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E2AD" w14:textId="32E17EC6" w:rsidR="00BB5900" w:rsidRPr="00BB5900" w:rsidRDefault="00BB5900" w:rsidP="00BB5900">
      <w:pPr>
        <w:pStyle w:val="TAHeading1"/>
        <w:rPr>
          <w:rFonts w:cs="Calibri"/>
          <w:lang w:val="en-US"/>
        </w:rPr>
      </w:pPr>
    </w:p>
    <w:p w14:paraId="2D8A1684" w14:textId="1EF2C11E" w:rsidR="00BB5900" w:rsidRPr="00BB5900" w:rsidRDefault="00BB5900" w:rsidP="00BB5900">
      <w:pPr>
        <w:pStyle w:val="TAHeading1"/>
        <w:rPr>
          <w:rFonts w:cs="Calibri"/>
          <w:lang w:val="en-US"/>
        </w:rPr>
      </w:pPr>
      <w:r w:rsidRPr="00BB5900">
        <w:rPr>
          <w:rFonts w:cs="Calibri"/>
          <w:lang w:val="en-US"/>
        </w:rPr>
        <w:t>Drinking Water Safety Planning for a Planned Event Temporary Drinking Water Supply</w:t>
      </w:r>
    </w:p>
    <w:p w14:paraId="1D11E246" w14:textId="52224A4E" w:rsidR="00BB5900" w:rsidRPr="00BB5900" w:rsidRDefault="00BB5900" w:rsidP="00BB5900">
      <w:pPr>
        <w:pStyle w:val="TABodyText"/>
        <w:rPr>
          <w:rFonts w:cs="Calibri"/>
          <w:lang w:val="en-US"/>
        </w:rPr>
      </w:pPr>
    </w:p>
    <w:p w14:paraId="38DBFB95" w14:textId="32410753" w:rsidR="0080791A" w:rsidRPr="00BB5900" w:rsidRDefault="0080791A" w:rsidP="0080791A">
      <w:pPr>
        <w:rPr>
          <w:rFonts w:cs="Calibri"/>
        </w:rPr>
      </w:pPr>
    </w:p>
    <w:p w14:paraId="03C2CBDB" w14:textId="631335B9" w:rsidR="00BB5900" w:rsidRPr="00BB5900" w:rsidRDefault="00BB5900" w:rsidP="0080791A">
      <w:pPr>
        <w:rPr>
          <w:rFonts w:cs="Calibri"/>
        </w:rPr>
      </w:pPr>
    </w:p>
    <w:p w14:paraId="7300D7A4" w14:textId="77777777" w:rsidR="00BB5900" w:rsidRPr="00BB5900" w:rsidRDefault="00BB5900" w:rsidP="0080791A">
      <w:pPr>
        <w:rPr>
          <w:rFonts w:cs="Calibri"/>
        </w:rPr>
      </w:pPr>
    </w:p>
    <w:tbl>
      <w:tblPr>
        <w:tblStyle w:val="TableGridLight"/>
        <w:tblpPr w:leftFromText="180" w:rightFromText="180" w:vertAnchor="text" w:tblpY="435"/>
        <w:tblW w:w="0" w:type="auto"/>
        <w:tblLook w:val="0480" w:firstRow="0" w:lastRow="0" w:firstColumn="1" w:lastColumn="0" w:noHBand="0" w:noVBand="1"/>
      </w:tblPr>
      <w:tblGrid>
        <w:gridCol w:w="2750"/>
        <w:gridCol w:w="5540"/>
      </w:tblGrid>
      <w:tr w:rsidR="00BB5900" w:rsidRPr="00BB5900" w14:paraId="7A68A914" w14:textId="77777777" w:rsidTr="00BB5900">
        <w:tc>
          <w:tcPr>
            <w:cnfStyle w:val="001000000000" w:firstRow="0" w:lastRow="0" w:firstColumn="1" w:lastColumn="0" w:oddVBand="0" w:evenVBand="0" w:oddHBand="0" w:evenHBand="0" w:firstRowFirstColumn="0" w:firstRowLastColumn="0" w:lastRowFirstColumn="0" w:lastRowLastColumn="0"/>
            <w:tcW w:w="2802" w:type="dxa"/>
          </w:tcPr>
          <w:p w14:paraId="4E551960" w14:textId="77777777" w:rsidR="00BB5900" w:rsidRPr="00BB5900" w:rsidRDefault="00BB5900" w:rsidP="00C8603B">
            <w:pPr>
              <w:pStyle w:val="TableText"/>
              <w:rPr>
                <w:rFonts w:cs="Calibri"/>
                <w:color w:val="FFFFFF" w:themeColor="background1"/>
              </w:rPr>
            </w:pPr>
            <w:r w:rsidRPr="00BB5900">
              <w:rPr>
                <w:rFonts w:cs="Calibri"/>
                <w:color w:val="FFFFFF" w:themeColor="background1"/>
              </w:rPr>
              <w:t>Name of Supplier:</w:t>
            </w:r>
          </w:p>
        </w:tc>
        <w:tc>
          <w:tcPr>
            <w:tcW w:w="5714" w:type="dxa"/>
          </w:tcPr>
          <w:p w14:paraId="31BB52EA" w14:textId="77777777" w:rsidR="00BB5900" w:rsidRPr="00BB5900" w:rsidRDefault="00BB5900" w:rsidP="00C8603B">
            <w:pPr>
              <w:pStyle w:val="TableText"/>
              <w:cnfStyle w:val="000000000000" w:firstRow="0" w:lastRow="0" w:firstColumn="0" w:lastColumn="0" w:oddVBand="0" w:evenVBand="0" w:oddHBand="0" w:evenHBand="0" w:firstRowFirstColumn="0" w:firstRowLastColumn="0" w:lastRowFirstColumn="0" w:lastRowLastColumn="0"/>
              <w:rPr>
                <w:rFonts w:cs="Calibri"/>
              </w:rPr>
            </w:pPr>
          </w:p>
        </w:tc>
      </w:tr>
      <w:tr w:rsidR="00BB5900" w:rsidRPr="00BB5900" w14:paraId="3C92FBE0" w14:textId="77777777" w:rsidTr="00BB5900">
        <w:tc>
          <w:tcPr>
            <w:cnfStyle w:val="001000000000" w:firstRow="0" w:lastRow="0" w:firstColumn="1" w:lastColumn="0" w:oddVBand="0" w:evenVBand="0" w:oddHBand="0" w:evenHBand="0" w:firstRowFirstColumn="0" w:firstRowLastColumn="0" w:lastRowFirstColumn="0" w:lastRowLastColumn="0"/>
            <w:tcW w:w="2802" w:type="dxa"/>
          </w:tcPr>
          <w:p w14:paraId="1C2B6ED0" w14:textId="77777777" w:rsidR="00BB5900" w:rsidRPr="00BB5900" w:rsidRDefault="00BB5900" w:rsidP="00C8603B">
            <w:pPr>
              <w:pStyle w:val="TableText"/>
              <w:rPr>
                <w:rFonts w:cs="Calibri"/>
                <w:color w:val="FFFFFF" w:themeColor="background1"/>
              </w:rPr>
            </w:pPr>
            <w:r w:rsidRPr="00BB5900">
              <w:rPr>
                <w:rFonts w:cs="Calibri"/>
                <w:color w:val="FFFFFF" w:themeColor="background1"/>
              </w:rPr>
              <w:t>Name of Event:</w:t>
            </w:r>
          </w:p>
        </w:tc>
        <w:tc>
          <w:tcPr>
            <w:tcW w:w="5714" w:type="dxa"/>
          </w:tcPr>
          <w:p w14:paraId="4946CF7E" w14:textId="77777777" w:rsidR="00BB5900" w:rsidRPr="00BB5900" w:rsidRDefault="00BB5900" w:rsidP="00C8603B">
            <w:pPr>
              <w:pStyle w:val="TableText"/>
              <w:cnfStyle w:val="000000000000" w:firstRow="0" w:lastRow="0" w:firstColumn="0" w:lastColumn="0" w:oddVBand="0" w:evenVBand="0" w:oddHBand="0" w:evenHBand="0" w:firstRowFirstColumn="0" w:firstRowLastColumn="0" w:lastRowFirstColumn="0" w:lastRowLastColumn="0"/>
              <w:rPr>
                <w:rFonts w:cs="Calibri"/>
              </w:rPr>
            </w:pPr>
          </w:p>
        </w:tc>
      </w:tr>
      <w:tr w:rsidR="00BB5900" w:rsidRPr="00BB5900" w14:paraId="1EA100B5" w14:textId="77777777" w:rsidTr="00BB5900">
        <w:tc>
          <w:tcPr>
            <w:cnfStyle w:val="001000000000" w:firstRow="0" w:lastRow="0" w:firstColumn="1" w:lastColumn="0" w:oddVBand="0" w:evenVBand="0" w:oddHBand="0" w:evenHBand="0" w:firstRowFirstColumn="0" w:firstRowLastColumn="0" w:lastRowFirstColumn="0" w:lastRowLastColumn="0"/>
            <w:tcW w:w="2802" w:type="dxa"/>
          </w:tcPr>
          <w:p w14:paraId="6DD597D0" w14:textId="77777777" w:rsidR="00BB5900" w:rsidRPr="00BB5900" w:rsidRDefault="00BB5900" w:rsidP="00C8603B">
            <w:pPr>
              <w:pStyle w:val="TableText"/>
              <w:rPr>
                <w:rFonts w:cs="Calibri"/>
                <w:color w:val="FFFFFF" w:themeColor="background1"/>
              </w:rPr>
            </w:pPr>
            <w:r w:rsidRPr="00BB5900">
              <w:rPr>
                <w:rFonts w:cs="Calibri"/>
                <w:color w:val="FFFFFF" w:themeColor="background1"/>
              </w:rPr>
              <w:t>Address of Location:</w:t>
            </w:r>
          </w:p>
        </w:tc>
        <w:tc>
          <w:tcPr>
            <w:tcW w:w="5714" w:type="dxa"/>
          </w:tcPr>
          <w:p w14:paraId="362E05CB" w14:textId="77777777" w:rsidR="00BB5900" w:rsidRPr="00BB5900" w:rsidRDefault="00BB5900" w:rsidP="00C8603B">
            <w:pPr>
              <w:pStyle w:val="TableText"/>
              <w:cnfStyle w:val="000000000000" w:firstRow="0" w:lastRow="0" w:firstColumn="0" w:lastColumn="0" w:oddVBand="0" w:evenVBand="0" w:oddHBand="0" w:evenHBand="0" w:firstRowFirstColumn="0" w:firstRowLastColumn="0" w:lastRowFirstColumn="0" w:lastRowLastColumn="0"/>
              <w:rPr>
                <w:rFonts w:cs="Calibri"/>
              </w:rPr>
            </w:pPr>
          </w:p>
        </w:tc>
      </w:tr>
      <w:tr w:rsidR="00BB5900" w:rsidRPr="00BB5900" w14:paraId="2B8E6153" w14:textId="77777777" w:rsidTr="00BB5900">
        <w:tc>
          <w:tcPr>
            <w:cnfStyle w:val="001000000000" w:firstRow="0" w:lastRow="0" w:firstColumn="1" w:lastColumn="0" w:oddVBand="0" w:evenVBand="0" w:oddHBand="0" w:evenHBand="0" w:firstRowFirstColumn="0" w:firstRowLastColumn="0" w:lastRowFirstColumn="0" w:lastRowLastColumn="0"/>
            <w:tcW w:w="2802" w:type="dxa"/>
          </w:tcPr>
          <w:p w14:paraId="21A4EFEE" w14:textId="77777777" w:rsidR="00BB5900" w:rsidRPr="00BB5900" w:rsidRDefault="00BB5900" w:rsidP="00C8603B">
            <w:pPr>
              <w:pStyle w:val="TableText"/>
              <w:rPr>
                <w:rFonts w:cs="Calibri"/>
                <w:color w:val="FFFFFF" w:themeColor="background1"/>
              </w:rPr>
            </w:pPr>
            <w:r w:rsidRPr="00BB5900">
              <w:rPr>
                <w:rFonts w:cs="Calibri"/>
                <w:color w:val="FFFFFF" w:themeColor="background1"/>
              </w:rPr>
              <w:t>Dates of Event(s):</w:t>
            </w:r>
          </w:p>
        </w:tc>
        <w:tc>
          <w:tcPr>
            <w:tcW w:w="5714" w:type="dxa"/>
          </w:tcPr>
          <w:p w14:paraId="4F953E93" w14:textId="77777777" w:rsidR="00BB5900" w:rsidRPr="00BB5900" w:rsidRDefault="00BB5900" w:rsidP="00C8603B">
            <w:pPr>
              <w:pStyle w:val="TableText"/>
              <w:cnfStyle w:val="000000000000" w:firstRow="0" w:lastRow="0" w:firstColumn="0" w:lastColumn="0" w:oddVBand="0" w:evenVBand="0" w:oddHBand="0" w:evenHBand="0" w:firstRowFirstColumn="0" w:firstRowLastColumn="0" w:lastRowFirstColumn="0" w:lastRowLastColumn="0"/>
              <w:rPr>
                <w:rFonts w:cs="Calibri"/>
              </w:rPr>
            </w:pPr>
          </w:p>
        </w:tc>
      </w:tr>
      <w:tr w:rsidR="00BB5900" w:rsidRPr="00BB5900" w14:paraId="6C2AEFCA" w14:textId="77777777" w:rsidTr="00BB5900">
        <w:tc>
          <w:tcPr>
            <w:cnfStyle w:val="001000000000" w:firstRow="0" w:lastRow="0" w:firstColumn="1" w:lastColumn="0" w:oddVBand="0" w:evenVBand="0" w:oddHBand="0" w:evenHBand="0" w:firstRowFirstColumn="0" w:firstRowLastColumn="0" w:lastRowFirstColumn="0" w:lastRowLastColumn="0"/>
            <w:tcW w:w="2802" w:type="dxa"/>
          </w:tcPr>
          <w:p w14:paraId="1038716A" w14:textId="77777777" w:rsidR="00BB5900" w:rsidRPr="00BB5900" w:rsidRDefault="00BB5900" w:rsidP="00C8603B">
            <w:pPr>
              <w:pStyle w:val="TableText"/>
              <w:rPr>
                <w:rFonts w:cs="Calibri"/>
                <w:color w:val="FFFFFF" w:themeColor="background1"/>
              </w:rPr>
            </w:pPr>
            <w:r w:rsidRPr="00BB5900">
              <w:rPr>
                <w:rFonts w:cs="Calibri"/>
                <w:color w:val="FFFFFF" w:themeColor="background1"/>
              </w:rPr>
              <w:t>Dates water supplied:</w:t>
            </w:r>
          </w:p>
        </w:tc>
        <w:tc>
          <w:tcPr>
            <w:tcW w:w="5714" w:type="dxa"/>
          </w:tcPr>
          <w:p w14:paraId="6063B531" w14:textId="77777777" w:rsidR="00BB5900" w:rsidRPr="00BB5900" w:rsidRDefault="00BB5900" w:rsidP="00C8603B">
            <w:pPr>
              <w:pStyle w:val="TableText"/>
              <w:cnfStyle w:val="000000000000" w:firstRow="0" w:lastRow="0" w:firstColumn="0" w:lastColumn="0" w:oddVBand="0" w:evenVBand="0" w:oddHBand="0" w:evenHBand="0" w:firstRowFirstColumn="0" w:firstRowLastColumn="0" w:lastRowFirstColumn="0" w:lastRowLastColumn="0"/>
              <w:rPr>
                <w:rFonts w:cs="Calibri"/>
              </w:rPr>
            </w:pPr>
          </w:p>
        </w:tc>
      </w:tr>
      <w:tr w:rsidR="00BB5900" w:rsidRPr="00BB5900" w14:paraId="306C3119" w14:textId="77777777" w:rsidTr="00BB5900">
        <w:tc>
          <w:tcPr>
            <w:cnfStyle w:val="001000000000" w:firstRow="0" w:lastRow="0" w:firstColumn="1" w:lastColumn="0" w:oddVBand="0" w:evenVBand="0" w:oddHBand="0" w:evenHBand="0" w:firstRowFirstColumn="0" w:firstRowLastColumn="0" w:lastRowFirstColumn="0" w:lastRowLastColumn="0"/>
            <w:tcW w:w="2802" w:type="dxa"/>
          </w:tcPr>
          <w:p w14:paraId="463E142A" w14:textId="77777777" w:rsidR="00BB5900" w:rsidRPr="00BB5900" w:rsidRDefault="00BB5900" w:rsidP="00C8603B">
            <w:pPr>
              <w:pStyle w:val="TableText"/>
              <w:rPr>
                <w:rFonts w:cs="Calibri"/>
                <w:color w:val="FFFFFF" w:themeColor="background1"/>
              </w:rPr>
            </w:pPr>
            <w:r w:rsidRPr="00BB5900">
              <w:rPr>
                <w:rFonts w:cs="Calibri"/>
                <w:color w:val="FFFFFF" w:themeColor="background1"/>
              </w:rPr>
              <w:t>Emergency Contact Name:</w:t>
            </w:r>
          </w:p>
        </w:tc>
        <w:tc>
          <w:tcPr>
            <w:tcW w:w="5714" w:type="dxa"/>
          </w:tcPr>
          <w:p w14:paraId="56986BCB" w14:textId="77777777" w:rsidR="00BB5900" w:rsidRPr="00BB5900" w:rsidRDefault="00BB5900" w:rsidP="00C8603B">
            <w:pPr>
              <w:pStyle w:val="TableText"/>
              <w:cnfStyle w:val="000000000000" w:firstRow="0" w:lastRow="0" w:firstColumn="0" w:lastColumn="0" w:oddVBand="0" w:evenVBand="0" w:oddHBand="0" w:evenHBand="0" w:firstRowFirstColumn="0" w:firstRowLastColumn="0" w:lastRowFirstColumn="0" w:lastRowLastColumn="0"/>
              <w:rPr>
                <w:rFonts w:cs="Calibri"/>
              </w:rPr>
            </w:pPr>
          </w:p>
        </w:tc>
      </w:tr>
      <w:tr w:rsidR="00BB5900" w:rsidRPr="00BB5900" w14:paraId="1B497465" w14:textId="77777777" w:rsidTr="00BB5900">
        <w:tc>
          <w:tcPr>
            <w:cnfStyle w:val="001000000000" w:firstRow="0" w:lastRow="0" w:firstColumn="1" w:lastColumn="0" w:oddVBand="0" w:evenVBand="0" w:oddHBand="0" w:evenHBand="0" w:firstRowFirstColumn="0" w:firstRowLastColumn="0" w:lastRowFirstColumn="0" w:lastRowLastColumn="0"/>
            <w:tcW w:w="2802" w:type="dxa"/>
          </w:tcPr>
          <w:p w14:paraId="41A46A91" w14:textId="77777777" w:rsidR="00BB5900" w:rsidRPr="00BB5900" w:rsidRDefault="00BB5900" w:rsidP="00C8603B">
            <w:pPr>
              <w:pStyle w:val="TableText"/>
              <w:rPr>
                <w:rFonts w:cs="Calibri"/>
                <w:color w:val="FFFFFF" w:themeColor="background1"/>
              </w:rPr>
            </w:pPr>
            <w:r w:rsidRPr="00BB5900">
              <w:rPr>
                <w:rFonts w:cs="Calibri"/>
                <w:color w:val="FFFFFF" w:themeColor="background1"/>
              </w:rPr>
              <w:t>Emergency Mobile No:</w:t>
            </w:r>
          </w:p>
        </w:tc>
        <w:tc>
          <w:tcPr>
            <w:tcW w:w="5714" w:type="dxa"/>
          </w:tcPr>
          <w:p w14:paraId="5B991863" w14:textId="77777777" w:rsidR="00BB5900" w:rsidRPr="00BB5900" w:rsidRDefault="00BB5900" w:rsidP="00C8603B">
            <w:pPr>
              <w:pStyle w:val="TableText"/>
              <w:cnfStyle w:val="000000000000" w:firstRow="0" w:lastRow="0" w:firstColumn="0" w:lastColumn="0" w:oddVBand="0" w:evenVBand="0" w:oddHBand="0" w:evenHBand="0" w:firstRowFirstColumn="0" w:firstRowLastColumn="0" w:lastRowFirstColumn="0" w:lastRowLastColumn="0"/>
              <w:rPr>
                <w:rFonts w:cs="Calibri"/>
              </w:rPr>
            </w:pPr>
          </w:p>
        </w:tc>
      </w:tr>
    </w:tbl>
    <w:p w14:paraId="60E1B7CD" w14:textId="6C0305C7" w:rsidR="00BB5900" w:rsidRPr="00BB5900" w:rsidRDefault="00BB5900" w:rsidP="0080791A">
      <w:pPr>
        <w:rPr>
          <w:rFonts w:cs="Calibri"/>
        </w:rPr>
      </w:pPr>
    </w:p>
    <w:p w14:paraId="5C356501" w14:textId="77777777" w:rsidR="00BB5900" w:rsidRPr="00BB5900" w:rsidRDefault="00BB5900" w:rsidP="0080791A">
      <w:pPr>
        <w:pStyle w:val="Heading3"/>
        <w:rPr>
          <w:rFonts w:cs="Calibri"/>
        </w:rPr>
      </w:pPr>
    </w:p>
    <w:p w14:paraId="7CB8E401" w14:textId="7CFD437E" w:rsidR="00BB5900" w:rsidRPr="00BB5900" w:rsidRDefault="00BB5900" w:rsidP="00BB5900">
      <w:pPr>
        <w:pStyle w:val="TAHeading2"/>
        <w:rPr>
          <w:rFonts w:cs="Calibri"/>
        </w:rPr>
      </w:pPr>
      <w:r w:rsidRPr="00BB5900">
        <w:rPr>
          <w:rFonts w:cs="Calibri"/>
        </w:rPr>
        <w:t>Revision history</w:t>
      </w:r>
    </w:p>
    <w:p w14:paraId="1B1337A1" w14:textId="77777777" w:rsidR="00BB5900" w:rsidRPr="00BB5900" w:rsidRDefault="00BB5900" w:rsidP="00BB5900">
      <w:pPr>
        <w:pStyle w:val="TABodyText"/>
        <w:rPr>
          <w:rFonts w:cs="Calibri"/>
        </w:rPr>
      </w:pPr>
    </w:p>
    <w:tbl>
      <w:tblPr>
        <w:tblStyle w:val="DIATable"/>
        <w:tblW w:w="0" w:type="auto"/>
        <w:tblInd w:w="-8" w:type="dxa"/>
        <w:tblLook w:val="04A0" w:firstRow="1" w:lastRow="0" w:firstColumn="1" w:lastColumn="0" w:noHBand="0" w:noVBand="1"/>
      </w:tblPr>
      <w:tblGrid>
        <w:gridCol w:w="1343"/>
        <w:gridCol w:w="4556"/>
        <w:gridCol w:w="1233"/>
        <w:gridCol w:w="1160"/>
      </w:tblGrid>
      <w:tr w:rsidR="00BB5900" w:rsidRPr="00BB5900" w14:paraId="15581DA4" w14:textId="77777777" w:rsidTr="00BB5900">
        <w:trPr>
          <w:cnfStyle w:val="100000000000" w:firstRow="1" w:lastRow="0" w:firstColumn="0" w:lastColumn="0" w:oddVBand="0" w:evenVBand="0" w:oddHBand="0" w:evenHBand="0" w:firstRowFirstColumn="0" w:firstRowLastColumn="0" w:lastRowFirstColumn="0" w:lastRowLastColumn="0"/>
        </w:trPr>
        <w:tc>
          <w:tcPr>
            <w:tcW w:w="1343" w:type="dxa"/>
          </w:tcPr>
          <w:p w14:paraId="5C0FFF5C" w14:textId="77777777" w:rsidR="00BB5900" w:rsidRPr="00BB5900" w:rsidRDefault="00BB5900" w:rsidP="00C8603B">
            <w:pPr>
              <w:pStyle w:val="TableHeading"/>
              <w:rPr>
                <w:rFonts w:cs="Calibri"/>
              </w:rPr>
            </w:pPr>
            <w:r w:rsidRPr="00BB5900">
              <w:rPr>
                <w:rFonts w:cs="Calibri"/>
              </w:rPr>
              <w:t>Revision</w:t>
            </w:r>
          </w:p>
        </w:tc>
        <w:tc>
          <w:tcPr>
            <w:tcW w:w="4556" w:type="dxa"/>
          </w:tcPr>
          <w:p w14:paraId="6CC45625" w14:textId="77777777" w:rsidR="00BB5900" w:rsidRPr="00BB5900" w:rsidRDefault="00BB5900" w:rsidP="00C8603B">
            <w:pPr>
              <w:pStyle w:val="TableHeading"/>
              <w:rPr>
                <w:rFonts w:cs="Calibri"/>
              </w:rPr>
            </w:pPr>
            <w:r w:rsidRPr="00BB5900">
              <w:rPr>
                <w:rFonts w:cs="Calibri"/>
              </w:rPr>
              <w:t>Comment</w:t>
            </w:r>
          </w:p>
        </w:tc>
        <w:tc>
          <w:tcPr>
            <w:tcW w:w="1233" w:type="dxa"/>
          </w:tcPr>
          <w:p w14:paraId="4329AE98" w14:textId="77777777" w:rsidR="00BB5900" w:rsidRPr="00BB5900" w:rsidRDefault="00BB5900" w:rsidP="00C8603B">
            <w:pPr>
              <w:pStyle w:val="TableHeading"/>
              <w:rPr>
                <w:rFonts w:cs="Calibri"/>
              </w:rPr>
            </w:pPr>
            <w:r w:rsidRPr="00BB5900">
              <w:rPr>
                <w:rFonts w:cs="Calibri"/>
              </w:rPr>
              <w:t>Date</w:t>
            </w:r>
          </w:p>
        </w:tc>
        <w:tc>
          <w:tcPr>
            <w:tcW w:w="1160" w:type="dxa"/>
          </w:tcPr>
          <w:p w14:paraId="311BDF73" w14:textId="77777777" w:rsidR="00BB5900" w:rsidRPr="00BB5900" w:rsidRDefault="00BB5900" w:rsidP="00C8603B">
            <w:pPr>
              <w:pStyle w:val="TableHeading"/>
              <w:rPr>
                <w:rFonts w:cs="Calibri"/>
              </w:rPr>
            </w:pPr>
            <w:r w:rsidRPr="00BB5900">
              <w:rPr>
                <w:rFonts w:cs="Calibri"/>
              </w:rPr>
              <w:t>Initials</w:t>
            </w:r>
          </w:p>
        </w:tc>
      </w:tr>
      <w:tr w:rsidR="00BB5900" w:rsidRPr="00BB5900" w14:paraId="1E2929E2" w14:textId="77777777" w:rsidTr="00BB5900">
        <w:tc>
          <w:tcPr>
            <w:tcW w:w="1343" w:type="dxa"/>
          </w:tcPr>
          <w:p w14:paraId="7075CE67" w14:textId="77777777" w:rsidR="00BB5900" w:rsidRPr="00BB5900" w:rsidRDefault="00BB5900" w:rsidP="00C8603B">
            <w:pPr>
              <w:pStyle w:val="TableText"/>
              <w:rPr>
                <w:rFonts w:cs="Calibri"/>
              </w:rPr>
            </w:pPr>
          </w:p>
        </w:tc>
        <w:tc>
          <w:tcPr>
            <w:tcW w:w="4556" w:type="dxa"/>
          </w:tcPr>
          <w:p w14:paraId="727C3D9A" w14:textId="77777777" w:rsidR="00BB5900" w:rsidRPr="00BB5900" w:rsidRDefault="00BB5900" w:rsidP="00C8603B">
            <w:pPr>
              <w:pStyle w:val="TableText"/>
              <w:rPr>
                <w:rFonts w:cs="Calibri"/>
              </w:rPr>
            </w:pPr>
          </w:p>
        </w:tc>
        <w:tc>
          <w:tcPr>
            <w:tcW w:w="1233" w:type="dxa"/>
          </w:tcPr>
          <w:p w14:paraId="23542446" w14:textId="77777777" w:rsidR="00BB5900" w:rsidRPr="00BB5900" w:rsidRDefault="00BB5900" w:rsidP="00C8603B">
            <w:pPr>
              <w:pStyle w:val="TableText"/>
              <w:rPr>
                <w:rFonts w:cs="Calibri"/>
              </w:rPr>
            </w:pPr>
          </w:p>
        </w:tc>
        <w:tc>
          <w:tcPr>
            <w:tcW w:w="1160" w:type="dxa"/>
          </w:tcPr>
          <w:p w14:paraId="6E00577C" w14:textId="77777777" w:rsidR="00BB5900" w:rsidRPr="00BB5900" w:rsidRDefault="00BB5900" w:rsidP="00C8603B">
            <w:pPr>
              <w:pStyle w:val="TableText"/>
              <w:rPr>
                <w:rFonts w:cs="Calibri"/>
              </w:rPr>
            </w:pPr>
          </w:p>
        </w:tc>
      </w:tr>
      <w:tr w:rsidR="00BB5900" w:rsidRPr="00BB5900" w14:paraId="17BA17F3" w14:textId="77777777" w:rsidTr="00BB5900">
        <w:tc>
          <w:tcPr>
            <w:tcW w:w="1343" w:type="dxa"/>
          </w:tcPr>
          <w:p w14:paraId="2C388411" w14:textId="77777777" w:rsidR="00BB5900" w:rsidRPr="00BB5900" w:rsidRDefault="00BB5900" w:rsidP="00C8603B">
            <w:pPr>
              <w:pStyle w:val="TableText"/>
              <w:rPr>
                <w:rFonts w:cs="Calibri"/>
              </w:rPr>
            </w:pPr>
          </w:p>
        </w:tc>
        <w:tc>
          <w:tcPr>
            <w:tcW w:w="4556" w:type="dxa"/>
          </w:tcPr>
          <w:p w14:paraId="0F2F462A" w14:textId="77777777" w:rsidR="00BB5900" w:rsidRPr="00BB5900" w:rsidRDefault="00BB5900" w:rsidP="00C8603B">
            <w:pPr>
              <w:pStyle w:val="TableText"/>
              <w:rPr>
                <w:rFonts w:cs="Calibri"/>
              </w:rPr>
            </w:pPr>
          </w:p>
        </w:tc>
        <w:tc>
          <w:tcPr>
            <w:tcW w:w="1233" w:type="dxa"/>
          </w:tcPr>
          <w:p w14:paraId="23A35F66" w14:textId="77777777" w:rsidR="00BB5900" w:rsidRPr="00BB5900" w:rsidRDefault="00BB5900" w:rsidP="00C8603B">
            <w:pPr>
              <w:pStyle w:val="TableText"/>
              <w:rPr>
                <w:rFonts w:cs="Calibri"/>
              </w:rPr>
            </w:pPr>
          </w:p>
        </w:tc>
        <w:tc>
          <w:tcPr>
            <w:tcW w:w="1160" w:type="dxa"/>
          </w:tcPr>
          <w:p w14:paraId="4D8F90FD" w14:textId="77777777" w:rsidR="00BB5900" w:rsidRPr="00BB5900" w:rsidRDefault="00BB5900" w:rsidP="00C8603B">
            <w:pPr>
              <w:pStyle w:val="TableText"/>
              <w:rPr>
                <w:rFonts w:cs="Calibri"/>
              </w:rPr>
            </w:pPr>
          </w:p>
        </w:tc>
      </w:tr>
      <w:tr w:rsidR="00BB5900" w:rsidRPr="00BB5900" w14:paraId="7DFFE083" w14:textId="77777777" w:rsidTr="00BB5900">
        <w:tc>
          <w:tcPr>
            <w:tcW w:w="1343" w:type="dxa"/>
          </w:tcPr>
          <w:p w14:paraId="5935772E" w14:textId="77777777" w:rsidR="00BB5900" w:rsidRPr="00BB5900" w:rsidRDefault="00BB5900" w:rsidP="00C8603B">
            <w:pPr>
              <w:pStyle w:val="TableText"/>
              <w:rPr>
                <w:rFonts w:cs="Calibri"/>
              </w:rPr>
            </w:pPr>
          </w:p>
        </w:tc>
        <w:tc>
          <w:tcPr>
            <w:tcW w:w="4556" w:type="dxa"/>
          </w:tcPr>
          <w:p w14:paraId="7329F880" w14:textId="77777777" w:rsidR="00BB5900" w:rsidRPr="00BB5900" w:rsidRDefault="00BB5900" w:rsidP="00C8603B">
            <w:pPr>
              <w:pStyle w:val="TableText"/>
              <w:rPr>
                <w:rFonts w:cs="Calibri"/>
              </w:rPr>
            </w:pPr>
          </w:p>
        </w:tc>
        <w:tc>
          <w:tcPr>
            <w:tcW w:w="1233" w:type="dxa"/>
          </w:tcPr>
          <w:p w14:paraId="2C2F29B5" w14:textId="77777777" w:rsidR="00BB5900" w:rsidRPr="00BB5900" w:rsidRDefault="00BB5900" w:rsidP="00C8603B">
            <w:pPr>
              <w:pStyle w:val="TableText"/>
              <w:rPr>
                <w:rFonts w:cs="Calibri"/>
              </w:rPr>
            </w:pPr>
          </w:p>
        </w:tc>
        <w:tc>
          <w:tcPr>
            <w:tcW w:w="1160" w:type="dxa"/>
          </w:tcPr>
          <w:p w14:paraId="285FCB1D" w14:textId="77777777" w:rsidR="00BB5900" w:rsidRPr="00BB5900" w:rsidRDefault="00BB5900" w:rsidP="00C8603B">
            <w:pPr>
              <w:pStyle w:val="TableText"/>
              <w:rPr>
                <w:rFonts w:cs="Calibri"/>
              </w:rPr>
            </w:pPr>
          </w:p>
        </w:tc>
      </w:tr>
      <w:tr w:rsidR="00BB5900" w:rsidRPr="00BB5900" w14:paraId="493C6D22" w14:textId="77777777" w:rsidTr="00BB5900">
        <w:tc>
          <w:tcPr>
            <w:tcW w:w="1343" w:type="dxa"/>
          </w:tcPr>
          <w:p w14:paraId="5C54FEA5" w14:textId="77777777" w:rsidR="00BB5900" w:rsidRPr="00BB5900" w:rsidRDefault="00BB5900" w:rsidP="00C8603B">
            <w:pPr>
              <w:pStyle w:val="TableText"/>
              <w:rPr>
                <w:rFonts w:cs="Calibri"/>
              </w:rPr>
            </w:pPr>
          </w:p>
        </w:tc>
        <w:tc>
          <w:tcPr>
            <w:tcW w:w="4556" w:type="dxa"/>
          </w:tcPr>
          <w:p w14:paraId="43B9DFED" w14:textId="77777777" w:rsidR="00BB5900" w:rsidRPr="00BB5900" w:rsidRDefault="00BB5900" w:rsidP="00C8603B">
            <w:pPr>
              <w:pStyle w:val="TableText"/>
              <w:rPr>
                <w:rFonts w:cs="Calibri"/>
              </w:rPr>
            </w:pPr>
          </w:p>
        </w:tc>
        <w:tc>
          <w:tcPr>
            <w:tcW w:w="1233" w:type="dxa"/>
          </w:tcPr>
          <w:p w14:paraId="4CD054B9" w14:textId="77777777" w:rsidR="00BB5900" w:rsidRPr="00BB5900" w:rsidRDefault="00BB5900" w:rsidP="00C8603B">
            <w:pPr>
              <w:pStyle w:val="TableText"/>
              <w:rPr>
                <w:rFonts w:cs="Calibri"/>
              </w:rPr>
            </w:pPr>
          </w:p>
        </w:tc>
        <w:tc>
          <w:tcPr>
            <w:tcW w:w="1160" w:type="dxa"/>
          </w:tcPr>
          <w:p w14:paraId="6F4F1DF0" w14:textId="77777777" w:rsidR="00BB5900" w:rsidRPr="00BB5900" w:rsidRDefault="00BB5900" w:rsidP="00C8603B">
            <w:pPr>
              <w:pStyle w:val="TableText"/>
              <w:rPr>
                <w:rFonts w:cs="Calibri"/>
              </w:rPr>
            </w:pPr>
          </w:p>
        </w:tc>
      </w:tr>
    </w:tbl>
    <w:p w14:paraId="2E338F63" w14:textId="77777777" w:rsidR="00BB5900" w:rsidRPr="00BB5900" w:rsidRDefault="00BB5900" w:rsidP="00BB5900">
      <w:pPr>
        <w:rPr>
          <w:rFonts w:cs="Calibri"/>
        </w:rPr>
        <w:sectPr w:rsidR="00BB5900" w:rsidRPr="00BB5900" w:rsidSect="00C8603B">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titlePg/>
          <w:docGrid w:linePitch="360"/>
        </w:sectPr>
      </w:pPr>
    </w:p>
    <w:sdt>
      <w:sdtPr>
        <w:rPr>
          <w:rFonts w:eastAsiaTheme="minorHAnsi" w:cs="Times New Roman"/>
          <w:b w:val="0"/>
          <w:bCs w:val="0"/>
          <w:color w:val="auto"/>
          <w:sz w:val="20"/>
          <w:szCs w:val="20"/>
          <w:lang w:val="en-NZ" w:eastAsia="en-US"/>
        </w:rPr>
        <w:id w:val="532000688"/>
        <w:docPartObj>
          <w:docPartGallery w:val="Table of Contents"/>
          <w:docPartUnique/>
        </w:docPartObj>
      </w:sdtPr>
      <w:sdtEndPr>
        <w:rPr>
          <w:noProof/>
        </w:rPr>
      </w:sdtEndPr>
      <w:sdtContent>
        <w:p w14:paraId="38D50D8B" w14:textId="77777777" w:rsidR="00BB5900" w:rsidRPr="007A5FFE" w:rsidRDefault="00BB5900" w:rsidP="007A5FFE">
          <w:pPr>
            <w:pStyle w:val="TOCHeading"/>
          </w:pPr>
          <w:r w:rsidRPr="007A5FFE">
            <w:t>Contents</w:t>
          </w:r>
        </w:p>
        <w:p w14:paraId="1553D70E" w14:textId="64FCADE5" w:rsidR="005F727F" w:rsidRDefault="00BB5900">
          <w:pPr>
            <w:pStyle w:val="TOC1"/>
            <w:rPr>
              <w:rFonts w:asciiTheme="minorHAnsi" w:eastAsiaTheme="minorEastAsia" w:hAnsiTheme="minorHAnsi" w:cstheme="minorBidi"/>
              <w:b w:val="0"/>
              <w:noProof/>
              <w:color w:val="auto"/>
              <w:sz w:val="24"/>
              <w:szCs w:val="24"/>
              <w:lang w:eastAsia="en-GB"/>
            </w:rPr>
          </w:pPr>
          <w:r w:rsidRPr="00BB5900">
            <w:rPr>
              <w:rFonts w:cs="Calibri"/>
            </w:rPr>
            <w:fldChar w:fldCharType="begin"/>
          </w:r>
          <w:r w:rsidRPr="00BB5900">
            <w:rPr>
              <w:rFonts w:cs="Calibri"/>
            </w:rPr>
            <w:instrText xml:space="preserve"> TOC \o "1-3" \h \z \u </w:instrText>
          </w:r>
          <w:r w:rsidRPr="00BB5900">
            <w:rPr>
              <w:rFonts w:cs="Calibri"/>
            </w:rPr>
            <w:fldChar w:fldCharType="separate"/>
          </w:r>
          <w:hyperlink w:anchor="_Toc89935255" w:history="1">
            <w:r w:rsidR="005F727F" w:rsidRPr="00044328">
              <w:rPr>
                <w:rStyle w:val="Hyperlink"/>
                <w:rFonts w:cs="Calibri"/>
                <w:noProof/>
              </w:rPr>
              <w:t>Introduction</w:t>
            </w:r>
            <w:r w:rsidR="005F727F">
              <w:rPr>
                <w:noProof/>
                <w:webHidden/>
              </w:rPr>
              <w:tab/>
            </w:r>
            <w:r w:rsidR="005F727F">
              <w:rPr>
                <w:noProof/>
                <w:webHidden/>
              </w:rPr>
              <w:fldChar w:fldCharType="begin"/>
            </w:r>
            <w:r w:rsidR="005F727F">
              <w:rPr>
                <w:noProof/>
                <w:webHidden/>
              </w:rPr>
              <w:instrText xml:space="preserve"> PAGEREF _Toc89935255 \h </w:instrText>
            </w:r>
            <w:r w:rsidR="005F727F">
              <w:rPr>
                <w:noProof/>
                <w:webHidden/>
              </w:rPr>
            </w:r>
            <w:r w:rsidR="005F727F">
              <w:rPr>
                <w:noProof/>
                <w:webHidden/>
              </w:rPr>
              <w:fldChar w:fldCharType="separate"/>
            </w:r>
            <w:r w:rsidR="005F727F">
              <w:rPr>
                <w:noProof/>
                <w:webHidden/>
              </w:rPr>
              <w:t>3</w:t>
            </w:r>
            <w:r w:rsidR="005F727F">
              <w:rPr>
                <w:noProof/>
                <w:webHidden/>
              </w:rPr>
              <w:fldChar w:fldCharType="end"/>
            </w:r>
          </w:hyperlink>
        </w:p>
        <w:p w14:paraId="4C6DFFB0" w14:textId="5E0D9E1C" w:rsidR="005F727F" w:rsidRDefault="006E6AE9">
          <w:pPr>
            <w:pStyle w:val="TOC1"/>
            <w:tabs>
              <w:tab w:val="left" w:pos="425"/>
            </w:tabs>
            <w:rPr>
              <w:rFonts w:asciiTheme="minorHAnsi" w:eastAsiaTheme="minorEastAsia" w:hAnsiTheme="minorHAnsi" w:cstheme="minorBidi"/>
              <w:b w:val="0"/>
              <w:noProof/>
              <w:color w:val="auto"/>
              <w:sz w:val="24"/>
              <w:szCs w:val="24"/>
              <w:lang w:eastAsia="en-GB"/>
            </w:rPr>
          </w:pPr>
          <w:hyperlink w:anchor="_Toc89935256" w:history="1">
            <w:r w:rsidR="005F727F" w:rsidRPr="00044328">
              <w:rPr>
                <w:rStyle w:val="Hyperlink"/>
                <w:rFonts w:cs="Calibri"/>
                <w:noProof/>
              </w:rPr>
              <w:t>1.</w:t>
            </w:r>
            <w:r w:rsidR="005F727F">
              <w:rPr>
                <w:rFonts w:asciiTheme="minorHAnsi" w:eastAsiaTheme="minorEastAsia" w:hAnsiTheme="minorHAnsi" w:cstheme="minorBidi"/>
                <w:b w:val="0"/>
                <w:noProof/>
                <w:color w:val="auto"/>
                <w:sz w:val="24"/>
                <w:szCs w:val="24"/>
                <w:lang w:eastAsia="en-GB"/>
              </w:rPr>
              <w:tab/>
            </w:r>
            <w:r w:rsidR="005F727F" w:rsidRPr="00044328">
              <w:rPr>
                <w:rStyle w:val="Hyperlink"/>
                <w:rFonts w:cs="Calibri"/>
                <w:noProof/>
              </w:rPr>
              <w:t>Drinking water safety planning team</w:t>
            </w:r>
            <w:r w:rsidR="005F727F">
              <w:rPr>
                <w:noProof/>
                <w:webHidden/>
              </w:rPr>
              <w:tab/>
            </w:r>
            <w:r w:rsidR="005F727F">
              <w:rPr>
                <w:noProof/>
                <w:webHidden/>
              </w:rPr>
              <w:fldChar w:fldCharType="begin"/>
            </w:r>
            <w:r w:rsidR="005F727F">
              <w:rPr>
                <w:noProof/>
                <w:webHidden/>
              </w:rPr>
              <w:instrText xml:space="preserve"> PAGEREF _Toc89935256 \h </w:instrText>
            </w:r>
            <w:r w:rsidR="005F727F">
              <w:rPr>
                <w:noProof/>
                <w:webHidden/>
              </w:rPr>
            </w:r>
            <w:r w:rsidR="005F727F">
              <w:rPr>
                <w:noProof/>
                <w:webHidden/>
              </w:rPr>
              <w:fldChar w:fldCharType="separate"/>
            </w:r>
            <w:r w:rsidR="005F727F">
              <w:rPr>
                <w:noProof/>
                <w:webHidden/>
              </w:rPr>
              <w:t>4</w:t>
            </w:r>
            <w:r w:rsidR="005F727F">
              <w:rPr>
                <w:noProof/>
                <w:webHidden/>
              </w:rPr>
              <w:fldChar w:fldCharType="end"/>
            </w:r>
          </w:hyperlink>
        </w:p>
        <w:p w14:paraId="32F6E758" w14:textId="6B3D4BDC" w:rsidR="005F727F" w:rsidRDefault="006E6AE9">
          <w:pPr>
            <w:pStyle w:val="TOC1"/>
            <w:tabs>
              <w:tab w:val="left" w:pos="425"/>
            </w:tabs>
            <w:rPr>
              <w:rFonts w:asciiTheme="minorHAnsi" w:eastAsiaTheme="minorEastAsia" w:hAnsiTheme="minorHAnsi" w:cstheme="minorBidi"/>
              <w:b w:val="0"/>
              <w:noProof/>
              <w:color w:val="auto"/>
              <w:sz w:val="24"/>
              <w:szCs w:val="24"/>
              <w:lang w:eastAsia="en-GB"/>
            </w:rPr>
          </w:pPr>
          <w:hyperlink w:anchor="_Toc89935257" w:history="1">
            <w:r w:rsidR="005F727F" w:rsidRPr="00044328">
              <w:rPr>
                <w:rStyle w:val="Hyperlink"/>
                <w:rFonts w:cs="Calibri"/>
                <w:noProof/>
              </w:rPr>
              <w:t>2.</w:t>
            </w:r>
            <w:r w:rsidR="005F727F">
              <w:rPr>
                <w:rFonts w:asciiTheme="minorHAnsi" w:eastAsiaTheme="minorEastAsia" w:hAnsiTheme="minorHAnsi" w:cstheme="minorBidi"/>
                <w:b w:val="0"/>
                <w:noProof/>
                <w:color w:val="auto"/>
                <w:sz w:val="24"/>
                <w:szCs w:val="24"/>
                <w:lang w:eastAsia="en-GB"/>
              </w:rPr>
              <w:tab/>
            </w:r>
            <w:r w:rsidR="005F727F" w:rsidRPr="00044328">
              <w:rPr>
                <w:rStyle w:val="Hyperlink"/>
                <w:rFonts w:cs="Calibri"/>
                <w:noProof/>
              </w:rPr>
              <w:t>Leadership and Capability</w:t>
            </w:r>
            <w:r w:rsidR="005F727F">
              <w:rPr>
                <w:noProof/>
                <w:webHidden/>
              </w:rPr>
              <w:tab/>
            </w:r>
            <w:r w:rsidR="005F727F">
              <w:rPr>
                <w:noProof/>
                <w:webHidden/>
              </w:rPr>
              <w:fldChar w:fldCharType="begin"/>
            </w:r>
            <w:r w:rsidR="005F727F">
              <w:rPr>
                <w:noProof/>
                <w:webHidden/>
              </w:rPr>
              <w:instrText xml:space="preserve"> PAGEREF _Toc89935257 \h </w:instrText>
            </w:r>
            <w:r w:rsidR="005F727F">
              <w:rPr>
                <w:noProof/>
                <w:webHidden/>
              </w:rPr>
            </w:r>
            <w:r w:rsidR="005F727F">
              <w:rPr>
                <w:noProof/>
                <w:webHidden/>
              </w:rPr>
              <w:fldChar w:fldCharType="separate"/>
            </w:r>
            <w:r w:rsidR="005F727F">
              <w:rPr>
                <w:noProof/>
                <w:webHidden/>
              </w:rPr>
              <w:t>5</w:t>
            </w:r>
            <w:r w:rsidR="005F727F">
              <w:rPr>
                <w:noProof/>
                <w:webHidden/>
              </w:rPr>
              <w:fldChar w:fldCharType="end"/>
            </w:r>
          </w:hyperlink>
        </w:p>
        <w:p w14:paraId="4515DDBB" w14:textId="7494CC10" w:rsidR="005F727F" w:rsidRDefault="006E6AE9">
          <w:pPr>
            <w:pStyle w:val="TOC2"/>
            <w:rPr>
              <w:rFonts w:asciiTheme="minorHAnsi" w:eastAsiaTheme="minorEastAsia" w:hAnsiTheme="minorHAnsi" w:cstheme="minorBidi"/>
              <w:sz w:val="24"/>
              <w:szCs w:val="24"/>
              <w:lang w:eastAsia="en-GB"/>
            </w:rPr>
          </w:pPr>
          <w:hyperlink w:anchor="_Toc89935258" w:history="1">
            <w:r w:rsidR="005F727F" w:rsidRPr="00044328">
              <w:rPr>
                <w:rStyle w:val="Hyperlink"/>
                <w:rFonts w:cs="Calibri"/>
              </w:rPr>
              <w:t>2.1 Leadership</w:t>
            </w:r>
            <w:r w:rsidR="005F727F">
              <w:rPr>
                <w:webHidden/>
              </w:rPr>
              <w:tab/>
            </w:r>
            <w:r w:rsidR="005F727F">
              <w:rPr>
                <w:webHidden/>
              </w:rPr>
              <w:fldChar w:fldCharType="begin"/>
            </w:r>
            <w:r w:rsidR="005F727F">
              <w:rPr>
                <w:webHidden/>
              </w:rPr>
              <w:instrText xml:space="preserve"> PAGEREF _Toc89935258 \h </w:instrText>
            </w:r>
            <w:r w:rsidR="005F727F">
              <w:rPr>
                <w:webHidden/>
              </w:rPr>
            </w:r>
            <w:r w:rsidR="005F727F">
              <w:rPr>
                <w:webHidden/>
              </w:rPr>
              <w:fldChar w:fldCharType="separate"/>
            </w:r>
            <w:r w:rsidR="005F727F">
              <w:rPr>
                <w:webHidden/>
              </w:rPr>
              <w:t>5</w:t>
            </w:r>
            <w:r w:rsidR="005F727F">
              <w:rPr>
                <w:webHidden/>
              </w:rPr>
              <w:fldChar w:fldCharType="end"/>
            </w:r>
          </w:hyperlink>
        </w:p>
        <w:p w14:paraId="72E822B3" w14:textId="3DA71E5E" w:rsidR="005F727F" w:rsidRDefault="006E6AE9">
          <w:pPr>
            <w:pStyle w:val="TOC2"/>
            <w:rPr>
              <w:rFonts w:asciiTheme="minorHAnsi" w:eastAsiaTheme="minorEastAsia" w:hAnsiTheme="minorHAnsi" w:cstheme="minorBidi"/>
              <w:sz w:val="24"/>
              <w:szCs w:val="24"/>
              <w:lang w:eastAsia="en-GB"/>
            </w:rPr>
          </w:pPr>
          <w:hyperlink w:anchor="_Toc89935259" w:history="1">
            <w:r w:rsidR="005F727F" w:rsidRPr="00044328">
              <w:rPr>
                <w:rStyle w:val="Hyperlink"/>
                <w:rFonts w:cs="Calibri"/>
              </w:rPr>
              <w:t>2.2 Operator Capability</w:t>
            </w:r>
            <w:r w:rsidR="005F727F">
              <w:rPr>
                <w:webHidden/>
              </w:rPr>
              <w:tab/>
            </w:r>
            <w:r w:rsidR="005F727F">
              <w:rPr>
                <w:webHidden/>
              </w:rPr>
              <w:fldChar w:fldCharType="begin"/>
            </w:r>
            <w:r w:rsidR="005F727F">
              <w:rPr>
                <w:webHidden/>
              </w:rPr>
              <w:instrText xml:space="preserve"> PAGEREF _Toc89935259 \h </w:instrText>
            </w:r>
            <w:r w:rsidR="005F727F">
              <w:rPr>
                <w:webHidden/>
              </w:rPr>
            </w:r>
            <w:r w:rsidR="005F727F">
              <w:rPr>
                <w:webHidden/>
              </w:rPr>
              <w:fldChar w:fldCharType="separate"/>
            </w:r>
            <w:r w:rsidR="005F727F">
              <w:rPr>
                <w:webHidden/>
              </w:rPr>
              <w:t>5</w:t>
            </w:r>
            <w:r w:rsidR="005F727F">
              <w:rPr>
                <w:webHidden/>
              </w:rPr>
              <w:fldChar w:fldCharType="end"/>
            </w:r>
          </w:hyperlink>
        </w:p>
        <w:p w14:paraId="4E883014" w14:textId="15B25759" w:rsidR="005F727F" w:rsidRDefault="006E6AE9">
          <w:pPr>
            <w:pStyle w:val="TOC1"/>
            <w:tabs>
              <w:tab w:val="left" w:pos="425"/>
            </w:tabs>
            <w:rPr>
              <w:rFonts w:asciiTheme="minorHAnsi" w:eastAsiaTheme="minorEastAsia" w:hAnsiTheme="minorHAnsi" w:cstheme="minorBidi"/>
              <w:b w:val="0"/>
              <w:noProof/>
              <w:color w:val="auto"/>
              <w:sz w:val="24"/>
              <w:szCs w:val="24"/>
              <w:lang w:eastAsia="en-GB"/>
            </w:rPr>
          </w:pPr>
          <w:hyperlink w:anchor="_Toc89935260" w:history="1">
            <w:r w:rsidR="005F727F" w:rsidRPr="00044328">
              <w:rPr>
                <w:rStyle w:val="Hyperlink"/>
                <w:rFonts w:cs="Calibri"/>
                <w:noProof/>
              </w:rPr>
              <w:t>3.</w:t>
            </w:r>
            <w:r w:rsidR="005F727F">
              <w:rPr>
                <w:rFonts w:asciiTheme="minorHAnsi" w:eastAsiaTheme="minorEastAsia" w:hAnsiTheme="minorHAnsi" w:cstheme="minorBidi"/>
                <w:b w:val="0"/>
                <w:noProof/>
                <w:color w:val="auto"/>
                <w:sz w:val="24"/>
                <w:szCs w:val="24"/>
                <w:lang w:eastAsia="en-GB"/>
              </w:rPr>
              <w:tab/>
            </w:r>
            <w:r w:rsidR="005F727F" w:rsidRPr="00044328">
              <w:rPr>
                <w:rStyle w:val="Hyperlink"/>
                <w:rFonts w:cs="Calibri"/>
                <w:noProof/>
              </w:rPr>
              <w:t>Flow diagram or schematic</w:t>
            </w:r>
            <w:r w:rsidR="005F727F">
              <w:rPr>
                <w:noProof/>
                <w:webHidden/>
              </w:rPr>
              <w:tab/>
            </w:r>
            <w:r w:rsidR="005F727F">
              <w:rPr>
                <w:noProof/>
                <w:webHidden/>
              </w:rPr>
              <w:fldChar w:fldCharType="begin"/>
            </w:r>
            <w:r w:rsidR="005F727F">
              <w:rPr>
                <w:noProof/>
                <w:webHidden/>
              </w:rPr>
              <w:instrText xml:space="preserve"> PAGEREF _Toc89935260 \h </w:instrText>
            </w:r>
            <w:r w:rsidR="005F727F">
              <w:rPr>
                <w:noProof/>
                <w:webHidden/>
              </w:rPr>
            </w:r>
            <w:r w:rsidR="005F727F">
              <w:rPr>
                <w:noProof/>
                <w:webHidden/>
              </w:rPr>
              <w:fldChar w:fldCharType="separate"/>
            </w:r>
            <w:r w:rsidR="005F727F">
              <w:rPr>
                <w:noProof/>
                <w:webHidden/>
              </w:rPr>
              <w:t>7</w:t>
            </w:r>
            <w:r w:rsidR="005F727F">
              <w:rPr>
                <w:noProof/>
                <w:webHidden/>
              </w:rPr>
              <w:fldChar w:fldCharType="end"/>
            </w:r>
          </w:hyperlink>
        </w:p>
        <w:p w14:paraId="59A93D44" w14:textId="76F48B70" w:rsidR="005F727F" w:rsidRDefault="006E6AE9">
          <w:pPr>
            <w:pStyle w:val="TOC1"/>
            <w:tabs>
              <w:tab w:val="left" w:pos="425"/>
            </w:tabs>
            <w:rPr>
              <w:rFonts w:asciiTheme="minorHAnsi" w:eastAsiaTheme="minorEastAsia" w:hAnsiTheme="minorHAnsi" w:cstheme="minorBidi"/>
              <w:b w:val="0"/>
              <w:noProof/>
              <w:color w:val="auto"/>
              <w:sz w:val="24"/>
              <w:szCs w:val="24"/>
              <w:lang w:eastAsia="en-GB"/>
            </w:rPr>
          </w:pPr>
          <w:hyperlink w:anchor="_Toc89935261" w:history="1">
            <w:r w:rsidR="005F727F" w:rsidRPr="00044328">
              <w:rPr>
                <w:rStyle w:val="Hyperlink"/>
                <w:rFonts w:cs="Calibri"/>
                <w:noProof/>
              </w:rPr>
              <w:t>4.</w:t>
            </w:r>
            <w:r w:rsidR="005F727F">
              <w:rPr>
                <w:rFonts w:asciiTheme="minorHAnsi" w:eastAsiaTheme="minorEastAsia" w:hAnsiTheme="minorHAnsi" w:cstheme="minorBidi"/>
                <w:b w:val="0"/>
                <w:noProof/>
                <w:color w:val="auto"/>
                <w:sz w:val="24"/>
                <w:szCs w:val="24"/>
                <w:lang w:eastAsia="en-GB"/>
              </w:rPr>
              <w:tab/>
            </w:r>
            <w:r w:rsidR="005F727F" w:rsidRPr="00044328">
              <w:rPr>
                <w:rStyle w:val="Hyperlink"/>
                <w:rFonts w:cs="Calibri"/>
                <w:noProof/>
              </w:rPr>
              <w:t>Understanding your water supply</w:t>
            </w:r>
            <w:r w:rsidR="005F727F">
              <w:rPr>
                <w:noProof/>
                <w:webHidden/>
              </w:rPr>
              <w:tab/>
            </w:r>
            <w:r w:rsidR="005F727F">
              <w:rPr>
                <w:noProof/>
                <w:webHidden/>
              </w:rPr>
              <w:fldChar w:fldCharType="begin"/>
            </w:r>
            <w:r w:rsidR="005F727F">
              <w:rPr>
                <w:noProof/>
                <w:webHidden/>
              </w:rPr>
              <w:instrText xml:space="preserve"> PAGEREF _Toc89935261 \h </w:instrText>
            </w:r>
            <w:r w:rsidR="005F727F">
              <w:rPr>
                <w:noProof/>
                <w:webHidden/>
              </w:rPr>
            </w:r>
            <w:r w:rsidR="005F727F">
              <w:rPr>
                <w:noProof/>
                <w:webHidden/>
              </w:rPr>
              <w:fldChar w:fldCharType="separate"/>
            </w:r>
            <w:r w:rsidR="005F727F">
              <w:rPr>
                <w:noProof/>
                <w:webHidden/>
              </w:rPr>
              <w:t>8</w:t>
            </w:r>
            <w:r w:rsidR="005F727F">
              <w:rPr>
                <w:noProof/>
                <w:webHidden/>
              </w:rPr>
              <w:fldChar w:fldCharType="end"/>
            </w:r>
          </w:hyperlink>
        </w:p>
        <w:p w14:paraId="4CA036EA" w14:textId="4E3E724F" w:rsidR="005F727F" w:rsidRDefault="006E6AE9">
          <w:pPr>
            <w:pStyle w:val="TOC2"/>
            <w:rPr>
              <w:rFonts w:asciiTheme="minorHAnsi" w:eastAsiaTheme="minorEastAsia" w:hAnsiTheme="minorHAnsi" w:cstheme="minorBidi"/>
              <w:sz w:val="24"/>
              <w:szCs w:val="24"/>
              <w:lang w:eastAsia="en-GB"/>
            </w:rPr>
          </w:pPr>
          <w:hyperlink w:anchor="_Toc89935262" w:history="1">
            <w:r w:rsidR="005F727F" w:rsidRPr="00044328">
              <w:rPr>
                <w:rStyle w:val="Hyperlink"/>
                <w:rFonts w:cs="Calibri"/>
              </w:rPr>
              <w:t>4.1 Can you provide sufficient drinking water?</w:t>
            </w:r>
            <w:r w:rsidR="005F727F">
              <w:rPr>
                <w:webHidden/>
              </w:rPr>
              <w:tab/>
            </w:r>
            <w:r w:rsidR="005F727F">
              <w:rPr>
                <w:webHidden/>
              </w:rPr>
              <w:fldChar w:fldCharType="begin"/>
            </w:r>
            <w:r w:rsidR="005F727F">
              <w:rPr>
                <w:webHidden/>
              </w:rPr>
              <w:instrText xml:space="preserve"> PAGEREF _Toc89935262 \h </w:instrText>
            </w:r>
            <w:r w:rsidR="005F727F">
              <w:rPr>
                <w:webHidden/>
              </w:rPr>
            </w:r>
            <w:r w:rsidR="005F727F">
              <w:rPr>
                <w:webHidden/>
              </w:rPr>
              <w:fldChar w:fldCharType="separate"/>
            </w:r>
            <w:r w:rsidR="005F727F">
              <w:rPr>
                <w:webHidden/>
              </w:rPr>
              <w:t>8</w:t>
            </w:r>
            <w:r w:rsidR="005F727F">
              <w:rPr>
                <w:webHidden/>
              </w:rPr>
              <w:fldChar w:fldCharType="end"/>
            </w:r>
          </w:hyperlink>
        </w:p>
        <w:p w14:paraId="39678759" w14:textId="347EEA30" w:rsidR="005F727F" w:rsidRDefault="006E6AE9">
          <w:pPr>
            <w:pStyle w:val="TOC2"/>
            <w:rPr>
              <w:rFonts w:asciiTheme="minorHAnsi" w:eastAsiaTheme="minorEastAsia" w:hAnsiTheme="minorHAnsi" w:cstheme="minorBidi"/>
              <w:sz w:val="24"/>
              <w:szCs w:val="24"/>
              <w:lang w:eastAsia="en-GB"/>
            </w:rPr>
          </w:pPr>
          <w:hyperlink w:anchor="_Toc89935263" w:history="1">
            <w:r w:rsidR="005F727F" w:rsidRPr="00044328">
              <w:rPr>
                <w:rStyle w:val="Hyperlink"/>
                <w:rFonts w:cs="Calibri"/>
              </w:rPr>
              <w:t>4.2 Do you understand your source water?</w:t>
            </w:r>
            <w:r w:rsidR="005F727F">
              <w:rPr>
                <w:webHidden/>
              </w:rPr>
              <w:tab/>
            </w:r>
            <w:r w:rsidR="005F727F">
              <w:rPr>
                <w:webHidden/>
              </w:rPr>
              <w:fldChar w:fldCharType="begin"/>
            </w:r>
            <w:r w:rsidR="005F727F">
              <w:rPr>
                <w:webHidden/>
              </w:rPr>
              <w:instrText xml:space="preserve"> PAGEREF _Toc89935263 \h </w:instrText>
            </w:r>
            <w:r w:rsidR="005F727F">
              <w:rPr>
                <w:webHidden/>
              </w:rPr>
            </w:r>
            <w:r w:rsidR="005F727F">
              <w:rPr>
                <w:webHidden/>
              </w:rPr>
              <w:fldChar w:fldCharType="separate"/>
            </w:r>
            <w:r w:rsidR="005F727F">
              <w:rPr>
                <w:webHidden/>
              </w:rPr>
              <w:t>9</w:t>
            </w:r>
            <w:r w:rsidR="005F727F">
              <w:rPr>
                <w:webHidden/>
              </w:rPr>
              <w:fldChar w:fldCharType="end"/>
            </w:r>
          </w:hyperlink>
        </w:p>
        <w:p w14:paraId="53C04117" w14:textId="1C3D003A" w:rsidR="005F727F" w:rsidRDefault="006E6AE9">
          <w:pPr>
            <w:pStyle w:val="TOC3"/>
            <w:rPr>
              <w:rFonts w:asciiTheme="minorHAnsi" w:eastAsiaTheme="minorEastAsia" w:hAnsiTheme="minorHAnsi" w:cstheme="minorBidi"/>
              <w:sz w:val="24"/>
              <w:szCs w:val="24"/>
              <w:lang w:eastAsia="en-GB"/>
            </w:rPr>
          </w:pPr>
          <w:hyperlink w:anchor="_Toc89935264" w:history="1">
            <w:r w:rsidR="005F727F" w:rsidRPr="00044328">
              <w:rPr>
                <w:rStyle w:val="Hyperlink"/>
                <w:rFonts w:cs="Calibri"/>
                <w:lang w:val="en-GB"/>
              </w:rPr>
              <w:t>4.2.1 Using drinking water a registered drinking water supplier</w:t>
            </w:r>
            <w:r w:rsidR="005F727F">
              <w:rPr>
                <w:webHidden/>
              </w:rPr>
              <w:tab/>
            </w:r>
            <w:r w:rsidR="005F727F">
              <w:rPr>
                <w:webHidden/>
              </w:rPr>
              <w:fldChar w:fldCharType="begin"/>
            </w:r>
            <w:r w:rsidR="005F727F">
              <w:rPr>
                <w:webHidden/>
              </w:rPr>
              <w:instrText xml:space="preserve"> PAGEREF _Toc89935264 \h </w:instrText>
            </w:r>
            <w:r w:rsidR="005F727F">
              <w:rPr>
                <w:webHidden/>
              </w:rPr>
            </w:r>
            <w:r w:rsidR="005F727F">
              <w:rPr>
                <w:webHidden/>
              </w:rPr>
              <w:fldChar w:fldCharType="separate"/>
            </w:r>
            <w:r w:rsidR="005F727F">
              <w:rPr>
                <w:webHidden/>
              </w:rPr>
              <w:t>9</w:t>
            </w:r>
            <w:r w:rsidR="005F727F">
              <w:rPr>
                <w:webHidden/>
              </w:rPr>
              <w:fldChar w:fldCharType="end"/>
            </w:r>
          </w:hyperlink>
        </w:p>
        <w:p w14:paraId="118DEE71" w14:textId="498C37C5" w:rsidR="005F727F" w:rsidRDefault="006E6AE9">
          <w:pPr>
            <w:pStyle w:val="TOC3"/>
            <w:rPr>
              <w:rFonts w:asciiTheme="minorHAnsi" w:eastAsiaTheme="minorEastAsia" w:hAnsiTheme="minorHAnsi" w:cstheme="minorBidi"/>
              <w:sz w:val="24"/>
              <w:szCs w:val="24"/>
              <w:lang w:eastAsia="en-GB"/>
            </w:rPr>
          </w:pPr>
          <w:hyperlink w:anchor="_Toc89935265" w:history="1">
            <w:r w:rsidR="005F727F" w:rsidRPr="00044328">
              <w:rPr>
                <w:rStyle w:val="Hyperlink"/>
                <w:rFonts w:cs="Calibri"/>
                <w:lang w:val="en-GB"/>
              </w:rPr>
              <w:t>4.2.2 Using untreated or mixed source water</w:t>
            </w:r>
            <w:r w:rsidR="005F727F">
              <w:rPr>
                <w:webHidden/>
              </w:rPr>
              <w:tab/>
            </w:r>
            <w:r w:rsidR="005F727F">
              <w:rPr>
                <w:webHidden/>
              </w:rPr>
              <w:fldChar w:fldCharType="begin"/>
            </w:r>
            <w:r w:rsidR="005F727F">
              <w:rPr>
                <w:webHidden/>
              </w:rPr>
              <w:instrText xml:space="preserve"> PAGEREF _Toc89935265 \h </w:instrText>
            </w:r>
            <w:r w:rsidR="005F727F">
              <w:rPr>
                <w:webHidden/>
              </w:rPr>
            </w:r>
            <w:r w:rsidR="005F727F">
              <w:rPr>
                <w:webHidden/>
              </w:rPr>
              <w:fldChar w:fldCharType="separate"/>
            </w:r>
            <w:r w:rsidR="005F727F">
              <w:rPr>
                <w:webHidden/>
              </w:rPr>
              <w:t>10</w:t>
            </w:r>
            <w:r w:rsidR="005F727F">
              <w:rPr>
                <w:webHidden/>
              </w:rPr>
              <w:fldChar w:fldCharType="end"/>
            </w:r>
          </w:hyperlink>
        </w:p>
        <w:p w14:paraId="0D012BC9" w14:textId="588AFED1" w:rsidR="005F727F" w:rsidRDefault="006E6AE9">
          <w:pPr>
            <w:pStyle w:val="TOC3"/>
            <w:rPr>
              <w:rFonts w:asciiTheme="minorHAnsi" w:eastAsiaTheme="minorEastAsia" w:hAnsiTheme="minorHAnsi" w:cstheme="minorBidi"/>
              <w:sz w:val="24"/>
              <w:szCs w:val="24"/>
              <w:lang w:eastAsia="en-GB"/>
            </w:rPr>
          </w:pPr>
          <w:hyperlink w:anchor="_Toc89935266" w:history="1">
            <w:r w:rsidR="005F727F" w:rsidRPr="00044328">
              <w:rPr>
                <w:rStyle w:val="Hyperlink"/>
                <w:rFonts w:cs="Calibri"/>
                <w:lang w:val="en-GB"/>
              </w:rPr>
              <w:t>4.2.3 How will you give effect to the principles of Te Mana o te Wai as they apply to your temporary drinking water supply?</w:t>
            </w:r>
            <w:r w:rsidR="005F727F">
              <w:rPr>
                <w:webHidden/>
              </w:rPr>
              <w:tab/>
            </w:r>
            <w:r w:rsidR="005F727F">
              <w:rPr>
                <w:webHidden/>
              </w:rPr>
              <w:fldChar w:fldCharType="begin"/>
            </w:r>
            <w:r w:rsidR="005F727F">
              <w:rPr>
                <w:webHidden/>
              </w:rPr>
              <w:instrText xml:space="preserve"> PAGEREF _Toc89935266 \h </w:instrText>
            </w:r>
            <w:r w:rsidR="005F727F">
              <w:rPr>
                <w:webHidden/>
              </w:rPr>
            </w:r>
            <w:r w:rsidR="005F727F">
              <w:rPr>
                <w:webHidden/>
              </w:rPr>
              <w:fldChar w:fldCharType="separate"/>
            </w:r>
            <w:r w:rsidR="005F727F">
              <w:rPr>
                <w:webHidden/>
              </w:rPr>
              <w:t>11</w:t>
            </w:r>
            <w:r w:rsidR="005F727F">
              <w:rPr>
                <w:webHidden/>
              </w:rPr>
              <w:fldChar w:fldCharType="end"/>
            </w:r>
          </w:hyperlink>
        </w:p>
        <w:p w14:paraId="00F9837B" w14:textId="21787926" w:rsidR="005F727F" w:rsidRDefault="006E6AE9">
          <w:pPr>
            <w:pStyle w:val="TOC2"/>
            <w:rPr>
              <w:rFonts w:asciiTheme="minorHAnsi" w:eastAsiaTheme="minorEastAsia" w:hAnsiTheme="minorHAnsi" w:cstheme="minorBidi"/>
              <w:sz w:val="24"/>
              <w:szCs w:val="24"/>
              <w:lang w:eastAsia="en-GB"/>
            </w:rPr>
          </w:pPr>
          <w:hyperlink w:anchor="_Toc89935267" w:history="1">
            <w:r w:rsidR="005F727F" w:rsidRPr="00044328">
              <w:rPr>
                <w:rStyle w:val="Hyperlink"/>
                <w:rFonts w:cs="Calibri"/>
              </w:rPr>
              <w:t>4.3 What treatment processes do you have?</w:t>
            </w:r>
            <w:r w:rsidR="005F727F">
              <w:rPr>
                <w:webHidden/>
              </w:rPr>
              <w:tab/>
            </w:r>
            <w:r w:rsidR="005F727F">
              <w:rPr>
                <w:webHidden/>
              </w:rPr>
              <w:fldChar w:fldCharType="begin"/>
            </w:r>
            <w:r w:rsidR="005F727F">
              <w:rPr>
                <w:webHidden/>
              </w:rPr>
              <w:instrText xml:space="preserve"> PAGEREF _Toc89935267 \h </w:instrText>
            </w:r>
            <w:r w:rsidR="005F727F">
              <w:rPr>
                <w:webHidden/>
              </w:rPr>
            </w:r>
            <w:r w:rsidR="005F727F">
              <w:rPr>
                <w:webHidden/>
              </w:rPr>
              <w:fldChar w:fldCharType="separate"/>
            </w:r>
            <w:r w:rsidR="005F727F">
              <w:rPr>
                <w:webHidden/>
              </w:rPr>
              <w:t>12</w:t>
            </w:r>
            <w:r w:rsidR="005F727F">
              <w:rPr>
                <w:webHidden/>
              </w:rPr>
              <w:fldChar w:fldCharType="end"/>
            </w:r>
          </w:hyperlink>
        </w:p>
        <w:p w14:paraId="7F35C7C4" w14:textId="7F62BF25" w:rsidR="005F727F" w:rsidRDefault="006E6AE9">
          <w:pPr>
            <w:pStyle w:val="TOC2"/>
            <w:rPr>
              <w:rFonts w:asciiTheme="minorHAnsi" w:eastAsiaTheme="minorEastAsia" w:hAnsiTheme="minorHAnsi" w:cstheme="minorBidi"/>
              <w:sz w:val="24"/>
              <w:szCs w:val="24"/>
              <w:lang w:eastAsia="en-GB"/>
            </w:rPr>
          </w:pPr>
          <w:hyperlink w:anchor="_Toc89935268" w:history="1">
            <w:r w:rsidR="005F727F" w:rsidRPr="00044328">
              <w:rPr>
                <w:rStyle w:val="Hyperlink"/>
                <w:rFonts w:cs="Calibri"/>
              </w:rPr>
              <w:t>4.4 How will you store and distribute your water?</w:t>
            </w:r>
            <w:r w:rsidR="005F727F">
              <w:rPr>
                <w:webHidden/>
              </w:rPr>
              <w:tab/>
            </w:r>
            <w:r w:rsidR="005F727F">
              <w:rPr>
                <w:webHidden/>
              </w:rPr>
              <w:fldChar w:fldCharType="begin"/>
            </w:r>
            <w:r w:rsidR="005F727F">
              <w:rPr>
                <w:webHidden/>
              </w:rPr>
              <w:instrText xml:space="preserve"> PAGEREF _Toc89935268 \h </w:instrText>
            </w:r>
            <w:r w:rsidR="005F727F">
              <w:rPr>
                <w:webHidden/>
              </w:rPr>
            </w:r>
            <w:r w:rsidR="005F727F">
              <w:rPr>
                <w:webHidden/>
              </w:rPr>
              <w:fldChar w:fldCharType="separate"/>
            </w:r>
            <w:r w:rsidR="005F727F">
              <w:rPr>
                <w:webHidden/>
              </w:rPr>
              <w:t>13</w:t>
            </w:r>
            <w:r w:rsidR="005F727F">
              <w:rPr>
                <w:webHidden/>
              </w:rPr>
              <w:fldChar w:fldCharType="end"/>
            </w:r>
          </w:hyperlink>
        </w:p>
        <w:p w14:paraId="4D3DB259" w14:textId="606979A0" w:rsidR="005F727F" w:rsidRDefault="006E6AE9">
          <w:pPr>
            <w:pStyle w:val="TOC2"/>
            <w:rPr>
              <w:rFonts w:asciiTheme="minorHAnsi" w:eastAsiaTheme="minorEastAsia" w:hAnsiTheme="minorHAnsi" w:cstheme="minorBidi"/>
              <w:sz w:val="24"/>
              <w:szCs w:val="24"/>
              <w:lang w:eastAsia="en-GB"/>
            </w:rPr>
          </w:pPr>
          <w:hyperlink w:anchor="_Toc89935269" w:history="1">
            <w:r w:rsidR="005F727F" w:rsidRPr="00044328">
              <w:rPr>
                <w:rStyle w:val="Hyperlink"/>
                <w:rFonts w:cs="Calibri"/>
              </w:rPr>
              <w:t>4.5 What does your supply look like? (Photographs of site, source, key plant, and equipment)</w:t>
            </w:r>
            <w:r w:rsidR="005F727F">
              <w:rPr>
                <w:webHidden/>
              </w:rPr>
              <w:tab/>
            </w:r>
            <w:r w:rsidR="005F727F">
              <w:rPr>
                <w:webHidden/>
              </w:rPr>
              <w:fldChar w:fldCharType="begin"/>
            </w:r>
            <w:r w:rsidR="005F727F">
              <w:rPr>
                <w:webHidden/>
              </w:rPr>
              <w:instrText xml:space="preserve"> PAGEREF _Toc89935269 \h </w:instrText>
            </w:r>
            <w:r w:rsidR="005F727F">
              <w:rPr>
                <w:webHidden/>
              </w:rPr>
            </w:r>
            <w:r w:rsidR="005F727F">
              <w:rPr>
                <w:webHidden/>
              </w:rPr>
              <w:fldChar w:fldCharType="separate"/>
            </w:r>
            <w:r w:rsidR="005F727F">
              <w:rPr>
                <w:webHidden/>
              </w:rPr>
              <w:t>15</w:t>
            </w:r>
            <w:r w:rsidR="005F727F">
              <w:rPr>
                <w:webHidden/>
              </w:rPr>
              <w:fldChar w:fldCharType="end"/>
            </w:r>
          </w:hyperlink>
        </w:p>
        <w:p w14:paraId="52EFE75C" w14:textId="73D72B0A" w:rsidR="005F727F" w:rsidRDefault="006E6AE9">
          <w:pPr>
            <w:pStyle w:val="TOC1"/>
            <w:tabs>
              <w:tab w:val="left" w:pos="425"/>
            </w:tabs>
            <w:rPr>
              <w:rFonts w:asciiTheme="minorHAnsi" w:eastAsiaTheme="minorEastAsia" w:hAnsiTheme="minorHAnsi" w:cstheme="minorBidi"/>
              <w:b w:val="0"/>
              <w:noProof/>
              <w:color w:val="auto"/>
              <w:sz w:val="24"/>
              <w:szCs w:val="24"/>
              <w:lang w:eastAsia="en-GB"/>
            </w:rPr>
          </w:pPr>
          <w:hyperlink w:anchor="_Toc89935270" w:history="1">
            <w:r w:rsidR="005F727F" w:rsidRPr="00044328">
              <w:rPr>
                <w:rStyle w:val="Hyperlink"/>
                <w:rFonts w:cs="Calibri"/>
                <w:noProof/>
              </w:rPr>
              <w:t>5.</w:t>
            </w:r>
            <w:r w:rsidR="005F727F">
              <w:rPr>
                <w:rFonts w:asciiTheme="minorHAnsi" w:eastAsiaTheme="minorEastAsia" w:hAnsiTheme="minorHAnsi" w:cstheme="minorBidi"/>
                <w:b w:val="0"/>
                <w:noProof/>
                <w:color w:val="auto"/>
                <w:sz w:val="24"/>
                <w:szCs w:val="24"/>
                <w:lang w:eastAsia="en-GB"/>
              </w:rPr>
              <w:tab/>
            </w:r>
            <w:r w:rsidR="005F727F" w:rsidRPr="00044328">
              <w:rPr>
                <w:rStyle w:val="Hyperlink"/>
                <w:rFonts w:cs="Calibri"/>
                <w:noProof/>
              </w:rPr>
              <w:t>Hazard identification and controls</w:t>
            </w:r>
            <w:r w:rsidR="005F727F">
              <w:rPr>
                <w:noProof/>
                <w:webHidden/>
              </w:rPr>
              <w:tab/>
            </w:r>
            <w:r w:rsidR="005F727F">
              <w:rPr>
                <w:noProof/>
                <w:webHidden/>
              </w:rPr>
              <w:fldChar w:fldCharType="begin"/>
            </w:r>
            <w:r w:rsidR="005F727F">
              <w:rPr>
                <w:noProof/>
                <w:webHidden/>
              </w:rPr>
              <w:instrText xml:space="preserve"> PAGEREF _Toc89935270 \h </w:instrText>
            </w:r>
            <w:r w:rsidR="005F727F">
              <w:rPr>
                <w:noProof/>
                <w:webHidden/>
              </w:rPr>
            </w:r>
            <w:r w:rsidR="005F727F">
              <w:rPr>
                <w:noProof/>
                <w:webHidden/>
              </w:rPr>
              <w:fldChar w:fldCharType="separate"/>
            </w:r>
            <w:r w:rsidR="005F727F">
              <w:rPr>
                <w:noProof/>
                <w:webHidden/>
              </w:rPr>
              <w:t>16</w:t>
            </w:r>
            <w:r w:rsidR="005F727F">
              <w:rPr>
                <w:noProof/>
                <w:webHidden/>
              </w:rPr>
              <w:fldChar w:fldCharType="end"/>
            </w:r>
          </w:hyperlink>
        </w:p>
        <w:p w14:paraId="588B84E5" w14:textId="488AD9C7" w:rsidR="005F727F" w:rsidRDefault="006E6AE9">
          <w:pPr>
            <w:pStyle w:val="TOC2"/>
            <w:rPr>
              <w:rFonts w:asciiTheme="minorHAnsi" w:eastAsiaTheme="minorEastAsia" w:hAnsiTheme="minorHAnsi" w:cstheme="minorBidi"/>
              <w:sz w:val="24"/>
              <w:szCs w:val="24"/>
              <w:lang w:eastAsia="en-GB"/>
            </w:rPr>
          </w:pPr>
          <w:hyperlink w:anchor="_Toc89935271" w:history="1">
            <w:r w:rsidR="005F727F" w:rsidRPr="00044328">
              <w:rPr>
                <w:rStyle w:val="Hyperlink"/>
                <w:rFonts w:cs="Calibri"/>
              </w:rPr>
              <w:t>5.1 Qualitative descriptors of the likelihood of an event</w:t>
            </w:r>
            <w:r w:rsidR="005F727F">
              <w:rPr>
                <w:webHidden/>
              </w:rPr>
              <w:tab/>
            </w:r>
            <w:r w:rsidR="005F727F">
              <w:rPr>
                <w:webHidden/>
              </w:rPr>
              <w:fldChar w:fldCharType="begin"/>
            </w:r>
            <w:r w:rsidR="005F727F">
              <w:rPr>
                <w:webHidden/>
              </w:rPr>
              <w:instrText xml:space="preserve"> PAGEREF _Toc89935271 \h </w:instrText>
            </w:r>
            <w:r w:rsidR="005F727F">
              <w:rPr>
                <w:webHidden/>
              </w:rPr>
            </w:r>
            <w:r w:rsidR="005F727F">
              <w:rPr>
                <w:webHidden/>
              </w:rPr>
              <w:fldChar w:fldCharType="separate"/>
            </w:r>
            <w:r w:rsidR="005F727F">
              <w:rPr>
                <w:webHidden/>
              </w:rPr>
              <w:t>16</w:t>
            </w:r>
            <w:r w:rsidR="005F727F">
              <w:rPr>
                <w:webHidden/>
              </w:rPr>
              <w:fldChar w:fldCharType="end"/>
            </w:r>
          </w:hyperlink>
        </w:p>
        <w:p w14:paraId="7B76222D" w14:textId="3D0E6D33" w:rsidR="005F727F" w:rsidRDefault="006E6AE9">
          <w:pPr>
            <w:pStyle w:val="TOC2"/>
            <w:rPr>
              <w:rFonts w:asciiTheme="minorHAnsi" w:eastAsiaTheme="minorEastAsia" w:hAnsiTheme="minorHAnsi" w:cstheme="minorBidi"/>
              <w:sz w:val="24"/>
              <w:szCs w:val="24"/>
              <w:lang w:eastAsia="en-GB"/>
            </w:rPr>
          </w:pPr>
          <w:hyperlink w:anchor="_Toc89935272" w:history="1">
            <w:r w:rsidR="005F727F" w:rsidRPr="00044328">
              <w:rPr>
                <w:rStyle w:val="Hyperlink"/>
                <w:rFonts w:cs="Calibri"/>
              </w:rPr>
              <w:t>5.2 Qualitative descriptors of consequences should an event occur</w:t>
            </w:r>
            <w:r w:rsidR="005F727F">
              <w:rPr>
                <w:webHidden/>
              </w:rPr>
              <w:tab/>
            </w:r>
            <w:r w:rsidR="005F727F">
              <w:rPr>
                <w:webHidden/>
              </w:rPr>
              <w:fldChar w:fldCharType="begin"/>
            </w:r>
            <w:r w:rsidR="005F727F">
              <w:rPr>
                <w:webHidden/>
              </w:rPr>
              <w:instrText xml:space="preserve"> PAGEREF _Toc89935272 \h </w:instrText>
            </w:r>
            <w:r w:rsidR="005F727F">
              <w:rPr>
                <w:webHidden/>
              </w:rPr>
            </w:r>
            <w:r w:rsidR="005F727F">
              <w:rPr>
                <w:webHidden/>
              </w:rPr>
              <w:fldChar w:fldCharType="separate"/>
            </w:r>
            <w:r w:rsidR="005F727F">
              <w:rPr>
                <w:webHidden/>
              </w:rPr>
              <w:t>16</w:t>
            </w:r>
            <w:r w:rsidR="005F727F">
              <w:rPr>
                <w:webHidden/>
              </w:rPr>
              <w:fldChar w:fldCharType="end"/>
            </w:r>
          </w:hyperlink>
        </w:p>
        <w:p w14:paraId="7E0A0225" w14:textId="2FEB7D56" w:rsidR="005F727F" w:rsidRDefault="006E6AE9">
          <w:pPr>
            <w:pStyle w:val="TOC2"/>
            <w:rPr>
              <w:rFonts w:asciiTheme="minorHAnsi" w:eastAsiaTheme="minorEastAsia" w:hAnsiTheme="minorHAnsi" w:cstheme="minorBidi"/>
              <w:sz w:val="24"/>
              <w:szCs w:val="24"/>
              <w:lang w:eastAsia="en-GB"/>
            </w:rPr>
          </w:pPr>
          <w:hyperlink w:anchor="_Toc89935273" w:history="1">
            <w:r w:rsidR="005F727F" w:rsidRPr="00044328">
              <w:rPr>
                <w:rStyle w:val="Hyperlink"/>
                <w:rFonts w:cs="Calibri"/>
              </w:rPr>
              <w:t>5.3 Qualitative risk analysis matrix: Level of risk</w:t>
            </w:r>
            <w:r w:rsidR="005F727F">
              <w:rPr>
                <w:webHidden/>
              </w:rPr>
              <w:tab/>
            </w:r>
            <w:r w:rsidR="005F727F">
              <w:rPr>
                <w:webHidden/>
              </w:rPr>
              <w:fldChar w:fldCharType="begin"/>
            </w:r>
            <w:r w:rsidR="005F727F">
              <w:rPr>
                <w:webHidden/>
              </w:rPr>
              <w:instrText xml:space="preserve"> PAGEREF _Toc89935273 \h </w:instrText>
            </w:r>
            <w:r w:rsidR="005F727F">
              <w:rPr>
                <w:webHidden/>
              </w:rPr>
            </w:r>
            <w:r w:rsidR="005F727F">
              <w:rPr>
                <w:webHidden/>
              </w:rPr>
              <w:fldChar w:fldCharType="separate"/>
            </w:r>
            <w:r w:rsidR="005F727F">
              <w:rPr>
                <w:webHidden/>
              </w:rPr>
              <w:t>17</w:t>
            </w:r>
            <w:r w:rsidR="005F727F">
              <w:rPr>
                <w:webHidden/>
              </w:rPr>
              <w:fldChar w:fldCharType="end"/>
            </w:r>
          </w:hyperlink>
        </w:p>
        <w:p w14:paraId="61013190" w14:textId="1E430436" w:rsidR="005F727F" w:rsidRDefault="006E6AE9">
          <w:pPr>
            <w:pStyle w:val="TOC2"/>
            <w:rPr>
              <w:rFonts w:asciiTheme="minorHAnsi" w:eastAsiaTheme="minorEastAsia" w:hAnsiTheme="minorHAnsi" w:cstheme="minorBidi"/>
              <w:sz w:val="24"/>
              <w:szCs w:val="24"/>
              <w:lang w:eastAsia="en-GB"/>
            </w:rPr>
          </w:pPr>
          <w:hyperlink w:anchor="_Toc89935274" w:history="1">
            <w:r w:rsidR="005F727F" w:rsidRPr="00044328">
              <w:rPr>
                <w:rStyle w:val="Hyperlink"/>
                <w:rFonts w:cs="Calibri"/>
              </w:rPr>
              <w:t>5.4 Critical Control Points</w:t>
            </w:r>
            <w:r w:rsidR="005F727F">
              <w:rPr>
                <w:webHidden/>
              </w:rPr>
              <w:tab/>
            </w:r>
            <w:r w:rsidR="005F727F">
              <w:rPr>
                <w:webHidden/>
              </w:rPr>
              <w:fldChar w:fldCharType="begin"/>
            </w:r>
            <w:r w:rsidR="005F727F">
              <w:rPr>
                <w:webHidden/>
              </w:rPr>
              <w:instrText xml:space="preserve"> PAGEREF _Toc89935274 \h </w:instrText>
            </w:r>
            <w:r w:rsidR="005F727F">
              <w:rPr>
                <w:webHidden/>
              </w:rPr>
            </w:r>
            <w:r w:rsidR="005F727F">
              <w:rPr>
                <w:webHidden/>
              </w:rPr>
              <w:fldChar w:fldCharType="separate"/>
            </w:r>
            <w:r w:rsidR="005F727F">
              <w:rPr>
                <w:webHidden/>
              </w:rPr>
              <w:t>17</w:t>
            </w:r>
            <w:r w:rsidR="005F727F">
              <w:rPr>
                <w:webHidden/>
              </w:rPr>
              <w:fldChar w:fldCharType="end"/>
            </w:r>
          </w:hyperlink>
        </w:p>
        <w:p w14:paraId="05D73F5A" w14:textId="695AE4C8" w:rsidR="005F727F" w:rsidRDefault="006E6AE9">
          <w:pPr>
            <w:pStyle w:val="TOC2"/>
            <w:rPr>
              <w:rFonts w:asciiTheme="minorHAnsi" w:eastAsiaTheme="minorEastAsia" w:hAnsiTheme="minorHAnsi" w:cstheme="minorBidi"/>
              <w:sz w:val="24"/>
              <w:szCs w:val="24"/>
              <w:lang w:eastAsia="en-GB"/>
            </w:rPr>
          </w:pPr>
          <w:hyperlink w:anchor="_Toc89935275" w:history="1">
            <w:r w:rsidR="005F727F" w:rsidRPr="00044328">
              <w:rPr>
                <w:rStyle w:val="Hyperlink"/>
                <w:rFonts w:cs="Calibri"/>
              </w:rPr>
              <w:t>5.5 Risk assessment table</w:t>
            </w:r>
            <w:r w:rsidR="005F727F">
              <w:rPr>
                <w:webHidden/>
              </w:rPr>
              <w:tab/>
            </w:r>
            <w:r w:rsidR="005F727F">
              <w:rPr>
                <w:webHidden/>
              </w:rPr>
              <w:fldChar w:fldCharType="begin"/>
            </w:r>
            <w:r w:rsidR="005F727F">
              <w:rPr>
                <w:webHidden/>
              </w:rPr>
              <w:instrText xml:space="preserve"> PAGEREF _Toc89935275 \h </w:instrText>
            </w:r>
            <w:r w:rsidR="005F727F">
              <w:rPr>
                <w:webHidden/>
              </w:rPr>
            </w:r>
            <w:r w:rsidR="005F727F">
              <w:rPr>
                <w:webHidden/>
              </w:rPr>
              <w:fldChar w:fldCharType="separate"/>
            </w:r>
            <w:r w:rsidR="005F727F">
              <w:rPr>
                <w:webHidden/>
              </w:rPr>
              <w:t>18</w:t>
            </w:r>
            <w:r w:rsidR="005F727F">
              <w:rPr>
                <w:webHidden/>
              </w:rPr>
              <w:fldChar w:fldCharType="end"/>
            </w:r>
          </w:hyperlink>
        </w:p>
        <w:p w14:paraId="2DA61199" w14:textId="7ECBE0B5" w:rsidR="005F727F" w:rsidRDefault="006E6AE9">
          <w:pPr>
            <w:pStyle w:val="TOC1"/>
            <w:tabs>
              <w:tab w:val="left" w:pos="425"/>
            </w:tabs>
            <w:rPr>
              <w:rFonts w:asciiTheme="minorHAnsi" w:eastAsiaTheme="minorEastAsia" w:hAnsiTheme="minorHAnsi" w:cstheme="minorBidi"/>
              <w:b w:val="0"/>
              <w:noProof/>
              <w:color w:val="auto"/>
              <w:sz w:val="24"/>
              <w:szCs w:val="24"/>
              <w:lang w:eastAsia="en-GB"/>
            </w:rPr>
          </w:pPr>
          <w:hyperlink w:anchor="_Toc89935276" w:history="1">
            <w:r w:rsidR="005F727F" w:rsidRPr="00044328">
              <w:rPr>
                <w:rStyle w:val="Hyperlink"/>
                <w:rFonts w:cs="Calibri"/>
                <w:noProof/>
              </w:rPr>
              <w:t>6.</w:t>
            </w:r>
            <w:r w:rsidR="005F727F">
              <w:rPr>
                <w:rFonts w:asciiTheme="minorHAnsi" w:eastAsiaTheme="minorEastAsia" w:hAnsiTheme="minorHAnsi" w:cstheme="minorBidi"/>
                <w:b w:val="0"/>
                <w:noProof/>
                <w:color w:val="auto"/>
                <w:sz w:val="24"/>
                <w:szCs w:val="24"/>
                <w:lang w:eastAsia="en-GB"/>
              </w:rPr>
              <w:tab/>
            </w:r>
            <w:r w:rsidR="005F727F" w:rsidRPr="00044328">
              <w:rPr>
                <w:rStyle w:val="Hyperlink"/>
                <w:rFonts w:cs="Calibri"/>
                <w:noProof/>
              </w:rPr>
              <w:t>Monitoring, verification and record keeping</w:t>
            </w:r>
            <w:r w:rsidR="005F727F">
              <w:rPr>
                <w:noProof/>
                <w:webHidden/>
              </w:rPr>
              <w:tab/>
            </w:r>
            <w:r w:rsidR="005F727F">
              <w:rPr>
                <w:noProof/>
                <w:webHidden/>
              </w:rPr>
              <w:fldChar w:fldCharType="begin"/>
            </w:r>
            <w:r w:rsidR="005F727F">
              <w:rPr>
                <w:noProof/>
                <w:webHidden/>
              </w:rPr>
              <w:instrText xml:space="preserve"> PAGEREF _Toc89935276 \h </w:instrText>
            </w:r>
            <w:r w:rsidR="005F727F">
              <w:rPr>
                <w:noProof/>
                <w:webHidden/>
              </w:rPr>
            </w:r>
            <w:r w:rsidR="005F727F">
              <w:rPr>
                <w:noProof/>
                <w:webHidden/>
              </w:rPr>
              <w:fldChar w:fldCharType="separate"/>
            </w:r>
            <w:r w:rsidR="005F727F">
              <w:rPr>
                <w:noProof/>
                <w:webHidden/>
              </w:rPr>
              <w:t>19</w:t>
            </w:r>
            <w:r w:rsidR="005F727F">
              <w:rPr>
                <w:noProof/>
                <w:webHidden/>
              </w:rPr>
              <w:fldChar w:fldCharType="end"/>
            </w:r>
          </w:hyperlink>
        </w:p>
        <w:p w14:paraId="56FDF35F" w14:textId="40B594EE" w:rsidR="005F727F" w:rsidRDefault="006E6AE9">
          <w:pPr>
            <w:pStyle w:val="TOC2"/>
            <w:rPr>
              <w:rFonts w:asciiTheme="minorHAnsi" w:eastAsiaTheme="minorEastAsia" w:hAnsiTheme="minorHAnsi" w:cstheme="minorBidi"/>
              <w:sz w:val="24"/>
              <w:szCs w:val="24"/>
              <w:lang w:eastAsia="en-GB"/>
            </w:rPr>
          </w:pPr>
          <w:hyperlink w:anchor="_Toc89935277" w:history="1">
            <w:r w:rsidR="005F727F" w:rsidRPr="00044328">
              <w:rPr>
                <w:rStyle w:val="Hyperlink"/>
                <w:rFonts w:cs="Calibri"/>
              </w:rPr>
              <w:t>6.1 Is your water supply system operating as expected?</w:t>
            </w:r>
            <w:r w:rsidR="005F727F">
              <w:rPr>
                <w:webHidden/>
              </w:rPr>
              <w:tab/>
            </w:r>
            <w:r w:rsidR="005F727F">
              <w:rPr>
                <w:webHidden/>
              </w:rPr>
              <w:fldChar w:fldCharType="begin"/>
            </w:r>
            <w:r w:rsidR="005F727F">
              <w:rPr>
                <w:webHidden/>
              </w:rPr>
              <w:instrText xml:space="preserve"> PAGEREF _Toc89935277 \h </w:instrText>
            </w:r>
            <w:r w:rsidR="005F727F">
              <w:rPr>
                <w:webHidden/>
              </w:rPr>
            </w:r>
            <w:r w:rsidR="005F727F">
              <w:rPr>
                <w:webHidden/>
              </w:rPr>
              <w:fldChar w:fldCharType="separate"/>
            </w:r>
            <w:r w:rsidR="005F727F">
              <w:rPr>
                <w:webHidden/>
              </w:rPr>
              <w:t>19</w:t>
            </w:r>
            <w:r w:rsidR="005F727F">
              <w:rPr>
                <w:webHidden/>
              </w:rPr>
              <w:fldChar w:fldCharType="end"/>
            </w:r>
          </w:hyperlink>
        </w:p>
        <w:p w14:paraId="11676734" w14:textId="76301F0A" w:rsidR="005F727F" w:rsidRDefault="006E6AE9">
          <w:pPr>
            <w:pStyle w:val="TOC2"/>
            <w:rPr>
              <w:rFonts w:asciiTheme="minorHAnsi" w:eastAsiaTheme="minorEastAsia" w:hAnsiTheme="minorHAnsi" w:cstheme="minorBidi"/>
              <w:sz w:val="24"/>
              <w:szCs w:val="24"/>
              <w:lang w:eastAsia="en-GB"/>
            </w:rPr>
          </w:pPr>
          <w:hyperlink w:anchor="_Toc89935279" w:history="1">
            <w:r w:rsidR="005F727F" w:rsidRPr="00044328">
              <w:rPr>
                <w:rStyle w:val="Hyperlink"/>
                <w:rFonts w:cs="Calibri"/>
              </w:rPr>
              <w:t>6.2 How do you know your processes are effective?</w:t>
            </w:r>
            <w:r w:rsidR="005F727F">
              <w:rPr>
                <w:webHidden/>
              </w:rPr>
              <w:tab/>
            </w:r>
            <w:r w:rsidR="005F727F">
              <w:rPr>
                <w:webHidden/>
              </w:rPr>
              <w:fldChar w:fldCharType="begin"/>
            </w:r>
            <w:r w:rsidR="005F727F">
              <w:rPr>
                <w:webHidden/>
              </w:rPr>
              <w:instrText xml:space="preserve"> PAGEREF _Toc89935279 \h </w:instrText>
            </w:r>
            <w:r w:rsidR="005F727F">
              <w:rPr>
                <w:webHidden/>
              </w:rPr>
            </w:r>
            <w:r w:rsidR="005F727F">
              <w:rPr>
                <w:webHidden/>
              </w:rPr>
              <w:fldChar w:fldCharType="separate"/>
            </w:r>
            <w:r w:rsidR="005F727F">
              <w:rPr>
                <w:webHidden/>
              </w:rPr>
              <w:t>20</w:t>
            </w:r>
            <w:r w:rsidR="005F727F">
              <w:rPr>
                <w:webHidden/>
              </w:rPr>
              <w:fldChar w:fldCharType="end"/>
            </w:r>
          </w:hyperlink>
        </w:p>
        <w:p w14:paraId="46EEFEDF" w14:textId="5D2CE794" w:rsidR="005F727F" w:rsidRDefault="006E6AE9">
          <w:pPr>
            <w:pStyle w:val="TOC2"/>
            <w:rPr>
              <w:rFonts w:asciiTheme="minorHAnsi" w:eastAsiaTheme="minorEastAsia" w:hAnsiTheme="minorHAnsi" w:cstheme="minorBidi"/>
              <w:sz w:val="24"/>
              <w:szCs w:val="24"/>
              <w:lang w:eastAsia="en-GB"/>
            </w:rPr>
          </w:pPr>
          <w:hyperlink w:anchor="_Toc89935280" w:history="1">
            <w:r w:rsidR="005F727F" w:rsidRPr="00044328">
              <w:rPr>
                <w:rStyle w:val="Hyperlink"/>
                <w:rFonts w:cs="Calibri"/>
              </w:rPr>
              <w:t>6.3 What records will you keep on your temporary drinking water supply?</w:t>
            </w:r>
            <w:r w:rsidR="005F727F">
              <w:rPr>
                <w:webHidden/>
              </w:rPr>
              <w:tab/>
            </w:r>
            <w:r w:rsidR="005F727F">
              <w:rPr>
                <w:webHidden/>
              </w:rPr>
              <w:fldChar w:fldCharType="begin"/>
            </w:r>
            <w:r w:rsidR="005F727F">
              <w:rPr>
                <w:webHidden/>
              </w:rPr>
              <w:instrText xml:space="preserve"> PAGEREF _Toc89935280 \h </w:instrText>
            </w:r>
            <w:r w:rsidR="005F727F">
              <w:rPr>
                <w:webHidden/>
              </w:rPr>
            </w:r>
            <w:r w:rsidR="005F727F">
              <w:rPr>
                <w:webHidden/>
              </w:rPr>
              <w:fldChar w:fldCharType="separate"/>
            </w:r>
            <w:r w:rsidR="005F727F">
              <w:rPr>
                <w:webHidden/>
              </w:rPr>
              <w:t>21</w:t>
            </w:r>
            <w:r w:rsidR="005F727F">
              <w:rPr>
                <w:webHidden/>
              </w:rPr>
              <w:fldChar w:fldCharType="end"/>
            </w:r>
          </w:hyperlink>
        </w:p>
        <w:p w14:paraId="59B487B4" w14:textId="7769FACA" w:rsidR="005F727F" w:rsidRDefault="006E6AE9">
          <w:pPr>
            <w:pStyle w:val="TOC1"/>
            <w:tabs>
              <w:tab w:val="left" w:pos="425"/>
            </w:tabs>
            <w:rPr>
              <w:rFonts w:asciiTheme="minorHAnsi" w:eastAsiaTheme="minorEastAsia" w:hAnsiTheme="minorHAnsi" w:cstheme="minorBidi"/>
              <w:b w:val="0"/>
              <w:noProof/>
              <w:color w:val="auto"/>
              <w:sz w:val="24"/>
              <w:szCs w:val="24"/>
              <w:lang w:eastAsia="en-GB"/>
            </w:rPr>
          </w:pPr>
          <w:hyperlink w:anchor="_Toc89935281" w:history="1">
            <w:r w:rsidR="005F727F" w:rsidRPr="00044328">
              <w:rPr>
                <w:rStyle w:val="Hyperlink"/>
                <w:rFonts w:cs="Calibri"/>
                <w:noProof/>
              </w:rPr>
              <w:t>7.</w:t>
            </w:r>
            <w:r w:rsidR="005F727F">
              <w:rPr>
                <w:rFonts w:asciiTheme="minorHAnsi" w:eastAsiaTheme="minorEastAsia" w:hAnsiTheme="minorHAnsi" w:cstheme="minorBidi"/>
                <w:b w:val="0"/>
                <w:noProof/>
                <w:color w:val="auto"/>
                <w:sz w:val="24"/>
                <w:szCs w:val="24"/>
                <w:lang w:eastAsia="en-GB"/>
              </w:rPr>
              <w:tab/>
            </w:r>
            <w:r w:rsidR="005F727F" w:rsidRPr="00044328">
              <w:rPr>
                <w:rStyle w:val="Hyperlink"/>
                <w:rFonts w:cs="Calibri"/>
                <w:noProof/>
              </w:rPr>
              <w:t>Incident response</w:t>
            </w:r>
            <w:r w:rsidR="005F727F">
              <w:rPr>
                <w:noProof/>
                <w:webHidden/>
              </w:rPr>
              <w:tab/>
            </w:r>
            <w:r w:rsidR="005F727F">
              <w:rPr>
                <w:noProof/>
                <w:webHidden/>
              </w:rPr>
              <w:fldChar w:fldCharType="begin"/>
            </w:r>
            <w:r w:rsidR="005F727F">
              <w:rPr>
                <w:noProof/>
                <w:webHidden/>
              </w:rPr>
              <w:instrText xml:space="preserve"> PAGEREF _Toc89935281 \h </w:instrText>
            </w:r>
            <w:r w:rsidR="005F727F">
              <w:rPr>
                <w:noProof/>
                <w:webHidden/>
              </w:rPr>
            </w:r>
            <w:r w:rsidR="005F727F">
              <w:rPr>
                <w:noProof/>
                <w:webHidden/>
              </w:rPr>
              <w:fldChar w:fldCharType="separate"/>
            </w:r>
            <w:r w:rsidR="005F727F">
              <w:rPr>
                <w:noProof/>
                <w:webHidden/>
              </w:rPr>
              <w:t>22</w:t>
            </w:r>
            <w:r w:rsidR="005F727F">
              <w:rPr>
                <w:noProof/>
                <w:webHidden/>
              </w:rPr>
              <w:fldChar w:fldCharType="end"/>
            </w:r>
          </w:hyperlink>
        </w:p>
        <w:p w14:paraId="7DC6E44C" w14:textId="4DBD2FE3" w:rsidR="005F727F" w:rsidRDefault="006E6AE9">
          <w:pPr>
            <w:pStyle w:val="TOC2"/>
          </w:pPr>
          <w:hyperlink w:anchor="_Toc89935282" w:history="1">
            <w:r w:rsidR="005F727F" w:rsidRPr="00044328">
              <w:rPr>
                <w:rStyle w:val="Hyperlink"/>
                <w:rFonts w:cs="Calibri"/>
              </w:rPr>
              <w:t>7.1 What else could go wrong?</w:t>
            </w:r>
            <w:r w:rsidR="005F727F">
              <w:rPr>
                <w:webHidden/>
              </w:rPr>
              <w:tab/>
            </w:r>
            <w:r w:rsidR="005F727F">
              <w:rPr>
                <w:webHidden/>
              </w:rPr>
              <w:fldChar w:fldCharType="begin"/>
            </w:r>
            <w:r w:rsidR="005F727F">
              <w:rPr>
                <w:webHidden/>
              </w:rPr>
              <w:instrText xml:space="preserve"> PAGEREF _Toc89935282 \h </w:instrText>
            </w:r>
            <w:r w:rsidR="005F727F">
              <w:rPr>
                <w:webHidden/>
              </w:rPr>
            </w:r>
            <w:r w:rsidR="005F727F">
              <w:rPr>
                <w:webHidden/>
              </w:rPr>
              <w:fldChar w:fldCharType="separate"/>
            </w:r>
            <w:r w:rsidR="005F727F">
              <w:rPr>
                <w:webHidden/>
              </w:rPr>
              <w:t>22</w:t>
            </w:r>
            <w:r w:rsidR="005F727F">
              <w:rPr>
                <w:webHidden/>
              </w:rPr>
              <w:fldChar w:fldCharType="end"/>
            </w:r>
          </w:hyperlink>
        </w:p>
        <w:p w14:paraId="7CFEB63E" w14:textId="735D536C" w:rsidR="00CE73E2" w:rsidRDefault="006E6AE9" w:rsidP="00CE73E2">
          <w:pPr>
            <w:pStyle w:val="TOC2"/>
          </w:pPr>
          <w:hyperlink w:anchor="_Toc89935282" w:history="1">
            <w:r w:rsidR="00CE73E2" w:rsidRPr="00044328">
              <w:rPr>
                <w:rStyle w:val="Hyperlink"/>
                <w:rFonts w:cs="Calibri"/>
              </w:rPr>
              <w:t>7.</w:t>
            </w:r>
            <w:r w:rsidR="00CE73E2">
              <w:rPr>
                <w:rStyle w:val="Hyperlink"/>
                <w:rFonts w:cs="Calibri"/>
              </w:rPr>
              <w:t>2</w:t>
            </w:r>
            <w:r w:rsidR="00CE73E2" w:rsidRPr="00044328">
              <w:rPr>
                <w:rStyle w:val="Hyperlink"/>
                <w:rFonts w:cs="Calibri"/>
              </w:rPr>
              <w:t xml:space="preserve"> </w:t>
            </w:r>
            <w:r w:rsidR="00CE73E2">
              <w:rPr>
                <w:rStyle w:val="Hyperlink"/>
                <w:rFonts w:cs="Calibri"/>
              </w:rPr>
              <w:t>How will you respond to an incident</w:t>
            </w:r>
            <w:r w:rsidR="00CE73E2" w:rsidRPr="00044328">
              <w:rPr>
                <w:rStyle w:val="Hyperlink"/>
                <w:rFonts w:cs="Calibri"/>
              </w:rPr>
              <w:t>?</w:t>
            </w:r>
            <w:r w:rsidR="00CE73E2">
              <w:rPr>
                <w:webHidden/>
              </w:rPr>
              <w:tab/>
            </w:r>
            <w:r w:rsidR="00CE73E2">
              <w:rPr>
                <w:webHidden/>
              </w:rPr>
              <w:fldChar w:fldCharType="begin"/>
            </w:r>
            <w:r w:rsidR="00CE73E2">
              <w:rPr>
                <w:webHidden/>
              </w:rPr>
              <w:instrText xml:space="preserve"> PAGEREF _Toc89935282 \h </w:instrText>
            </w:r>
            <w:r w:rsidR="00CE73E2">
              <w:rPr>
                <w:webHidden/>
              </w:rPr>
            </w:r>
            <w:r w:rsidR="00CE73E2">
              <w:rPr>
                <w:webHidden/>
              </w:rPr>
              <w:fldChar w:fldCharType="separate"/>
            </w:r>
            <w:r w:rsidR="00CE73E2">
              <w:rPr>
                <w:webHidden/>
              </w:rPr>
              <w:t>22</w:t>
            </w:r>
            <w:r w:rsidR="00CE73E2">
              <w:rPr>
                <w:webHidden/>
              </w:rPr>
              <w:fldChar w:fldCharType="end"/>
            </w:r>
          </w:hyperlink>
        </w:p>
        <w:p w14:paraId="523124A1" w14:textId="0ED07694" w:rsidR="005F727F" w:rsidRDefault="006E6AE9">
          <w:pPr>
            <w:pStyle w:val="TOC1"/>
            <w:rPr>
              <w:rFonts w:asciiTheme="minorHAnsi" w:eastAsiaTheme="minorEastAsia" w:hAnsiTheme="minorHAnsi" w:cstheme="minorBidi"/>
              <w:b w:val="0"/>
              <w:noProof/>
              <w:color w:val="auto"/>
              <w:sz w:val="24"/>
              <w:szCs w:val="24"/>
              <w:lang w:eastAsia="en-GB"/>
            </w:rPr>
          </w:pPr>
          <w:hyperlink w:anchor="_Toc89935283" w:history="1">
            <w:r w:rsidR="005F727F" w:rsidRPr="00044328">
              <w:rPr>
                <w:rStyle w:val="Hyperlink"/>
                <w:rFonts w:cs="Calibri"/>
                <w:noProof/>
              </w:rPr>
              <w:t>Appendix 1 Example flow diagrams</w:t>
            </w:r>
            <w:r w:rsidR="005F727F">
              <w:rPr>
                <w:noProof/>
                <w:webHidden/>
              </w:rPr>
              <w:tab/>
            </w:r>
            <w:r w:rsidR="005F727F">
              <w:rPr>
                <w:noProof/>
                <w:webHidden/>
              </w:rPr>
              <w:fldChar w:fldCharType="begin"/>
            </w:r>
            <w:r w:rsidR="005F727F">
              <w:rPr>
                <w:noProof/>
                <w:webHidden/>
              </w:rPr>
              <w:instrText xml:space="preserve"> PAGEREF _Toc89935283 \h </w:instrText>
            </w:r>
            <w:r w:rsidR="005F727F">
              <w:rPr>
                <w:noProof/>
                <w:webHidden/>
              </w:rPr>
            </w:r>
            <w:r w:rsidR="005F727F">
              <w:rPr>
                <w:noProof/>
                <w:webHidden/>
              </w:rPr>
              <w:fldChar w:fldCharType="separate"/>
            </w:r>
            <w:r w:rsidR="005F727F">
              <w:rPr>
                <w:noProof/>
                <w:webHidden/>
              </w:rPr>
              <w:t>2</w:t>
            </w:r>
            <w:r w:rsidR="00FC5883">
              <w:rPr>
                <w:noProof/>
                <w:webHidden/>
              </w:rPr>
              <w:t>3</w:t>
            </w:r>
            <w:r w:rsidR="005F727F">
              <w:rPr>
                <w:noProof/>
                <w:webHidden/>
              </w:rPr>
              <w:fldChar w:fldCharType="end"/>
            </w:r>
          </w:hyperlink>
        </w:p>
        <w:p w14:paraId="2276EB0D" w14:textId="3814A966" w:rsidR="005F727F" w:rsidRDefault="006E6AE9">
          <w:pPr>
            <w:pStyle w:val="TOC1"/>
            <w:rPr>
              <w:rFonts w:asciiTheme="minorHAnsi" w:eastAsiaTheme="minorEastAsia" w:hAnsiTheme="minorHAnsi" w:cstheme="minorBidi"/>
              <w:b w:val="0"/>
              <w:noProof/>
              <w:color w:val="auto"/>
              <w:sz w:val="24"/>
              <w:szCs w:val="24"/>
              <w:lang w:eastAsia="en-GB"/>
            </w:rPr>
          </w:pPr>
          <w:hyperlink w:anchor="_Toc89935285" w:history="1">
            <w:r w:rsidR="005F727F" w:rsidRPr="00044328">
              <w:rPr>
                <w:rStyle w:val="Hyperlink"/>
                <w:rFonts w:cs="Calibri"/>
                <w:noProof/>
              </w:rPr>
              <w:t>Appendix 2: Log reduction requirements for protozoa</w:t>
            </w:r>
            <w:r w:rsidR="005F727F">
              <w:rPr>
                <w:noProof/>
                <w:webHidden/>
              </w:rPr>
              <w:tab/>
            </w:r>
            <w:r w:rsidR="005F727F">
              <w:rPr>
                <w:noProof/>
                <w:webHidden/>
              </w:rPr>
              <w:fldChar w:fldCharType="begin"/>
            </w:r>
            <w:r w:rsidR="005F727F">
              <w:rPr>
                <w:noProof/>
                <w:webHidden/>
              </w:rPr>
              <w:instrText xml:space="preserve"> PAGEREF _Toc89935285 \h </w:instrText>
            </w:r>
            <w:r w:rsidR="005F727F">
              <w:rPr>
                <w:noProof/>
                <w:webHidden/>
              </w:rPr>
            </w:r>
            <w:r w:rsidR="005F727F">
              <w:rPr>
                <w:noProof/>
                <w:webHidden/>
              </w:rPr>
              <w:fldChar w:fldCharType="separate"/>
            </w:r>
            <w:r w:rsidR="005F727F">
              <w:rPr>
                <w:noProof/>
                <w:webHidden/>
              </w:rPr>
              <w:t>2</w:t>
            </w:r>
            <w:r w:rsidR="00ED030D">
              <w:rPr>
                <w:noProof/>
                <w:webHidden/>
              </w:rPr>
              <w:t>5</w:t>
            </w:r>
            <w:r w:rsidR="005F727F">
              <w:rPr>
                <w:noProof/>
                <w:webHidden/>
              </w:rPr>
              <w:fldChar w:fldCharType="end"/>
            </w:r>
          </w:hyperlink>
        </w:p>
        <w:p w14:paraId="472408A5" w14:textId="7F605CA9" w:rsidR="005F727F" w:rsidRDefault="006E6AE9">
          <w:pPr>
            <w:pStyle w:val="TOC1"/>
            <w:rPr>
              <w:rFonts w:asciiTheme="minorHAnsi" w:eastAsiaTheme="minorEastAsia" w:hAnsiTheme="minorHAnsi" w:cstheme="minorBidi"/>
              <w:b w:val="0"/>
              <w:noProof/>
              <w:color w:val="auto"/>
              <w:sz w:val="24"/>
              <w:szCs w:val="24"/>
              <w:lang w:eastAsia="en-GB"/>
            </w:rPr>
          </w:pPr>
          <w:hyperlink w:anchor="_Toc89935286" w:history="1">
            <w:r w:rsidR="005F727F" w:rsidRPr="00044328">
              <w:rPr>
                <w:rStyle w:val="Hyperlink"/>
                <w:rFonts w:cs="Calibri"/>
                <w:noProof/>
              </w:rPr>
              <w:t>Appendix 3: Minimum analysis requirements for source water</w:t>
            </w:r>
            <w:r w:rsidR="005F727F">
              <w:rPr>
                <w:noProof/>
                <w:webHidden/>
              </w:rPr>
              <w:tab/>
            </w:r>
            <w:r w:rsidR="005F727F">
              <w:rPr>
                <w:noProof/>
                <w:webHidden/>
              </w:rPr>
              <w:fldChar w:fldCharType="begin"/>
            </w:r>
            <w:r w:rsidR="005F727F">
              <w:rPr>
                <w:noProof/>
                <w:webHidden/>
              </w:rPr>
              <w:instrText xml:space="preserve"> PAGEREF _Toc89935286 \h </w:instrText>
            </w:r>
            <w:r w:rsidR="005F727F">
              <w:rPr>
                <w:noProof/>
                <w:webHidden/>
              </w:rPr>
            </w:r>
            <w:r w:rsidR="005F727F">
              <w:rPr>
                <w:noProof/>
                <w:webHidden/>
              </w:rPr>
              <w:fldChar w:fldCharType="separate"/>
            </w:r>
            <w:r w:rsidR="005F727F">
              <w:rPr>
                <w:noProof/>
                <w:webHidden/>
              </w:rPr>
              <w:t>2</w:t>
            </w:r>
            <w:r w:rsidR="00ED030D">
              <w:rPr>
                <w:noProof/>
                <w:webHidden/>
              </w:rPr>
              <w:t>6</w:t>
            </w:r>
            <w:r w:rsidR="005F727F">
              <w:rPr>
                <w:noProof/>
                <w:webHidden/>
              </w:rPr>
              <w:fldChar w:fldCharType="end"/>
            </w:r>
          </w:hyperlink>
        </w:p>
        <w:p w14:paraId="4C6C8140" w14:textId="70302232" w:rsidR="005F727F" w:rsidRDefault="006E6AE9">
          <w:pPr>
            <w:pStyle w:val="TOC1"/>
            <w:rPr>
              <w:rFonts w:asciiTheme="minorHAnsi" w:eastAsiaTheme="minorEastAsia" w:hAnsiTheme="minorHAnsi" w:cstheme="minorBidi"/>
              <w:b w:val="0"/>
              <w:noProof/>
              <w:color w:val="auto"/>
              <w:sz w:val="24"/>
              <w:szCs w:val="24"/>
              <w:lang w:eastAsia="en-GB"/>
            </w:rPr>
          </w:pPr>
          <w:hyperlink w:anchor="_Toc89935287" w:history="1">
            <w:r w:rsidR="005F727F" w:rsidRPr="00044328">
              <w:rPr>
                <w:rStyle w:val="Hyperlink"/>
                <w:rFonts w:cs="Calibri"/>
                <w:noProof/>
              </w:rPr>
              <w:t>Appendix 4: Critical Control Point Features and Decision Tree</w:t>
            </w:r>
            <w:r w:rsidR="005F727F">
              <w:rPr>
                <w:noProof/>
                <w:webHidden/>
              </w:rPr>
              <w:tab/>
            </w:r>
            <w:r w:rsidR="005F727F">
              <w:rPr>
                <w:noProof/>
                <w:webHidden/>
              </w:rPr>
              <w:fldChar w:fldCharType="begin"/>
            </w:r>
            <w:r w:rsidR="005F727F">
              <w:rPr>
                <w:noProof/>
                <w:webHidden/>
              </w:rPr>
              <w:instrText xml:space="preserve"> PAGEREF _Toc89935287 \h </w:instrText>
            </w:r>
            <w:r w:rsidR="005F727F">
              <w:rPr>
                <w:noProof/>
                <w:webHidden/>
              </w:rPr>
            </w:r>
            <w:r w:rsidR="005F727F">
              <w:rPr>
                <w:noProof/>
                <w:webHidden/>
              </w:rPr>
              <w:fldChar w:fldCharType="separate"/>
            </w:r>
            <w:r w:rsidR="005F727F">
              <w:rPr>
                <w:noProof/>
                <w:webHidden/>
              </w:rPr>
              <w:t>2</w:t>
            </w:r>
            <w:r w:rsidR="00ED030D">
              <w:rPr>
                <w:noProof/>
                <w:webHidden/>
              </w:rPr>
              <w:t>7</w:t>
            </w:r>
            <w:r w:rsidR="005F727F">
              <w:rPr>
                <w:noProof/>
                <w:webHidden/>
              </w:rPr>
              <w:fldChar w:fldCharType="end"/>
            </w:r>
          </w:hyperlink>
        </w:p>
        <w:p w14:paraId="22B096ED" w14:textId="76651FA7" w:rsidR="005F727F" w:rsidRDefault="006E6AE9">
          <w:pPr>
            <w:pStyle w:val="TOC1"/>
            <w:rPr>
              <w:rFonts w:asciiTheme="minorHAnsi" w:eastAsiaTheme="minorEastAsia" w:hAnsiTheme="minorHAnsi" w:cstheme="minorBidi"/>
              <w:b w:val="0"/>
              <w:noProof/>
              <w:color w:val="auto"/>
              <w:sz w:val="24"/>
              <w:szCs w:val="24"/>
              <w:lang w:eastAsia="en-GB"/>
            </w:rPr>
          </w:pPr>
          <w:hyperlink w:anchor="_Toc89935289" w:history="1">
            <w:r w:rsidR="005F727F" w:rsidRPr="00044328">
              <w:rPr>
                <w:rStyle w:val="Hyperlink"/>
                <w:rFonts w:cs="Calibri"/>
                <w:noProof/>
              </w:rPr>
              <w:t>Appendix 5: Example Critical Control Point Summary Sheet</w:t>
            </w:r>
            <w:r w:rsidR="005F727F">
              <w:rPr>
                <w:noProof/>
                <w:webHidden/>
              </w:rPr>
              <w:tab/>
            </w:r>
            <w:r w:rsidR="005F727F">
              <w:rPr>
                <w:noProof/>
                <w:webHidden/>
              </w:rPr>
              <w:fldChar w:fldCharType="begin"/>
            </w:r>
            <w:r w:rsidR="005F727F">
              <w:rPr>
                <w:noProof/>
                <w:webHidden/>
              </w:rPr>
              <w:instrText xml:space="preserve"> PAGEREF _Toc89935289 \h </w:instrText>
            </w:r>
            <w:r w:rsidR="005F727F">
              <w:rPr>
                <w:noProof/>
                <w:webHidden/>
              </w:rPr>
            </w:r>
            <w:r w:rsidR="005F727F">
              <w:rPr>
                <w:noProof/>
                <w:webHidden/>
              </w:rPr>
              <w:fldChar w:fldCharType="separate"/>
            </w:r>
            <w:r w:rsidR="005F727F">
              <w:rPr>
                <w:noProof/>
                <w:webHidden/>
              </w:rPr>
              <w:t>2</w:t>
            </w:r>
            <w:r w:rsidR="00ED030D">
              <w:rPr>
                <w:noProof/>
                <w:webHidden/>
              </w:rPr>
              <w:t>8</w:t>
            </w:r>
            <w:r w:rsidR="005F727F">
              <w:rPr>
                <w:noProof/>
                <w:webHidden/>
              </w:rPr>
              <w:fldChar w:fldCharType="end"/>
            </w:r>
          </w:hyperlink>
        </w:p>
        <w:p w14:paraId="2B95FEA9" w14:textId="4793F486" w:rsidR="005F727F" w:rsidRDefault="006E6AE9">
          <w:pPr>
            <w:pStyle w:val="TOC1"/>
            <w:rPr>
              <w:rFonts w:asciiTheme="minorHAnsi" w:eastAsiaTheme="minorEastAsia" w:hAnsiTheme="minorHAnsi" w:cstheme="minorBidi"/>
              <w:b w:val="0"/>
              <w:noProof/>
              <w:color w:val="auto"/>
              <w:sz w:val="24"/>
              <w:szCs w:val="24"/>
              <w:lang w:eastAsia="en-GB"/>
            </w:rPr>
          </w:pPr>
          <w:hyperlink w:anchor="_Toc89935291" w:history="1">
            <w:r w:rsidR="005F727F" w:rsidRPr="00044328">
              <w:rPr>
                <w:rStyle w:val="Hyperlink"/>
                <w:noProof/>
              </w:rPr>
              <w:t>Appendix 6: Blank Critical Control Point Summary Sheet</w:t>
            </w:r>
            <w:r w:rsidR="005F727F">
              <w:rPr>
                <w:noProof/>
                <w:webHidden/>
              </w:rPr>
              <w:tab/>
            </w:r>
            <w:r w:rsidR="00ED030D">
              <w:rPr>
                <w:noProof/>
                <w:webHidden/>
              </w:rPr>
              <w:t>29</w:t>
            </w:r>
          </w:hyperlink>
        </w:p>
        <w:p w14:paraId="52DFD423" w14:textId="25BE9B88" w:rsidR="00BB5900" w:rsidRPr="00BB5900" w:rsidRDefault="00BB5900" w:rsidP="00BB5900">
          <w:pPr>
            <w:rPr>
              <w:rFonts w:cs="Calibri"/>
            </w:rPr>
          </w:pPr>
          <w:r w:rsidRPr="00BB5900">
            <w:rPr>
              <w:rFonts w:cs="Calibri"/>
              <w:b/>
              <w:bCs/>
              <w:noProof/>
            </w:rPr>
            <w:fldChar w:fldCharType="end"/>
          </w:r>
        </w:p>
      </w:sdtContent>
    </w:sdt>
    <w:p w14:paraId="08358141" w14:textId="28CCCBCC" w:rsidR="00BB5900" w:rsidRPr="00BB5900" w:rsidRDefault="00BB5900" w:rsidP="00BB5900">
      <w:pPr>
        <w:pStyle w:val="Heading1"/>
        <w:rPr>
          <w:rFonts w:cs="Calibri"/>
        </w:rPr>
      </w:pPr>
      <w:bookmarkStart w:id="0" w:name="_Toc88144158"/>
      <w:bookmarkStart w:id="1" w:name="_Toc88145129"/>
      <w:bookmarkStart w:id="2" w:name="_Toc89935255"/>
      <w:r w:rsidRPr="00BB5900">
        <w:rPr>
          <w:rFonts w:cs="Calibri"/>
        </w:rPr>
        <w:lastRenderedPageBreak/>
        <w:t>Introduction</w:t>
      </w:r>
      <w:bookmarkEnd w:id="0"/>
      <w:bookmarkEnd w:id="1"/>
      <w:bookmarkEnd w:id="2"/>
    </w:p>
    <w:p w14:paraId="154DC42E" w14:textId="76B8308A" w:rsidR="00735553" w:rsidRDefault="00BB5900" w:rsidP="00735553">
      <w:pPr>
        <w:pStyle w:val="TABodyText"/>
      </w:pPr>
      <w:r w:rsidRPr="00BB5900">
        <w:t>The Water Services Act 2021 recognises that event organisers may intend to supply drinking water to people attending their events. Event organisers must either arrange for drinking water to be supplied from a registered drinking water supply, or alternatively apply to Taumata Arowai for registration of a temporary drinking water supply.  The application must be accompanied by a temporary drinking water safety plan and the appropriate fee. Event organisers must supply drinking water in accordance with their temporary drinking water safety plan and any conditions set by Taumata Arowai.</w:t>
      </w:r>
    </w:p>
    <w:p w14:paraId="7568FB51" w14:textId="77777777" w:rsidR="00E965F6" w:rsidRDefault="00E965F6" w:rsidP="00735553">
      <w:pPr>
        <w:pStyle w:val="TABodyText"/>
      </w:pPr>
    </w:p>
    <w:p w14:paraId="77AA009F" w14:textId="1BFCF7C0" w:rsidR="00BB5900" w:rsidRDefault="00BB5900" w:rsidP="00735553">
      <w:pPr>
        <w:pStyle w:val="TABodyText"/>
      </w:pPr>
      <w:r w:rsidRPr="00BB5900">
        <w:t>This document is the approved form for a temporary drinking water safety plan. It is designed to assist event organisers to identify and manage the risks which may affect the safety, compliance (</w:t>
      </w:r>
      <w:r w:rsidR="00E965F6" w:rsidRPr="00BB5900">
        <w:t>i.e.,</w:t>
      </w:r>
      <w:r w:rsidRPr="00BB5900">
        <w:t xml:space="preserve"> with drinking water standards) or sufficiency of their temporary drinking water supply. </w:t>
      </w:r>
    </w:p>
    <w:p w14:paraId="245A1A7B" w14:textId="77777777" w:rsidR="00E965F6" w:rsidRPr="00BB5900" w:rsidRDefault="00E965F6" w:rsidP="00735553">
      <w:pPr>
        <w:pStyle w:val="TABodyText"/>
      </w:pPr>
    </w:p>
    <w:p w14:paraId="747F7AEF" w14:textId="77777777" w:rsidR="00E965F6" w:rsidRDefault="00BB5900" w:rsidP="00735553">
      <w:pPr>
        <w:pStyle w:val="TABodyText"/>
      </w:pPr>
      <w:r w:rsidRPr="00BB5900">
        <w:t>It is important that your temporary drinking water safety planning is robust. Failure to adequately address the risks to your supply within your temporary drinking water safety plan is likely to result in additional conditions being applied and may delay processing of your application.</w:t>
      </w:r>
    </w:p>
    <w:p w14:paraId="4FE6BF82" w14:textId="0DC5B362" w:rsidR="00BB5900" w:rsidRPr="00BB5900" w:rsidRDefault="00BB5900" w:rsidP="00735553">
      <w:pPr>
        <w:pStyle w:val="TABodyText"/>
      </w:pPr>
      <w:r w:rsidRPr="00BB5900">
        <w:t xml:space="preserve"> </w:t>
      </w:r>
    </w:p>
    <w:p w14:paraId="624DBFDB" w14:textId="599C15D7" w:rsidR="00BB5900" w:rsidRDefault="00BB5900" w:rsidP="00735553">
      <w:pPr>
        <w:pStyle w:val="TABodyText"/>
      </w:pPr>
      <w:r w:rsidRPr="00BB5900">
        <w:t>Taumata Arowai may register a temporary drinking water supply if it considers that safe, compliant drinking water can be provided. Registration may be subject to conditions that Taumata Arowai considers necessary.</w:t>
      </w:r>
    </w:p>
    <w:p w14:paraId="53FEAC0D" w14:textId="77777777" w:rsidR="00E965F6" w:rsidRPr="00BB5900" w:rsidRDefault="00E965F6" w:rsidP="00735553">
      <w:pPr>
        <w:pStyle w:val="TABodyText"/>
      </w:pPr>
    </w:p>
    <w:p w14:paraId="5BC62865" w14:textId="52B93E44" w:rsidR="00BB5900" w:rsidRDefault="00BB5900" w:rsidP="00735553">
      <w:pPr>
        <w:pStyle w:val="TABodyText"/>
      </w:pPr>
      <w:r w:rsidRPr="00BB5900">
        <w:t>Applications should be made a reasonable period of time before the start of an event to give Taumata Arowai time to complete its assessment (ideally no later than 20 working days before the start of the intended event). The event organiser will not be able to supply drinking water if Taumata Arowai does not have sufficient time to assess the application and to register the temporary drinking water supply.</w:t>
      </w:r>
    </w:p>
    <w:p w14:paraId="3BADC8F5" w14:textId="77777777" w:rsidR="00735553" w:rsidRPr="00BB5900" w:rsidRDefault="00735553" w:rsidP="00735553">
      <w:pPr>
        <w:pStyle w:val="TABodyText"/>
      </w:pPr>
    </w:p>
    <w:p w14:paraId="5C08A3D9" w14:textId="77777777" w:rsidR="00BB5900" w:rsidRPr="00BB5900" w:rsidRDefault="00BB5900" w:rsidP="00735553">
      <w:pPr>
        <w:pStyle w:val="TABodyText"/>
      </w:pPr>
      <w:r w:rsidRPr="00BB5900">
        <w:rPr>
          <w:b/>
          <w:bCs/>
        </w:rPr>
        <w:t>Supporting documentation should be provided with your completed temporary drinking water safety plan (if necessary).</w:t>
      </w:r>
    </w:p>
    <w:p w14:paraId="0F1E4217" w14:textId="77777777" w:rsidR="00BB5900" w:rsidRDefault="00BB5900" w:rsidP="00BB5900">
      <w:pPr>
        <w:rPr>
          <w:rFonts w:cs="Calibri"/>
        </w:rPr>
      </w:pPr>
    </w:p>
    <w:p w14:paraId="47F5CC35" w14:textId="77777777" w:rsidR="007A5FFE" w:rsidRDefault="007A5FFE" w:rsidP="00BB5900">
      <w:pPr>
        <w:rPr>
          <w:rFonts w:cs="Calibri"/>
        </w:rPr>
      </w:pPr>
    </w:p>
    <w:p w14:paraId="33D7CFB4" w14:textId="77777777" w:rsidR="007A5FFE" w:rsidRDefault="007A5FFE" w:rsidP="00BB5900">
      <w:pPr>
        <w:rPr>
          <w:rFonts w:cs="Calibri"/>
        </w:rPr>
      </w:pPr>
    </w:p>
    <w:p w14:paraId="029D9FE1" w14:textId="77777777" w:rsidR="00776676" w:rsidRDefault="00776676">
      <w:pPr>
        <w:keepLines w:val="0"/>
        <w:rPr>
          <w:rFonts w:cs="Calibri"/>
          <w:b/>
          <w:bCs/>
          <w:color w:val="00ABBD"/>
          <w:kern w:val="32"/>
          <w:sz w:val="52"/>
          <w:szCs w:val="32"/>
        </w:rPr>
      </w:pPr>
      <w:bookmarkStart w:id="3" w:name="_Toc421186553"/>
      <w:bookmarkStart w:id="4" w:name="_Toc88144159"/>
      <w:bookmarkStart w:id="5" w:name="_Toc88145130"/>
      <w:r>
        <w:rPr>
          <w:rFonts w:cs="Calibri"/>
        </w:rPr>
        <w:br w:type="page"/>
      </w:r>
    </w:p>
    <w:p w14:paraId="7947E9E7" w14:textId="7BFB97BA" w:rsidR="007A5FFE" w:rsidRPr="00BB5900" w:rsidRDefault="007A5FFE" w:rsidP="007A5FFE">
      <w:pPr>
        <w:pStyle w:val="Heading1"/>
        <w:rPr>
          <w:rFonts w:cs="Calibri"/>
        </w:rPr>
      </w:pPr>
      <w:bookmarkStart w:id="6" w:name="_Toc89935256"/>
      <w:r w:rsidRPr="00BB5900">
        <w:rPr>
          <w:rFonts w:cs="Calibri"/>
        </w:rPr>
        <w:lastRenderedPageBreak/>
        <w:t>1</w:t>
      </w:r>
      <w:r w:rsidR="00735553">
        <w:rPr>
          <w:rFonts w:cs="Calibri"/>
        </w:rPr>
        <w:t>.</w:t>
      </w:r>
      <w:r w:rsidRPr="00BB5900">
        <w:rPr>
          <w:rFonts w:cs="Calibri"/>
        </w:rPr>
        <w:tab/>
        <w:t>Drinking water safety planning team</w:t>
      </w:r>
      <w:bookmarkEnd w:id="3"/>
      <w:bookmarkEnd w:id="4"/>
      <w:bookmarkEnd w:id="5"/>
      <w:bookmarkEnd w:id="6"/>
    </w:p>
    <w:p w14:paraId="56E547FD" w14:textId="77777777" w:rsidR="007A5FFE" w:rsidRDefault="007A5FFE" w:rsidP="00735553">
      <w:pPr>
        <w:pStyle w:val="TABodyText"/>
      </w:pPr>
    </w:p>
    <w:p w14:paraId="3507A587" w14:textId="481968D7" w:rsidR="007A5FFE" w:rsidRPr="00BB5900" w:rsidRDefault="007A5FFE" w:rsidP="00735553">
      <w:pPr>
        <w:pStyle w:val="TABodyText"/>
        <w:rPr>
          <w:lang w:val="en-GB"/>
        </w:rPr>
      </w:pPr>
      <w:r w:rsidRPr="00BB5900">
        <w:t xml:space="preserve">This plan </w:t>
      </w:r>
      <w:r w:rsidRPr="00BB5900">
        <w:rPr>
          <w:lang w:val="en-GB"/>
        </w:rPr>
        <w:t xml:space="preserve">should be developed </w:t>
      </w:r>
      <w:r w:rsidR="00E965F6">
        <w:rPr>
          <w:lang w:val="en-GB"/>
        </w:rPr>
        <w:t xml:space="preserve">with </w:t>
      </w:r>
      <w:r w:rsidRPr="00BB5900">
        <w:rPr>
          <w:lang w:val="en-GB"/>
        </w:rPr>
        <w:t xml:space="preserve">a team of people </w:t>
      </w:r>
      <w:r w:rsidR="00E965F6">
        <w:rPr>
          <w:lang w:val="en-GB"/>
        </w:rPr>
        <w:t xml:space="preserve">who have </w:t>
      </w:r>
      <w:r w:rsidRPr="00BB5900">
        <w:rPr>
          <w:lang w:val="en-GB"/>
        </w:rPr>
        <w:t xml:space="preserve">a range </w:t>
      </w:r>
      <w:r w:rsidR="00E965F6">
        <w:rPr>
          <w:lang w:val="en-GB"/>
        </w:rPr>
        <w:t xml:space="preserve">of </w:t>
      </w:r>
      <w:r w:rsidRPr="00BB5900">
        <w:rPr>
          <w:lang w:val="en-GB"/>
        </w:rPr>
        <w:t xml:space="preserve">relevant skills and knowledge to help ensure that the planning is robust.  </w:t>
      </w:r>
    </w:p>
    <w:p w14:paraId="0166061C" w14:textId="77777777" w:rsidR="007A5FFE" w:rsidRPr="00BB5900" w:rsidRDefault="007A5FFE" w:rsidP="00735553">
      <w:pPr>
        <w:pStyle w:val="TABodyBullet1"/>
      </w:pPr>
      <w:r w:rsidRPr="00BB5900">
        <w:t>List the team involved in the preparation of this plan.</w:t>
      </w:r>
    </w:p>
    <w:p w14:paraId="42052063" w14:textId="77777777" w:rsidR="007A5FFE" w:rsidRPr="00BB5900" w:rsidRDefault="007A5FFE" w:rsidP="00735553">
      <w:pPr>
        <w:pStyle w:val="TABodyBullet1"/>
      </w:pPr>
      <w:r w:rsidRPr="00BB5900">
        <w:t>Record why team members have been selected to participate.</w:t>
      </w:r>
    </w:p>
    <w:p w14:paraId="59B842FE" w14:textId="77777777" w:rsidR="007A5FFE" w:rsidRDefault="007A5FFE" w:rsidP="00735553">
      <w:pPr>
        <w:pStyle w:val="TABodyBullet1"/>
      </w:pPr>
      <w:r w:rsidRPr="00BB5900">
        <w:t>Clearly record the responsibilities or contribution of each member of the team.</w:t>
      </w:r>
    </w:p>
    <w:p w14:paraId="0CEEE517" w14:textId="77777777" w:rsidR="007A5FFE" w:rsidRPr="00BB5900" w:rsidRDefault="007A5FFE" w:rsidP="007A5FFE">
      <w:pPr>
        <w:pStyle w:val="BulletBeforeDash"/>
        <w:tabs>
          <w:tab w:val="clear" w:pos="360"/>
        </w:tabs>
        <w:ind w:left="360" w:firstLine="0"/>
        <w:rPr>
          <w:rFonts w:cs="Calibri"/>
          <w:sz w:val="20"/>
        </w:rPr>
      </w:pPr>
    </w:p>
    <w:p w14:paraId="43D75C87" w14:textId="77777777" w:rsidR="007A5FFE" w:rsidRPr="00BB5900" w:rsidRDefault="007A5FFE" w:rsidP="007A5FFE">
      <w:pPr>
        <w:pStyle w:val="TAHeading2"/>
      </w:pPr>
      <w:r w:rsidRPr="00BB5900">
        <w:t>Drinking water safety team members</w:t>
      </w:r>
    </w:p>
    <w:tbl>
      <w:tblPr>
        <w:tblStyle w:val="TableGrid10"/>
        <w:tblW w:w="5169" w:type="pct"/>
        <w:tblLook w:val="04A0" w:firstRow="1" w:lastRow="0" w:firstColumn="1" w:lastColumn="0" w:noHBand="0" w:noVBand="1"/>
      </w:tblPr>
      <w:tblGrid>
        <w:gridCol w:w="1555"/>
        <w:gridCol w:w="1577"/>
        <w:gridCol w:w="3120"/>
        <w:gridCol w:w="3115"/>
      </w:tblGrid>
      <w:tr w:rsidR="00E965F6" w:rsidRPr="00BB5900" w14:paraId="679DA129" w14:textId="77777777" w:rsidTr="00E965F6">
        <w:trPr>
          <w:cnfStyle w:val="100000000000" w:firstRow="1" w:lastRow="0" w:firstColumn="0" w:lastColumn="0" w:oddVBand="0" w:evenVBand="0" w:oddHBand="0" w:evenHBand="0" w:firstRowFirstColumn="0" w:firstRowLastColumn="0" w:lastRowFirstColumn="0" w:lastRowLastColumn="0"/>
        </w:trPr>
        <w:tc>
          <w:tcPr>
            <w:tcW w:w="830" w:type="pct"/>
          </w:tcPr>
          <w:p w14:paraId="38057139" w14:textId="77777777" w:rsidR="007A5FFE" w:rsidRPr="00BB5900" w:rsidRDefault="007A5FFE" w:rsidP="00C8603B">
            <w:pPr>
              <w:pStyle w:val="TableHeading"/>
              <w:rPr>
                <w:rFonts w:cs="Calibri"/>
              </w:rPr>
            </w:pPr>
            <w:r w:rsidRPr="00BB5900">
              <w:rPr>
                <w:rFonts w:cs="Calibri"/>
              </w:rPr>
              <w:t>Name</w:t>
            </w:r>
          </w:p>
        </w:tc>
        <w:tc>
          <w:tcPr>
            <w:tcW w:w="842" w:type="pct"/>
          </w:tcPr>
          <w:p w14:paraId="43D56ACD" w14:textId="77777777" w:rsidR="007A5FFE" w:rsidRPr="00BB5900" w:rsidRDefault="007A5FFE" w:rsidP="00C8603B">
            <w:pPr>
              <w:pStyle w:val="TableHeading"/>
              <w:rPr>
                <w:rFonts w:cs="Calibri"/>
              </w:rPr>
            </w:pPr>
            <w:r w:rsidRPr="00BB5900">
              <w:rPr>
                <w:rFonts w:cs="Calibri"/>
              </w:rPr>
              <w:t>Role</w:t>
            </w:r>
          </w:p>
        </w:tc>
        <w:tc>
          <w:tcPr>
            <w:tcW w:w="1665" w:type="pct"/>
          </w:tcPr>
          <w:p w14:paraId="6D6F252B" w14:textId="77777777" w:rsidR="007A5FFE" w:rsidRPr="00BB5900" w:rsidRDefault="007A5FFE" w:rsidP="00C8603B">
            <w:pPr>
              <w:pStyle w:val="TableHeading"/>
              <w:rPr>
                <w:rFonts w:cs="Calibri"/>
              </w:rPr>
            </w:pPr>
            <w:r w:rsidRPr="00BB5900">
              <w:rPr>
                <w:rFonts w:cs="Calibri"/>
              </w:rPr>
              <w:t>Responsibilities/contribution</w:t>
            </w:r>
          </w:p>
        </w:tc>
        <w:tc>
          <w:tcPr>
            <w:tcW w:w="1663" w:type="pct"/>
          </w:tcPr>
          <w:p w14:paraId="5BF1D5A2" w14:textId="77777777" w:rsidR="007A5FFE" w:rsidRPr="00BB5900" w:rsidRDefault="007A5FFE" w:rsidP="00C8603B">
            <w:pPr>
              <w:pStyle w:val="TableHeading"/>
              <w:rPr>
                <w:rFonts w:cs="Calibri"/>
              </w:rPr>
            </w:pPr>
            <w:r w:rsidRPr="00BB5900">
              <w:rPr>
                <w:rFonts w:cs="Calibri"/>
              </w:rPr>
              <w:t>Skills/knowledge/experience</w:t>
            </w:r>
          </w:p>
        </w:tc>
      </w:tr>
      <w:tr w:rsidR="00E965F6" w:rsidRPr="00BB5900" w14:paraId="547EC692" w14:textId="77777777" w:rsidTr="00E965F6">
        <w:tc>
          <w:tcPr>
            <w:tcW w:w="830" w:type="pct"/>
          </w:tcPr>
          <w:p w14:paraId="253C7EA8" w14:textId="77777777" w:rsidR="007A5FFE" w:rsidRPr="00BB5900" w:rsidRDefault="007A5FFE" w:rsidP="00C8603B">
            <w:pPr>
              <w:pStyle w:val="TableText"/>
              <w:rPr>
                <w:rFonts w:cs="Calibri"/>
              </w:rPr>
            </w:pPr>
          </w:p>
        </w:tc>
        <w:tc>
          <w:tcPr>
            <w:tcW w:w="842" w:type="pct"/>
          </w:tcPr>
          <w:p w14:paraId="1CD3C7ED" w14:textId="77777777" w:rsidR="007A5FFE" w:rsidRPr="00BB5900" w:rsidRDefault="007A5FFE" w:rsidP="00C8603B">
            <w:pPr>
              <w:pStyle w:val="TableText"/>
              <w:rPr>
                <w:rFonts w:cs="Calibri"/>
              </w:rPr>
            </w:pPr>
          </w:p>
        </w:tc>
        <w:tc>
          <w:tcPr>
            <w:tcW w:w="1665" w:type="pct"/>
          </w:tcPr>
          <w:p w14:paraId="03A9A139" w14:textId="77777777" w:rsidR="007A5FFE" w:rsidRPr="00BB5900" w:rsidRDefault="007A5FFE" w:rsidP="00C8603B">
            <w:pPr>
              <w:pStyle w:val="TableText"/>
              <w:rPr>
                <w:rFonts w:cs="Calibri"/>
              </w:rPr>
            </w:pPr>
          </w:p>
        </w:tc>
        <w:tc>
          <w:tcPr>
            <w:tcW w:w="1663" w:type="pct"/>
          </w:tcPr>
          <w:p w14:paraId="1D9ABE2F" w14:textId="77777777" w:rsidR="007A5FFE" w:rsidRPr="00BB5900" w:rsidRDefault="007A5FFE" w:rsidP="00C8603B">
            <w:pPr>
              <w:pStyle w:val="TableText"/>
              <w:rPr>
                <w:rFonts w:cs="Calibri"/>
              </w:rPr>
            </w:pPr>
          </w:p>
        </w:tc>
      </w:tr>
      <w:tr w:rsidR="00E965F6" w:rsidRPr="00BB5900" w14:paraId="36AE862A" w14:textId="77777777" w:rsidTr="00E965F6">
        <w:tc>
          <w:tcPr>
            <w:tcW w:w="830" w:type="pct"/>
          </w:tcPr>
          <w:p w14:paraId="1E94C368" w14:textId="77777777" w:rsidR="007A5FFE" w:rsidRPr="00BB5900" w:rsidRDefault="007A5FFE" w:rsidP="00C8603B">
            <w:pPr>
              <w:pStyle w:val="TableText"/>
              <w:rPr>
                <w:rFonts w:cs="Calibri"/>
              </w:rPr>
            </w:pPr>
          </w:p>
        </w:tc>
        <w:tc>
          <w:tcPr>
            <w:tcW w:w="842" w:type="pct"/>
          </w:tcPr>
          <w:p w14:paraId="4C1923A1" w14:textId="77777777" w:rsidR="007A5FFE" w:rsidRPr="00BB5900" w:rsidRDefault="007A5FFE" w:rsidP="00C8603B">
            <w:pPr>
              <w:pStyle w:val="TableText"/>
              <w:rPr>
                <w:rFonts w:cs="Calibri"/>
              </w:rPr>
            </w:pPr>
          </w:p>
        </w:tc>
        <w:tc>
          <w:tcPr>
            <w:tcW w:w="1665" w:type="pct"/>
          </w:tcPr>
          <w:p w14:paraId="7B78AFD3" w14:textId="77777777" w:rsidR="007A5FFE" w:rsidRPr="00BB5900" w:rsidRDefault="007A5FFE" w:rsidP="00C8603B">
            <w:pPr>
              <w:pStyle w:val="TableText"/>
              <w:rPr>
                <w:rFonts w:cs="Calibri"/>
              </w:rPr>
            </w:pPr>
          </w:p>
        </w:tc>
        <w:tc>
          <w:tcPr>
            <w:tcW w:w="1663" w:type="pct"/>
          </w:tcPr>
          <w:p w14:paraId="5FFE37C6" w14:textId="77777777" w:rsidR="007A5FFE" w:rsidRPr="00BB5900" w:rsidRDefault="007A5FFE" w:rsidP="00C8603B">
            <w:pPr>
              <w:pStyle w:val="TableText"/>
              <w:rPr>
                <w:rFonts w:cs="Calibri"/>
              </w:rPr>
            </w:pPr>
          </w:p>
        </w:tc>
      </w:tr>
      <w:tr w:rsidR="00E965F6" w:rsidRPr="00BB5900" w14:paraId="0B22A8A7" w14:textId="77777777" w:rsidTr="00E965F6">
        <w:tc>
          <w:tcPr>
            <w:tcW w:w="830" w:type="pct"/>
          </w:tcPr>
          <w:p w14:paraId="605DCDED" w14:textId="77777777" w:rsidR="007A5FFE" w:rsidRPr="00BB5900" w:rsidRDefault="007A5FFE" w:rsidP="00C8603B">
            <w:pPr>
              <w:pStyle w:val="TableText"/>
              <w:rPr>
                <w:rFonts w:cs="Calibri"/>
              </w:rPr>
            </w:pPr>
          </w:p>
        </w:tc>
        <w:tc>
          <w:tcPr>
            <w:tcW w:w="842" w:type="pct"/>
          </w:tcPr>
          <w:p w14:paraId="09B1E0AE" w14:textId="77777777" w:rsidR="007A5FFE" w:rsidRPr="00BB5900" w:rsidRDefault="007A5FFE" w:rsidP="00C8603B">
            <w:pPr>
              <w:pStyle w:val="TableText"/>
              <w:rPr>
                <w:rFonts w:cs="Calibri"/>
              </w:rPr>
            </w:pPr>
          </w:p>
        </w:tc>
        <w:tc>
          <w:tcPr>
            <w:tcW w:w="1665" w:type="pct"/>
          </w:tcPr>
          <w:p w14:paraId="0805360D" w14:textId="77777777" w:rsidR="007A5FFE" w:rsidRPr="00BB5900" w:rsidRDefault="007A5FFE" w:rsidP="00C8603B">
            <w:pPr>
              <w:pStyle w:val="TableText"/>
              <w:rPr>
                <w:rFonts w:cs="Calibri"/>
              </w:rPr>
            </w:pPr>
          </w:p>
        </w:tc>
        <w:tc>
          <w:tcPr>
            <w:tcW w:w="1663" w:type="pct"/>
          </w:tcPr>
          <w:p w14:paraId="4AF74519" w14:textId="77777777" w:rsidR="007A5FFE" w:rsidRPr="00BB5900" w:rsidRDefault="007A5FFE" w:rsidP="00C8603B">
            <w:pPr>
              <w:pStyle w:val="TableText"/>
              <w:rPr>
                <w:rFonts w:cs="Calibri"/>
              </w:rPr>
            </w:pPr>
          </w:p>
        </w:tc>
      </w:tr>
      <w:tr w:rsidR="00E965F6" w:rsidRPr="00BB5900" w14:paraId="3CDA2314" w14:textId="77777777" w:rsidTr="00E965F6">
        <w:tc>
          <w:tcPr>
            <w:tcW w:w="830" w:type="pct"/>
          </w:tcPr>
          <w:p w14:paraId="4BACB69B" w14:textId="77777777" w:rsidR="007A5FFE" w:rsidRPr="00BB5900" w:rsidRDefault="007A5FFE" w:rsidP="00C8603B">
            <w:pPr>
              <w:pStyle w:val="TableText"/>
              <w:rPr>
                <w:rFonts w:cs="Calibri"/>
              </w:rPr>
            </w:pPr>
          </w:p>
        </w:tc>
        <w:tc>
          <w:tcPr>
            <w:tcW w:w="842" w:type="pct"/>
          </w:tcPr>
          <w:p w14:paraId="3BE62B08" w14:textId="77777777" w:rsidR="007A5FFE" w:rsidRPr="00BB5900" w:rsidRDefault="007A5FFE" w:rsidP="00C8603B">
            <w:pPr>
              <w:pStyle w:val="TableText"/>
              <w:rPr>
                <w:rFonts w:cs="Calibri"/>
              </w:rPr>
            </w:pPr>
          </w:p>
        </w:tc>
        <w:tc>
          <w:tcPr>
            <w:tcW w:w="1665" w:type="pct"/>
          </w:tcPr>
          <w:p w14:paraId="080D99C4" w14:textId="77777777" w:rsidR="007A5FFE" w:rsidRPr="00BB5900" w:rsidRDefault="007A5FFE" w:rsidP="00C8603B">
            <w:pPr>
              <w:pStyle w:val="TableText"/>
              <w:rPr>
                <w:rFonts w:cs="Calibri"/>
              </w:rPr>
            </w:pPr>
          </w:p>
        </w:tc>
        <w:tc>
          <w:tcPr>
            <w:tcW w:w="1663" w:type="pct"/>
          </w:tcPr>
          <w:p w14:paraId="0CD0AF1A" w14:textId="77777777" w:rsidR="007A5FFE" w:rsidRPr="00BB5900" w:rsidRDefault="007A5FFE" w:rsidP="00C8603B">
            <w:pPr>
              <w:pStyle w:val="TableText"/>
              <w:rPr>
                <w:rFonts w:cs="Calibri"/>
              </w:rPr>
            </w:pPr>
          </w:p>
        </w:tc>
      </w:tr>
      <w:tr w:rsidR="00E965F6" w:rsidRPr="00BB5900" w14:paraId="52DD1787" w14:textId="77777777" w:rsidTr="00E965F6">
        <w:tc>
          <w:tcPr>
            <w:tcW w:w="830" w:type="pct"/>
          </w:tcPr>
          <w:p w14:paraId="17809DAB" w14:textId="77777777" w:rsidR="007A5FFE" w:rsidRPr="00BB5900" w:rsidRDefault="007A5FFE" w:rsidP="00C8603B">
            <w:pPr>
              <w:pStyle w:val="TableText"/>
              <w:rPr>
                <w:rFonts w:cs="Calibri"/>
              </w:rPr>
            </w:pPr>
          </w:p>
        </w:tc>
        <w:tc>
          <w:tcPr>
            <w:tcW w:w="842" w:type="pct"/>
          </w:tcPr>
          <w:p w14:paraId="3C2D7613" w14:textId="77777777" w:rsidR="007A5FFE" w:rsidRPr="00BB5900" w:rsidRDefault="007A5FFE" w:rsidP="00C8603B">
            <w:pPr>
              <w:pStyle w:val="TableText"/>
              <w:rPr>
                <w:rFonts w:cs="Calibri"/>
              </w:rPr>
            </w:pPr>
          </w:p>
        </w:tc>
        <w:tc>
          <w:tcPr>
            <w:tcW w:w="1665" w:type="pct"/>
          </w:tcPr>
          <w:p w14:paraId="37177F49" w14:textId="77777777" w:rsidR="007A5FFE" w:rsidRPr="00BB5900" w:rsidRDefault="007A5FFE" w:rsidP="00C8603B">
            <w:pPr>
              <w:pStyle w:val="TableText"/>
              <w:rPr>
                <w:rFonts w:cs="Calibri"/>
              </w:rPr>
            </w:pPr>
          </w:p>
        </w:tc>
        <w:tc>
          <w:tcPr>
            <w:tcW w:w="1663" w:type="pct"/>
          </w:tcPr>
          <w:p w14:paraId="1B7AD8D5" w14:textId="77777777" w:rsidR="007A5FFE" w:rsidRPr="00BB5900" w:rsidRDefault="007A5FFE" w:rsidP="00C8603B">
            <w:pPr>
              <w:pStyle w:val="TableText"/>
              <w:rPr>
                <w:rFonts w:cs="Calibri"/>
              </w:rPr>
            </w:pPr>
          </w:p>
        </w:tc>
      </w:tr>
    </w:tbl>
    <w:p w14:paraId="4CA5A628" w14:textId="77777777" w:rsidR="007A5FFE" w:rsidRDefault="007A5FFE" w:rsidP="00BB5900">
      <w:pPr>
        <w:rPr>
          <w:rFonts w:cs="Calibri"/>
        </w:rPr>
      </w:pPr>
    </w:p>
    <w:p w14:paraId="0FDA851C" w14:textId="77777777" w:rsidR="007A5FFE" w:rsidRDefault="007A5FFE" w:rsidP="00BB5900">
      <w:pPr>
        <w:rPr>
          <w:rFonts w:cs="Calibri"/>
        </w:rPr>
      </w:pPr>
    </w:p>
    <w:p w14:paraId="76579576" w14:textId="77777777" w:rsidR="007A5FFE" w:rsidRDefault="007A5FFE" w:rsidP="00BB5900">
      <w:pPr>
        <w:rPr>
          <w:rFonts w:cs="Calibri"/>
        </w:rPr>
      </w:pPr>
    </w:p>
    <w:p w14:paraId="6CC7BC57" w14:textId="77777777" w:rsidR="00776676" w:rsidRDefault="00776676">
      <w:pPr>
        <w:keepLines w:val="0"/>
        <w:rPr>
          <w:rFonts w:cs="Calibri"/>
          <w:b/>
          <w:bCs/>
          <w:color w:val="00ABBD"/>
          <w:kern w:val="32"/>
          <w:sz w:val="52"/>
          <w:szCs w:val="32"/>
        </w:rPr>
      </w:pPr>
      <w:bookmarkStart w:id="7" w:name="_Toc88144160"/>
      <w:bookmarkStart w:id="8" w:name="_Toc88145131"/>
      <w:r>
        <w:rPr>
          <w:rFonts w:cs="Calibri"/>
        </w:rPr>
        <w:br w:type="page"/>
      </w:r>
    </w:p>
    <w:p w14:paraId="190DCECC" w14:textId="3DFF08A6" w:rsidR="007A5FFE" w:rsidRPr="00BB5900" w:rsidRDefault="007A5FFE" w:rsidP="007A5FFE">
      <w:pPr>
        <w:pStyle w:val="Heading1"/>
        <w:rPr>
          <w:rFonts w:cs="Calibri"/>
        </w:rPr>
      </w:pPr>
      <w:bookmarkStart w:id="9" w:name="_Toc89935257"/>
      <w:r w:rsidRPr="00BB5900">
        <w:rPr>
          <w:rFonts w:cs="Calibri"/>
        </w:rPr>
        <w:lastRenderedPageBreak/>
        <w:t>2</w:t>
      </w:r>
      <w:r w:rsidR="00735553">
        <w:rPr>
          <w:rFonts w:cs="Calibri"/>
        </w:rPr>
        <w:t>.</w:t>
      </w:r>
      <w:r w:rsidRPr="00BB5900">
        <w:rPr>
          <w:rFonts w:cs="Calibri"/>
        </w:rPr>
        <w:tab/>
        <w:t>Leadership and Capability</w:t>
      </w:r>
      <w:bookmarkEnd w:id="7"/>
      <w:bookmarkEnd w:id="8"/>
      <w:bookmarkEnd w:id="9"/>
      <w:r w:rsidRPr="00BB5900">
        <w:rPr>
          <w:rFonts w:cs="Calibri"/>
        </w:rPr>
        <w:t xml:space="preserve"> </w:t>
      </w:r>
    </w:p>
    <w:p w14:paraId="41C3368F" w14:textId="77777777" w:rsidR="007A5FFE" w:rsidRPr="00BB5900" w:rsidRDefault="007A5FFE" w:rsidP="007A5FFE">
      <w:pPr>
        <w:pStyle w:val="Heading2"/>
        <w:rPr>
          <w:rFonts w:cs="Calibri"/>
        </w:rPr>
      </w:pPr>
      <w:bookmarkStart w:id="10" w:name="_Toc88144161"/>
      <w:bookmarkStart w:id="11" w:name="_Toc88145132"/>
      <w:bookmarkStart w:id="12" w:name="_Toc89935258"/>
      <w:r w:rsidRPr="00BB5900">
        <w:rPr>
          <w:rFonts w:cs="Calibri"/>
        </w:rPr>
        <w:t>2.1 Leadership</w:t>
      </w:r>
      <w:bookmarkEnd w:id="10"/>
      <w:bookmarkEnd w:id="11"/>
      <w:bookmarkEnd w:id="12"/>
    </w:p>
    <w:p w14:paraId="7910EC9B" w14:textId="77777777" w:rsidR="007A5FFE" w:rsidRPr="00BB5900" w:rsidRDefault="007A5FFE" w:rsidP="00735553">
      <w:pPr>
        <w:pStyle w:val="TABodyText"/>
        <w:rPr>
          <w:lang w:val="en-GB"/>
        </w:rPr>
      </w:pPr>
      <w:r w:rsidRPr="00BB5900">
        <w:rPr>
          <w:lang w:val="en-GB"/>
        </w:rPr>
        <w:t>Provide details of the key roles and responsibilities of people involved in the setup, operation, and management of your temporary drinking water supply.</w:t>
      </w:r>
    </w:p>
    <w:p w14:paraId="1951DC4A" w14:textId="636BD780" w:rsidR="007A5FFE" w:rsidRDefault="007A5FFE" w:rsidP="00735553">
      <w:pPr>
        <w:pStyle w:val="TABodyText"/>
        <w:rPr>
          <w:lang w:val="en-GB"/>
        </w:rPr>
      </w:pPr>
      <w:r w:rsidRPr="00BB5900">
        <w:rPr>
          <w:lang w:val="en-GB"/>
        </w:rPr>
        <w:t>Consider if you have adequate staff with knowledge of the supply to step in if key people are unavailable for example, due to illness.</w:t>
      </w:r>
    </w:p>
    <w:p w14:paraId="3B372B95" w14:textId="77777777" w:rsidR="00735553" w:rsidRPr="00BB5900" w:rsidRDefault="00735553" w:rsidP="00735553">
      <w:pPr>
        <w:pStyle w:val="TABodyText"/>
        <w:rPr>
          <w:lang w:val="en-GB"/>
        </w:rPr>
      </w:pPr>
    </w:p>
    <w:tbl>
      <w:tblPr>
        <w:tblStyle w:val="TableGrid10"/>
        <w:tblW w:w="5160" w:type="pct"/>
        <w:tblLook w:val="04A0" w:firstRow="1" w:lastRow="0" w:firstColumn="1" w:lastColumn="0" w:noHBand="0" w:noVBand="1"/>
      </w:tblPr>
      <w:tblGrid>
        <w:gridCol w:w="2396"/>
        <w:gridCol w:w="1625"/>
        <w:gridCol w:w="3346"/>
        <w:gridCol w:w="1984"/>
      </w:tblGrid>
      <w:tr w:rsidR="00735553" w:rsidRPr="00BB5900" w14:paraId="5A239E44" w14:textId="77777777" w:rsidTr="00735553">
        <w:trPr>
          <w:cnfStyle w:val="100000000000" w:firstRow="1" w:lastRow="0" w:firstColumn="0" w:lastColumn="0" w:oddVBand="0" w:evenVBand="0" w:oddHBand="0" w:evenHBand="0" w:firstRowFirstColumn="0" w:firstRowLastColumn="0" w:lastRowFirstColumn="0" w:lastRowLastColumn="0"/>
        </w:trPr>
        <w:tc>
          <w:tcPr>
            <w:tcW w:w="1281" w:type="pct"/>
          </w:tcPr>
          <w:p w14:paraId="747CBE99" w14:textId="77777777" w:rsidR="007A5FFE" w:rsidRPr="00735553" w:rsidRDefault="007A5FFE" w:rsidP="00C8603B">
            <w:pPr>
              <w:pStyle w:val="TableHeading"/>
              <w:rPr>
                <w:rFonts w:cs="Calibri"/>
                <w:color w:val="FFFFFF" w:themeColor="background1"/>
              </w:rPr>
            </w:pPr>
            <w:r w:rsidRPr="00735553">
              <w:rPr>
                <w:rFonts w:cs="Calibri"/>
                <w:color w:val="FFFFFF" w:themeColor="background1"/>
              </w:rPr>
              <w:t>Name</w:t>
            </w:r>
          </w:p>
        </w:tc>
        <w:tc>
          <w:tcPr>
            <w:tcW w:w="869" w:type="pct"/>
          </w:tcPr>
          <w:p w14:paraId="70A8EADD" w14:textId="77777777" w:rsidR="007A5FFE" w:rsidRPr="00735553" w:rsidRDefault="007A5FFE" w:rsidP="00C8603B">
            <w:pPr>
              <w:pStyle w:val="TableHeading"/>
              <w:rPr>
                <w:rFonts w:cs="Calibri"/>
                <w:color w:val="FFFFFF" w:themeColor="background1"/>
              </w:rPr>
            </w:pPr>
            <w:r w:rsidRPr="00735553">
              <w:rPr>
                <w:rFonts w:cs="Calibri"/>
                <w:color w:val="FFFFFF" w:themeColor="background1"/>
              </w:rPr>
              <w:t>Role</w:t>
            </w:r>
          </w:p>
        </w:tc>
        <w:tc>
          <w:tcPr>
            <w:tcW w:w="1789" w:type="pct"/>
          </w:tcPr>
          <w:p w14:paraId="1B472715" w14:textId="77777777" w:rsidR="007A5FFE" w:rsidRPr="00735553" w:rsidRDefault="007A5FFE" w:rsidP="00C8603B">
            <w:pPr>
              <w:pStyle w:val="TableHeading"/>
              <w:rPr>
                <w:rFonts w:cs="Calibri"/>
                <w:color w:val="FFFFFF" w:themeColor="background1"/>
              </w:rPr>
            </w:pPr>
            <w:r w:rsidRPr="00735553">
              <w:rPr>
                <w:rFonts w:cs="Calibri"/>
                <w:color w:val="FFFFFF" w:themeColor="background1"/>
              </w:rPr>
              <w:t>Responsibilities</w:t>
            </w:r>
          </w:p>
        </w:tc>
        <w:tc>
          <w:tcPr>
            <w:tcW w:w="1061" w:type="pct"/>
          </w:tcPr>
          <w:p w14:paraId="13B321C7" w14:textId="11D7E09E" w:rsidR="007A5FFE" w:rsidRPr="00735553" w:rsidRDefault="007A5FFE" w:rsidP="00C8603B">
            <w:pPr>
              <w:pStyle w:val="TableHeading"/>
              <w:rPr>
                <w:rFonts w:cs="Calibri"/>
                <w:color w:val="FFFFFF" w:themeColor="background1"/>
              </w:rPr>
            </w:pPr>
            <w:r w:rsidRPr="00735553">
              <w:rPr>
                <w:rFonts w:cs="Calibri"/>
                <w:color w:val="FFFFFF" w:themeColor="background1"/>
              </w:rPr>
              <w:t>Phone N</w:t>
            </w:r>
            <w:r w:rsidR="00E965F6">
              <w:rPr>
                <w:rFonts w:cs="Calibri"/>
                <w:color w:val="FFFFFF" w:themeColor="background1"/>
              </w:rPr>
              <w:t>umber</w:t>
            </w:r>
          </w:p>
        </w:tc>
      </w:tr>
      <w:tr w:rsidR="00735553" w:rsidRPr="00BB5900" w14:paraId="15C49C0D" w14:textId="77777777" w:rsidTr="00735553">
        <w:tc>
          <w:tcPr>
            <w:tcW w:w="1281" w:type="pct"/>
          </w:tcPr>
          <w:p w14:paraId="237B81C7" w14:textId="77777777" w:rsidR="007A5FFE" w:rsidRPr="00BB5900" w:rsidRDefault="007A5FFE" w:rsidP="00C8603B">
            <w:pPr>
              <w:pStyle w:val="TableText"/>
              <w:rPr>
                <w:rFonts w:cs="Calibri"/>
              </w:rPr>
            </w:pPr>
          </w:p>
        </w:tc>
        <w:tc>
          <w:tcPr>
            <w:tcW w:w="869" w:type="pct"/>
          </w:tcPr>
          <w:p w14:paraId="542E786C" w14:textId="77777777" w:rsidR="007A5FFE" w:rsidRPr="00BB5900" w:rsidRDefault="007A5FFE" w:rsidP="00C8603B">
            <w:pPr>
              <w:pStyle w:val="TableText"/>
              <w:rPr>
                <w:rFonts w:cs="Calibri"/>
              </w:rPr>
            </w:pPr>
          </w:p>
        </w:tc>
        <w:tc>
          <w:tcPr>
            <w:tcW w:w="1789" w:type="pct"/>
          </w:tcPr>
          <w:p w14:paraId="15CEABDE" w14:textId="77777777" w:rsidR="007A5FFE" w:rsidRPr="00BB5900" w:rsidRDefault="007A5FFE" w:rsidP="00C8603B">
            <w:pPr>
              <w:pStyle w:val="TableText"/>
              <w:rPr>
                <w:rFonts w:cs="Calibri"/>
              </w:rPr>
            </w:pPr>
          </w:p>
        </w:tc>
        <w:tc>
          <w:tcPr>
            <w:tcW w:w="1061" w:type="pct"/>
          </w:tcPr>
          <w:p w14:paraId="34A414F4" w14:textId="77777777" w:rsidR="007A5FFE" w:rsidRPr="00BB5900" w:rsidRDefault="007A5FFE" w:rsidP="00C8603B">
            <w:pPr>
              <w:pStyle w:val="TableText"/>
              <w:rPr>
                <w:rFonts w:cs="Calibri"/>
              </w:rPr>
            </w:pPr>
          </w:p>
        </w:tc>
      </w:tr>
      <w:tr w:rsidR="00735553" w:rsidRPr="00BB5900" w14:paraId="34E985E4" w14:textId="77777777" w:rsidTr="00735553">
        <w:tc>
          <w:tcPr>
            <w:tcW w:w="1281" w:type="pct"/>
          </w:tcPr>
          <w:p w14:paraId="32A3562C" w14:textId="77777777" w:rsidR="007A5FFE" w:rsidRPr="00BB5900" w:rsidRDefault="007A5FFE" w:rsidP="00C8603B">
            <w:pPr>
              <w:pStyle w:val="TableText"/>
              <w:rPr>
                <w:rFonts w:cs="Calibri"/>
              </w:rPr>
            </w:pPr>
          </w:p>
        </w:tc>
        <w:tc>
          <w:tcPr>
            <w:tcW w:w="869" w:type="pct"/>
          </w:tcPr>
          <w:p w14:paraId="3F2D9958" w14:textId="77777777" w:rsidR="007A5FFE" w:rsidRPr="00BB5900" w:rsidRDefault="007A5FFE" w:rsidP="00C8603B">
            <w:pPr>
              <w:pStyle w:val="TableText"/>
              <w:rPr>
                <w:rFonts w:cs="Calibri"/>
              </w:rPr>
            </w:pPr>
          </w:p>
        </w:tc>
        <w:tc>
          <w:tcPr>
            <w:tcW w:w="1789" w:type="pct"/>
          </w:tcPr>
          <w:p w14:paraId="5360AA1F" w14:textId="77777777" w:rsidR="007A5FFE" w:rsidRPr="00BB5900" w:rsidRDefault="007A5FFE" w:rsidP="00C8603B">
            <w:pPr>
              <w:pStyle w:val="TableText"/>
              <w:rPr>
                <w:rFonts w:cs="Calibri"/>
              </w:rPr>
            </w:pPr>
          </w:p>
        </w:tc>
        <w:tc>
          <w:tcPr>
            <w:tcW w:w="1061" w:type="pct"/>
          </w:tcPr>
          <w:p w14:paraId="3E6B4958" w14:textId="77777777" w:rsidR="007A5FFE" w:rsidRPr="00BB5900" w:rsidRDefault="007A5FFE" w:rsidP="00C8603B">
            <w:pPr>
              <w:pStyle w:val="TableText"/>
              <w:rPr>
                <w:rFonts w:cs="Calibri"/>
              </w:rPr>
            </w:pPr>
          </w:p>
        </w:tc>
      </w:tr>
      <w:tr w:rsidR="00735553" w:rsidRPr="00BB5900" w14:paraId="332AE88F" w14:textId="77777777" w:rsidTr="00735553">
        <w:tc>
          <w:tcPr>
            <w:tcW w:w="1281" w:type="pct"/>
          </w:tcPr>
          <w:p w14:paraId="7DC25C42" w14:textId="77777777" w:rsidR="007A5FFE" w:rsidRPr="00BB5900" w:rsidRDefault="007A5FFE" w:rsidP="00C8603B">
            <w:pPr>
              <w:pStyle w:val="TableText"/>
              <w:rPr>
                <w:rFonts w:cs="Calibri"/>
              </w:rPr>
            </w:pPr>
          </w:p>
        </w:tc>
        <w:tc>
          <w:tcPr>
            <w:tcW w:w="869" w:type="pct"/>
          </w:tcPr>
          <w:p w14:paraId="245A476A" w14:textId="77777777" w:rsidR="007A5FFE" w:rsidRPr="00BB5900" w:rsidRDefault="007A5FFE" w:rsidP="00C8603B">
            <w:pPr>
              <w:pStyle w:val="TableText"/>
              <w:rPr>
                <w:rFonts w:cs="Calibri"/>
              </w:rPr>
            </w:pPr>
          </w:p>
        </w:tc>
        <w:tc>
          <w:tcPr>
            <w:tcW w:w="1789" w:type="pct"/>
          </w:tcPr>
          <w:p w14:paraId="367275AA" w14:textId="77777777" w:rsidR="007A5FFE" w:rsidRPr="00BB5900" w:rsidRDefault="007A5FFE" w:rsidP="00C8603B">
            <w:pPr>
              <w:pStyle w:val="TableText"/>
              <w:rPr>
                <w:rFonts w:cs="Calibri"/>
              </w:rPr>
            </w:pPr>
          </w:p>
        </w:tc>
        <w:tc>
          <w:tcPr>
            <w:tcW w:w="1061" w:type="pct"/>
          </w:tcPr>
          <w:p w14:paraId="6018D186" w14:textId="77777777" w:rsidR="007A5FFE" w:rsidRPr="00BB5900" w:rsidRDefault="007A5FFE" w:rsidP="00C8603B">
            <w:pPr>
              <w:pStyle w:val="TableText"/>
              <w:rPr>
                <w:rFonts w:cs="Calibri"/>
              </w:rPr>
            </w:pPr>
          </w:p>
        </w:tc>
      </w:tr>
      <w:tr w:rsidR="00735553" w:rsidRPr="00BB5900" w14:paraId="642C1498" w14:textId="77777777" w:rsidTr="00735553">
        <w:tc>
          <w:tcPr>
            <w:tcW w:w="1281" w:type="pct"/>
          </w:tcPr>
          <w:p w14:paraId="1028787D" w14:textId="77777777" w:rsidR="007A5FFE" w:rsidRPr="00BB5900" w:rsidRDefault="007A5FFE" w:rsidP="00C8603B">
            <w:pPr>
              <w:pStyle w:val="TableText"/>
              <w:rPr>
                <w:rFonts w:cs="Calibri"/>
              </w:rPr>
            </w:pPr>
          </w:p>
        </w:tc>
        <w:tc>
          <w:tcPr>
            <w:tcW w:w="869" w:type="pct"/>
          </w:tcPr>
          <w:p w14:paraId="7BA31246" w14:textId="77777777" w:rsidR="007A5FFE" w:rsidRPr="00BB5900" w:rsidRDefault="007A5FFE" w:rsidP="00C8603B">
            <w:pPr>
              <w:pStyle w:val="TableText"/>
              <w:rPr>
                <w:rFonts w:cs="Calibri"/>
              </w:rPr>
            </w:pPr>
          </w:p>
        </w:tc>
        <w:tc>
          <w:tcPr>
            <w:tcW w:w="1789" w:type="pct"/>
          </w:tcPr>
          <w:p w14:paraId="3A00F07B" w14:textId="77777777" w:rsidR="007A5FFE" w:rsidRPr="00BB5900" w:rsidRDefault="007A5FFE" w:rsidP="00C8603B">
            <w:pPr>
              <w:pStyle w:val="TableText"/>
              <w:rPr>
                <w:rFonts w:cs="Calibri"/>
              </w:rPr>
            </w:pPr>
          </w:p>
        </w:tc>
        <w:tc>
          <w:tcPr>
            <w:tcW w:w="1061" w:type="pct"/>
          </w:tcPr>
          <w:p w14:paraId="51166BA2" w14:textId="77777777" w:rsidR="007A5FFE" w:rsidRPr="00BB5900" w:rsidRDefault="007A5FFE" w:rsidP="00C8603B">
            <w:pPr>
              <w:pStyle w:val="TableText"/>
              <w:rPr>
                <w:rFonts w:cs="Calibri"/>
              </w:rPr>
            </w:pPr>
          </w:p>
        </w:tc>
      </w:tr>
      <w:tr w:rsidR="00735553" w:rsidRPr="00BB5900" w14:paraId="0C9E92C5" w14:textId="77777777" w:rsidTr="00735553">
        <w:tc>
          <w:tcPr>
            <w:tcW w:w="1281" w:type="pct"/>
          </w:tcPr>
          <w:p w14:paraId="0A1EF6E5" w14:textId="77777777" w:rsidR="007A5FFE" w:rsidRPr="00BB5900" w:rsidRDefault="007A5FFE" w:rsidP="00C8603B">
            <w:pPr>
              <w:pStyle w:val="TableText"/>
              <w:rPr>
                <w:rFonts w:cs="Calibri"/>
              </w:rPr>
            </w:pPr>
          </w:p>
        </w:tc>
        <w:tc>
          <w:tcPr>
            <w:tcW w:w="869" w:type="pct"/>
          </w:tcPr>
          <w:p w14:paraId="60F26357" w14:textId="77777777" w:rsidR="007A5FFE" w:rsidRPr="00BB5900" w:rsidRDefault="007A5FFE" w:rsidP="00C8603B">
            <w:pPr>
              <w:pStyle w:val="TableText"/>
              <w:rPr>
                <w:rFonts w:cs="Calibri"/>
              </w:rPr>
            </w:pPr>
          </w:p>
        </w:tc>
        <w:tc>
          <w:tcPr>
            <w:tcW w:w="1789" w:type="pct"/>
          </w:tcPr>
          <w:p w14:paraId="4DD9EAA1" w14:textId="77777777" w:rsidR="007A5FFE" w:rsidRPr="00BB5900" w:rsidRDefault="007A5FFE" w:rsidP="00C8603B">
            <w:pPr>
              <w:pStyle w:val="TableText"/>
              <w:rPr>
                <w:rFonts w:cs="Calibri"/>
              </w:rPr>
            </w:pPr>
          </w:p>
        </w:tc>
        <w:tc>
          <w:tcPr>
            <w:tcW w:w="1061" w:type="pct"/>
          </w:tcPr>
          <w:p w14:paraId="3C0AFD27" w14:textId="77777777" w:rsidR="007A5FFE" w:rsidRPr="00BB5900" w:rsidRDefault="007A5FFE" w:rsidP="00C8603B">
            <w:pPr>
              <w:pStyle w:val="TableText"/>
              <w:rPr>
                <w:rFonts w:cs="Calibri"/>
              </w:rPr>
            </w:pPr>
          </w:p>
        </w:tc>
      </w:tr>
    </w:tbl>
    <w:p w14:paraId="7C610727" w14:textId="77777777" w:rsidR="00735553" w:rsidRDefault="00735553" w:rsidP="00735553">
      <w:pPr>
        <w:pStyle w:val="TABodyText"/>
      </w:pPr>
    </w:p>
    <w:p w14:paraId="3A713BA0" w14:textId="21D0BF14" w:rsidR="007A5FFE" w:rsidRDefault="007A5FFE" w:rsidP="00735553">
      <w:pPr>
        <w:pStyle w:val="TABodyText"/>
      </w:pPr>
      <w:r w:rsidRPr="00BB5900">
        <w:t>Phone numbers are required so key people can be contacted if problems arise with the operation of the temporary drinking water supply.</w:t>
      </w:r>
    </w:p>
    <w:p w14:paraId="3F0CB477" w14:textId="77777777" w:rsidR="00735553" w:rsidRPr="00BB5900" w:rsidRDefault="00735553" w:rsidP="00735553">
      <w:pPr>
        <w:pStyle w:val="TABodyText"/>
      </w:pPr>
    </w:p>
    <w:p w14:paraId="25093B79" w14:textId="74DF124C" w:rsidR="007A5FFE" w:rsidRPr="00BB5900" w:rsidRDefault="007A5FFE" w:rsidP="007A5FFE">
      <w:pPr>
        <w:pStyle w:val="Heading2"/>
        <w:rPr>
          <w:rFonts w:cs="Calibri"/>
        </w:rPr>
      </w:pPr>
      <w:bookmarkStart w:id="13" w:name="_Toc88144162"/>
      <w:bookmarkStart w:id="14" w:name="_Toc88145133"/>
      <w:bookmarkStart w:id="15" w:name="_Toc89935259"/>
      <w:r w:rsidRPr="00BB5900">
        <w:rPr>
          <w:rFonts w:cs="Calibri"/>
        </w:rPr>
        <w:t>2.2</w:t>
      </w:r>
      <w:r w:rsidR="00584A8D" w:rsidRPr="00BB5900">
        <w:rPr>
          <w:rFonts w:cs="Calibri"/>
        </w:rPr>
        <w:t xml:space="preserve"> </w:t>
      </w:r>
      <w:r w:rsidRPr="00BB5900">
        <w:rPr>
          <w:rFonts w:cs="Calibri"/>
        </w:rPr>
        <w:t>Operator Capability</w:t>
      </w:r>
      <w:bookmarkEnd w:id="13"/>
      <w:bookmarkEnd w:id="14"/>
      <w:bookmarkEnd w:id="15"/>
    </w:p>
    <w:p w14:paraId="6E3B5C55" w14:textId="603F2626" w:rsidR="007A5FFE" w:rsidRPr="00BB5900" w:rsidRDefault="007A5FFE" w:rsidP="00735553">
      <w:pPr>
        <w:pStyle w:val="TABodyText"/>
        <w:rPr>
          <w:lang w:val="en-GB"/>
        </w:rPr>
      </w:pPr>
      <w:r w:rsidRPr="00BB5900">
        <w:rPr>
          <w:lang w:val="en-GB"/>
        </w:rPr>
        <w:t>You must ensure your staff, volunteers, or other personnel have the skills, training, and experience to operate the temporary drinking water supply and manage any issues which may arise.  As a minimum you should consider:</w:t>
      </w:r>
    </w:p>
    <w:p w14:paraId="76521EBD" w14:textId="2647B4B8" w:rsidR="007A5FFE" w:rsidRPr="00BB5900" w:rsidRDefault="007A5FFE" w:rsidP="00735553">
      <w:pPr>
        <w:pStyle w:val="TABodyBullet1"/>
      </w:pPr>
      <w:r w:rsidRPr="00BB5900">
        <w:t xml:space="preserve">The skills, training and experience required to operate your supply. </w:t>
      </w:r>
    </w:p>
    <w:p w14:paraId="47722E39" w14:textId="77777777" w:rsidR="007A5FFE" w:rsidRPr="00BB5900" w:rsidRDefault="007A5FFE" w:rsidP="00735553">
      <w:pPr>
        <w:pStyle w:val="TABodyBullet1"/>
      </w:pPr>
      <w:r w:rsidRPr="00BB5900">
        <w:t>Will additional training, specific to your supply be required?</w:t>
      </w:r>
    </w:p>
    <w:p w14:paraId="02641A66" w14:textId="77777777" w:rsidR="007A5FFE" w:rsidRPr="00BB5900" w:rsidRDefault="007A5FFE" w:rsidP="00735553">
      <w:pPr>
        <w:pStyle w:val="TABodyBullet1"/>
      </w:pPr>
      <w:r w:rsidRPr="00BB5900">
        <w:t>What documented procedures are available to support them to operate the supply effectively?</w:t>
      </w:r>
    </w:p>
    <w:p w14:paraId="55557ECA" w14:textId="77777777" w:rsidR="007A5FFE" w:rsidRPr="00BB5900" w:rsidRDefault="007A5FFE" w:rsidP="00735553">
      <w:pPr>
        <w:pStyle w:val="TABodyBullet1"/>
      </w:pPr>
      <w:r w:rsidRPr="00BB5900">
        <w:t>Will suitably qualified staff be available to deal with any issues or incidents which may arise?</w:t>
      </w:r>
    </w:p>
    <w:p w14:paraId="4BEDED04" w14:textId="27ECBEA0" w:rsidR="007A5FFE" w:rsidRPr="00BB5900" w:rsidRDefault="007A5FFE" w:rsidP="00735553">
      <w:pPr>
        <w:pStyle w:val="TABodyBullet1"/>
      </w:pPr>
      <w:r w:rsidRPr="00BB5900">
        <w:t xml:space="preserve">If you have/need a suitably qualified person, such as </w:t>
      </w:r>
      <w:r w:rsidR="00E965F6">
        <w:t xml:space="preserve">a </w:t>
      </w:r>
      <w:r w:rsidRPr="00BB5900">
        <w:t>water engineer available to assist you?</w:t>
      </w:r>
    </w:p>
    <w:p w14:paraId="01AA96F0" w14:textId="77777777" w:rsidR="007A5FFE" w:rsidRPr="00BB5900" w:rsidRDefault="007A5FFE" w:rsidP="00735553">
      <w:pPr>
        <w:pStyle w:val="TABodyBullet1"/>
      </w:pPr>
      <w:r w:rsidRPr="00BB5900">
        <w:t>Whether you have capacity or a back-up plan if a key person is unavailable e.g., due to illness?</w:t>
      </w:r>
    </w:p>
    <w:p w14:paraId="086D188F" w14:textId="77777777" w:rsidR="007A5FFE" w:rsidRPr="00BB5900" w:rsidRDefault="007A5FFE" w:rsidP="007A5FFE">
      <w:pPr>
        <w:pStyle w:val="BulletBeforeDash"/>
        <w:tabs>
          <w:tab w:val="clear" w:pos="360"/>
        </w:tabs>
        <w:ind w:left="360" w:firstLine="0"/>
        <w:rPr>
          <w:rFonts w:cs="Calibri"/>
          <w:sz w:val="20"/>
        </w:rPr>
      </w:pPr>
    </w:p>
    <w:p w14:paraId="5C53CF3C" w14:textId="521CE9A0" w:rsidR="007A5FFE" w:rsidRPr="00BB5900" w:rsidRDefault="00D800B7" w:rsidP="00735553">
      <w:pPr>
        <w:pStyle w:val="TABodyText"/>
      </w:pPr>
      <w:r>
        <w:t xml:space="preserve">Please provide details of relevant qualifications, skills and experience in the table over the page. </w:t>
      </w:r>
      <w:r w:rsidR="007A5FFE" w:rsidRPr="00BB5900">
        <w:t>Add your comments about any of the</w:t>
      </w:r>
      <w:r>
        <w:t xml:space="preserve"> above </w:t>
      </w:r>
      <w:r w:rsidR="007A5FFE" w:rsidRPr="00BB5900">
        <w:t>items or anything else you consider relevant</w:t>
      </w:r>
    </w:p>
    <w:p w14:paraId="164224DB" w14:textId="77777777" w:rsidR="007A5FFE" w:rsidRPr="00BB5900" w:rsidRDefault="007A5FFE" w:rsidP="00735553">
      <w:pPr>
        <w:pStyle w:val="Bullet"/>
      </w:pPr>
    </w:p>
    <w:tbl>
      <w:tblPr>
        <w:tblStyle w:val="TableGrid10"/>
        <w:tblW w:w="9067" w:type="dxa"/>
        <w:tblLook w:val="04A0" w:firstRow="1" w:lastRow="0" w:firstColumn="1" w:lastColumn="0" w:noHBand="0" w:noVBand="1"/>
      </w:tblPr>
      <w:tblGrid>
        <w:gridCol w:w="9067"/>
      </w:tblGrid>
      <w:tr w:rsidR="007A5FFE" w:rsidRPr="00BB5900" w14:paraId="66A12266" w14:textId="77777777" w:rsidTr="00735553">
        <w:trPr>
          <w:cnfStyle w:val="100000000000" w:firstRow="1" w:lastRow="0" w:firstColumn="0" w:lastColumn="0" w:oddVBand="0" w:evenVBand="0" w:oddHBand="0" w:evenHBand="0" w:firstRowFirstColumn="0" w:firstRowLastColumn="0" w:lastRowFirstColumn="0" w:lastRowLastColumn="0"/>
        </w:trPr>
        <w:tc>
          <w:tcPr>
            <w:tcW w:w="9067" w:type="dxa"/>
          </w:tcPr>
          <w:p w14:paraId="028C979D" w14:textId="6F7FEF05" w:rsidR="007A5FFE" w:rsidRPr="00BB5900" w:rsidRDefault="007A5FFE" w:rsidP="00C8603B">
            <w:pPr>
              <w:pStyle w:val="TableHeading"/>
              <w:rPr>
                <w:rFonts w:cs="Calibri"/>
              </w:rPr>
            </w:pPr>
            <w:r w:rsidRPr="00BB5900">
              <w:rPr>
                <w:rFonts w:cs="Calibri"/>
              </w:rPr>
              <w:lastRenderedPageBreak/>
              <w:t>Summary of management of operator capability</w:t>
            </w:r>
          </w:p>
        </w:tc>
      </w:tr>
      <w:tr w:rsidR="00735553" w:rsidRPr="00BB5900" w14:paraId="49D25A55" w14:textId="77777777" w:rsidTr="00735553">
        <w:tc>
          <w:tcPr>
            <w:tcW w:w="9067" w:type="dxa"/>
          </w:tcPr>
          <w:p w14:paraId="0A3C63EE" w14:textId="77777777" w:rsidR="00735553" w:rsidRPr="00BB5900" w:rsidRDefault="00735553" w:rsidP="00C8603B">
            <w:pPr>
              <w:pStyle w:val="TableText"/>
              <w:rPr>
                <w:rFonts w:cs="Calibri"/>
              </w:rPr>
            </w:pPr>
          </w:p>
        </w:tc>
      </w:tr>
      <w:tr w:rsidR="00735553" w:rsidRPr="00BB5900" w14:paraId="5E1DB6E4" w14:textId="77777777" w:rsidTr="00735553">
        <w:tc>
          <w:tcPr>
            <w:tcW w:w="9067" w:type="dxa"/>
          </w:tcPr>
          <w:p w14:paraId="1B671F05" w14:textId="77777777" w:rsidR="00735553" w:rsidRPr="00BB5900" w:rsidRDefault="00735553" w:rsidP="00C8603B">
            <w:pPr>
              <w:pStyle w:val="TableText"/>
              <w:rPr>
                <w:rFonts w:cs="Calibri"/>
              </w:rPr>
            </w:pPr>
          </w:p>
        </w:tc>
      </w:tr>
      <w:tr w:rsidR="00735553" w:rsidRPr="00BB5900" w14:paraId="2634431A" w14:textId="77777777" w:rsidTr="00735553">
        <w:tc>
          <w:tcPr>
            <w:tcW w:w="9067" w:type="dxa"/>
          </w:tcPr>
          <w:p w14:paraId="6883DFF9" w14:textId="77777777" w:rsidR="00735553" w:rsidRPr="00BB5900" w:rsidRDefault="00735553" w:rsidP="00C8603B">
            <w:pPr>
              <w:pStyle w:val="TableText"/>
              <w:rPr>
                <w:rFonts w:cs="Calibri"/>
              </w:rPr>
            </w:pPr>
          </w:p>
        </w:tc>
      </w:tr>
      <w:tr w:rsidR="00735553" w:rsidRPr="00BB5900" w14:paraId="5273C6CE" w14:textId="77777777" w:rsidTr="00735553">
        <w:tc>
          <w:tcPr>
            <w:tcW w:w="9067" w:type="dxa"/>
          </w:tcPr>
          <w:p w14:paraId="05E8E3B2" w14:textId="77777777" w:rsidR="00735553" w:rsidRPr="00BB5900" w:rsidRDefault="00735553" w:rsidP="00C8603B">
            <w:pPr>
              <w:pStyle w:val="TableText"/>
              <w:rPr>
                <w:rFonts w:cs="Calibri"/>
              </w:rPr>
            </w:pPr>
          </w:p>
        </w:tc>
      </w:tr>
      <w:tr w:rsidR="00735553" w:rsidRPr="00BB5900" w14:paraId="415FE4B0" w14:textId="77777777" w:rsidTr="00735553">
        <w:tc>
          <w:tcPr>
            <w:tcW w:w="9067" w:type="dxa"/>
          </w:tcPr>
          <w:p w14:paraId="15E65BE4" w14:textId="77777777" w:rsidR="00735553" w:rsidRPr="00BB5900" w:rsidRDefault="00735553" w:rsidP="00C8603B">
            <w:pPr>
              <w:pStyle w:val="TableText"/>
              <w:rPr>
                <w:rFonts w:cs="Calibri"/>
              </w:rPr>
            </w:pPr>
          </w:p>
        </w:tc>
      </w:tr>
    </w:tbl>
    <w:p w14:paraId="51CBDA9C" w14:textId="77777777" w:rsidR="007A5FFE" w:rsidRPr="00BB5900" w:rsidRDefault="007A5FFE" w:rsidP="007A5FFE">
      <w:pPr>
        <w:rPr>
          <w:rFonts w:cs="Calibri"/>
        </w:rPr>
      </w:pPr>
    </w:p>
    <w:p w14:paraId="477BAE32" w14:textId="77777777" w:rsidR="00735553" w:rsidRDefault="00735553">
      <w:pPr>
        <w:keepLines w:val="0"/>
        <w:rPr>
          <w:rFonts w:cs="Calibri"/>
          <w:b/>
          <w:bCs/>
          <w:color w:val="00ABBD"/>
          <w:kern w:val="32"/>
          <w:sz w:val="52"/>
          <w:szCs w:val="32"/>
        </w:rPr>
      </w:pPr>
      <w:bookmarkStart w:id="16" w:name="_Toc88144163"/>
      <w:bookmarkStart w:id="17" w:name="_Toc88145134"/>
      <w:r>
        <w:rPr>
          <w:rFonts w:cs="Calibri"/>
        </w:rPr>
        <w:br w:type="page"/>
      </w:r>
    </w:p>
    <w:p w14:paraId="148E70EF" w14:textId="7DF8A916" w:rsidR="007A5FFE" w:rsidRPr="00BB5900" w:rsidRDefault="007A5FFE" w:rsidP="007A5FFE">
      <w:pPr>
        <w:pStyle w:val="Heading1"/>
        <w:rPr>
          <w:rFonts w:cs="Calibri"/>
        </w:rPr>
      </w:pPr>
      <w:bookmarkStart w:id="18" w:name="_Toc89935260"/>
      <w:r w:rsidRPr="00BB5900">
        <w:rPr>
          <w:rFonts w:cs="Calibri"/>
        </w:rPr>
        <w:lastRenderedPageBreak/>
        <w:t>3.</w:t>
      </w:r>
      <w:r w:rsidRPr="00BB5900">
        <w:rPr>
          <w:rFonts w:cs="Calibri"/>
        </w:rPr>
        <w:tab/>
        <w:t>Flow diagram</w:t>
      </w:r>
      <w:bookmarkEnd w:id="16"/>
      <w:bookmarkEnd w:id="17"/>
      <w:r w:rsidRPr="00BB5900">
        <w:rPr>
          <w:rFonts w:cs="Calibri"/>
        </w:rPr>
        <w:t xml:space="preserve"> or schematic</w:t>
      </w:r>
      <w:bookmarkEnd w:id="18"/>
    </w:p>
    <w:p w14:paraId="378F47A2" w14:textId="520856BC" w:rsidR="007A5FFE" w:rsidRDefault="007A5FFE" w:rsidP="00735553">
      <w:pPr>
        <w:pStyle w:val="TABodyText"/>
      </w:pPr>
      <w:r w:rsidRPr="00BB5900">
        <w:t>Provide an accurate flow diagram of your temporary drinking water supply, showing its components and sequence of how water moves or is transported through them. The drinking water supply system is defined as everything from the catchment from which the water is sourced to the point of supply to people attending the event.</w:t>
      </w:r>
    </w:p>
    <w:p w14:paraId="24F45A2B" w14:textId="77777777" w:rsidR="00735553" w:rsidRPr="00BB5900" w:rsidRDefault="00735553" w:rsidP="00735553">
      <w:pPr>
        <w:pStyle w:val="TABodyText"/>
      </w:pPr>
    </w:p>
    <w:p w14:paraId="0EBBDE48" w14:textId="77777777" w:rsidR="007A5FFE" w:rsidRPr="00BB5900" w:rsidRDefault="007A5FFE" w:rsidP="00735553">
      <w:pPr>
        <w:pStyle w:val="TABodyText"/>
      </w:pPr>
      <w:r w:rsidRPr="00BB5900">
        <w:t>The schematic or flow diagram should:</w:t>
      </w:r>
    </w:p>
    <w:p w14:paraId="584B2E1F" w14:textId="77777777" w:rsidR="007A5FFE" w:rsidRPr="00BB5900" w:rsidRDefault="007A5FFE" w:rsidP="00735553">
      <w:pPr>
        <w:pStyle w:val="TABodyBullet1"/>
      </w:pPr>
      <w:r w:rsidRPr="00BB5900">
        <w:t>include all elements of the water supply, including sources, treatment plants, storage tanks and other infrastructure</w:t>
      </w:r>
    </w:p>
    <w:p w14:paraId="57353D6B" w14:textId="77777777" w:rsidR="007A5FFE" w:rsidRPr="00BB5900" w:rsidRDefault="007A5FFE" w:rsidP="00735553">
      <w:pPr>
        <w:pStyle w:val="TABodyBullet1"/>
      </w:pPr>
      <w:r w:rsidRPr="00BB5900">
        <w:t>outline all steps and processes, whether or not they are under the control of the event organiser</w:t>
      </w:r>
    </w:p>
    <w:p w14:paraId="308209C3" w14:textId="77777777" w:rsidR="007A5FFE" w:rsidRPr="00BB5900" w:rsidRDefault="007A5FFE" w:rsidP="00735553">
      <w:pPr>
        <w:pStyle w:val="TABodyBullet1"/>
      </w:pPr>
      <w:r w:rsidRPr="00BB5900">
        <w:t xml:space="preserve">identify where key monitoring points are located </w:t>
      </w:r>
    </w:p>
    <w:p w14:paraId="07BD5A28" w14:textId="77777777" w:rsidR="007A5FFE" w:rsidRPr="00BB5900" w:rsidRDefault="007A5FFE" w:rsidP="00735553">
      <w:pPr>
        <w:pStyle w:val="TABodyBullet1"/>
      </w:pPr>
      <w:r w:rsidRPr="00BB5900">
        <w:t>identify all critical control points.</w:t>
      </w:r>
    </w:p>
    <w:p w14:paraId="06385B9E" w14:textId="2E10AE63" w:rsidR="007A5FFE" w:rsidRDefault="007A5FFE" w:rsidP="007A5FFE">
      <w:pPr>
        <w:rPr>
          <w:rFonts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F3F5" w:themeFill="accent1" w:themeFillTint="33"/>
        <w:tblCellMar>
          <w:top w:w="113" w:type="dxa"/>
          <w:bottom w:w="113" w:type="dxa"/>
        </w:tblCellMar>
        <w:tblLook w:val="04A0" w:firstRow="1" w:lastRow="0" w:firstColumn="1" w:lastColumn="0" w:noHBand="0" w:noVBand="1"/>
      </w:tblPr>
      <w:tblGrid>
        <w:gridCol w:w="9061"/>
      </w:tblGrid>
      <w:tr w:rsidR="00735553" w14:paraId="1938798C" w14:textId="77777777" w:rsidTr="00735553">
        <w:tc>
          <w:tcPr>
            <w:tcW w:w="9061" w:type="dxa"/>
            <w:shd w:val="clear" w:color="auto" w:fill="E4F3F5" w:themeFill="accent1" w:themeFillTint="33"/>
          </w:tcPr>
          <w:p w14:paraId="190CC043" w14:textId="3A3B8627" w:rsidR="00735553" w:rsidRPr="00735553" w:rsidRDefault="00447517" w:rsidP="00735553">
            <w:pPr>
              <w:pStyle w:val="TABodyText"/>
              <w:rPr>
                <w:lang w:val="en-GB"/>
              </w:rPr>
            </w:pPr>
            <w:r>
              <w:rPr>
                <w:lang w:val="en-GB"/>
              </w:rPr>
              <w:t xml:space="preserve">See </w:t>
            </w:r>
            <w:r w:rsidR="00735553" w:rsidRPr="00BB5900">
              <w:rPr>
                <w:b/>
                <w:bCs/>
                <w:lang w:val="en-GB"/>
              </w:rPr>
              <w:t>Appendix 1</w:t>
            </w:r>
            <w:r>
              <w:rPr>
                <w:b/>
                <w:bCs/>
                <w:lang w:val="en-GB"/>
              </w:rPr>
              <w:t xml:space="preserve"> </w:t>
            </w:r>
            <w:r w:rsidRPr="00FD4982">
              <w:rPr>
                <w:lang w:val="en-GB"/>
              </w:rPr>
              <w:t xml:space="preserve">for </w:t>
            </w:r>
            <w:r>
              <w:rPr>
                <w:lang w:val="en-GB"/>
              </w:rPr>
              <w:t>e</w:t>
            </w:r>
            <w:r w:rsidRPr="00447517">
              <w:rPr>
                <w:lang w:val="en-GB"/>
              </w:rPr>
              <w:t>xample flow diagrams</w:t>
            </w:r>
            <w:r w:rsidR="00735553" w:rsidRPr="00FD4982">
              <w:rPr>
                <w:lang w:val="en-GB"/>
              </w:rPr>
              <w:t>.</w:t>
            </w:r>
            <w:r w:rsidR="00735553" w:rsidRPr="00BB5900">
              <w:rPr>
                <w:b/>
                <w:bCs/>
                <w:lang w:val="en-GB"/>
              </w:rPr>
              <w:t xml:space="preserve"> Remember </w:t>
            </w:r>
            <w:r w:rsidR="00735553" w:rsidRPr="00BB5900">
              <w:rPr>
                <w:lang w:val="en-GB"/>
              </w:rPr>
              <w:t>you must ensure your flow diagram accurately represents your temporary drinking water supply.</w:t>
            </w:r>
          </w:p>
        </w:tc>
      </w:tr>
    </w:tbl>
    <w:p w14:paraId="50FEC895" w14:textId="7777EAF1" w:rsidR="00735553" w:rsidRDefault="00735553" w:rsidP="00735553">
      <w:pPr>
        <w:pStyle w:val="TABodyText"/>
        <w:rPr>
          <w:rFonts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F3F5" w:themeFill="accent1" w:themeFillTint="33"/>
        <w:tblCellMar>
          <w:top w:w="113" w:type="dxa"/>
          <w:bottom w:w="113" w:type="dxa"/>
        </w:tblCellMar>
        <w:tblLook w:val="04A0" w:firstRow="1" w:lastRow="0" w:firstColumn="1" w:lastColumn="0" w:noHBand="0" w:noVBand="1"/>
      </w:tblPr>
      <w:tblGrid>
        <w:gridCol w:w="9061"/>
      </w:tblGrid>
      <w:tr w:rsidR="00735553" w14:paraId="4873248E" w14:textId="77777777" w:rsidTr="00735553">
        <w:tc>
          <w:tcPr>
            <w:tcW w:w="9061" w:type="dxa"/>
            <w:shd w:val="clear" w:color="auto" w:fill="E4F3F5" w:themeFill="accent1" w:themeFillTint="33"/>
          </w:tcPr>
          <w:p w14:paraId="6E12206F" w14:textId="4F6BE55E" w:rsidR="00735553" w:rsidRDefault="00735553" w:rsidP="00735553">
            <w:pPr>
              <w:pStyle w:val="TABodyText"/>
              <w:rPr>
                <w:rFonts w:cs="Calibri"/>
              </w:rPr>
            </w:pPr>
            <w:r w:rsidRPr="00BB5900">
              <w:rPr>
                <w:rFonts w:cs="Calibri"/>
              </w:rPr>
              <w:t xml:space="preserve">See </w:t>
            </w:r>
            <w:r w:rsidRPr="00BB5900">
              <w:rPr>
                <w:rFonts w:cs="Calibri"/>
                <w:b/>
              </w:rPr>
              <w:t>Appendix 4</w:t>
            </w:r>
            <w:r w:rsidRPr="00BB5900">
              <w:rPr>
                <w:rFonts w:cs="Calibri"/>
              </w:rPr>
              <w:t xml:space="preserve"> for information on the </w:t>
            </w:r>
            <w:r w:rsidR="00447517">
              <w:rPr>
                <w:rFonts w:cs="Calibri"/>
              </w:rPr>
              <w:t>Critical Control Point</w:t>
            </w:r>
            <w:r w:rsidR="00060B8A">
              <w:rPr>
                <w:rFonts w:cs="Calibri"/>
              </w:rPr>
              <w:t>s</w:t>
            </w:r>
            <w:r w:rsidR="00447517">
              <w:rPr>
                <w:rFonts w:cs="Calibri"/>
              </w:rPr>
              <w:t xml:space="preserve"> (</w:t>
            </w:r>
            <w:r w:rsidRPr="00BB5900">
              <w:rPr>
                <w:rFonts w:cs="Calibri"/>
              </w:rPr>
              <w:t>CCPs</w:t>
            </w:r>
            <w:r w:rsidR="00447517">
              <w:rPr>
                <w:rFonts w:cs="Calibri"/>
              </w:rPr>
              <w:t>)</w:t>
            </w:r>
            <w:r w:rsidRPr="00BB5900">
              <w:rPr>
                <w:rFonts w:cs="Calibri"/>
              </w:rPr>
              <w:t xml:space="preserve">, including a decision tree to help you identify CCPs correctly </w:t>
            </w:r>
          </w:p>
        </w:tc>
      </w:tr>
    </w:tbl>
    <w:p w14:paraId="692BBFCA" w14:textId="77777777" w:rsidR="00735553" w:rsidRDefault="00735553">
      <w:pPr>
        <w:keepLines w:val="0"/>
        <w:rPr>
          <w:rFonts w:cs="Calibri"/>
          <w:b/>
          <w:bCs/>
          <w:color w:val="00ABBD"/>
          <w:kern w:val="32"/>
          <w:sz w:val="52"/>
          <w:szCs w:val="32"/>
        </w:rPr>
      </w:pPr>
      <w:bookmarkStart w:id="19" w:name="_Toc88144164"/>
      <w:bookmarkStart w:id="20" w:name="_Toc88145135"/>
      <w:r>
        <w:rPr>
          <w:rFonts w:cs="Calibri"/>
        </w:rPr>
        <w:br w:type="page"/>
      </w:r>
    </w:p>
    <w:p w14:paraId="45F0D053" w14:textId="3B6D3F8C" w:rsidR="007A5FFE" w:rsidRPr="00BB5900" w:rsidRDefault="007A5FFE" w:rsidP="007A5FFE">
      <w:pPr>
        <w:pStyle w:val="Heading1"/>
        <w:rPr>
          <w:rFonts w:cs="Calibri"/>
        </w:rPr>
      </w:pPr>
      <w:bookmarkStart w:id="21" w:name="_Toc89935261"/>
      <w:r w:rsidRPr="00BB5900">
        <w:rPr>
          <w:rFonts w:cs="Calibri"/>
        </w:rPr>
        <w:lastRenderedPageBreak/>
        <w:t>4</w:t>
      </w:r>
      <w:r w:rsidR="00735553">
        <w:rPr>
          <w:rFonts w:cs="Calibri"/>
        </w:rPr>
        <w:t>.</w:t>
      </w:r>
      <w:r w:rsidRPr="00BB5900">
        <w:rPr>
          <w:rFonts w:cs="Calibri"/>
        </w:rPr>
        <w:tab/>
        <w:t>Understanding your water supply</w:t>
      </w:r>
      <w:bookmarkEnd w:id="19"/>
      <w:bookmarkEnd w:id="20"/>
      <w:bookmarkEnd w:id="21"/>
    </w:p>
    <w:p w14:paraId="72D38553" w14:textId="77777777" w:rsidR="002C4997" w:rsidRDefault="002C4997" w:rsidP="00735553">
      <w:pPr>
        <w:pStyle w:val="TABodyText"/>
      </w:pPr>
    </w:p>
    <w:p w14:paraId="4274E468" w14:textId="1A8B7350" w:rsidR="007A5FFE" w:rsidRPr="00BB5900" w:rsidRDefault="007A5FFE" w:rsidP="00735553">
      <w:pPr>
        <w:pStyle w:val="TABodyText"/>
      </w:pPr>
      <w:r w:rsidRPr="00BB5900">
        <w:t>Gather as much information as possible on your temporary drinking water supply. For example, consider what is known about:</w:t>
      </w:r>
    </w:p>
    <w:p w14:paraId="196B44F9" w14:textId="77777777" w:rsidR="007A5FFE" w:rsidRPr="00BB5900" w:rsidRDefault="007A5FFE" w:rsidP="00735553">
      <w:pPr>
        <w:pStyle w:val="TABodyBullet1"/>
      </w:pPr>
      <w:r w:rsidRPr="00BB5900">
        <w:t>The quality of the source water, including variability for example, seasonal or following heavy rainfall.</w:t>
      </w:r>
    </w:p>
    <w:p w14:paraId="4341BA1B" w14:textId="1CBF1DF2" w:rsidR="007A5FFE" w:rsidRPr="00BB5900" w:rsidRDefault="007A5FFE" w:rsidP="00735553">
      <w:pPr>
        <w:pStyle w:val="TABodyBullet1"/>
      </w:pPr>
      <w:r w:rsidRPr="00BB5900">
        <w:t>The vulnerabilities of the source water for example due to drought or algal blooms</w:t>
      </w:r>
      <w:r w:rsidR="00447517">
        <w:t>.</w:t>
      </w:r>
    </w:p>
    <w:p w14:paraId="4B8D79BF" w14:textId="77777777" w:rsidR="007A5FFE" w:rsidRPr="00BB5900" w:rsidRDefault="007A5FFE" w:rsidP="00735553">
      <w:pPr>
        <w:pStyle w:val="TABodyBullet1"/>
      </w:pPr>
      <w:r w:rsidRPr="00BB5900">
        <w:t>The key parts of the system, including source, treatment, storage and distribution.</w:t>
      </w:r>
    </w:p>
    <w:p w14:paraId="0D84695C" w14:textId="77777777" w:rsidR="007A5FFE" w:rsidRPr="00BB5900" w:rsidRDefault="007A5FFE" w:rsidP="00735553">
      <w:pPr>
        <w:pStyle w:val="TABodyBullet1"/>
      </w:pPr>
      <w:r w:rsidRPr="00BB5900">
        <w:t>The actions needed to ensure that you maintain a sufficient supply of safe and compliant drinking water for the duration of the event.</w:t>
      </w:r>
    </w:p>
    <w:p w14:paraId="2BCAA126" w14:textId="77777777" w:rsidR="007A5FFE" w:rsidRPr="00BB5900" w:rsidRDefault="007A5FFE" w:rsidP="00735553">
      <w:pPr>
        <w:pStyle w:val="TABodyBullet1"/>
      </w:pPr>
      <w:r w:rsidRPr="00BB5900">
        <w:t>The infrastructure that will be used to provide water for the event.</w:t>
      </w:r>
    </w:p>
    <w:p w14:paraId="17950786" w14:textId="77777777" w:rsidR="007A5FFE" w:rsidRPr="00BB5900" w:rsidRDefault="007A5FFE" w:rsidP="00735553">
      <w:pPr>
        <w:pStyle w:val="TABodyBullet1"/>
      </w:pPr>
      <w:r w:rsidRPr="00BB5900">
        <w:t>Are there known issues or challenges with any parts of the system.</w:t>
      </w:r>
    </w:p>
    <w:p w14:paraId="4B4E558E" w14:textId="77777777" w:rsidR="007A5FFE" w:rsidRPr="00BB5900" w:rsidRDefault="007A5FFE" w:rsidP="00735553">
      <w:pPr>
        <w:pStyle w:val="TABodyBullet1"/>
      </w:pPr>
      <w:r w:rsidRPr="00BB5900">
        <w:t>Previous incidents or events which had the potential to affect the quantity, safety, or compliance of drinking water supplied from the system.</w:t>
      </w:r>
      <w:bookmarkStart w:id="22" w:name="_Toc421186555"/>
    </w:p>
    <w:p w14:paraId="1734F311" w14:textId="77777777" w:rsidR="007A5FFE" w:rsidRPr="00BB5900" w:rsidRDefault="007A5FFE" w:rsidP="007A5FFE">
      <w:pPr>
        <w:pStyle w:val="Heading2"/>
        <w:rPr>
          <w:rFonts w:cs="Calibri"/>
        </w:rPr>
      </w:pPr>
      <w:bookmarkStart w:id="23" w:name="_Toc88144165"/>
      <w:bookmarkStart w:id="24" w:name="_Toc88145136"/>
      <w:bookmarkStart w:id="25" w:name="_Toc89935262"/>
      <w:r w:rsidRPr="00BB5900">
        <w:rPr>
          <w:rFonts w:cs="Calibri"/>
        </w:rPr>
        <w:t>4.</w:t>
      </w:r>
      <w:bookmarkEnd w:id="22"/>
      <w:r w:rsidRPr="00BB5900">
        <w:rPr>
          <w:rFonts w:cs="Calibri"/>
        </w:rPr>
        <w:t>1 Can you provide sufficient drinking water?</w:t>
      </w:r>
      <w:bookmarkEnd w:id="23"/>
      <w:bookmarkEnd w:id="24"/>
      <w:bookmarkEnd w:id="25"/>
    </w:p>
    <w:p w14:paraId="655D9BC8" w14:textId="77777777" w:rsidR="007A5FFE" w:rsidRPr="00BB5900" w:rsidRDefault="007A5FFE" w:rsidP="00735553">
      <w:pPr>
        <w:pStyle w:val="TABodyText"/>
      </w:pPr>
      <w:r w:rsidRPr="00BB5900">
        <w:t>To ensure a sufficient supply of safe and compliant water, you will need to know how much water is required for your event and what things (hazardous events) could impact on the sufficiency of your temporary supply. As a minimum for a planned event, you should consider:</w:t>
      </w:r>
    </w:p>
    <w:p w14:paraId="532E21DE" w14:textId="77777777" w:rsidR="007A5FFE" w:rsidRPr="00BB5900" w:rsidRDefault="007A5FFE" w:rsidP="00735553">
      <w:pPr>
        <w:pStyle w:val="TABodyBullet1"/>
      </w:pPr>
      <w:r w:rsidRPr="00BB5900">
        <w:t>How many people will be attending? This must include people working on site who will use the supply, in addition to people attending your event.</w:t>
      </w:r>
    </w:p>
    <w:p w14:paraId="2BD6362A" w14:textId="77777777" w:rsidR="007A5FFE" w:rsidRPr="00BB5900" w:rsidRDefault="007A5FFE" w:rsidP="00735553">
      <w:pPr>
        <w:pStyle w:val="TABodyBullet1"/>
      </w:pPr>
      <w:r w:rsidRPr="00BB5900">
        <w:t>Is this number fixed or subject to change? For example, is it open entry or a ticketed event?</w:t>
      </w:r>
    </w:p>
    <w:p w14:paraId="53E8AE0B" w14:textId="77777777" w:rsidR="007A5FFE" w:rsidRPr="00BB5900" w:rsidRDefault="007A5FFE" w:rsidP="00735553">
      <w:pPr>
        <w:pStyle w:val="TABodyBullet1"/>
      </w:pPr>
      <w:r w:rsidRPr="00BB5900">
        <w:t xml:space="preserve">How long will the supply be used? This may be longer than the duration of the event. </w:t>
      </w:r>
    </w:p>
    <w:p w14:paraId="2069AC19" w14:textId="77777777" w:rsidR="007A5FFE" w:rsidRPr="00BB5900" w:rsidRDefault="007A5FFE" w:rsidP="00735553">
      <w:pPr>
        <w:pStyle w:val="TABodyBullet1"/>
      </w:pPr>
      <w:r w:rsidRPr="00BB5900">
        <w:t>If you intend to use your temporary supply for several events in a 12-month period, you must consider seasonal variations. For example, changes to source water availability or the population served.</w:t>
      </w:r>
    </w:p>
    <w:p w14:paraId="10FBF53B" w14:textId="77777777" w:rsidR="007A5FFE" w:rsidRPr="00BB5900" w:rsidRDefault="007A5FFE" w:rsidP="00735553">
      <w:pPr>
        <w:pStyle w:val="TABodyBullet1"/>
      </w:pPr>
      <w:r w:rsidRPr="00BB5900">
        <w:t>Will you be providing drinking water for other activities such as food preparation?</w:t>
      </w:r>
    </w:p>
    <w:p w14:paraId="2CFB8A1D" w14:textId="77777777" w:rsidR="007A5FFE" w:rsidRPr="00BB5900" w:rsidRDefault="007A5FFE" w:rsidP="00735553">
      <w:pPr>
        <w:pStyle w:val="TABodyBullet1"/>
      </w:pPr>
      <w:r w:rsidRPr="00BB5900">
        <w:t>Do you require a resource consent or need to comply with local authority bylaws?</w:t>
      </w:r>
    </w:p>
    <w:p w14:paraId="48EE3E6C" w14:textId="77777777" w:rsidR="007A5FFE" w:rsidRPr="00BB5900" w:rsidRDefault="007A5FFE" w:rsidP="00735553">
      <w:pPr>
        <w:pStyle w:val="TABodyBullet1"/>
      </w:pPr>
      <w:r w:rsidRPr="00BB5900">
        <w:t>Will your resource consent allow you take enough water to meet demand during the event?</w:t>
      </w:r>
    </w:p>
    <w:p w14:paraId="76DD7E70" w14:textId="77777777" w:rsidR="007A5FFE" w:rsidRPr="00BB5900" w:rsidRDefault="007A5FFE" w:rsidP="00735553">
      <w:pPr>
        <w:pStyle w:val="TABodyBullet1"/>
      </w:pPr>
      <w:r w:rsidRPr="00BB5900">
        <w:t>Have you planned for external events that may impact on the supply - for example, extreme weather events or contamination of the source water?</w:t>
      </w:r>
    </w:p>
    <w:p w14:paraId="2A487A49" w14:textId="77777777" w:rsidR="007A5FFE" w:rsidRPr="00BB5900" w:rsidRDefault="007A5FFE" w:rsidP="00735553">
      <w:pPr>
        <w:pStyle w:val="TABodyBullet1"/>
      </w:pPr>
      <w:r w:rsidRPr="00BB5900">
        <w:t>Are you able to treat and/or store the volume of drinking water required?</w:t>
      </w:r>
    </w:p>
    <w:p w14:paraId="39881611" w14:textId="77777777" w:rsidR="007A5FFE" w:rsidRPr="00BB5900" w:rsidRDefault="007A5FFE" w:rsidP="00735553">
      <w:pPr>
        <w:pStyle w:val="TABodyBullet1"/>
      </w:pPr>
      <w:r w:rsidRPr="00BB5900">
        <w:t>How will you manage your supply to ensure that water is not wasted for example, through leakage?</w:t>
      </w:r>
    </w:p>
    <w:p w14:paraId="34C351F5" w14:textId="793D6556" w:rsidR="007A5FFE" w:rsidRDefault="007A5FFE" w:rsidP="00735553">
      <w:pPr>
        <w:pStyle w:val="TABodyBullet1"/>
      </w:pPr>
      <w:r w:rsidRPr="00BB5900">
        <w:t xml:space="preserve">Do you have a back-up plan? </w:t>
      </w:r>
      <w:r w:rsidR="00447517">
        <w:t>Please p</w:t>
      </w:r>
      <w:r w:rsidRPr="00BB5900">
        <w:t>rovide details.</w:t>
      </w:r>
    </w:p>
    <w:p w14:paraId="43089B9C" w14:textId="3C467FFF" w:rsidR="00735553" w:rsidRDefault="00735553" w:rsidP="00735553">
      <w:pPr>
        <w:pStyle w:val="TABodyBullet1"/>
        <w:numPr>
          <w:ilvl w:val="0"/>
          <w:numId w:val="0"/>
        </w:numPr>
        <w:ind w:left="364" w:hanging="336"/>
      </w:pPr>
    </w:p>
    <w:p w14:paraId="77A928AF" w14:textId="2F8AB39E" w:rsidR="00735553" w:rsidRDefault="00735553" w:rsidP="00735553">
      <w:pPr>
        <w:pStyle w:val="TABodyText"/>
      </w:pPr>
    </w:p>
    <w:p w14:paraId="7719798E" w14:textId="1622ABB3" w:rsidR="00735553" w:rsidRDefault="00735553">
      <w:pPr>
        <w:keepLines w:val="0"/>
        <w:rPr>
          <w:sz w:val="22"/>
        </w:rPr>
      </w:pPr>
      <w:r>
        <w:br w:type="page"/>
      </w:r>
    </w:p>
    <w:p w14:paraId="442BFE4B" w14:textId="77777777" w:rsidR="007A5FFE" w:rsidRPr="00BB5900" w:rsidRDefault="007A5FFE" w:rsidP="00735553">
      <w:pPr>
        <w:pStyle w:val="TABodyText"/>
        <w:rPr>
          <w:rFonts w:cs="Calibri"/>
        </w:rPr>
      </w:pPr>
    </w:p>
    <w:tbl>
      <w:tblPr>
        <w:tblStyle w:val="DIATable"/>
        <w:tblW w:w="8926" w:type="dxa"/>
        <w:tblLook w:val="04A0" w:firstRow="1" w:lastRow="0" w:firstColumn="1" w:lastColumn="0" w:noHBand="0" w:noVBand="1"/>
      </w:tblPr>
      <w:tblGrid>
        <w:gridCol w:w="8926"/>
      </w:tblGrid>
      <w:tr w:rsidR="007A5FFE" w:rsidRPr="00BB5900" w14:paraId="0895CED1" w14:textId="77777777" w:rsidTr="00735553">
        <w:trPr>
          <w:cnfStyle w:val="100000000000" w:firstRow="1" w:lastRow="0" w:firstColumn="0" w:lastColumn="0" w:oddVBand="0" w:evenVBand="0" w:oddHBand="0" w:evenHBand="0" w:firstRowFirstColumn="0" w:firstRowLastColumn="0" w:lastRowFirstColumn="0" w:lastRowLastColumn="0"/>
        </w:trPr>
        <w:tc>
          <w:tcPr>
            <w:tcW w:w="8926" w:type="dxa"/>
          </w:tcPr>
          <w:p w14:paraId="66C7585D" w14:textId="77777777" w:rsidR="007A5FFE" w:rsidRPr="00482176" w:rsidRDefault="007A5FFE" w:rsidP="00735553">
            <w:pPr>
              <w:pStyle w:val="TABodyText"/>
              <w:rPr>
                <w:rFonts w:cs="Calibri"/>
                <w:sz w:val="24"/>
                <w:szCs w:val="24"/>
              </w:rPr>
            </w:pPr>
            <w:r w:rsidRPr="00482176">
              <w:rPr>
                <w:rFonts w:cs="Calibri"/>
                <w:sz w:val="24"/>
                <w:szCs w:val="24"/>
              </w:rPr>
              <w:t>Describe how you intend to ensure a sufficient supply of drinking water</w:t>
            </w:r>
          </w:p>
        </w:tc>
      </w:tr>
      <w:tr w:rsidR="007A5FFE" w:rsidRPr="00BB5900" w14:paraId="5664093C" w14:textId="77777777" w:rsidTr="00735553">
        <w:tc>
          <w:tcPr>
            <w:tcW w:w="8926" w:type="dxa"/>
          </w:tcPr>
          <w:p w14:paraId="762BD208" w14:textId="77777777" w:rsidR="007A5FFE" w:rsidRPr="00BB5900" w:rsidRDefault="007A5FFE" w:rsidP="00735553">
            <w:pPr>
              <w:pStyle w:val="TABodyText"/>
              <w:rPr>
                <w:rFonts w:cs="Calibri"/>
              </w:rPr>
            </w:pPr>
          </w:p>
          <w:p w14:paraId="0A258042" w14:textId="77777777" w:rsidR="007A5FFE" w:rsidRPr="00BB5900" w:rsidRDefault="007A5FFE" w:rsidP="00735553">
            <w:pPr>
              <w:pStyle w:val="TABodyText"/>
              <w:rPr>
                <w:rFonts w:cs="Calibri"/>
              </w:rPr>
            </w:pPr>
          </w:p>
          <w:p w14:paraId="5BB6277C" w14:textId="77777777" w:rsidR="007A5FFE" w:rsidRPr="00BB5900" w:rsidRDefault="007A5FFE" w:rsidP="00735553">
            <w:pPr>
              <w:pStyle w:val="TABodyText"/>
              <w:rPr>
                <w:rFonts w:cs="Calibri"/>
              </w:rPr>
            </w:pPr>
          </w:p>
          <w:p w14:paraId="7615B322" w14:textId="77777777" w:rsidR="007A5FFE" w:rsidRPr="00BB5900" w:rsidRDefault="007A5FFE" w:rsidP="00735553">
            <w:pPr>
              <w:pStyle w:val="TABodyText"/>
              <w:rPr>
                <w:rFonts w:cs="Calibri"/>
              </w:rPr>
            </w:pPr>
          </w:p>
          <w:p w14:paraId="39861F8E" w14:textId="77777777" w:rsidR="007A5FFE" w:rsidRPr="00BB5900" w:rsidRDefault="007A5FFE" w:rsidP="00735553">
            <w:pPr>
              <w:pStyle w:val="TABodyText"/>
              <w:rPr>
                <w:rFonts w:cs="Calibri"/>
              </w:rPr>
            </w:pPr>
          </w:p>
          <w:p w14:paraId="69755C55" w14:textId="77777777" w:rsidR="007A5FFE" w:rsidRPr="00BB5900" w:rsidRDefault="007A5FFE" w:rsidP="00735553">
            <w:pPr>
              <w:pStyle w:val="TABodyText"/>
              <w:rPr>
                <w:rFonts w:cs="Calibri"/>
              </w:rPr>
            </w:pPr>
          </w:p>
        </w:tc>
      </w:tr>
    </w:tbl>
    <w:p w14:paraId="56C33343" w14:textId="77777777" w:rsidR="007A5FFE" w:rsidRPr="00BB5900" w:rsidRDefault="007A5FFE" w:rsidP="00735553">
      <w:pPr>
        <w:pStyle w:val="TABodyText"/>
        <w:rPr>
          <w:rFonts w:cs="Calibri"/>
        </w:rPr>
      </w:pPr>
    </w:p>
    <w:tbl>
      <w:tblPr>
        <w:tblStyle w:val="TableGrid10"/>
        <w:tblW w:w="8930" w:type="dxa"/>
        <w:tblInd w:w="137" w:type="dxa"/>
        <w:tblLook w:val="04A0" w:firstRow="1" w:lastRow="0" w:firstColumn="1" w:lastColumn="0" w:noHBand="0" w:noVBand="1"/>
      </w:tblPr>
      <w:tblGrid>
        <w:gridCol w:w="8930"/>
      </w:tblGrid>
      <w:tr w:rsidR="007A5FFE" w:rsidRPr="00BB5900" w14:paraId="24D84AD6" w14:textId="77777777" w:rsidTr="00735553">
        <w:trPr>
          <w:cnfStyle w:val="100000000000" w:firstRow="1" w:lastRow="0" w:firstColumn="0" w:lastColumn="0" w:oddVBand="0" w:evenVBand="0" w:oddHBand="0" w:evenHBand="0" w:firstRowFirstColumn="0" w:firstRowLastColumn="0" w:lastRowFirstColumn="0" w:lastRowLastColumn="0"/>
          <w:trHeight w:val="367"/>
        </w:trPr>
        <w:tc>
          <w:tcPr>
            <w:tcW w:w="8930" w:type="dxa"/>
          </w:tcPr>
          <w:p w14:paraId="199283D5" w14:textId="77777777" w:rsidR="007A5FFE" w:rsidRPr="00482176" w:rsidRDefault="007A5FFE" w:rsidP="00735553">
            <w:pPr>
              <w:pStyle w:val="TABodyText"/>
              <w:rPr>
                <w:rFonts w:cs="Calibri"/>
                <w:b/>
                <w:bCs/>
                <w:sz w:val="24"/>
                <w:szCs w:val="24"/>
              </w:rPr>
            </w:pPr>
            <w:r w:rsidRPr="00482176">
              <w:rPr>
                <w:rFonts w:cs="Calibri"/>
                <w:b/>
                <w:bCs/>
                <w:sz w:val="24"/>
                <w:szCs w:val="24"/>
              </w:rPr>
              <w:t>Summary of Assessment</w:t>
            </w:r>
          </w:p>
        </w:tc>
      </w:tr>
      <w:tr w:rsidR="007A5FFE" w:rsidRPr="00BB5900" w14:paraId="75C25635" w14:textId="77777777" w:rsidTr="00735553">
        <w:trPr>
          <w:trHeight w:val="2064"/>
        </w:trPr>
        <w:tc>
          <w:tcPr>
            <w:tcW w:w="8930" w:type="dxa"/>
          </w:tcPr>
          <w:p w14:paraId="18BBC006" w14:textId="77777777" w:rsidR="007A5FFE" w:rsidRPr="00BB5900" w:rsidRDefault="007A5FFE" w:rsidP="00735553">
            <w:pPr>
              <w:pStyle w:val="TABodyText"/>
              <w:rPr>
                <w:rFonts w:cs="Calibri"/>
              </w:rPr>
            </w:pPr>
          </w:p>
        </w:tc>
      </w:tr>
    </w:tbl>
    <w:p w14:paraId="3B7219A7" w14:textId="77777777" w:rsidR="007A5FFE" w:rsidRPr="00BB5900" w:rsidRDefault="007A5FFE" w:rsidP="00735553">
      <w:pPr>
        <w:pStyle w:val="TABodyText"/>
        <w:rPr>
          <w:rFonts w:cs="Calibri"/>
        </w:rPr>
      </w:pPr>
    </w:p>
    <w:p w14:paraId="234EF2D0" w14:textId="77777777" w:rsidR="007A5FFE" w:rsidRPr="00BB5900" w:rsidRDefault="007A5FFE" w:rsidP="007A5FFE">
      <w:pPr>
        <w:pStyle w:val="Heading2"/>
        <w:rPr>
          <w:rFonts w:cs="Calibri"/>
        </w:rPr>
      </w:pPr>
      <w:bookmarkStart w:id="26" w:name="_Toc88144166"/>
      <w:bookmarkStart w:id="27" w:name="_Toc88145137"/>
      <w:bookmarkStart w:id="28" w:name="_Toc89935263"/>
      <w:r w:rsidRPr="00BB5900">
        <w:rPr>
          <w:rFonts w:cs="Calibri"/>
        </w:rPr>
        <w:t>4.2 Do you understand your source water?</w:t>
      </w:r>
      <w:bookmarkEnd w:id="26"/>
      <w:bookmarkEnd w:id="27"/>
      <w:bookmarkEnd w:id="28"/>
    </w:p>
    <w:p w14:paraId="0E2B65E2" w14:textId="51ADA612" w:rsidR="007A5FFE" w:rsidRPr="00BB5900" w:rsidRDefault="007A5FFE" w:rsidP="005F727F">
      <w:pPr>
        <w:pStyle w:val="TABodyText"/>
      </w:pPr>
      <w:r w:rsidRPr="00BB5900">
        <w:t xml:space="preserve">To treat drinking water effectively, you must understand what contaminants are likely to be in the water and what treatment will be required to manage those contaminants. </w:t>
      </w:r>
    </w:p>
    <w:p w14:paraId="31F04FD7" w14:textId="44C3A5C0" w:rsidR="007A5FFE" w:rsidRPr="00BB5900" w:rsidRDefault="007A5FFE" w:rsidP="007A5FFE">
      <w:pPr>
        <w:pStyle w:val="Heading3"/>
        <w:rPr>
          <w:rFonts w:cs="Calibri"/>
          <w:lang w:val="en-GB"/>
        </w:rPr>
      </w:pPr>
      <w:bookmarkStart w:id="29" w:name="_Toc89935264"/>
      <w:r w:rsidRPr="00BB5900">
        <w:rPr>
          <w:rFonts w:cs="Calibri"/>
          <w:lang w:val="en-GB"/>
        </w:rPr>
        <w:t xml:space="preserve">4.2.1 Using drinking water </w:t>
      </w:r>
      <w:r w:rsidR="00447517">
        <w:rPr>
          <w:rFonts w:cs="Calibri"/>
          <w:lang w:val="en-GB"/>
        </w:rPr>
        <w:t xml:space="preserve">provided by </w:t>
      </w:r>
      <w:r w:rsidRPr="00BB5900">
        <w:rPr>
          <w:rFonts w:cs="Calibri"/>
          <w:lang w:val="en-GB"/>
        </w:rPr>
        <w:t>a registered drinking water supplier</w:t>
      </w:r>
      <w:bookmarkEnd w:id="29"/>
    </w:p>
    <w:p w14:paraId="6C2B6EC3" w14:textId="76670748" w:rsidR="00735553" w:rsidRPr="00732553" w:rsidRDefault="007A5FFE" w:rsidP="00732553">
      <w:pPr>
        <w:pStyle w:val="TABodyText"/>
      </w:pPr>
      <w:r w:rsidRPr="00BB5900">
        <w:t xml:space="preserve">If you are installing infrastructure but using drinking water provided by a </w:t>
      </w:r>
      <w:r w:rsidRPr="00BB5900">
        <w:rPr>
          <w:b/>
        </w:rPr>
        <w:t xml:space="preserve">registered drinking water supplier, </w:t>
      </w:r>
      <w:r w:rsidRPr="00BB5900">
        <w:t>please provide details of the supply and the supplier. If you are connecting to an existing supply, you must discuss your plans with the supplier and should consider involving them in your water safety planning team. You will need to understand how the drinking water they provide is treated and if it complies with the drinking water standards (by itself, registration is not an indicator of safety or compliance). You will be required to provide sample results to demonstrate that the water is safe and compliant. This means you will have to arrange for the drinking water to be tested or obtain sample results from the operator of the registered drinking water supply. Please attach a copy of the laboratory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F3F5" w:themeFill="accent1" w:themeFillTint="33"/>
        <w:tblCellMar>
          <w:top w:w="113" w:type="dxa"/>
          <w:bottom w:w="113" w:type="dxa"/>
        </w:tblCellMar>
        <w:tblLook w:val="04A0" w:firstRow="1" w:lastRow="0" w:firstColumn="1" w:lastColumn="0" w:noHBand="0" w:noVBand="1"/>
      </w:tblPr>
      <w:tblGrid>
        <w:gridCol w:w="9061"/>
      </w:tblGrid>
      <w:tr w:rsidR="00735553" w14:paraId="49B27E37" w14:textId="77777777" w:rsidTr="00C8603B">
        <w:tc>
          <w:tcPr>
            <w:tcW w:w="9061" w:type="dxa"/>
            <w:shd w:val="clear" w:color="auto" w:fill="E4F3F5" w:themeFill="accent1" w:themeFillTint="33"/>
          </w:tcPr>
          <w:p w14:paraId="59451138" w14:textId="698F5D86" w:rsidR="00735553" w:rsidRPr="00735553" w:rsidRDefault="00735553" w:rsidP="00C8603B">
            <w:pPr>
              <w:pStyle w:val="TABodyText"/>
              <w:rPr>
                <w:lang w:val="en-GB"/>
              </w:rPr>
            </w:pPr>
            <w:r w:rsidRPr="00BB5900">
              <w:t xml:space="preserve">NOTE: If you are using only drinking water </w:t>
            </w:r>
            <w:r w:rsidRPr="00BB5900">
              <w:rPr>
                <w:b/>
                <w:bCs/>
              </w:rPr>
              <w:t>directly from a registered drinking water supply</w:t>
            </w:r>
            <w:r w:rsidRPr="00BB5900">
              <w:t xml:space="preserve"> and are not adding any infrastructure then you are not required to register or complete a temporary drinking water safety plan.</w:t>
            </w:r>
          </w:p>
        </w:tc>
      </w:tr>
    </w:tbl>
    <w:p w14:paraId="5FA0DAE5" w14:textId="77777777" w:rsidR="00735553" w:rsidRDefault="00735553" w:rsidP="00735553">
      <w:pPr>
        <w:pStyle w:val="TABodyText"/>
        <w:rPr>
          <w:rFonts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F3F5" w:themeFill="accent1" w:themeFillTint="33"/>
        <w:tblCellMar>
          <w:top w:w="113" w:type="dxa"/>
          <w:bottom w:w="113" w:type="dxa"/>
        </w:tblCellMar>
        <w:tblLook w:val="04A0" w:firstRow="1" w:lastRow="0" w:firstColumn="1" w:lastColumn="0" w:noHBand="0" w:noVBand="1"/>
      </w:tblPr>
      <w:tblGrid>
        <w:gridCol w:w="9061"/>
      </w:tblGrid>
      <w:tr w:rsidR="00735553" w14:paraId="7BDA9F04" w14:textId="77777777" w:rsidTr="00C8603B">
        <w:tc>
          <w:tcPr>
            <w:tcW w:w="9061" w:type="dxa"/>
            <w:shd w:val="clear" w:color="auto" w:fill="E4F3F5" w:themeFill="accent1" w:themeFillTint="33"/>
          </w:tcPr>
          <w:p w14:paraId="38FA7801" w14:textId="3C03CDFF" w:rsidR="00735553" w:rsidRDefault="00735553" w:rsidP="00C8603B">
            <w:pPr>
              <w:pStyle w:val="TABodyText"/>
              <w:rPr>
                <w:rFonts w:cs="Calibri"/>
              </w:rPr>
            </w:pPr>
            <w:r w:rsidRPr="00BB5900">
              <w:t xml:space="preserve">If you are installing infrastructure and using </w:t>
            </w:r>
            <w:r w:rsidRPr="00BB5900">
              <w:rPr>
                <w:b/>
              </w:rPr>
              <w:t>only</w:t>
            </w:r>
            <w:r w:rsidRPr="00BB5900">
              <w:t xml:space="preserve"> drinking water from a </w:t>
            </w:r>
            <w:r w:rsidRPr="00BB5900">
              <w:rPr>
                <w:b/>
                <w:bCs/>
              </w:rPr>
              <w:t xml:space="preserve">registered drinking water supply </w:t>
            </w:r>
            <w:r w:rsidRPr="00BB5900">
              <w:t xml:space="preserve">which complies with the drinking water standards and has residual disinfection, you will not be required to treat the drinking water. </w:t>
            </w:r>
            <w:r w:rsidR="00447517">
              <w:t xml:space="preserve">Go </w:t>
            </w:r>
            <w:r w:rsidRPr="00BB5900">
              <w:t xml:space="preserve">to </w:t>
            </w:r>
            <w:r w:rsidRPr="00BB5900">
              <w:rPr>
                <w:b/>
              </w:rPr>
              <w:t>section 4.4.</w:t>
            </w:r>
          </w:p>
        </w:tc>
      </w:tr>
    </w:tbl>
    <w:p w14:paraId="40122044" w14:textId="77777777" w:rsidR="00735553" w:rsidRDefault="00735553" w:rsidP="00735553">
      <w:pPr>
        <w:pStyle w:val="TABodyText"/>
      </w:pPr>
    </w:p>
    <w:p w14:paraId="38749766" w14:textId="4AD09C89" w:rsidR="007A5FFE" w:rsidRPr="00BB5900" w:rsidRDefault="007A5FFE" w:rsidP="00735553">
      <w:pPr>
        <w:pStyle w:val="TABodyText"/>
      </w:pPr>
      <w:r w:rsidRPr="00BB5900">
        <w:t xml:space="preserve">If you are using drinking water which does not currently comply with drinking water standards and/or does not have residual disinfection, you will need to consider what additional treatment will be required to that drinking water from your temporary supply is safe and compliant. </w:t>
      </w:r>
    </w:p>
    <w:p w14:paraId="6BE0F978" w14:textId="77777777" w:rsidR="007A5FFE" w:rsidRPr="00BB5900" w:rsidRDefault="007A5FFE" w:rsidP="00735553">
      <w:pPr>
        <w:pStyle w:val="Bullet"/>
      </w:pPr>
    </w:p>
    <w:p w14:paraId="30CF737F" w14:textId="77777777" w:rsidR="007A5FFE" w:rsidRPr="00BB5900" w:rsidRDefault="007A5FFE" w:rsidP="007A5FFE">
      <w:pPr>
        <w:pStyle w:val="Heading3"/>
        <w:rPr>
          <w:rFonts w:cs="Calibri"/>
          <w:lang w:val="en-GB"/>
        </w:rPr>
      </w:pPr>
      <w:bookmarkStart w:id="30" w:name="_Toc89935265"/>
      <w:r w:rsidRPr="00BB5900">
        <w:rPr>
          <w:rFonts w:cs="Calibri"/>
          <w:lang w:val="en-GB"/>
        </w:rPr>
        <w:t>4.2.2 Using untreated or mixed source water</w:t>
      </w:r>
      <w:bookmarkEnd w:id="30"/>
    </w:p>
    <w:p w14:paraId="50659EC4" w14:textId="36C6D81B" w:rsidR="00735553" w:rsidRPr="00735553" w:rsidRDefault="007A5FFE" w:rsidP="00735553">
      <w:pPr>
        <w:pStyle w:val="TABodyText"/>
      </w:pPr>
      <w:r w:rsidRPr="00BB5900">
        <w:t xml:space="preserve">Source water testing is essential for effective drinking water safety planning. This means you will have to arrange for the source water to be tested or where applicable obtain sample results from a third party for example, the operator of a registered drinking water supply. Please attach a copy of your source water test results.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F3F5" w:themeFill="accent1" w:themeFillTint="33"/>
        <w:tblCellMar>
          <w:top w:w="113" w:type="dxa"/>
          <w:bottom w:w="113" w:type="dxa"/>
        </w:tblCellMar>
        <w:tblLook w:val="04A0" w:firstRow="1" w:lastRow="0" w:firstColumn="1" w:lastColumn="0" w:noHBand="0" w:noVBand="1"/>
      </w:tblPr>
      <w:tblGrid>
        <w:gridCol w:w="9061"/>
      </w:tblGrid>
      <w:tr w:rsidR="00735553" w14:paraId="44084927" w14:textId="77777777" w:rsidTr="00C8603B">
        <w:tc>
          <w:tcPr>
            <w:tcW w:w="9061" w:type="dxa"/>
            <w:shd w:val="clear" w:color="auto" w:fill="E4F3F5" w:themeFill="accent1" w:themeFillTint="33"/>
          </w:tcPr>
          <w:p w14:paraId="658896A6" w14:textId="44CC1EE2" w:rsidR="00735553" w:rsidRPr="00735553" w:rsidRDefault="00735553" w:rsidP="00735553">
            <w:pPr>
              <w:pStyle w:val="TABodyText"/>
              <w:rPr>
                <w:lang w:val="en-GB"/>
              </w:rPr>
            </w:pPr>
            <w:r w:rsidRPr="00BB5900">
              <w:rPr>
                <w:rFonts w:cs="Calibri"/>
              </w:rPr>
              <w:t xml:space="preserve">See </w:t>
            </w:r>
            <w:r w:rsidRPr="00BB5900">
              <w:rPr>
                <w:rFonts w:cs="Calibri"/>
                <w:b/>
              </w:rPr>
              <w:t>Appendix 3</w:t>
            </w:r>
            <w:r w:rsidRPr="00BB5900">
              <w:rPr>
                <w:rFonts w:cs="Calibri"/>
              </w:rPr>
              <w:t xml:space="preserve"> for the minimum analysis requirements for source water samples.</w:t>
            </w:r>
          </w:p>
        </w:tc>
      </w:tr>
    </w:tbl>
    <w:p w14:paraId="0CEB37C2" w14:textId="77777777" w:rsidR="00735553" w:rsidRDefault="00735553" w:rsidP="00735553">
      <w:pPr>
        <w:pStyle w:val="TABodyText"/>
        <w:rPr>
          <w:rFonts w:cs="Calibri"/>
        </w:rPr>
      </w:pPr>
    </w:p>
    <w:p w14:paraId="2B4E7E87" w14:textId="666CE6DD" w:rsidR="007A5FFE" w:rsidRPr="00BB5900" w:rsidRDefault="007A5FFE" w:rsidP="00735553">
      <w:pPr>
        <w:pStyle w:val="TABodyText"/>
      </w:pPr>
      <w:r w:rsidRPr="00BB5900">
        <w:t xml:space="preserve">Unless you are using </w:t>
      </w:r>
      <w:r w:rsidRPr="00BB5900">
        <w:rPr>
          <w:b/>
        </w:rPr>
        <w:t>only</w:t>
      </w:r>
      <w:r w:rsidRPr="00BB5900">
        <w:t xml:space="preserve"> drinking water from a </w:t>
      </w:r>
      <w:r w:rsidRPr="00BB5900">
        <w:rPr>
          <w:b/>
          <w:bCs/>
        </w:rPr>
        <w:t xml:space="preserve">registered drinking water supply </w:t>
      </w:r>
      <w:r w:rsidRPr="00BB5900">
        <w:t>which complies with the drinking water standards and has residual disinfection you will have to consider the following as part of your drinking water safety planning:</w:t>
      </w:r>
    </w:p>
    <w:p w14:paraId="7D58CF3A" w14:textId="77777777" w:rsidR="007A5FFE" w:rsidRPr="00BB5900" w:rsidRDefault="007A5FFE" w:rsidP="00735553">
      <w:pPr>
        <w:pStyle w:val="TABodyBullet1"/>
      </w:pPr>
      <w:r w:rsidRPr="00BB5900">
        <w:t xml:space="preserve">The type of source water – for example surface (river, lake), ground (spring, aquifer), roof water, drinking water, mixed. </w:t>
      </w:r>
    </w:p>
    <w:p w14:paraId="5312E5E2" w14:textId="77777777" w:rsidR="007A5FFE" w:rsidRPr="00BB5900" w:rsidRDefault="007A5FFE" w:rsidP="00735553">
      <w:pPr>
        <w:pStyle w:val="TABodyBullet1"/>
      </w:pPr>
      <w:r w:rsidRPr="00BB5900">
        <w:t xml:space="preserve">If you are using a ground water source, what is the depth of the bore (to the top of screen)? </w:t>
      </w:r>
    </w:p>
    <w:p w14:paraId="1709F070" w14:textId="77777777" w:rsidR="007A5FFE" w:rsidRPr="00BB5900" w:rsidRDefault="007A5FFE" w:rsidP="00735553">
      <w:pPr>
        <w:pStyle w:val="TABodyBullet1"/>
      </w:pPr>
      <w:r w:rsidRPr="00BB5900">
        <w:t xml:space="preserve">Are the bore heads in good condition? When were these last inspected? </w:t>
      </w:r>
    </w:p>
    <w:p w14:paraId="7359AA4A" w14:textId="77777777" w:rsidR="007A5FFE" w:rsidRPr="00BB5900" w:rsidRDefault="007A5FFE" w:rsidP="00735553">
      <w:pPr>
        <w:pStyle w:val="TABodyBullet1"/>
      </w:pPr>
      <w:r w:rsidRPr="00BB5900">
        <w:t>What activities are happening in the catchment that could contaminate the source water? For example, livestock grazing, crop spraying, industrial activities, landfill sites.</w:t>
      </w:r>
    </w:p>
    <w:p w14:paraId="51E6BC29" w14:textId="77777777" w:rsidR="007A5FFE" w:rsidRPr="00BB5900" w:rsidRDefault="007A5FFE" w:rsidP="00735553">
      <w:pPr>
        <w:pStyle w:val="TABodyBullet1"/>
      </w:pPr>
      <w:r w:rsidRPr="00BB5900">
        <w:t xml:space="preserve">Is the source water quality stable or liable to change - for example, due to heavy rainfall or algal blooms? A surface water source should not be used if cyanobacteria and/or cyanotoxins are likely to be a hazard at the time of a planned event. </w:t>
      </w:r>
    </w:p>
    <w:p w14:paraId="1BCD64A9" w14:textId="77777777" w:rsidR="007A5FFE" w:rsidRPr="00BB5900" w:rsidRDefault="007A5FFE" w:rsidP="00735553">
      <w:pPr>
        <w:pStyle w:val="TABodyBullet1"/>
      </w:pPr>
      <w:r w:rsidRPr="00BB5900">
        <w:t>If the supply will be used for several events in a 12-month period, you must consider seasonal variations to source water quality.</w:t>
      </w:r>
    </w:p>
    <w:p w14:paraId="319B7339" w14:textId="77777777" w:rsidR="007A5FFE" w:rsidRPr="00BB5900" w:rsidRDefault="007A5FFE" w:rsidP="00735553">
      <w:pPr>
        <w:pStyle w:val="TABodyBullet1"/>
      </w:pPr>
      <w:r w:rsidRPr="00BB5900">
        <w:t>Do samples taken of source water indicate any potential concerns in relation to bacteria or chemicals?</w:t>
      </w:r>
    </w:p>
    <w:p w14:paraId="33A024A7" w14:textId="67C3688D" w:rsidR="007A5FFE" w:rsidRDefault="007A5FFE" w:rsidP="00735553">
      <w:pPr>
        <w:pStyle w:val="TABodyBullet1"/>
      </w:pPr>
      <w:r w:rsidRPr="00BB5900">
        <w:t xml:space="preserve">Have you determined the minimum log reduction in protozoa required for the source? </w:t>
      </w:r>
    </w:p>
    <w:p w14:paraId="5B1F51F5" w14:textId="77777777" w:rsidR="00735553" w:rsidRPr="00735553" w:rsidRDefault="00735553" w:rsidP="00735553">
      <w:pPr>
        <w:pStyle w:val="TA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F3F5" w:themeFill="accent1" w:themeFillTint="33"/>
        <w:tblCellMar>
          <w:top w:w="113" w:type="dxa"/>
          <w:bottom w:w="113" w:type="dxa"/>
        </w:tblCellMar>
        <w:tblLook w:val="04A0" w:firstRow="1" w:lastRow="0" w:firstColumn="1" w:lastColumn="0" w:noHBand="0" w:noVBand="1"/>
      </w:tblPr>
      <w:tblGrid>
        <w:gridCol w:w="9061"/>
      </w:tblGrid>
      <w:tr w:rsidR="00735553" w14:paraId="750E29CE" w14:textId="77777777" w:rsidTr="00C8603B">
        <w:tc>
          <w:tcPr>
            <w:tcW w:w="9061" w:type="dxa"/>
            <w:shd w:val="clear" w:color="auto" w:fill="E4F3F5" w:themeFill="accent1" w:themeFillTint="33"/>
          </w:tcPr>
          <w:p w14:paraId="5B981944" w14:textId="74D5E7AD" w:rsidR="00735553" w:rsidRPr="00735553" w:rsidRDefault="00735553" w:rsidP="00C8603B">
            <w:pPr>
              <w:pStyle w:val="TABodyText"/>
              <w:rPr>
                <w:lang w:val="en-GB"/>
              </w:rPr>
            </w:pPr>
            <w:r w:rsidRPr="00BB5900">
              <w:t xml:space="preserve">See </w:t>
            </w:r>
            <w:r w:rsidRPr="00BB5900">
              <w:rPr>
                <w:b/>
              </w:rPr>
              <w:t>Appendix 2</w:t>
            </w:r>
            <w:r w:rsidRPr="00BB5900">
              <w:t xml:space="preserve"> for information on log reduction requirements.</w:t>
            </w:r>
          </w:p>
        </w:tc>
      </w:tr>
    </w:tbl>
    <w:p w14:paraId="42179AA7" w14:textId="77777777" w:rsidR="00735553" w:rsidRPr="00735553" w:rsidRDefault="00735553" w:rsidP="00735553">
      <w:pPr>
        <w:pStyle w:val="TA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F3F5" w:themeFill="accent1" w:themeFillTint="33"/>
        <w:tblCellMar>
          <w:top w:w="113" w:type="dxa"/>
          <w:bottom w:w="113" w:type="dxa"/>
        </w:tblCellMar>
        <w:tblLook w:val="04A0" w:firstRow="1" w:lastRow="0" w:firstColumn="1" w:lastColumn="0" w:noHBand="0" w:noVBand="1"/>
      </w:tblPr>
      <w:tblGrid>
        <w:gridCol w:w="9061"/>
      </w:tblGrid>
      <w:tr w:rsidR="00735553" w14:paraId="5078FE96" w14:textId="77777777" w:rsidTr="00C8603B">
        <w:tc>
          <w:tcPr>
            <w:tcW w:w="9061" w:type="dxa"/>
            <w:shd w:val="clear" w:color="auto" w:fill="E4F3F5" w:themeFill="accent1" w:themeFillTint="33"/>
          </w:tcPr>
          <w:p w14:paraId="1E94E099" w14:textId="194BB89B" w:rsidR="00735553" w:rsidRPr="00735553" w:rsidRDefault="00735553" w:rsidP="00C8603B">
            <w:pPr>
              <w:pStyle w:val="TABodyText"/>
              <w:rPr>
                <w:lang w:val="en-GB"/>
              </w:rPr>
            </w:pPr>
            <w:r w:rsidRPr="00BB5900">
              <w:t xml:space="preserve">See </w:t>
            </w:r>
            <w:r w:rsidRPr="00BB5900">
              <w:rPr>
                <w:b/>
              </w:rPr>
              <w:t>Appendix 4</w:t>
            </w:r>
            <w:r w:rsidRPr="00BB5900">
              <w:t xml:space="preserve"> for information on the </w:t>
            </w:r>
            <w:r w:rsidR="00060B8A">
              <w:t>Critical Control Points (</w:t>
            </w:r>
            <w:r w:rsidRPr="00BB5900">
              <w:t>CCPs</w:t>
            </w:r>
            <w:r w:rsidR="00060B8A">
              <w:t>)</w:t>
            </w:r>
            <w:r w:rsidRPr="00BB5900">
              <w:t>, including a decision tree to help you identify CCPs correctly</w:t>
            </w:r>
          </w:p>
        </w:tc>
      </w:tr>
    </w:tbl>
    <w:p w14:paraId="4CCB9263" w14:textId="77777777" w:rsidR="00735553" w:rsidRPr="00735553" w:rsidRDefault="00735553" w:rsidP="00735553">
      <w:pPr>
        <w:pStyle w:val="TA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F3F5" w:themeFill="accent1" w:themeFillTint="33"/>
        <w:tblCellMar>
          <w:top w:w="113" w:type="dxa"/>
          <w:bottom w:w="113" w:type="dxa"/>
        </w:tblCellMar>
        <w:tblLook w:val="04A0" w:firstRow="1" w:lastRow="0" w:firstColumn="1" w:lastColumn="0" w:noHBand="0" w:noVBand="1"/>
      </w:tblPr>
      <w:tblGrid>
        <w:gridCol w:w="9061"/>
      </w:tblGrid>
      <w:tr w:rsidR="00735553" w14:paraId="17E4A234" w14:textId="77777777" w:rsidTr="00C8603B">
        <w:tc>
          <w:tcPr>
            <w:tcW w:w="9061" w:type="dxa"/>
            <w:shd w:val="clear" w:color="auto" w:fill="E4F3F5" w:themeFill="accent1" w:themeFillTint="33"/>
          </w:tcPr>
          <w:p w14:paraId="38BBCE43" w14:textId="5A0C798D" w:rsidR="00735553" w:rsidRPr="00735553" w:rsidRDefault="00735553" w:rsidP="00C8603B">
            <w:pPr>
              <w:pStyle w:val="TABodyText"/>
              <w:rPr>
                <w:lang w:val="en-GB"/>
              </w:rPr>
            </w:pPr>
            <w:r w:rsidRPr="00BB5900">
              <w:lastRenderedPageBreak/>
              <w:t>NOTE: If no source water testing has been undertaken, Taumata Arowai will be unable to fully assess your temporary drinking water safety plan. This may result in conditions requiring source water testing prior to your event or your application for registration of a temporary drinking water supply being declined.</w:t>
            </w:r>
          </w:p>
        </w:tc>
      </w:tr>
    </w:tbl>
    <w:p w14:paraId="392F71C5" w14:textId="77777777" w:rsidR="00735553" w:rsidRPr="00735553" w:rsidRDefault="00735553" w:rsidP="00735553">
      <w:pPr>
        <w:pStyle w:val="TABodyText"/>
      </w:pPr>
    </w:p>
    <w:p w14:paraId="5232D383" w14:textId="77777777" w:rsidR="007A5FFE" w:rsidRPr="00BB5900" w:rsidRDefault="007A5FFE" w:rsidP="00735553">
      <w:pPr>
        <w:pStyle w:val="Bullet"/>
      </w:pPr>
    </w:p>
    <w:tbl>
      <w:tblPr>
        <w:tblStyle w:val="TableGrid10"/>
        <w:tblW w:w="9067" w:type="dxa"/>
        <w:tblLook w:val="04A0" w:firstRow="1" w:lastRow="0" w:firstColumn="1" w:lastColumn="0" w:noHBand="0" w:noVBand="1"/>
      </w:tblPr>
      <w:tblGrid>
        <w:gridCol w:w="9067"/>
      </w:tblGrid>
      <w:tr w:rsidR="007A5FFE" w:rsidRPr="00BB5900" w14:paraId="470B2E6A" w14:textId="77777777" w:rsidTr="00735553">
        <w:trPr>
          <w:cnfStyle w:val="100000000000" w:firstRow="1" w:lastRow="0" w:firstColumn="0" w:lastColumn="0" w:oddVBand="0" w:evenVBand="0" w:oddHBand="0" w:evenHBand="0" w:firstRowFirstColumn="0" w:firstRowLastColumn="0" w:lastRowFirstColumn="0" w:lastRowLastColumn="0"/>
        </w:trPr>
        <w:tc>
          <w:tcPr>
            <w:tcW w:w="9067" w:type="dxa"/>
          </w:tcPr>
          <w:p w14:paraId="02E9310B" w14:textId="77777777" w:rsidR="007A5FFE" w:rsidRPr="00482176" w:rsidRDefault="007A5FFE" w:rsidP="00732553">
            <w:pPr>
              <w:pStyle w:val="TABodyText"/>
              <w:rPr>
                <w:b/>
                <w:bCs/>
                <w:sz w:val="24"/>
                <w:szCs w:val="24"/>
              </w:rPr>
            </w:pPr>
            <w:r w:rsidRPr="00482176">
              <w:rPr>
                <w:b/>
                <w:bCs/>
                <w:sz w:val="24"/>
                <w:szCs w:val="24"/>
              </w:rPr>
              <w:t>Describe your source water</w:t>
            </w:r>
          </w:p>
        </w:tc>
      </w:tr>
      <w:tr w:rsidR="007A5FFE" w:rsidRPr="00BB5900" w14:paraId="7D82F0CA" w14:textId="77777777" w:rsidTr="00735553">
        <w:tc>
          <w:tcPr>
            <w:tcW w:w="9067" w:type="dxa"/>
          </w:tcPr>
          <w:p w14:paraId="130073ED" w14:textId="77777777" w:rsidR="007A5FFE" w:rsidRPr="00BB5900" w:rsidRDefault="007A5FFE" w:rsidP="00735553">
            <w:pPr>
              <w:pStyle w:val="Bullet"/>
            </w:pPr>
          </w:p>
          <w:p w14:paraId="136C064B" w14:textId="77777777" w:rsidR="007A5FFE" w:rsidRPr="00BB5900" w:rsidRDefault="007A5FFE" w:rsidP="00732553">
            <w:pPr>
              <w:pStyle w:val="TABodyText"/>
            </w:pPr>
          </w:p>
          <w:p w14:paraId="323A31C1" w14:textId="77777777" w:rsidR="007A5FFE" w:rsidRPr="00BB5900" w:rsidRDefault="007A5FFE" w:rsidP="00732553">
            <w:pPr>
              <w:pStyle w:val="TABodyText"/>
            </w:pPr>
          </w:p>
          <w:p w14:paraId="7D939007" w14:textId="77777777" w:rsidR="007A5FFE" w:rsidRPr="00BB5900" w:rsidRDefault="007A5FFE" w:rsidP="00732553">
            <w:pPr>
              <w:pStyle w:val="TABodyText"/>
            </w:pPr>
          </w:p>
          <w:p w14:paraId="2109515C" w14:textId="77777777" w:rsidR="007A5FFE" w:rsidRPr="00BB5900" w:rsidRDefault="007A5FFE" w:rsidP="00735553">
            <w:pPr>
              <w:pStyle w:val="Bullet"/>
            </w:pPr>
          </w:p>
        </w:tc>
      </w:tr>
    </w:tbl>
    <w:p w14:paraId="235C6255" w14:textId="77777777" w:rsidR="007A5FFE" w:rsidRPr="00BB5900" w:rsidRDefault="007A5FFE" w:rsidP="00735553">
      <w:pPr>
        <w:pStyle w:val="Bullet"/>
      </w:pPr>
    </w:p>
    <w:p w14:paraId="1F0012BC" w14:textId="0EE9DFD4" w:rsidR="007A5FFE" w:rsidRDefault="007A5FFE" w:rsidP="00735553">
      <w:pPr>
        <w:pStyle w:val="TABodyText"/>
        <w:rPr>
          <w:lang w:val="en-GB"/>
        </w:rPr>
      </w:pPr>
      <w:r w:rsidRPr="00BB5900">
        <w:rPr>
          <w:lang w:val="en-GB"/>
        </w:rPr>
        <w:t xml:space="preserve">List potential hazards in source water and any controls at the point of intake. The potential hazards identified should be included in the Risk Assessment Table in Section 5.5. </w:t>
      </w:r>
    </w:p>
    <w:p w14:paraId="3D3C7B31" w14:textId="77777777" w:rsidR="00735553" w:rsidRPr="00BB5900" w:rsidRDefault="00735553" w:rsidP="007A5FFE">
      <w:pPr>
        <w:spacing w:after="0"/>
        <w:rPr>
          <w:rFonts w:cs="Calibri"/>
          <w:lang w:val="en-GB"/>
        </w:rPr>
      </w:pPr>
    </w:p>
    <w:tbl>
      <w:tblPr>
        <w:tblStyle w:val="TableGrid10"/>
        <w:tblW w:w="5003" w:type="pct"/>
        <w:tblLook w:val="04A0" w:firstRow="1" w:lastRow="0" w:firstColumn="1" w:lastColumn="0" w:noHBand="0" w:noVBand="1"/>
      </w:tblPr>
      <w:tblGrid>
        <w:gridCol w:w="2227"/>
        <w:gridCol w:w="5423"/>
        <w:gridCol w:w="1416"/>
      </w:tblGrid>
      <w:tr w:rsidR="00735553" w:rsidRPr="00BB5900" w14:paraId="5A69EF90" w14:textId="77777777" w:rsidTr="00735553">
        <w:trPr>
          <w:cnfStyle w:val="100000000000" w:firstRow="1" w:lastRow="0" w:firstColumn="0" w:lastColumn="0" w:oddVBand="0" w:evenVBand="0" w:oddHBand="0" w:evenHBand="0" w:firstRowFirstColumn="0" w:firstRowLastColumn="0" w:lastRowFirstColumn="0" w:lastRowLastColumn="0"/>
        </w:trPr>
        <w:tc>
          <w:tcPr>
            <w:tcW w:w="1228" w:type="pct"/>
          </w:tcPr>
          <w:p w14:paraId="60DB7CA7" w14:textId="77777777" w:rsidR="007A5FFE" w:rsidRPr="00735553" w:rsidRDefault="007A5FFE" w:rsidP="00C8603B">
            <w:pPr>
              <w:pStyle w:val="TableHeading"/>
              <w:rPr>
                <w:rFonts w:ascii="Calibri" w:hAnsi="Calibri" w:cs="Calibri"/>
                <w:color w:val="FFFFFF" w:themeColor="background1"/>
              </w:rPr>
            </w:pPr>
            <w:r w:rsidRPr="00735553">
              <w:rPr>
                <w:rFonts w:ascii="Calibri" w:hAnsi="Calibri" w:cs="Calibri"/>
                <w:color w:val="FFFFFF" w:themeColor="background1"/>
              </w:rPr>
              <w:t>Potential Hazards</w:t>
            </w:r>
          </w:p>
        </w:tc>
        <w:tc>
          <w:tcPr>
            <w:tcW w:w="2991" w:type="pct"/>
          </w:tcPr>
          <w:p w14:paraId="5F4A0203" w14:textId="77777777" w:rsidR="007A5FFE" w:rsidRPr="00735553" w:rsidRDefault="007A5FFE" w:rsidP="00C8603B">
            <w:pPr>
              <w:pStyle w:val="TableHeading"/>
              <w:rPr>
                <w:rFonts w:ascii="Calibri" w:hAnsi="Calibri" w:cs="Calibri"/>
                <w:color w:val="FFFFFF" w:themeColor="background1"/>
              </w:rPr>
            </w:pPr>
            <w:r w:rsidRPr="00735553">
              <w:rPr>
                <w:rFonts w:ascii="Calibri" w:hAnsi="Calibri" w:cs="Calibri"/>
                <w:color w:val="FFFFFF" w:themeColor="background1"/>
              </w:rPr>
              <w:t>Controls at point of intake</w:t>
            </w:r>
          </w:p>
        </w:tc>
        <w:tc>
          <w:tcPr>
            <w:tcW w:w="781" w:type="pct"/>
          </w:tcPr>
          <w:p w14:paraId="353C03C8" w14:textId="77777777" w:rsidR="007A5FFE" w:rsidRPr="00735553" w:rsidRDefault="007A5FFE" w:rsidP="00C8603B">
            <w:pPr>
              <w:pStyle w:val="TableHeading"/>
              <w:rPr>
                <w:rFonts w:ascii="Calibri" w:hAnsi="Calibri" w:cs="Calibri"/>
                <w:color w:val="FFFFFF" w:themeColor="background1"/>
              </w:rPr>
            </w:pPr>
            <w:r w:rsidRPr="00735553">
              <w:rPr>
                <w:rFonts w:ascii="Calibri" w:hAnsi="Calibri" w:cs="Calibri"/>
                <w:color w:val="FFFFFF" w:themeColor="background1"/>
              </w:rPr>
              <w:t>CCP?</w:t>
            </w:r>
          </w:p>
        </w:tc>
      </w:tr>
      <w:tr w:rsidR="007A5FFE" w:rsidRPr="00BB5900" w14:paraId="7E022D44" w14:textId="77777777" w:rsidTr="00735553">
        <w:tc>
          <w:tcPr>
            <w:tcW w:w="1228" w:type="pct"/>
          </w:tcPr>
          <w:p w14:paraId="2D185456" w14:textId="77777777" w:rsidR="007A5FFE" w:rsidRPr="00BB5900" w:rsidRDefault="007A5FFE" w:rsidP="00732553">
            <w:pPr>
              <w:pStyle w:val="TABodyText"/>
            </w:pPr>
          </w:p>
        </w:tc>
        <w:tc>
          <w:tcPr>
            <w:tcW w:w="2991" w:type="pct"/>
          </w:tcPr>
          <w:p w14:paraId="196825BC" w14:textId="77777777" w:rsidR="007A5FFE" w:rsidRPr="00BB5900" w:rsidRDefault="007A5FFE" w:rsidP="00732553">
            <w:pPr>
              <w:pStyle w:val="TABodyText"/>
            </w:pPr>
          </w:p>
        </w:tc>
        <w:tc>
          <w:tcPr>
            <w:tcW w:w="781" w:type="pct"/>
          </w:tcPr>
          <w:p w14:paraId="4B7C6381" w14:textId="77777777" w:rsidR="007A5FFE" w:rsidRPr="00BB5900" w:rsidRDefault="007A5FFE" w:rsidP="00732553">
            <w:pPr>
              <w:pStyle w:val="TABodyText"/>
            </w:pPr>
          </w:p>
        </w:tc>
      </w:tr>
      <w:tr w:rsidR="007A5FFE" w:rsidRPr="00BB5900" w14:paraId="597BE4D0" w14:textId="77777777" w:rsidTr="00735553">
        <w:tc>
          <w:tcPr>
            <w:tcW w:w="1228" w:type="pct"/>
          </w:tcPr>
          <w:p w14:paraId="348F8F00" w14:textId="77777777" w:rsidR="007A5FFE" w:rsidRPr="00BB5900" w:rsidRDefault="007A5FFE" w:rsidP="00732553">
            <w:pPr>
              <w:pStyle w:val="TABodyText"/>
            </w:pPr>
          </w:p>
        </w:tc>
        <w:tc>
          <w:tcPr>
            <w:tcW w:w="2991" w:type="pct"/>
          </w:tcPr>
          <w:p w14:paraId="026DD23D" w14:textId="77777777" w:rsidR="007A5FFE" w:rsidRPr="00BB5900" w:rsidRDefault="007A5FFE" w:rsidP="00732553">
            <w:pPr>
              <w:pStyle w:val="TABodyText"/>
            </w:pPr>
          </w:p>
        </w:tc>
        <w:tc>
          <w:tcPr>
            <w:tcW w:w="781" w:type="pct"/>
          </w:tcPr>
          <w:p w14:paraId="4A271C77" w14:textId="77777777" w:rsidR="007A5FFE" w:rsidRPr="00BB5900" w:rsidRDefault="007A5FFE" w:rsidP="00732553">
            <w:pPr>
              <w:pStyle w:val="TABodyText"/>
            </w:pPr>
          </w:p>
        </w:tc>
      </w:tr>
      <w:tr w:rsidR="007A5FFE" w:rsidRPr="00BB5900" w14:paraId="7107FE13" w14:textId="77777777" w:rsidTr="00735553">
        <w:tc>
          <w:tcPr>
            <w:tcW w:w="1228" w:type="pct"/>
          </w:tcPr>
          <w:p w14:paraId="0105D968" w14:textId="77777777" w:rsidR="007A5FFE" w:rsidRPr="00BB5900" w:rsidRDefault="007A5FFE" w:rsidP="00732553">
            <w:pPr>
              <w:pStyle w:val="TABodyText"/>
            </w:pPr>
          </w:p>
        </w:tc>
        <w:tc>
          <w:tcPr>
            <w:tcW w:w="2991" w:type="pct"/>
          </w:tcPr>
          <w:p w14:paraId="58721617" w14:textId="77777777" w:rsidR="007A5FFE" w:rsidRPr="00BB5900" w:rsidRDefault="007A5FFE" w:rsidP="00732553">
            <w:pPr>
              <w:pStyle w:val="TABodyText"/>
            </w:pPr>
          </w:p>
        </w:tc>
        <w:tc>
          <w:tcPr>
            <w:tcW w:w="781" w:type="pct"/>
          </w:tcPr>
          <w:p w14:paraId="2BC649BF" w14:textId="77777777" w:rsidR="007A5FFE" w:rsidRPr="00BB5900" w:rsidRDefault="007A5FFE" w:rsidP="00732553">
            <w:pPr>
              <w:pStyle w:val="TABodyText"/>
            </w:pPr>
          </w:p>
        </w:tc>
      </w:tr>
      <w:tr w:rsidR="007A5FFE" w:rsidRPr="00BB5900" w14:paraId="66228376" w14:textId="77777777" w:rsidTr="00735553">
        <w:tc>
          <w:tcPr>
            <w:tcW w:w="1228" w:type="pct"/>
          </w:tcPr>
          <w:p w14:paraId="5AAB0900" w14:textId="77777777" w:rsidR="007A5FFE" w:rsidRPr="00BB5900" w:rsidRDefault="007A5FFE" w:rsidP="00732553">
            <w:pPr>
              <w:pStyle w:val="TABodyText"/>
            </w:pPr>
          </w:p>
        </w:tc>
        <w:tc>
          <w:tcPr>
            <w:tcW w:w="2991" w:type="pct"/>
          </w:tcPr>
          <w:p w14:paraId="6E8526A1" w14:textId="77777777" w:rsidR="007A5FFE" w:rsidRPr="00BB5900" w:rsidRDefault="007A5FFE" w:rsidP="00732553">
            <w:pPr>
              <w:pStyle w:val="TABodyText"/>
            </w:pPr>
          </w:p>
        </w:tc>
        <w:tc>
          <w:tcPr>
            <w:tcW w:w="781" w:type="pct"/>
          </w:tcPr>
          <w:p w14:paraId="0527E255" w14:textId="77777777" w:rsidR="007A5FFE" w:rsidRPr="00BB5900" w:rsidRDefault="007A5FFE" w:rsidP="00732553">
            <w:pPr>
              <w:pStyle w:val="TABodyText"/>
            </w:pPr>
          </w:p>
        </w:tc>
      </w:tr>
      <w:tr w:rsidR="007A5FFE" w:rsidRPr="00BB5900" w14:paraId="07447A0C" w14:textId="77777777" w:rsidTr="00735553">
        <w:tc>
          <w:tcPr>
            <w:tcW w:w="1228" w:type="pct"/>
          </w:tcPr>
          <w:p w14:paraId="551A22A1" w14:textId="77777777" w:rsidR="007A5FFE" w:rsidRPr="00BB5900" w:rsidRDefault="007A5FFE" w:rsidP="00732553">
            <w:pPr>
              <w:pStyle w:val="TABodyText"/>
            </w:pPr>
          </w:p>
        </w:tc>
        <w:tc>
          <w:tcPr>
            <w:tcW w:w="2991" w:type="pct"/>
          </w:tcPr>
          <w:p w14:paraId="66AF4F61" w14:textId="77777777" w:rsidR="007A5FFE" w:rsidRPr="00BB5900" w:rsidRDefault="007A5FFE" w:rsidP="00732553">
            <w:pPr>
              <w:pStyle w:val="TABodyText"/>
            </w:pPr>
          </w:p>
        </w:tc>
        <w:tc>
          <w:tcPr>
            <w:tcW w:w="781" w:type="pct"/>
          </w:tcPr>
          <w:p w14:paraId="6E8534B8" w14:textId="77777777" w:rsidR="007A5FFE" w:rsidRPr="00BB5900" w:rsidRDefault="007A5FFE" w:rsidP="00732553">
            <w:pPr>
              <w:pStyle w:val="TABodyText"/>
            </w:pPr>
          </w:p>
        </w:tc>
      </w:tr>
    </w:tbl>
    <w:p w14:paraId="74D84C6A" w14:textId="77777777" w:rsidR="00735553" w:rsidRDefault="00735553" w:rsidP="00732553">
      <w:pPr>
        <w:pStyle w:val="TABodyText"/>
        <w:rPr>
          <w:lang w:val="en-GB"/>
        </w:rPr>
      </w:pPr>
    </w:p>
    <w:p w14:paraId="690AD3EE" w14:textId="540C3EF6" w:rsidR="007A5FFE" w:rsidRPr="00BB5900" w:rsidRDefault="007A5FFE" w:rsidP="007A5FFE">
      <w:pPr>
        <w:pStyle w:val="Heading3"/>
        <w:rPr>
          <w:rFonts w:cs="Calibri"/>
        </w:rPr>
      </w:pPr>
      <w:bookmarkStart w:id="31" w:name="_Toc89935266"/>
      <w:r w:rsidRPr="00BB5900">
        <w:rPr>
          <w:rFonts w:cs="Calibri"/>
          <w:lang w:val="en-GB"/>
        </w:rPr>
        <w:t>4.2.3 How will you give effect to the principles of Te Mana o te Wai as they apply to your temporary drinking water supply?</w:t>
      </w:r>
      <w:bookmarkEnd w:id="31"/>
    </w:p>
    <w:p w14:paraId="5F714CCB" w14:textId="77777777" w:rsidR="007A5FFE" w:rsidRPr="00BB5900" w:rsidRDefault="007A5FFE" w:rsidP="00735553">
      <w:pPr>
        <w:pStyle w:val="TABodyText"/>
      </w:pPr>
    </w:p>
    <w:p w14:paraId="189BE0D7" w14:textId="77777777" w:rsidR="007A5FFE" w:rsidRPr="00BB5900" w:rsidRDefault="007A5FFE" w:rsidP="005F727F">
      <w:pPr>
        <w:pStyle w:val="TABodyBullet1"/>
      </w:pPr>
      <w:r w:rsidRPr="00BB5900">
        <w:t xml:space="preserve">What steps have you taken to ensure that your temporary drinking water supply will not have a negative impact on the source of water? For example, contamination by chemicals or changing the flow of water. </w:t>
      </w:r>
    </w:p>
    <w:p w14:paraId="2F0D4A75" w14:textId="77777777" w:rsidR="007A5FFE" w:rsidRPr="00BB5900" w:rsidRDefault="007A5FFE" w:rsidP="005F727F">
      <w:pPr>
        <w:pStyle w:val="TABodyBullet1"/>
      </w:pPr>
      <w:r w:rsidRPr="00BB5900">
        <w:t xml:space="preserve">Have you engaged with the local community or other users of the source water to determine if there are any other factors you need to consider - for example, protection of places from where food is gathered (mahinga kai)?  </w:t>
      </w:r>
    </w:p>
    <w:p w14:paraId="2BEE46BE" w14:textId="55B2B3C0" w:rsidR="007A5FFE" w:rsidRDefault="007A5FFE" w:rsidP="005F727F">
      <w:pPr>
        <w:pStyle w:val="TABodyBullet1"/>
      </w:pPr>
      <w:r w:rsidRPr="00BB5900">
        <w:t>Does your intake have any points which can be controlled and will prevent or reduce a hazard (or hazards) to an acceptable level? These are likely to be critical control points.</w:t>
      </w:r>
    </w:p>
    <w:p w14:paraId="43A6A2FE" w14:textId="75AF273B" w:rsidR="00060B8A" w:rsidRPr="00BB5900" w:rsidRDefault="00060B8A" w:rsidP="005F727F">
      <w:pPr>
        <w:pStyle w:val="TABodyBullet1"/>
      </w:pPr>
      <w:r>
        <w:t xml:space="preserve">For more information about Te Mana o te Wai, visit </w:t>
      </w:r>
      <w:hyperlink r:id="rId18" w:history="1">
        <w:hyperlink r:id="rId19" w:history="1">
          <w:r w:rsidRPr="00251989">
            <w:rPr>
              <w:rStyle w:val="Hyperlink"/>
            </w:rPr>
            <w:t>www.taumataarowai.govt.nz</w:t>
          </w:r>
        </w:hyperlink>
      </w:hyperlink>
      <w:r>
        <w:t xml:space="preserve">. </w:t>
      </w:r>
    </w:p>
    <w:p w14:paraId="6F1CB180" w14:textId="64EA1202" w:rsidR="00735553" w:rsidRDefault="00735553">
      <w:pPr>
        <w:keepLines w:val="0"/>
        <w:rPr>
          <w:sz w:val="22"/>
        </w:rPr>
      </w:pPr>
      <w:r>
        <w:br w:type="page"/>
      </w:r>
    </w:p>
    <w:p w14:paraId="02C1CCE4" w14:textId="77777777" w:rsidR="007A5FFE" w:rsidRPr="00BB5900" w:rsidRDefault="007A5FFE" w:rsidP="00735553">
      <w:pPr>
        <w:pStyle w:val="TABodyText"/>
      </w:pPr>
    </w:p>
    <w:tbl>
      <w:tblPr>
        <w:tblStyle w:val="TableGrid10"/>
        <w:tblW w:w="0" w:type="auto"/>
        <w:tblLook w:val="04A0" w:firstRow="1" w:lastRow="0" w:firstColumn="1" w:lastColumn="0" w:noHBand="0" w:noVBand="1"/>
      </w:tblPr>
      <w:tblGrid>
        <w:gridCol w:w="8926"/>
      </w:tblGrid>
      <w:tr w:rsidR="007A5FFE" w:rsidRPr="00BB5900" w14:paraId="354B57E2" w14:textId="77777777" w:rsidTr="00735553">
        <w:trPr>
          <w:cnfStyle w:val="100000000000" w:firstRow="1" w:lastRow="0" w:firstColumn="0" w:lastColumn="0" w:oddVBand="0" w:evenVBand="0" w:oddHBand="0" w:evenHBand="0" w:firstRowFirstColumn="0" w:firstRowLastColumn="0" w:lastRowFirstColumn="0" w:lastRowLastColumn="0"/>
        </w:trPr>
        <w:tc>
          <w:tcPr>
            <w:tcW w:w="8926" w:type="dxa"/>
          </w:tcPr>
          <w:p w14:paraId="3AD26A78" w14:textId="77777777" w:rsidR="007A5FFE" w:rsidRPr="00482176" w:rsidRDefault="007A5FFE" w:rsidP="00735553">
            <w:pPr>
              <w:pStyle w:val="TABodyText"/>
              <w:rPr>
                <w:b/>
                <w:bCs/>
                <w:sz w:val="24"/>
                <w:szCs w:val="24"/>
                <w:lang w:val="en-GB"/>
              </w:rPr>
            </w:pPr>
            <w:r w:rsidRPr="00482176">
              <w:rPr>
                <w:b/>
                <w:bCs/>
                <w:sz w:val="24"/>
                <w:szCs w:val="24"/>
                <w:lang w:val="en-GB"/>
              </w:rPr>
              <w:t>Describe how you will give effect to the principles of Te Mana o te Wai</w:t>
            </w:r>
          </w:p>
        </w:tc>
      </w:tr>
      <w:tr w:rsidR="007A5FFE" w:rsidRPr="00BB5900" w14:paraId="5A604303" w14:textId="77777777" w:rsidTr="00735553">
        <w:tc>
          <w:tcPr>
            <w:tcW w:w="8926" w:type="dxa"/>
          </w:tcPr>
          <w:p w14:paraId="26774E39" w14:textId="77777777" w:rsidR="007A5FFE" w:rsidRPr="00BB5900" w:rsidRDefault="007A5FFE" w:rsidP="00C8603B">
            <w:pPr>
              <w:rPr>
                <w:rFonts w:cs="Calibri"/>
                <w:lang w:val="en-GB"/>
              </w:rPr>
            </w:pPr>
          </w:p>
          <w:p w14:paraId="4A00A15F" w14:textId="77777777" w:rsidR="007A5FFE" w:rsidRPr="00BB5900" w:rsidRDefault="007A5FFE" w:rsidP="00C8603B">
            <w:pPr>
              <w:rPr>
                <w:rFonts w:cs="Calibri"/>
                <w:lang w:val="en-GB"/>
              </w:rPr>
            </w:pPr>
          </w:p>
          <w:p w14:paraId="153B89FD" w14:textId="77777777" w:rsidR="007A5FFE" w:rsidRPr="00BB5900" w:rsidRDefault="007A5FFE" w:rsidP="00C8603B">
            <w:pPr>
              <w:rPr>
                <w:rFonts w:cs="Calibri"/>
                <w:lang w:val="en-GB"/>
              </w:rPr>
            </w:pPr>
          </w:p>
          <w:p w14:paraId="28296589" w14:textId="77777777" w:rsidR="007A5FFE" w:rsidRPr="00BB5900" w:rsidRDefault="007A5FFE" w:rsidP="00C8603B">
            <w:pPr>
              <w:rPr>
                <w:rFonts w:cs="Calibri"/>
                <w:lang w:val="en-GB"/>
              </w:rPr>
            </w:pPr>
          </w:p>
          <w:p w14:paraId="5728FC34" w14:textId="77777777" w:rsidR="007A5FFE" w:rsidRPr="00BB5900" w:rsidRDefault="007A5FFE" w:rsidP="00C8603B">
            <w:pPr>
              <w:rPr>
                <w:rFonts w:cs="Calibri"/>
                <w:lang w:val="en-GB"/>
              </w:rPr>
            </w:pPr>
          </w:p>
        </w:tc>
      </w:tr>
    </w:tbl>
    <w:p w14:paraId="39F7A80D" w14:textId="5DC836C5" w:rsidR="007A5FFE" w:rsidRPr="00BB5900" w:rsidRDefault="007A5FFE" w:rsidP="007A5FFE">
      <w:pPr>
        <w:spacing w:after="0"/>
        <w:rPr>
          <w:rFonts w:cs="Calibri"/>
          <w:lang w:val="en-GB"/>
        </w:rPr>
      </w:pPr>
    </w:p>
    <w:p w14:paraId="6CF6CC04" w14:textId="77777777" w:rsidR="007A5FFE" w:rsidRPr="00BB5900" w:rsidRDefault="007A5FFE" w:rsidP="007A5FFE">
      <w:pPr>
        <w:pStyle w:val="Heading2"/>
        <w:rPr>
          <w:rFonts w:cs="Calibri"/>
        </w:rPr>
      </w:pPr>
      <w:bookmarkStart w:id="32" w:name="_Toc88144167"/>
      <w:bookmarkStart w:id="33" w:name="_Toc88145138"/>
      <w:bookmarkStart w:id="34" w:name="_Toc89935267"/>
      <w:r w:rsidRPr="00BB5900">
        <w:rPr>
          <w:rFonts w:cs="Calibri"/>
        </w:rPr>
        <w:t>4.3 What treatment processes do you have?</w:t>
      </w:r>
      <w:bookmarkEnd w:id="32"/>
      <w:bookmarkEnd w:id="33"/>
      <w:bookmarkEnd w:id="34"/>
    </w:p>
    <w:p w14:paraId="274FC659" w14:textId="665A91C0" w:rsidR="002C4997" w:rsidRPr="002C4997" w:rsidRDefault="007A5FFE" w:rsidP="002C4997">
      <w:pPr>
        <w:pStyle w:val="TABodyText"/>
      </w:pPr>
      <w:r w:rsidRPr="00BB5900">
        <w:t>The treatment process you have in place must be designed to control the potential contaminants (hazards) that you have identified in source water.</w:t>
      </w:r>
      <w:r w:rsidR="002C4997">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F3F5" w:themeFill="accent1" w:themeFillTint="33"/>
        <w:tblCellMar>
          <w:top w:w="113" w:type="dxa"/>
          <w:bottom w:w="113" w:type="dxa"/>
        </w:tblCellMar>
        <w:tblLook w:val="04A0" w:firstRow="1" w:lastRow="0" w:firstColumn="1" w:lastColumn="0" w:noHBand="0" w:noVBand="1"/>
      </w:tblPr>
      <w:tblGrid>
        <w:gridCol w:w="9061"/>
      </w:tblGrid>
      <w:tr w:rsidR="002C4997" w14:paraId="50CFAEF4" w14:textId="77777777" w:rsidTr="00C8603B">
        <w:tc>
          <w:tcPr>
            <w:tcW w:w="9061" w:type="dxa"/>
            <w:shd w:val="clear" w:color="auto" w:fill="E4F3F5" w:themeFill="accent1" w:themeFillTint="33"/>
          </w:tcPr>
          <w:p w14:paraId="3A790C0A" w14:textId="335DC3A0" w:rsidR="002C4997" w:rsidRPr="00735553" w:rsidRDefault="002C4997" w:rsidP="00C8603B">
            <w:pPr>
              <w:pStyle w:val="TABodyText"/>
              <w:rPr>
                <w:lang w:val="en-GB"/>
              </w:rPr>
            </w:pPr>
            <w:r w:rsidRPr="00BB5900">
              <w:t xml:space="preserve">NOTE: If you are using only drinking water </w:t>
            </w:r>
            <w:r w:rsidRPr="00BB5900">
              <w:rPr>
                <w:b/>
                <w:bCs/>
              </w:rPr>
              <w:t>directly from a registered drinking water supply</w:t>
            </w:r>
            <w:r w:rsidRPr="00BB5900">
              <w:t xml:space="preserve"> and are not adding any infrastructure then you are not required to register or complete a temporary drinking water safety plan.</w:t>
            </w:r>
          </w:p>
        </w:tc>
      </w:tr>
    </w:tbl>
    <w:p w14:paraId="4A779FE1" w14:textId="77777777" w:rsidR="002C4997" w:rsidRDefault="002C4997" w:rsidP="002C4997">
      <w:pPr>
        <w:pStyle w:val="TABodyText"/>
        <w:rPr>
          <w:rFonts w:cs="Calibri"/>
        </w:rPr>
      </w:pPr>
    </w:p>
    <w:p w14:paraId="3C3538B3" w14:textId="77777777" w:rsidR="007A5FFE" w:rsidRPr="00BB5900" w:rsidRDefault="007A5FFE" w:rsidP="002C4997">
      <w:pPr>
        <w:pStyle w:val="TABodyText"/>
        <w:rPr>
          <w:b/>
        </w:rPr>
      </w:pPr>
      <w:r w:rsidRPr="00BB5900">
        <w:t xml:space="preserve">If you are installing infrastructure and using </w:t>
      </w:r>
      <w:r w:rsidRPr="00BB5900">
        <w:rPr>
          <w:b/>
        </w:rPr>
        <w:t>only</w:t>
      </w:r>
      <w:r w:rsidRPr="00BB5900">
        <w:t xml:space="preserve"> drinking water from a </w:t>
      </w:r>
      <w:r w:rsidRPr="00BB5900">
        <w:rPr>
          <w:b/>
          <w:bCs/>
        </w:rPr>
        <w:t xml:space="preserve">registered drinking water supply </w:t>
      </w:r>
      <w:r w:rsidRPr="00BB5900">
        <w:t xml:space="preserve">which complies with the drinking water standards and has residual disinfection, you will not be required to treat the drinking water. Proceed to </w:t>
      </w:r>
      <w:r w:rsidRPr="00BB5900">
        <w:rPr>
          <w:b/>
        </w:rPr>
        <w:t>section 4.4.</w:t>
      </w:r>
    </w:p>
    <w:p w14:paraId="60CD0BFC" w14:textId="77777777" w:rsidR="007A5FFE" w:rsidRPr="00BB5900" w:rsidRDefault="007A5FFE" w:rsidP="002C4997">
      <w:pPr>
        <w:pStyle w:val="TABodyText"/>
      </w:pPr>
    </w:p>
    <w:p w14:paraId="35519E09" w14:textId="77777777" w:rsidR="007A5FFE" w:rsidRPr="00BB5900" w:rsidRDefault="007A5FFE" w:rsidP="002C4997">
      <w:pPr>
        <w:pStyle w:val="TABodyText"/>
      </w:pPr>
      <w:r w:rsidRPr="00BB5900">
        <w:t xml:space="preserve">Unless you are using </w:t>
      </w:r>
      <w:r w:rsidRPr="00BB5900">
        <w:rPr>
          <w:b/>
        </w:rPr>
        <w:t>only</w:t>
      </w:r>
      <w:r w:rsidRPr="00BB5900">
        <w:t xml:space="preserve"> drinking water from a </w:t>
      </w:r>
      <w:r w:rsidRPr="00BB5900">
        <w:rPr>
          <w:b/>
          <w:bCs/>
        </w:rPr>
        <w:t xml:space="preserve">registered drinking water supply </w:t>
      </w:r>
      <w:r w:rsidRPr="00BB5900">
        <w:t xml:space="preserve">which complies with the drinking water standards and has residual disinfection you will have to treat the water. As a minimum </w:t>
      </w:r>
      <w:bookmarkStart w:id="35" w:name="_Hlk75949444"/>
      <w:r w:rsidRPr="00BB5900">
        <w:t xml:space="preserve">treatment must include filtration and disinfection. </w:t>
      </w:r>
      <w:bookmarkEnd w:id="35"/>
      <w:r w:rsidRPr="00BB5900">
        <w:t xml:space="preserve"> You will also have to consider the following:</w:t>
      </w:r>
    </w:p>
    <w:p w14:paraId="172890CB" w14:textId="77777777" w:rsidR="007A5FFE" w:rsidRPr="00BB5900" w:rsidRDefault="007A5FFE" w:rsidP="002C4997">
      <w:pPr>
        <w:pStyle w:val="TABodyBullet1"/>
      </w:pPr>
      <w:r w:rsidRPr="00BB5900">
        <w:t xml:space="preserve">Does your temporary supply require residual disinfection (normally chlorination)? Residual disinfection is generally required where treated water will be piped around a site but may be required for any temporary drinking water supply for a planned event. </w:t>
      </w:r>
    </w:p>
    <w:p w14:paraId="0A478734" w14:textId="77777777" w:rsidR="007A5FFE" w:rsidRPr="00BB5900" w:rsidRDefault="007A5FFE" w:rsidP="002C4997">
      <w:pPr>
        <w:pStyle w:val="TABodyBullet1"/>
      </w:pPr>
      <w:r w:rsidRPr="00BB5900">
        <w:t>How have you calculated your residual disinfection dosing rate?</w:t>
      </w:r>
    </w:p>
    <w:p w14:paraId="4886557B" w14:textId="5931CB8C" w:rsidR="002C4997" w:rsidRPr="002C4997" w:rsidRDefault="007A5FFE" w:rsidP="002C4997">
      <w:pPr>
        <w:pStyle w:val="TABodyBullet1"/>
      </w:pPr>
      <w:r w:rsidRPr="00BB5900">
        <w:t>Does the treatment provide the minimum required log reduction in protozoa?</w:t>
      </w:r>
      <w:r w:rsidR="002C4997">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F3F5" w:themeFill="accent1" w:themeFillTint="33"/>
        <w:tblCellMar>
          <w:top w:w="113" w:type="dxa"/>
          <w:bottom w:w="113" w:type="dxa"/>
        </w:tblCellMar>
        <w:tblLook w:val="04A0" w:firstRow="1" w:lastRow="0" w:firstColumn="1" w:lastColumn="0" w:noHBand="0" w:noVBand="1"/>
      </w:tblPr>
      <w:tblGrid>
        <w:gridCol w:w="9061"/>
      </w:tblGrid>
      <w:tr w:rsidR="002C4997" w14:paraId="23848A0F" w14:textId="77777777" w:rsidTr="00C8603B">
        <w:tc>
          <w:tcPr>
            <w:tcW w:w="9061" w:type="dxa"/>
            <w:shd w:val="clear" w:color="auto" w:fill="E4F3F5" w:themeFill="accent1" w:themeFillTint="33"/>
          </w:tcPr>
          <w:p w14:paraId="648A2A45" w14:textId="63B2B0B4" w:rsidR="002C4997" w:rsidRPr="00735553" w:rsidRDefault="002C4997" w:rsidP="00C8603B">
            <w:pPr>
              <w:pStyle w:val="TABodyText"/>
              <w:rPr>
                <w:lang w:val="en-GB"/>
              </w:rPr>
            </w:pPr>
            <w:r w:rsidRPr="00BB5900">
              <w:t xml:space="preserve">See </w:t>
            </w:r>
            <w:r w:rsidRPr="00BB5900">
              <w:rPr>
                <w:b/>
              </w:rPr>
              <w:t>Appendix 2</w:t>
            </w:r>
            <w:r w:rsidRPr="00BB5900">
              <w:t xml:space="preserve"> for information on log reduction requirements for protozoa.</w:t>
            </w:r>
          </w:p>
        </w:tc>
      </w:tr>
    </w:tbl>
    <w:p w14:paraId="2EB137FE" w14:textId="77777777" w:rsidR="002C4997" w:rsidRDefault="002C4997" w:rsidP="002C4997">
      <w:pPr>
        <w:pStyle w:val="TABodyText"/>
        <w:rPr>
          <w:rFonts w:cs="Calibri"/>
        </w:rPr>
      </w:pPr>
    </w:p>
    <w:p w14:paraId="4904B671" w14:textId="77777777" w:rsidR="007A5FFE" w:rsidRPr="00BB5900" w:rsidRDefault="007A5FFE" w:rsidP="005F727F">
      <w:pPr>
        <w:pStyle w:val="TABodyBullet1"/>
      </w:pPr>
      <w:r w:rsidRPr="00BB5900">
        <w:t>Do you have a sufficient supply of treatment chemicals? Are they suitable for drinking water treatment and from a reputable supplier?</w:t>
      </w:r>
    </w:p>
    <w:p w14:paraId="54D7E2D8" w14:textId="45ACB61A" w:rsidR="007A5FFE" w:rsidRDefault="007A5FFE" w:rsidP="005F727F">
      <w:pPr>
        <w:pStyle w:val="TABodyBullet1"/>
      </w:pPr>
      <w:r w:rsidRPr="00BB5900">
        <w:t xml:space="preserve">Which of the points within your treatment processes can be controlled and will prevent or reduce a hazard (or hazards) to an acceptable level? These will be </w:t>
      </w:r>
      <w:r w:rsidR="00B82038">
        <w:t>C</w:t>
      </w:r>
      <w:r w:rsidRPr="00BB5900">
        <w:t xml:space="preserve">ritical </w:t>
      </w:r>
      <w:r w:rsidR="00B82038">
        <w:t>C</w:t>
      </w:r>
      <w:r w:rsidRPr="00BB5900">
        <w:t xml:space="preserve">ontrol </w:t>
      </w:r>
      <w:r w:rsidR="00B82038">
        <w:t>P</w:t>
      </w:r>
      <w:r w:rsidRPr="00BB5900">
        <w:t>oints (CCP).</w:t>
      </w:r>
    </w:p>
    <w:p w14:paraId="466C5941" w14:textId="77777777" w:rsidR="002C4997" w:rsidRPr="002C4997" w:rsidRDefault="002C4997" w:rsidP="00732553">
      <w:pPr>
        <w:pStyle w:val="TA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F3F5" w:themeFill="accent1" w:themeFillTint="33"/>
        <w:tblCellMar>
          <w:top w:w="113" w:type="dxa"/>
          <w:bottom w:w="113" w:type="dxa"/>
        </w:tblCellMar>
        <w:tblLook w:val="04A0" w:firstRow="1" w:lastRow="0" w:firstColumn="1" w:lastColumn="0" w:noHBand="0" w:noVBand="1"/>
      </w:tblPr>
      <w:tblGrid>
        <w:gridCol w:w="9061"/>
      </w:tblGrid>
      <w:tr w:rsidR="002C4997" w14:paraId="7E0DBE17" w14:textId="77777777" w:rsidTr="00C8603B">
        <w:tc>
          <w:tcPr>
            <w:tcW w:w="9061" w:type="dxa"/>
            <w:shd w:val="clear" w:color="auto" w:fill="E4F3F5" w:themeFill="accent1" w:themeFillTint="33"/>
          </w:tcPr>
          <w:p w14:paraId="45A8F6B8" w14:textId="692622C9" w:rsidR="002C4997" w:rsidRPr="00735553" w:rsidRDefault="002C4997" w:rsidP="00C8603B">
            <w:pPr>
              <w:pStyle w:val="TABodyText"/>
              <w:rPr>
                <w:lang w:val="en-GB"/>
              </w:rPr>
            </w:pPr>
            <w:r w:rsidRPr="00BB5900">
              <w:lastRenderedPageBreak/>
              <w:t xml:space="preserve">See </w:t>
            </w:r>
            <w:r w:rsidRPr="00BB5900">
              <w:rPr>
                <w:b/>
              </w:rPr>
              <w:t>Appendix 4</w:t>
            </w:r>
            <w:r w:rsidRPr="00BB5900">
              <w:t xml:space="preserve"> for information on </w:t>
            </w:r>
            <w:r w:rsidR="00060B8A">
              <w:t>Critical Control Points (</w:t>
            </w:r>
            <w:r w:rsidRPr="00BB5900">
              <w:t>CCPs</w:t>
            </w:r>
            <w:r w:rsidR="00060B8A">
              <w:t>)</w:t>
            </w:r>
            <w:r w:rsidRPr="00BB5900">
              <w:t>, including a decision tree to help you identify the CCPs for your temporary supply.</w:t>
            </w:r>
          </w:p>
        </w:tc>
      </w:tr>
    </w:tbl>
    <w:p w14:paraId="704282F8" w14:textId="77115E65" w:rsidR="002C4997" w:rsidRDefault="002C4997" w:rsidP="002C4997">
      <w:pPr>
        <w:pStyle w:val="TABodyText"/>
        <w:rPr>
          <w:rFonts w:cs="Calibri"/>
        </w:rPr>
      </w:pPr>
    </w:p>
    <w:tbl>
      <w:tblPr>
        <w:tblStyle w:val="TableGrid10"/>
        <w:tblW w:w="9067" w:type="dxa"/>
        <w:tblLook w:val="04A0" w:firstRow="1" w:lastRow="0" w:firstColumn="1" w:lastColumn="0" w:noHBand="0" w:noVBand="1"/>
      </w:tblPr>
      <w:tblGrid>
        <w:gridCol w:w="9067"/>
      </w:tblGrid>
      <w:tr w:rsidR="007A5FFE" w:rsidRPr="00BB5900" w14:paraId="11E75C1E" w14:textId="77777777" w:rsidTr="002C4997">
        <w:trPr>
          <w:cnfStyle w:val="100000000000" w:firstRow="1" w:lastRow="0" w:firstColumn="0" w:lastColumn="0" w:oddVBand="0" w:evenVBand="0" w:oddHBand="0" w:evenHBand="0" w:firstRowFirstColumn="0" w:firstRowLastColumn="0" w:lastRowFirstColumn="0" w:lastRowLastColumn="0"/>
        </w:trPr>
        <w:tc>
          <w:tcPr>
            <w:tcW w:w="9067" w:type="dxa"/>
          </w:tcPr>
          <w:p w14:paraId="7278732C" w14:textId="77777777" w:rsidR="007A5FFE" w:rsidRPr="00482176" w:rsidRDefault="007A5FFE" w:rsidP="002C4997">
            <w:pPr>
              <w:pStyle w:val="TABodyText"/>
              <w:rPr>
                <w:rFonts w:cs="Calibri"/>
                <w:b/>
                <w:bCs/>
                <w:sz w:val="24"/>
                <w:szCs w:val="24"/>
                <w:lang w:val="en-GB"/>
              </w:rPr>
            </w:pPr>
            <w:r w:rsidRPr="00482176">
              <w:rPr>
                <w:rFonts w:cs="Calibri"/>
                <w:b/>
                <w:bCs/>
                <w:sz w:val="24"/>
                <w:szCs w:val="24"/>
                <w:lang w:val="en-GB"/>
              </w:rPr>
              <w:t>Describe your treatment processes</w:t>
            </w:r>
          </w:p>
        </w:tc>
      </w:tr>
      <w:tr w:rsidR="007A5FFE" w:rsidRPr="00BB5900" w14:paraId="7F7F5FE6" w14:textId="77777777" w:rsidTr="002C4997">
        <w:tc>
          <w:tcPr>
            <w:tcW w:w="9067" w:type="dxa"/>
          </w:tcPr>
          <w:p w14:paraId="73C5AB8F" w14:textId="77777777" w:rsidR="007A5FFE" w:rsidRPr="00BB5900" w:rsidRDefault="007A5FFE" w:rsidP="002C4997">
            <w:pPr>
              <w:pStyle w:val="TABodyText"/>
            </w:pPr>
          </w:p>
          <w:p w14:paraId="015383CA" w14:textId="77777777" w:rsidR="007A5FFE" w:rsidRPr="00BB5900" w:rsidRDefault="007A5FFE" w:rsidP="002C4997">
            <w:pPr>
              <w:pStyle w:val="TABodyText"/>
            </w:pPr>
          </w:p>
          <w:p w14:paraId="7BF39327" w14:textId="77777777" w:rsidR="007A5FFE" w:rsidRPr="00BB5900" w:rsidRDefault="007A5FFE" w:rsidP="002C4997">
            <w:pPr>
              <w:pStyle w:val="TABodyText"/>
            </w:pPr>
          </w:p>
          <w:p w14:paraId="4A6136E7" w14:textId="77777777" w:rsidR="007A5FFE" w:rsidRPr="00BB5900" w:rsidRDefault="007A5FFE" w:rsidP="002C4997">
            <w:pPr>
              <w:pStyle w:val="TABodyText"/>
            </w:pPr>
          </w:p>
          <w:p w14:paraId="0E842B57" w14:textId="77777777" w:rsidR="007A5FFE" w:rsidRPr="00BB5900" w:rsidRDefault="007A5FFE" w:rsidP="002C4997">
            <w:pPr>
              <w:pStyle w:val="TABodyText"/>
            </w:pPr>
          </w:p>
        </w:tc>
      </w:tr>
    </w:tbl>
    <w:p w14:paraId="548EFCB4" w14:textId="77777777" w:rsidR="007A5FFE" w:rsidRPr="00BB5900" w:rsidRDefault="007A5FFE" w:rsidP="002C4997">
      <w:pPr>
        <w:pStyle w:val="TABodyText"/>
      </w:pPr>
    </w:p>
    <w:p w14:paraId="0C8172DD" w14:textId="07A94B98" w:rsidR="007A5FFE" w:rsidRDefault="007A5FFE" w:rsidP="002C4997">
      <w:pPr>
        <w:pStyle w:val="TABodyText"/>
      </w:pPr>
      <w:r w:rsidRPr="00BB5900">
        <w:t>List potential hazards and what you will do to control them. The potential hazards identified should be included in the Risk Assessment Table in Section 5.5.</w:t>
      </w:r>
    </w:p>
    <w:p w14:paraId="04C5B20E" w14:textId="77777777" w:rsidR="002C4997" w:rsidRPr="00BB5900" w:rsidRDefault="002C4997" w:rsidP="002C4997">
      <w:pPr>
        <w:pStyle w:val="TABodyText"/>
      </w:pPr>
    </w:p>
    <w:tbl>
      <w:tblPr>
        <w:tblStyle w:val="TableGrid10"/>
        <w:tblW w:w="5003" w:type="pct"/>
        <w:tblLook w:val="04A0" w:firstRow="1" w:lastRow="0" w:firstColumn="1" w:lastColumn="0" w:noHBand="0" w:noVBand="1"/>
      </w:tblPr>
      <w:tblGrid>
        <w:gridCol w:w="2226"/>
        <w:gridCol w:w="5282"/>
        <w:gridCol w:w="1558"/>
      </w:tblGrid>
      <w:tr w:rsidR="00732553" w:rsidRPr="00BB5900" w14:paraId="38C0358B" w14:textId="77777777" w:rsidTr="00732553">
        <w:trPr>
          <w:cnfStyle w:val="100000000000" w:firstRow="1" w:lastRow="0" w:firstColumn="0" w:lastColumn="0" w:oddVBand="0" w:evenVBand="0" w:oddHBand="0" w:evenHBand="0" w:firstRowFirstColumn="0" w:firstRowLastColumn="0" w:lastRowFirstColumn="0" w:lastRowLastColumn="0"/>
        </w:trPr>
        <w:tc>
          <w:tcPr>
            <w:tcW w:w="1228" w:type="pct"/>
          </w:tcPr>
          <w:p w14:paraId="5D204A38" w14:textId="77777777" w:rsidR="007A5FFE" w:rsidRPr="00482176" w:rsidRDefault="007A5FFE" w:rsidP="00732553">
            <w:pPr>
              <w:pStyle w:val="TABodyText"/>
              <w:rPr>
                <w:b/>
                <w:bCs/>
                <w:sz w:val="24"/>
                <w:szCs w:val="24"/>
              </w:rPr>
            </w:pPr>
            <w:r w:rsidRPr="00482176">
              <w:rPr>
                <w:b/>
                <w:bCs/>
                <w:sz w:val="24"/>
                <w:szCs w:val="24"/>
              </w:rPr>
              <w:t>Potential Hazards</w:t>
            </w:r>
          </w:p>
        </w:tc>
        <w:tc>
          <w:tcPr>
            <w:tcW w:w="2913" w:type="pct"/>
          </w:tcPr>
          <w:p w14:paraId="3ACC408D" w14:textId="77777777" w:rsidR="007A5FFE" w:rsidRPr="00482176" w:rsidRDefault="007A5FFE" w:rsidP="00732553">
            <w:pPr>
              <w:pStyle w:val="TABodyText"/>
              <w:rPr>
                <w:b/>
                <w:bCs/>
                <w:sz w:val="24"/>
                <w:szCs w:val="24"/>
              </w:rPr>
            </w:pPr>
            <w:r w:rsidRPr="00482176">
              <w:rPr>
                <w:b/>
                <w:bCs/>
                <w:sz w:val="24"/>
                <w:szCs w:val="24"/>
              </w:rPr>
              <w:t>Controls</w:t>
            </w:r>
          </w:p>
        </w:tc>
        <w:tc>
          <w:tcPr>
            <w:tcW w:w="859" w:type="pct"/>
          </w:tcPr>
          <w:p w14:paraId="48D544E1" w14:textId="77777777" w:rsidR="007A5FFE" w:rsidRPr="00482176" w:rsidRDefault="007A5FFE" w:rsidP="00732553">
            <w:pPr>
              <w:pStyle w:val="TABodyText"/>
              <w:rPr>
                <w:b/>
                <w:bCs/>
                <w:sz w:val="24"/>
                <w:szCs w:val="24"/>
              </w:rPr>
            </w:pPr>
            <w:r w:rsidRPr="00482176">
              <w:rPr>
                <w:b/>
                <w:bCs/>
                <w:sz w:val="24"/>
                <w:szCs w:val="24"/>
              </w:rPr>
              <w:t>CCP? (y/n)</w:t>
            </w:r>
          </w:p>
        </w:tc>
      </w:tr>
      <w:tr w:rsidR="00732553" w:rsidRPr="00BB5900" w14:paraId="23579FB6" w14:textId="77777777" w:rsidTr="00732553">
        <w:tc>
          <w:tcPr>
            <w:tcW w:w="1228" w:type="pct"/>
          </w:tcPr>
          <w:p w14:paraId="40D2EC1D" w14:textId="77777777" w:rsidR="007A5FFE" w:rsidRPr="00BB5900" w:rsidRDefault="007A5FFE" w:rsidP="00732553">
            <w:pPr>
              <w:pStyle w:val="TABodyText"/>
            </w:pPr>
          </w:p>
        </w:tc>
        <w:tc>
          <w:tcPr>
            <w:tcW w:w="2913" w:type="pct"/>
          </w:tcPr>
          <w:p w14:paraId="76B8ED79" w14:textId="77777777" w:rsidR="007A5FFE" w:rsidRPr="00BB5900" w:rsidRDefault="007A5FFE" w:rsidP="00732553">
            <w:pPr>
              <w:pStyle w:val="TABodyText"/>
            </w:pPr>
          </w:p>
        </w:tc>
        <w:tc>
          <w:tcPr>
            <w:tcW w:w="859" w:type="pct"/>
          </w:tcPr>
          <w:p w14:paraId="2F7B2C1A" w14:textId="77777777" w:rsidR="007A5FFE" w:rsidRPr="00BB5900" w:rsidRDefault="007A5FFE" w:rsidP="00732553">
            <w:pPr>
              <w:pStyle w:val="TABodyText"/>
            </w:pPr>
          </w:p>
        </w:tc>
      </w:tr>
      <w:tr w:rsidR="00732553" w:rsidRPr="00BB5900" w14:paraId="25BBDC74" w14:textId="77777777" w:rsidTr="00732553">
        <w:tc>
          <w:tcPr>
            <w:tcW w:w="1228" w:type="pct"/>
          </w:tcPr>
          <w:p w14:paraId="7396E0C8" w14:textId="77777777" w:rsidR="007A5FFE" w:rsidRPr="00BB5900" w:rsidRDefault="007A5FFE" w:rsidP="00732553">
            <w:pPr>
              <w:pStyle w:val="TABodyText"/>
            </w:pPr>
          </w:p>
        </w:tc>
        <w:tc>
          <w:tcPr>
            <w:tcW w:w="2913" w:type="pct"/>
          </w:tcPr>
          <w:p w14:paraId="7E3A466C" w14:textId="77777777" w:rsidR="007A5FFE" w:rsidRPr="00BB5900" w:rsidRDefault="007A5FFE" w:rsidP="00732553">
            <w:pPr>
              <w:pStyle w:val="TABodyText"/>
            </w:pPr>
          </w:p>
        </w:tc>
        <w:tc>
          <w:tcPr>
            <w:tcW w:w="859" w:type="pct"/>
          </w:tcPr>
          <w:p w14:paraId="1CACA17C" w14:textId="77777777" w:rsidR="007A5FFE" w:rsidRPr="00BB5900" w:rsidRDefault="007A5FFE" w:rsidP="00732553">
            <w:pPr>
              <w:pStyle w:val="TABodyText"/>
            </w:pPr>
          </w:p>
        </w:tc>
      </w:tr>
      <w:tr w:rsidR="00732553" w:rsidRPr="00BB5900" w14:paraId="6B1AEA02" w14:textId="77777777" w:rsidTr="00732553">
        <w:tc>
          <w:tcPr>
            <w:tcW w:w="1228" w:type="pct"/>
          </w:tcPr>
          <w:p w14:paraId="33050FC7" w14:textId="77777777" w:rsidR="007A5FFE" w:rsidRPr="00BB5900" w:rsidRDefault="007A5FFE" w:rsidP="00732553">
            <w:pPr>
              <w:pStyle w:val="TABodyText"/>
            </w:pPr>
          </w:p>
        </w:tc>
        <w:tc>
          <w:tcPr>
            <w:tcW w:w="2913" w:type="pct"/>
          </w:tcPr>
          <w:p w14:paraId="643B23A0" w14:textId="77777777" w:rsidR="007A5FFE" w:rsidRPr="00BB5900" w:rsidRDefault="007A5FFE" w:rsidP="00732553">
            <w:pPr>
              <w:pStyle w:val="TABodyText"/>
            </w:pPr>
          </w:p>
        </w:tc>
        <w:tc>
          <w:tcPr>
            <w:tcW w:w="859" w:type="pct"/>
          </w:tcPr>
          <w:p w14:paraId="4BD2A543" w14:textId="77777777" w:rsidR="007A5FFE" w:rsidRPr="00BB5900" w:rsidRDefault="007A5FFE" w:rsidP="00732553">
            <w:pPr>
              <w:pStyle w:val="TABodyText"/>
            </w:pPr>
          </w:p>
        </w:tc>
      </w:tr>
      <w:tr w:rsidR="00732553" w:rsidRPr="00BB5900" w14:paraId="1C6BD2EA" w14:textId="77777777" w:rsidTr="00732553">
        <w:tc>
          <w:tcPr>
            <w:tcW w:w="1228" w:type="pct"/>
          </w:tcPr>
          <w:p w14:paraId="0290336F" w14:textId="77777777" w:rsidR="007A5FFE" w:rsidRPr="00BB5900" w:rsidRDefault="007A5FFE" w:rsidP="00732553">
            <w:pPr>
              <w:pStyle w:val="TABodyText"/>
            </w:pPr>
          </w:p>
        </w:tc>
        <w:tc>
          <w:tcPr>
            <w:tcW w:w="2913" w:type="pct"/>
          </w:tcPr>
          <w:p w14:paraId="7111E198" w14:textId="77777777" w:rsidR="007A5FFE" w:rsidRPr="00BB5900" w:rsidRDefault="007A5FFE" w:rsidP="00732553">
            <w:pPr>
              <w:pStyle w:val="TABodyText"/>
            </w:pPr>
          </w:p>
        </w:tc>
        <w:tc>
          <w:tcPr>
            <w:tcW w:w="859" w:type="pct"/>
          </w:tcPr>
          <w:p w14:paraId="56086DDE" w14:textId="77777777" w:rsidR="007A5FFE" w:rsidRPr="00BB5900" w:rsidRDefault="007A5FFE" w:rsidP="00732553">
            <w:pPr>
              <w:pStyle w:val="TABodyText"/>
            </w:pPr>
          </w:p>
        </w:tc>
      </w:tr>
      <w:tr w:rsidR="00732553" w:rsidRPr="00BB5900" w14:paraId="0B2F2FAD" w14:textId="77777777" w:rsidTr="00732553">
        <w:tc>
          <w:tcPr>
            <w:tcW w:w="1228" w:type="pct"/>
          </w:tcPr>
          <w:p w14:paraId="6F8718BF" w14:textId="77777777" w:rsidR="007A5FFE" w:rsidRPr="00BB5900" w:rsidRDefault="007A5FFE" w:rsidP="00732553">
            <w:pPr>
              <w:pStyle w:val="TABodyText"/>
            </w:pPr>
          </w:p>
        </w:tc>
        <w:tc>
          <w:tcPr>
            <w:tcW w:w="2913" w:type="pct"/>
          </w:tcPr>
          <w:p w14:paraId="2CCD4B01" w14:textId="77777777" w:rsidR="007A5FFE" w:rsidRPr="00BB5900" w:rsidRDefault="007A5FFE" w:rsidP="00732553">
            <w:pPr>
              <w:pStyle w:val="TABodyText"/>
            </w:pPr>
          </w:p>
        </w:tc>
        <w:tc>
          <w:tcPr>
            <w:tcW w:w="859" w:type="pct"/>
          </w:tcPr>
          <w:p w14:paraId="5AC32354" w14:textId="77777777" w:rsidR="007A5FFE" w:rsidRPr="00BB5900" w:rsidRDefault="007A5FFE" w:rsidP="00732553">
            <w:pPr>
              <w:pStyle w:val="TABodyText"/>
            </w:pPr>
          </w:p>
        </w:tc>
      </w:tr>
    </w:tbl>
    <w:p w14:paraId="2C44B160" w14:textId="77777777" w:rsidR="007A5FFE" w:rsidRPr="00BB5900" w:rsidRDefault="007A5FFE" w:rsidP="002C4997">
      <w:pPr>
        <w:pStyle w:val="TABodyText"/>
        <w:rPr>
          <w:rFonts w:cs="Calibri"/>
        </w:rPr>
      </w:pPr>
    </w:p>
    <w:p w14:paraId="62558C2F" w14:textId="77777777" w:rsidR="007A5FFE" w:rsidRPr="00BB5900" w:rsidRDefault="007A5FFE" w:rsidP="007A5FFE">
      <w:pPr>
        <w:pStyle w:val="Heading2"/>
        <w:rPr>
          <w:rFonts w:cs="Calibri"/>
        </w:rPr>
      </w:pPr>
      <w:bookmarkStart w:id="36" w:name="_Toc88144168"/>
      <w:bookmarkStart w:id="37" w:name="_Toc88145139"/>
      <w:bookmarkStart w:id="38" w:name="_Toc89935268"/>
      <w:r w:rsidRPr="00BB5900">
        <w:rPr>
          <w:rFonts w:cs="Calibri"/>
        </w:rPr>
        <w:t>4.4 How will you store and distribute your water?</w:t>
      </w:r>
      <w:bookmarkEnd w:id="36"/>
      <w:bookmarkEnd w:id="37"/>
      <w:bookmarkEnd w:id="38"/>
      <w:r w:rsidRPr="00BB5900">
        <w:rPr>
          <w:rFonts w:cs="Calibri"/>
        </w:rPr>
        <w:t xml:space="preserve"> </w:t>
      </w:r>
    </w:p>
    <w:p w14:paraId="06EFDEE3" w14:textId="77777777" w:rsidR="007A5FFE" w:rsidRPr="00BB5900" w:rsidRDefault="007A5FFE" w:rsidP="002C4997">
      <w:pPr>
        <w:pStyle w:val="TABodyText"/>
        <w:rPr>
          <w:lang w:val="en-GB"/>
        </w:rPr>
      </w:pPr>
      <w:r w:rsidRPr="00BB5900">
        <w:rPr>
          <w:lang w:val="en-GB"/>
        </w:rPr>
        <w:t>Storage and distribution systems include any pre-treatment storage as well as post-treatment drinking water in pipework and tanks. Drinking water storage and distribution must be designed and maintained to protect drinking water from contamination. All storage tanks and pipework should be designed and maintained to minimise contamination and water loss. As a minimum you should consider:</w:t>
      </w:r>
    </w:p>
    <w:p w14:paraId="3B466EF3" w14:textId="77777777" w:rsidR="007A5FFE" w:rsidRPr="00BB5900" w:rsidRDefault="007A5FFE" w:rsidP="00732553">
      <w:pPr>
        <w:pStyle w:val="TABodyBullet1"/>
      </w:pPr>
      <w:r w:rsidRPr="00BB5900">
        <w:t xml:space="preserve">What steps have been taken to ensure that drinking water in tanks is suitably protected from contamination? </w:t>
      </w:r>
    </w:p>
    <w:p w14:paraId="181B3ADE" w14:textId="77777777" w:rsidR="007A5FFE" w:rsidRPr="00BB5900" w:rsidRDefault="007A5FFE" w:rsidP="00732553">
      <w:pPr>
        <w:pStyle w:val="TABodyBullet1"/>
      </w:pPr>
      <w:r w:rsidRPr="00BB5900">
        <w:t xml:space="preserve">What steps have been taken to prevent backflow within the treated water and distribution systems? This may include air gaps and backflow prevention devices. </w:t>
      </w:r>
    </w:p>
    <w:p w14:paraId="67AE2146" w14:textId="77777777" w:rsidR="007A5FFE" w:rsidRPr="00BB5900" w:rsidRDefault="007A5FFE" w:rsidP="00732553">
      <w:pPr>
        <w:pStyle w:val="TABodyBullet1"/>
      </w:pPr>
      <w:r w:rsidRPr="00BB5900">
        <w:t>Does your temporary supply require residual disinfection (normally chlorination)? Residual disinfection is generally required where treated water will be piped around a site but may be required for any temporary drinking water supply for a planned event.</w:t>
      </w:r>
    </w:p>
    <w:p w14:paraId="1E3F7756" w14:textId="77777777" w:rsidR="007A5FFE" w:rsidRPr="00BB5900" w:rsidRDefault="007A5FFE" w:rsidP="00732553">
      <w:pPr>
        <w:pStyle w:val="TABodyBullet1"/>
      </w:pPr>
      <w:r w:rsidRPr="00BB5900">
        <w:t>How has the infrastructure been constructed and what materials have been used? Is the infrastructure in place on a permanent or temporary basis?</w:t>
      </w:r>
    </w:p>
    <w:p w14:paraId="03D1F038" w14:textId="77777777" w:rsidR="007A5FFE" w:rsidRPr="00BB5900" w:rsidRDefault="007A5FFE" w:rsidP="00732553">
      <w:pPr>
        <w:pStyle w:val="TABodyBullet1"/>
      </w:pPr>
      <w:r w:rsidRPr="00BB5900">
        <w:t>How will you ensure that the storage and distribution system are cleaned and disinfected before use?</w:t>
      </w:r>
    </w:p>
    <w:p w14:paraId="27F93CE2" w14:textId="77777777" w:rsidR="007A5FFE" w:rsidRPr="00BB5900" w:rsidRDefault="007A5FFE" w:rsidP="00732553">
      <w:pPr>
        <w:pStyle w:val="TABodyBullet1"/>
      </w:pPr>
      <w:r w:rsidRPr="00BB5900">
        <w:lastRenderedPageBreak/>
        <w:t>What steps have you taken to protect the storage and distribution system for physical damage and deliberate tampering during the event?</w:t>
      </w:r>
    </w:p>
    <w:p w14:paraId="1FA167D8" w14:textId="00760A8A" w:rsidR="007A5FFE" w:rsidRPr="00BB5900" w:rsidRDefault="007A5FFE" w:rsidP="00732553">
      <w:pPr>
        <w:pStyle w:val="TABodyBullet1"/>
      </w:pPr>
      <w:r w:rsidRPr="00BB5900">
        <w:t xml:space="preserve">What steps have you taken </w:t>
      </w:r>
      <w:r w:rsidR="008203A3">
        <w:t xml:space="preserve">to </w:t>
      </w:r>
      <w:r w:rsidRPr="00BB5900">
        <w:t>assess and prevent leakage from the storage and distribution system?</w:t>
      </w:r>
    </w:p>
    <w:p w14:paraId="0E1996B9" w14:textId="77777777" w:rsidR="007A5FFE" w:rsidRPr="00BB5900" w:rsidRDefault="007A5FFE" w:rsidP="00732553">
      <w:pPr>
        <w:pStyle w:val="TABodyBullet1"/>
      </w:pPr>
      <w:r w:rsidRPr="00BB5900">
        <w:t>Have samples confirmed that suitable FAC and pH levels are being maintained throughout the distribution system?</w:t>
      </w:r>
    </w:p>
    <w:p w14:paraId="06B7F51A" w14:textId="0F48ECAB" w:rsidR="007A5FFE" w:rsidRDefault="007A5FFE" w:rsidP="00732553">
      <w:pPr>
        <w:pStyle w:val="TABodyBullet1"/>
        <w:rPr>
          <w:lang w:eastAsia="en-AU"/>
        </w:rPr>
      </w:pPr>
      <w:r w:rsidRPr="00BB5900">
        <w:t>Are there</w:t>
      </w:r>
      <w:r w:rsidRPr="00BB5900">
        <w:rPr>
          <w:lang w:eastAsia="en-AU"/>
        </w:rPr>
        <w:t xml:space="preserve"> points within your</w:t>
      </w:r>
      <w:r w:rsidRPr="00BB5900">
        <w:t xml:space="preserve"> storage and distribution system, which</w:t>
      </w:r>
      <w:r w:rsidRPr="00BB5900">
        <w:rPr>
          <w:lang w:eastAsia="en-AU"/>
        </w:rPr>
        <w:t xml:space="preserve"> can be controlled and will prevent or reduce a hazard (or hazards) to an acceptable level? It is likely that these will be </w:t>
      </w:r>
      <w:r w:rsidR="00855D0A">
        <w:rPr>
          <w:lang w:eastAsia="en-AU"/>
        </w:rPr>
        <w:t>C</w:t>
      </w:r>
      <w:r w:rsidRPr="00BB5900">
        <w:rPr>
          <w:lang w:eastAsia="en-AU"/>
        </w:rPr>
        <w:t xml:space="preserve">ritical </w:t>
      </w:r>
      <w:r w:rsidR="00855D0A">
        <w:rPr>
          <w:lang w:eastAsia="en-AU"/>
        </w:rPr>
        <w:t>C</w:t>
      </w:r>
      <w:r w:rsidRPr="00BB5900">
        <w:rPr>
          <w:lang w:eastAsia="en-AU"/>
        </w:rPr>
        <w:t xml:space="preserve">ontrol </w:t>
      </w:r>
      <w:r w:rsidR="00855D0A">
        <w:rPr>
          <w:lang w:eastAsia="en-AU"/>
        </w:rPr>
        <w:t>P</w:t>
      </w:r>
      <w:r w:rsidRPr="00BB5900">
        <w:rPr>
          <w:lang w:eastAsia="en-AU"/>
        </w:rPr>
        <w:t>oints.</w:t>
      </w:r>
    </w:p>
    <w:p w14:paraId="0E983C3C" w14:textId="77777777" w:rsidR="00732553" w:rsidRPr="002C4997" w:rsidRDefault="00732553" w:rsidP="00732553">
      <w:pPr>
        <w:pStyle w:val="TA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F3F5" w:themeFill="accent1" w:themeFillTint="33"/>
        <w:tblCellMar>
          <w:top w:w="113" w:type="dxa"/>
          <w:bottom w:w="113" w:type="dxa"/>
        </w:tblCellMar>
        <w:tblLook w:val="04A0" w:firstRow="1" w:lastRow="0" w:firstColumn="1" w:lastColumn="0" w:noHBand="0" w:noVBand="1"/>
      </w:tblPr>
      <w:tblGrid>
        <w:gridCol w:w="9061"/>
      </w:tblGrid>
      <w:tr w:rsidR="00732553" w14:paraId="49426A65" w14:textId="77777777" w:rsidTr="00C8603B">
        <w:tc>
          <w:tcPr>
            <w:tcW w:w="9061" w:type="dxa"/>
            <w:shd w:val="clear" w:color="auto" w:fill="E4F3F5" w:themeFill="accent1" w:themeFillTint="33"/>
          </w:tcPr>
          <w:p w14:paraId="014B8538" w14:textId="4F1D99CE" w:rsidR="00732553" w:rsidRPr="00735553" w:rsidRDefault="00732553" w:rsidP="00732553">
            <w:pPr>
              <w:pStyle w:val="TABodyText"/>
              <w:rPr>
                <w:lang w:val="en-GB"/>
              </w:rPr>
            </w:pPr>
            <w:r w:rsidRPr="00BB5900">
              <w:t xml:space="preserve">See </w:t>
            </w:r>
            <w:r w:rsidRPr="00FD4982">
              <w:rPr>
                <w:b/>
              </w:rPr>
              <w:t xml:space="preserve">Appendix </w:t>
            </w:r>
            <w:r w:rsidRPr="008E11F9">
              <w:rPr>
                <w:b/>
              </w:rPr>
              <w:t>4</w:t>
            </w:r>
            <w:r w:rsidRPr="008E11F9">
              <w:t xml:space="preserve"> for</w:t>
            </w:r>
            <w:r w:rsidRPr="00BB5900">
              <w:t xml:space="preserve"> information on </w:t>
            </w:r>
            <w:r w:rsidR="00855D0A">
              <w:t>Critical Control Points (</w:t>
            </w:r>
            <w:r w:rsidRPr="00BB5900">
              <w:t>CCPs</w:t>
            </w:r>
            <w:r w:rsidR="00855D0A">
              <w:t>)</w:t>
            </w:r>
            <w:r w:rsidRPr="00BB5900">
              <w:t>, including a decision tree to help you identify the CCPs for your temporary supply.</w:t>
            </w:r>
          </w:p>
        </w:tc>
      </w:tr>
    </w:tbl>
    <w:p w14:paraId="67711102" w14:textId="77777777" w:rsidR="007A5FFE" w:rsidRPr="00BB5900" w:rsidRDefault="007A5FFE" w:rsidP="002C4997">
      <w:pPr>
        <w:pStyle w:val="TABodyText"/>
      </w:pPr>
    </w:p>
    <w:tbl>
      <w:tblPr>
        <w:tblStyle w:val="TableGrid10"/>
        <w:tblW w:w="9067" w:type="dxa"/>
        <w:tblLook w:val="04A0" w:firstRow="1" w:lastRow="0" w:firstColumn="1" w:lastColumn="0" w:noHBand="0" w:noVBand="1"/>
      </w:tblPr>
      <w:tblGrid>
        <w:gridCol w:w="9067"/>
      </w:tblGrid>
      <w:tr w:rsidR="007A5FFE" w:rsidRPr="00BB5900" w14:paraId="48755313" w14:textId="77777777" w:rsidTr="00732553">
        <w:trPr>
          <w:cnfStyle w:val="100000000000" w:firstRow="1" w:lastRow="0" w:firstColumn="0" w:lastColumn="0" w:oddVBand="0" w:evenVBand="0" w:oddHBand="0" w:evenHBand="0" w:firstRowFirstColumn="0" w:firstRowLastColumn="0" w:lastRowFirstColumn="0" w:lastRowLastColumn="0"/>
        </w:trPr>
        <w:tc>
          <w:tcPr>
            <w:tcW w:w="9067" w:type="dxa"/>
          </w:tcPr>
          <w:p w14:paraId="77A678CD" w14:textId="77777777" w:rsidR="007A5FFE" w:rsidRPr="00482176" w:rsidRDefault="007A5FFE" w:rsidP="00732553">
            <w:pPr>
              <w:pStyle w:val="TABodyText"/>
              <w:rPr>
                <w:b/>
                <w:bCs/>
                <w:sz w:val="24"/>
                <w:szCs w:val="24"/>
                <w:lang w:val="en-GB"/>
              </w:rPr>
            </w:pPr>
            <w:r w:rsidRPr="00482176">
              <w:rPr>
                <w:b/>
                <w:bCs/>
                <w:sz w:val="24"/>
                <w:szCs w:val="24"/>
                <w:lang w:val="en-GB"/>
              </w:rPr>
              <w:t>Describe your storage and distribution systems</w:t>
            </w:r>
          </w:p>
        </w:tc>
      </w:tr>
      <w:tr w:rsidR="007A5FFE" w:rsidRPr="00BB5900" w14:paraId="68026C3C" w14:textId="77777777" w:rsidTr="00732553">
        <w:tc>
          <w:tcPr>
            <w:tcW w:w="9067" w:type="dxa"/>
          </w:tcPr>
          <w:p w14:paraId="5800CA74" w14:textId="77777777" w:rsidR="007A5FFE" w:rsidRPr="00BB5900" w:rsidRDefault="007A5FFE" w:rsidP="00732553">
            <w:pPr>
              <w:pStyle w:val="TABodyText"/>
            </w:pPr>
          </w:p>
          <w:p w14:paraId="3163BA14" w14:textId="77777777" w:rsidR="007A5FFE" w:rsidRPr="00BB5900" w:rsidRDefault="007A5FFE" w:rsidP="00732553">
            <w:pPr>
              <w:pStyle w:val="TABodyText"/>
            </w:pPr>
          </w:p>
          <w:p w14:paraId="59E6675B" w14:textId="77777777" w:rsidR="007A5FFE" w:rsidRPr="00BB5900" w:rsidRDefault="007A5FFE" w:rsidP="00732553">
            <w:pPr>
              <w:pStyle w:val="TABodyText"/>
            </w:pPr>
          </w:p>
          <w:p w14:paraId="771802F2" w14:textId="77777777" w:rsidR="007A5FFE" w:rsidRPr="00BB5900" w:rsidRDefault="007A5FFE" w:rsidP="00732553">
            <w:pPr>
              <w:pStyle w:val="TABodyText"/>
            </w:pPr>
          </w:p>
          <w:p w14:paraId="6F35E58A" w14:textId="77777777" w:rsidR="007A5FFE" w:rsidRPr="00BB5900" w:rsidRDefault="007A5FFE" w:rsidP="00732553">
            <w:pPr>
              <w:pStyle w:val="TABodyText"/>
            </w:pPr>
          </w:p>
          <w:p w14:paraId="01B3C111" w14:textId="77777777" w:rsidR="007A5FFE" w:rsidRPr="00BB5900" w:rsidRDefault="007A5FFE" w:rsidP="00732553">
            <w:pPr>
              <w:pStyle w:val="TABodyText"/>
            </w:pPr>
          </w:p>
        </w:tc>
      </w:tr>
    </w:tbl>
    <w:p w14:paraId="3AE5B742" w14:textId="77777777" w:rsidR="007A5FFE" w:rsidRPr="00BB5900" w:rsidRDefault="007A5FFE" w:rsidP="002C4997">
      <w:pPr>
        <w:pStyle w:val="TABodyText"/>
      </w:pPr>
    </w:p>
    <w:p w14:paraId="19B42556" w14:textId="491474B0" w:rsidR="007A5FFE" w:rsidRDefault="007A5FFE" w:rsidP="002C4997">
      <w:pPr>
        <w:pStyle w:val="TABodyText"/>
      </w:pPr>
      <w:r w:rsidRPr="00BB5900">
        <w:t>List potential hazards and what you will do to control them. The potential hazards identified should be included in the Risk Assessment Table in Section 5.5.</w:t>
      </w:r>
    </w:p>
    <w:p w14:paraId="30CD51F0" w14:textId="77777777" w:rsidR="00732553" w:rsidRPr="00BB5900" w:rsidRDefault="00732553" w:rsidP="002C4997">
      <w:pPr>
        <w:pStyle w:val="TABodyText"/>
      </w:pPr>
    </w:p>
    <w:tbl>
      <w:tblPr>
        <w:tblStyle w:val="TableGrid10"/>
        <w:tblW w:w="5003" w:type="pct"/>
        <w:tblLook w:val="04A0" w:firstRow="1" w:lastRow="0" w:firstColumn="1" w:lastColumn="0" w:noHBand="0" w:noVBand="1"/>
      </w:tblPr>
      <w:tblGrid>
        <w:gridCol w:w="2226"/>
        <w:gridCol w:w="5565"/>
        <w:gridCol w:w="1275"/>
      </w:tblGrid>
      <w:tr w:rsidR="00732553" w:rsidRPr="00BB5900" w14:paraId="7E980C62" w14:textId="77777777" w:rsidTr="00732553">
        <w:trPr>
          <w:cnfStyle w:val="100000000000" w:firstRow="1" w:lastRow="0" w:firstColumn="0" w:lastColumn="0" w:oddVBand="0" w:evenVBand="0" w:oddHBand="0" w:evenHBand="0" w:firstRowFirstColumn="0" w:firstRowLastColumn="0" w:lastRowFirstColumn="0" w:lastRowLastColumn="0"/>
        </w:trPr>
        <w:tc>
          <w:tcPr>
            <w:tcW w:w="1228" w:type="pct"/>
          </w:tcPr>
          <w:p w14:paraId="2F091D39" w14:textId="77777777" w:rsidR="007A5FFE" w:rsidRPr="00482176" w:rsidRDefault="007A5FFE" w:rsidP="00732553">
            <w:pPr>
              <w:pStyle w:val="TABodyText"/>
              <w:rPr>
                <w:b/>
                <w:bCs/>
                <w:sz w:val="24"/>
                <w:szCs w:val="24"/>
              </w:rPr>
            </w:pPr>
            <w:r w:rsidRPr="00482176">
              <w:rPr>
                <w:b/>
                <w:bCs/>
                <w:sz w:val="24"/>
                <w:szCs w:val="24"/>
              </w:rPr>
              <w:t>Potential Hazards</w:t>
            </w:r>
          </w:p>
        </w:tc>
        <w:tc>
          <w:tcPr>
            <w:tcW w:w="3069" w:type="pct"/>
          </w:tcPr>
          <w:p w14:paraId="0BB2EA67" w14:textId="77777777" w:rsidR="007A5FFE" w:rsidRPr="00482176" w:rsidRDefault="007A5FFE" w:rsidP="00732553">
            <w:pPr>
              <w:pStyle w:val="TABodyText"/>
              <w:rPr>
                <w:b/>
                <w:bCs/>
                <w:sz w:val="24"/>
                <w:szCs w:val="24"/>
              </w:rPr>
            </w:pPr>
            <w:r w:rsidRPr="00482176">
              <w:rPr>
                <w:b/>
                <w:bCs/>
                <w:sz w:val="24"/>
                <w:szCs w:val="24"/>
              </w:rPr>
              <w:t>Controls within storage and distribution</w:t>
            </w:r>
          </w:p>
        </w:tc>
        <w:tc>
          <w:tcPr>
            <w:tcW w:w="703" w:type="pct"/>
          </w:tcPr>
          <w:p w14:paraId="69D72AF6" w14:textId="77777777" w:rsidR="007A5FFE" w:rsidRPr="00482176" w:rsidRDefault="007A5FFE" w:rsidP="00732553">
            <w:pPr>
              <w:pStyle w:val="TABodyText"/>
              <w:rPr>
                <w:b/>
                <w:bCs/>
                <w:sz w:val="24"/>
                <w:szCs w:val="24"/>
              </w:rPr>
            </w:pPr>
            <w:r w:rsidRPr="00482176">
              <w:rPr>
                <w:b/>
                <w:bCs/>
                <w:sz w:val="24"/>
                <w:szCs w:val="24"/>
              </w:rPr>
              <w:t>CCP? (y/n)</w:t>
            </w:r>
          </w:p>
        </w:tc>
      </w:tr>
      <w:tr w:rsidR="007A5FFE" w:rsidRPr="00BB5900" w14:paraId="562F4836" w14:textId="77777777" w:rsidTr="00732553">
        <w:tc>
          <w:tcPr>
            <w:tcW w:w="1228" w:type="pct"/>
          </w:tcPr>
          <w:p w14:paraId="2A2016D2" w14:textId="77777777" w:rsidR="007A5FFE" w:rsidRPr="00BB5900" w:rsidRDefault="007A5FFE" w:rsidP="00732553">
            <w:pPr>
              <w:pStyle w:val="TABodyText"/>
            </w:pPr>
          </w:p>
        </w:tc>
        <w:tc>
          <w:tcPr>
            <w:tcW w:w="3069" w:type="pct"/>
          </w:tcPr>
          <w:p w14:paraId="2C183CA6" w14:textId="77777777" w:rsidR="007A5FFE" w:rsidRPr="00BB5900" w:rsidRDefault="007A5FFE" w:rsidP="00732553">
            <w:pPr>
              <w:pStyle w:val="TABodyText"/>
            </w:pPr>
          </w:p>
        </w:tc>
        <w:tc>
          <w:tcPr>
            <w:tcW w:w="703" w:type="pct"/>
          </w:tcPr>
          <w:p w14:paraId="38DB7549" w14:textId="77777777" w:rsidR="007A5FFE" w:rsidRPr="00BB5900" w:rsidRDefault="007A5FFE" w:rsidP="00732553">
            <w:pPr>
              <w:pStyle w:val="TABodyText"/>
            </w:pPr>
          </w:p>
        </w:tc>
      </w:tr>
      <w:tr w:rsidR="007A5FFE" w:rsidRPr="00BB5900" w14:paraId="2762632F" w14:textId="77777777" w:rsidTr="00732553">
        <w:tc>
          <w:tcPr>
            <w:tcW w:w="1228" w:type="pct"/>
          </w:tcPr>
          <w:p w14:paraId="6EF21F86" w14:textId="77777777" w:rsidR="007A5FFE" w:rsidRPr="00BB5900" w:rsidRDefault="007A5FFE" w:rsidP="00732553">
            <w:pPr>
              <w:pStyle w:val="TABodyText"/>
            </w:pPr>
          </w:p>
        </w:tc>
        <w:tc>
          <w:tcPr>
            <w:tcW w:w="3069" w:type="pct"/>
          </w:tcPr>
          <w:p w14:paraId="59B044B3" w14:textId="77777777" w:rsidR="007A5FFE" w:rsidRPr="00BB5900" w:rsidRDefault="007A5FFE" w:rsidP="00732553">
            <w:pPr>
              <w:pStyle w:val="TABodyText"/>
            </w:pPr>
          </w:p>
        </w:tc>
        <w:tc>
          <w:tcPr>
            <w:tcW w:w="703" w:type="pct"/>
          </w:tcPr>
          <w:p w14:paraId="5A486BF4" w14:textId="77777777" w:rsidR="007A5FFE" w:rsidRPr="00BB5900" w:rsidRDefault="007A5FFE" w:rsidP="00732553">
            <w:pPr>
              <w:pStyle w:val="TABodyText"/>
            </w:pPr>
          </w:p>
        </w:tc>
      </w:tr>
      <w:tr w:rsidR="007A5FFE" w:rsidRPr="00BB5900" w14:paraId="298358AF" w14:textId="77777777" w:rsidTr="00732553">
        <w:tc>
          <w:tcPr>
            <w:tcW w:w="1228" w:type="pct"/>
          </w:tcPr>
          <w:p w14:paraId="0483B900" w14:textId="77777777" w:rsidR="007A5FFE" w:rsidRPr="00BB5900" w:rsidRDefault="007A5FFE" w:rsidP="00732553">
            <w:pPr>
              <w:pStyle w:val="TABodyText"/>
            </w:pPr>
          </w:p>
        </w:tc>
        <w:tc>
          <w:tcPr>
            <w:tcW w:w="3069" w:type="pct"/>
          </w:tcPr>
          <w:p w14:paraId="4C5CEDF2" w14:textId="77777777" w:rsidR="007A5FFE" w:rsidRPr="00BB5900" w:rsidRDefault="007A5FFE" w:rsidP="00732553">
            <w:pPr>
              <w:pStyle w:val="TABodyText"/>
            </w:pPr>
          </w:p>
        </w:tc>
        <w:tc>
          <w:tcPr>
            <w:tcW w:w="703" w:type="pct"/>
          </w:tcPr>
          <w:p w14:paraId="2421388E" w14:textId="77777777" w:rsidR="007A5FFE" w:rsidRPr="00BB5900" w:rsidRDefault="007A5FFE" w:rsidP="00732553">
            <w:pPr>
              <w:pStyle w:val="TABodyText"/>
            </w:pPr>
          </w:p>
        </w:tc>
      </w:tr>
      <w:tr w:rsidR="007A5FFE" w:rsidRPr="00BB5900" w14:paraId="3615A783" w14:textId="77777777" w:rsidTr="00732553">
        <w:tc>
          <w:tcPr>
            <w:tcW w:w="1228" w:type="pct"/>
          </w:tcPr>
          <w:p w14:paraId="2EEDF4C9" w14:textId="77777777" w:rsidR="007A5FFE" w:rsidRPr="00BB5900" w:rsidRDefault="007A5FFE" w:rsidP="00732553">
            <w:pPr>
              <w:pStyle w:val="TABodyText"/>
            </w:pPr>
          </w:p>
        </w:tc>
        <w:tc>
          <w:tcPr>
            <w:tcW w:w="3069" w:type="pct"/>
          </w:tcPr>
          <w:p w14:paraId="79D49A3C" w14:textId="77777777" w:rsidR="007A5FFE" w:rsidRPr="00BB5900" w:rsidRDefault="007A5FFE" w:rsidP="00732553">
            <w:pPr>
              <w:pStyle w:val="TABodyText"/>
            </w:pPr>
          </w:p>
        </w:tc>
        <w:tc>
          <w:tcPr>
            <w:tcW w:w="703" w:type="pct"/>
          </w:tcPr>
          <w:p w14:paraId="6C2DDA1E" w14:textId="77777777" w:rsidR="007A5FFE" w:rsidRPr="00BB5900" w:rsidRDefault="007A5FFE" w:rsidP="00732553">
            <w:pPr>
              <w:pStyle w:val="TABodyText"/>
            </w:pPr>
          </w:p>
        </w:tc>
      </w:tr>
      <w:tr w:rsidR="007A5FFE" w:rsidRPr="00BB5900" w14:paraId="5571BBA3" w14:textId="77777777" w:rsidTr="00732553">
        <w:tc>
          <w:tcPr>
            <w:tcW w:w="1228" w:type="pct"/>
          </w:tcPr>
          <w:p w14:paraId="77C814BE" w14:textId="77777777" w:rsidR="007A5FFE" w:rsidRPr="00BB5900" w:rsidRDefault="007A5FFE" w:rsidP="00732553">
            <w:pPr>
              <w:pStyle w:val="TABodyText"/>
            </w:pPr>
          </w:p>
        </w:tc>
        <w:tc>
          <w:tcPr>
            <w:tcW w:w="3069" w:type="pct"/>
          </w:tcPr>
          <w:p w14:paraId="51D0BA27" w14:textId="77777777" w:rsidR="007A5FFE" w:rsidRPr="00BB5900" w:rsidRDefault="007A5FFE" w:rsidP="00732553">
            <w:pPr>
              <w:pStyle w:val="TABodyText"/>
            </w:pPr>
          </w:p>
        </w:tc>
        <w:tc>
          <w:tcPr>
            <w:tcW w:w="703" w:type="pct"/>
          </w:tcPr>
          <w:p w14:paraId="4F825132" w14:textId="77777777" w:rsidR="007A5FFE" w:rsidRPr="00BB5900" w:rsidRDefault="007A5FFE" w:rsidP="00732553">
            <w:pPr>
              <w:pStyle w:val="TABodyText"/>
            </w:pPr>
          </w:p>
        </w:tc>
      </w:tr>
    </w:tbl>
    <w:p w14:paraId="07383934" w14:textId="77777777" w:rsidR="007A5FFE" w:rsidRPr="00BB5900" w:rsidRDefault="007A5FFE" w:rsidP="00732553">
      <w:pPr>
        <w:pStyle w:val="TABodyText"/>
      </w:pPr>
    </w:p>
    <w:p w14:paraId="12F74354" w14:textId="77777777" w:rsidR="007A5FFE" w:rsidRPr="00BB5900" w:rsidRDefault="007A5FFE" w:rsidP="00732553">
      <w:pPr>
        <w:pStyle w:val="TABodyText"/>
      </w:pPr>
    </w:p>
    <w:p w14:paraId="24906264" w14:textId="77777777" w:rsidR="007A5FFE" w:rsidRPr="00BB5900" w:rsidRDefault="007A5FFE" w:rsidP="007A5FFE">
      <w:pPr>
        <w:pStyle w:val="Heading2"/>
        <w:rPr>
          <w:rFonts w:cs="Calibri"/>
        </w:rPr>
      </w:pPr>
      <w:bookmarkStart w:id="39" w:name="_Toc88144169"/>
      <w:bookmarkStart w:id="40" w:name="_Toc88145140"/>
      <w:bookmarkStart w:id="41" w:name="_Toc89935269"/>
      <w:r w:rsidRPr="00BB5900">
        <w:rPr>
          <w:rFonts w:cs="Calibri"/>
        </w:rPr>
        <w:t>4.5 What does your supply look like? (Photographs of site, source, key plant, and equipment)</w:t>
      </w:r>
      <w:bookmarkEnd w:id="39"/>
      <w:bookmarkEnd w:id="40"/>
      <w:bookmarkEnd w:id="41"/>
    </w:p>
    <w:p w14:paraId="0063420A" w14:textId="17C7FC4E" w:rsidR="007A5FFE" w:rsidRPr="00BB5900" w:rsidRDefault="00732553" w:rsidP="002C4997">
      <w:pPr>
        <w:pStyle w:val="TABodyText"/>
        <w:rPr>
          <w:lang w:val="en-GB"/>
        </w:rPr>
      </w:pPr>
      <w:r>
        <w:br/>
      </w:r>
      <w:r w:rsidR="007A5FFE" w:rsidRPr="00BB5900">
        <w:t>Attach photographs of the site, source (where appropriate), treatment plant, storage tanks and other equipment associated with your supply. Provide clear descriptions for each.</w:t>
      </w:r>
      <w:r w:rsidR="007A5FFE" w:rsidRPr="00BB5900">
        <w:rPr>
          <w:lang w:val="en-GB"/>
        </w:rPr>
        <w:br w:type="page"/>
      </w:r>
    </w:p>
    <w:p w14:paraId="7AE93619" w14:textId="508D2412" w:rsidR="007A5FFE" w:rsidRPr="00BB5900" w:rsidRDefault="007A5FFE" w:rsidP="007A5FFE">
      <w:pPr>
        <w:pStyle w:val="Heading1"/>
        <w:rPr>
          <w:rFonts w:cs="Calibri"/>
          <w:iCs/>
        </w:rPr>
      </w:pPr>
      <w:bookmarkStart w:id="42" w:name="_Toc88144170"/>
      <w:bookmarkStart w:id="43" w:name="_Toc88145141"/>
      <w:bookmarkStart w:id="44" w:name="_Toc89935270"/>
      <w:r w:rsidRPr="00BB5900">
        <w:rPr>
          <w:rFonts w:cs="Calibri"/>
        </w:rPr>
        <w:lastRenderedPageBreak/>
        <w:t>5</w:t>
      </w:r>
      <w:r w:rsidR="005F727F">
        <w:rPr>
          <w:rFonts w:cs="Calibri"/>
        </w:rPr>
        <w:t>.</w:t>
      </w:r>
      <w:r w:rsidRPr="00BB5900">
        <w:rPr>
          <w:rFonts w:cs="Calibri"/>
        </w:rPr>
        <w:tab/>
        <w:t>Hazard identification and controls</w:t>
      </w:r>
      <w:bookmarkEnd w:id="42"/>
      <w:bookmarkEnd w:id="43"/>
      <w:bookmarkEnd w:id="44"/>
    </w:p>
    <w:p w14:paraId="5FCD4D53" w14:textId="7BAC12E4" w:rsidR="007A5FFE" w:rsidRPr="00BB5900" w:rsidRDefault="00732553" w:rsidP="002C4997">
      <w:pPr>
        <w:pStyle w:val="TABodyText"/>
      </w:pPr>
      <w:r>
        <w:br/>
      </w:r>
      <w:r w:rsidR="007A5FFE" w:rsidRPr="00BB5900">
        <w:t xml:space="preserve">Use your knowledge of your supply to identify hazardous events that have the potential to affect the safety or sufficiency of your temporary drinking water supply and determine what controls you need put in place to prevent these occurring. You must then undertake a risk assessment. You may find it useful to follow the process set out below, which use the likelihood and potential consequences of an event to provide a risk category. If you use another risk assessment you </w:t>
      </w:r>
      <w:r w:rsidR="007A5FFE" w:rsidRPr="00BB5900">
        <w:rPr>
          <w:b/>
          <w:bCs/>
        </w:rPr>
        <w:t>must</w:t>
      </w:r>
      <w:r w:rsidR="007A5FFE" w:rsidRPr="00BB5900">
        <w:t xml:space="preserve"> provide information on the process used.</w:t>
      </w:r>
    </w:p>
    <w:p w14:paraId="621C551F" w14:textId="77777777" w:rsidR="007A5FFE" w:rsidRPr="00BB5900" w:rsidRDefault="007A5FFE" w:rsidP="002C4997">
      <w:pPr>
        <w:pStyle w:val="TABodyText"/>
      </w:pPr>
    </w:p>
    <w:p w14:paraId="73FA7CA5" w14:textId="135DAC91" w:rsidR="007A5FFE" w:rsidRPr="00BB5900" w:rsidRDefault="007A5FFE" w:rsidP="002C4997">
      <w:pPr>
        <w:pStyle w:val="TABodyText"/>
      </w:pPr>
      <w:r w:rsidRPr="00BB5900">
        <w:t>Your risk assessment should consider any preventative or control measures you already have in place. Any unacceptable risks will have to be addressed by suitable additional controls.</w:t>
      </w:r>
    </w:p>
    <w:p w14:paraId="6B8CC5D7" w14:textId="5D200AE3" w:rsidR="007A5FFE" w:rsidRPr="00BB5900" w:rsidRDefault="007A5FFE" w:rsidP="007A5FFE">
      <w:pPr>
        <w:pStyle w:val="Heading2"/>
        <w:rPr>
          <w:rFonts w:cs="Calibri"/>
        </w:rPr>
      </w:pPr>
      <w:bookmarkStart w:id="45" w:name="_Toc89935271"/>
      <w:bookmarkStart w:id="46" w:name="_Toc531332064"/>
      <w:bookmarkStart w:id="47" w:name="_Toc3794889"/>
      <w:bookmarkStart w:id="48" w:name="_Toc88144171"/>
      <w:bookmarkStart w:id="49" w:name="_Toc88145142"/>
      <w:r w:rsidRPr="00BB5900">
        <w:rPr>
          <w:rFonts w:cs="Calibri"/>
        </w:rPr>
        <w:t>5.1 Qualitative descriptors of the likelihood of an event</w:t>
      </w:r>
      <w:bookmarkEnd w:id="45"/>
      <w:r w:rsidRPr="00BB5900">
        <w:rPr>
          <w:rFonts w:cs="Calibri"/>
        </w:rPr>
        <w:t xml:space="preserve"> </w:t>
      </w:r>
      <w:bookmarkEnd w:id="46"/>
      <w:bookmarkEnd w:id="47"/>
      <w:bookmarkEnd w:id="48"/>
      <w:bookmarkEnd w:id="49"/>
    </w:p>
    <w:tbl>
      <w:tblPr>
        <w:tblStyle w:val="TableGrid10"/>
        <w:tblW w:w="9209" w:type="dxa"/>
        <w:tblLayout w:type="fixed"/>
        <w:tblLook w:val="04A0" w:firstRow="1" w:lastRow="0" w:firstColumn="1" w:lastColumn="0" w:noHBand="0" w:noVBand="1"/>
      </w:tblPr>
      <w:tblGrid>
        <w:gridCol w:w="851"/>
        <w:gridCol w:w="1979"/>
        <w:gridCol w:w="6379"/>
      </w:tblGrid>
      <w:tr w:rsidR="007A5FFE" w:rsidRPr="00BB5900" w14:paraId="382A5286" w14:textId="77777777" w:rsidTr="00732553">
        <w:trPr>
          <w:cnfStyle w:val="100000000000" w:firstRow="1" w:lastRow="0" w:firstColumn="0" w:lastColumn="0" w:oddVBand="0" w:evenVBand="0" w:oddHBand="0" w:evenHBand="0" w:firstRowFirstColumn="0" w:firstRowLastColumn="0" w:lastRowFirstColumn="0" w:lastRowLastColumn="0"/>
        </w:trPr>
        <w:tc>
          <w:tcPr>
            <w:tcW w:w="851" w:type="dxa"/>
            <w:hideMark/>
          </w:tcPr>
          <w:p w14:paraId="128ECBB5" w14:textId="77777777" w:rsidR="007A5FFE" w:rsidRPr="00732553" w:rsidRDefault="007A5FFE" w:rsidP="00732553">
            <w:pPr>
              <w:pStyle w:val="TABodyText"/>
              <w:rPr>
                <w:b/>
                <w:bCs/>
              </w:rPr>
            </w:pPr>
            <w:r w:rsidRPr="00732553">
              <w:rPr>
                <w:b/>
                <w:bCs/>
              </w:rPr>
              <w:t>Level</w:t>
            </w:r>
          </w:p>
        </w:tc>
        <w:tc>
          <w:tcPr>
            <w:tcW w:w="1979" w:type="dxa"/>
            <w:hideMark/>
          </w:tcPr>
          <w:p w14:paraId="0B29A950" w14:textId="77777777" w:rsidR="007A5FFE" w:rsidRPr="00732553" w:rsidRDefault="007A5FFE" w:rsidP="00732553">
            <w:pPr>
              <w:pStyle w:val="TABodyText"/>
              <w:rPr>
                <w:b/>
                <w:bCs/>
                <w:sz w:val="16"/>
                <w:szCs w:val="16"/>
              </w:rPr>
            </w:pPr>
            <w:r w:rsidRPr="00732553">
              <w:rPr>
                <w:b/>
                <w:bCs/>
              </w:rPr>
              <w:t>Descriptor</w:t>
            </w:r>
            <w:r w:rsidRPr="00732553">
              <w:rPr>
                <w:b/>
                <w:bCs/>
              </w:rPr>
              <w:br/>
            </w:r>
            <w:r w:rsidRPr="00732553">
              <w:rPr>
                <w:b/>
                <w:bCs/>
                <w:sz w:val="16"/>
                <w:szCs w:val="16"/>
              </w:rPr>
              <w:t>(Likelihood it will happen)</w:t>
            </w:r>
          </w:p>
        </w:tc>
        <w:tc>
          <w:tcPr>
            <w:tcW w:w="6379" w:type="dxa"/>
            <w:hideMark/>
          </w:tcPr>
          <w:p w14:paraId="58510B46" w14:textId="77777777" w:rsidR="007A5FFE" w:rsidRPr="00732553" w:rsidRDefault="007A5FFE" w:rsidP="00732553">
            <w:pPr>
              <w:pStyle w:val="TABodyText"/>
              <w:rPr>
                <w:b/>
                <w:bCs/>
                <w:sz w:val="18"/>
              </w:rPr>
            </w:pPr>
            <w:r w:rsidRPr="00732553">
              <w:rPr>
                <w:b/>
                <w:bCs/>
              </w:rPr>
              <w:t>Example description</w:t>
            </w:r>
          </w:p>
        </w:tc>
      </w:tr>
      <w:tr w:rsidR="007A5FFE" w:rsidRPr="00BB5900" w14:paraId="1B506F95" w14:textId="77777777" w:rsidTr="00732553">
        <w:tc>
          <w:tcPr>
            <w:tcW w:w="851" w:type="dxa"/>
            <w:hideMark/>
          </w:tcPr>
          <w:p w14:paraId="4AACAD34" w14:textId="77777777" w:rsidR="007A5FFE" w:rsidRPr="00BB5900" w:rsidRDefault="007A5FFE" w:rsidP="00732553">
            <w:pPr>
              <w:pStyle w:val="TABodyText"/>
            </w:pPr>
            <w:r w:rsidRPr="00BB5900">
              <w:t>A</w:t>
            </w:r>
          </w:p>
        </w:tc>
        <w:tc>
          <w:tcPr>
            <w:tcW w:w="1979" w:type="dxa"/>
            <w:hideMark/>
          </w:tcPr>
          <w:p w14:paraId="5D7D8B84" w14:textId="77777777" w:rsidR="007A5FFE" w:rsidRPr="00BB5900" w:rsidRDefault="007A5FFE" w:rsidP="00732553">
            <w:pPr>
              <w:pStyle w:val="TABodyText"/>
            </w:pPr>
            <w:r w:rsidRPr="00BB5900">
              <w:t>Almost certain</w:t>
            </w:r>
          </w:p>
        </w:tc>
        <w:tc>
          <w:tcPr>
            <w:tcW w:w="6379" w:type="dxa"/>
            <w:hideMark/>
          </w:tcPr>
          <w:p w14:paraId="345E28CF" w14:textId="77777777" w:rsidR="007A5FFE" w:rsidRPr="00BB5900" w:rsidRDefault="007A5FFE" w:rsidP="00732553">
            <w:pPr>
              <w:pStyle w:val="TABodyText"/>
            </w:pPr>
            <w:r w:rsidRPr="00BB5900">
              <w:t>Occurs more often than once per week</w:t>
            </w:r>
          </w:p>
        </w:tc>
      </w:tr>
      <w:tr w:rsidR="007A5FFE" w:rsidRPr="00BB5900" w14:paraId="10503BCD" w14:textId="77777777" w:rsidTr="00732553">
        <w:tc>
          <w:tcPr>
            <w:tcW w:w="851" w:type="dxa"/>
            <w:hideMark/>
          </w:tcPr>
          <w:p w14:paraId="77D56D8F" w14:textId="77777777" w:rsidR="007A5FFE" w:rsidRPr="00BB5900" w:rsidRDefault="007A5FFE" w:rsidP="00732553">
            <w:pPr>
              <w:pStyle w:val="TABodyText"/>
            </w:pPr>
            <w:r w:rsidRPr="00BB5900">
              <w:t>B</w:t>
            </w:r>
          </w:p>
        </w:tc>
        <w:tc>
          <w:tcPr>
            <w:tcW w:w="1979" w:type="dxa"/>
            <w:hideMark/>
          </w:tcPr>
          <w:p w14:paraId="51D8FD43" w14:textId="77777777" w:rsidR="007A5FFE" w:rsidRPr="00BB5900" w:rsidRDefault="007A5FFE" w:rsidP="00732553">
            <w:pPr>
              <w:pStyle w:val="TABodyText"/>
            </w:pPr>
            <w:r w:rsidRPr="00BB5900">
              <w:t>Likely</w:t>
            </w:r>
          </w:p>
        </w:tc>
        <w:tc>
          <w:tcPr>
            <w:tcW w:w="6379" w:type="dxa"/>
            <w:hideMark/>
          </w:tcPr>
          <w:p w14:paraId="0C78C5FD" w14:textId="77777777" w:rsidR="007A5FFE" w:rsidRPr="00BB5900" w:rsidRDefault="007A5FFE" w:rsidP="00732553">
            <w:pPr>
              <w:pStyle w:val="TABodyText"/>
            </w:pPr>
            <w:r w:rsidRPr="00BB5900">
              <w:t xml:space="preserve">Occurs more often than once per month and up to once per week </w:t>
            </w:r>
          </w:p>
        </w:tc>
      </w:tr>
      <w:tr w:rsidR="007A5FFE" w:rsidRPr="00BB5900" w14:paraId="1CCA99A6" w14:textId="77777777" w:rsidTr="00732553">
        <w:tc>
          <w:tcPr>
            <w:tcW w:w="851" w:type="dxa"/>
            <w:hideMark/>
          </w:tcPr>
          <w:p w14:paraId="7112E67C" w14:textId="77777777" w:rsidR="007A5FFE" w:rsidRPr="00BB5900" w:rsidRDefault="007A5FFE" w:rsidP="00732553">
            <w:pPr>
              <w:pStyle w:val="TABodyText"/>
            </w:pPr>
            <w:r w:rsidRPr="00BB5900">
              <w:t>C</w:t>
            </w:r>
          </w:p>
        </w:tc>
        <w:tc>
          <w:tcPr>
            <w:tcW w:w="1979" w:type="dxa"/>
            <w:hideMark/>
          </w:tcPr>
          <w:p w14:paraId="7D211A08" w14:textId="77777777" w:rsidR="007A5FFE" w:rsidRPr="00BB5900" w:rsidRDefault="007A5FFE" w:rsidP="00732553">
            <w:pPr>
              <w:pStyle w:val="TABodyText"/>
            </w:pPr>
            <w:r w:rsidRPr="00BB5900">
              <w:t>Possible</w:t>
            </w:r>
          </w:p>
        </w:tc>
        <w:tc>
          <w:tcPr>
            <w:tcW w:w="6379" w:type="dxa"/>
            <w:hideMark/>
          </w:tcPr>
          <w:p w14:paraId="79F08FD3" w14:textId="77777777" w:rsidR="007A5FFE" w:rsidRPr="00BB5900" w:rsidRDefault="007A5FFE" w:rsidP="00732553">
            <w:pPr>
              <w:pStyle w:val="TABodyText"/>
            </w:pPr>
            <w:r w:rsidRPr="00BB5900">
              <w:t xml:space="preserve">Occurs more often than once per year and up to once per month </w:t>
            </w:r>
          </w:p>
        </w:tc>
      </w:tr>
      <w:tr w:rsidR="007A5FFE" w:rsidRPr="00BB5900" w14:paraId="07E84E13" w14:textId="77777777" w:rsidTr="00732553">
        <w:tc>
          <w:tcPr>
            <w:tcW w:w="851" w:type="dxa"/>
            <w:hideMark/>
          </w:tcPr>
          <w:p w14:paraId="237542DC" w14:textId="77777777" w:rsidR="007A5FFE" w:rsidRPr="00BB5900" w:rsidRDefault="007A5FFE" w:rsidP="00732553">
            <w:pPr>
              <w:pStyle w:val="TABodyText"/>
            </w:pPr>
            <w:r w:rsidRPr="00BB5900">
              <w:t>D</w:t>
            </w:r>
          </w:p>
        </w:tc>
        <w:tc>
          <w:tcPr>
            <w:tcW w:w="1979" w:type="dxa"/>
            <w:hideMark/>
          </w:tcPr>
          <w:p w14:paraId="6492A552" w14:textId="77777777" w:rsidR="007A5FFE" w:rsidRPr="00BB5900" w:rsidRDefault="007A5FFE" w:rsidP="00732553">
            <w:pPr>
              <w:pStyle w:val="TABodyText"/>
            </w:pPr>
            <w:r w:rsidRPr="00BB5900">
              <w:t>Unlikely</w:t>
            </w:r>
          </w:p>
        </w:tc>
        <w:tc>
          <w:tcPr>
            <w:tcW w:w="6379" w:type="dxa"/>
            <w:hideMark/>
          </w:tcPr>
          <w:p w14:paraId="68DD2BDB" w14:textId="77777777" w:rsidR="007A5FFE" w:rsidRPr="00BB5900" w:rsidRDefault="007A5FFE" w:rsidP="00732553">
            <w:pPr>
              <w:pStyle w:val="TABodyText"/>
            </w:pPr>
            <w:r w:rsidRPr="00BB5900">
              <w:t>Occurs more often than once every five years and up to once per year</w:t>
            </w:r>
          </w:p>
        </w:tc>
      </w:tr>
      <w:tr w:rsidR="007A5FFE" w:rsidRPr="00BB5900" w14:paraId="5F770ECB" w14:textId="77777777" w:rsidTr="00732553">
        <w:tc>
          <w:tcPr>
            <w:tcW w:w="851" w:type="dxa"/>
            <w:hideMark/>
          </w:tcPr>
          <w:p w14:paraId="7607D663" w14:textId="77777777" w:rsidR="007A5FFE" w:rsidRPr="00BB5900" w:rsidRDefault="007A5FFE" w:rsidP="00732553">
            <w:pPr>
              <w:pStyle w:val="TABodyText"/>
            </w:pPr>
            <w:r w:rsidRPr="00BB5900">
              <w:t>E</w:t>
            </w:r>
          </w:p>
        </w:tc>
        <w:tc>
          <w:tcPr>
            <w:tcW w:w="1979" w:type="dxa"/>
            <w:hideMark/>
          </w:tcPr>
          <w:p w14:paraId="25B8899B" w14:textId="77777777" w:rsidR="007A5FFE" w:rsidRPr="00BB5900" w:rsidRDefault="007A5FFE" w:rsidP="00732553">
            <w:pPr>
              <w:pStyle w:val="TABodyText"/>
            </w:pPr>
            <w:r w:rsidRPr="00BB5900">
              <w:t>Rare</w:t>
            </w:r>
          </w:p>
        </w:tc>
        <w:tc>
          <w:tcPr>
            <w:tcW w:w="6379" w:type="dxa"/>
            <w:hideMark/>
          </w:tcPr>
          <w:p w14:paraId="3383B9AE" w14:textId="77777777" w:rsidR="007A5FFE" w:rsidRPr="00BB5900" w:rsidRDefault="007A5FFE" w:rsidP="00732553">
            <w:pPr>
              <w:pStyle w:val="TABodyText"/>
            </w:pPr>
            <w:r w:rsidRPr="00BB5900">
              <w:t>Occurs less than or equal to once every five years</w:t>
            </w:r>
          </w:p>
        </w:tc>
      </w:tr>
    </w:tbl>
    <w:p w14:paraId="757F5FA1" w14:textId="77777777" w:rsidR="007A5FFE" w:rsidRPr="00BB5900" w:rsidRDefault="007A5FFE" w:rsidP="007A5FFE">
      <w:pPr>
        <w:rPr>
          <w:rFonts w:cs="Calibri"/>
          <w:sz w:val="21"/>
          <w:lang w:eastAsia="en-GB"/>
        </w:rPr>
      </w:pPr>
    </w:p>
    <w:p w14:paraId="3284942E" w14:textId="77777777" w:rsidR="007A5FFE" w:rsidRPr="00BB5900" w:rsidRDefault="007A5FFE" w:rsidP="007A5FFE">
      <w:pPr>
        <w:pStyle w:val="Heading2"/>
        <w:rPr>
          <w:rFonts w:cs="Calibri"/>
        </w:rPr>
      </w:pPr>
      <w:bookmarkStart w:id="50" w:name="_Toc531332065"/>
      <w:bookmarkStart w:id="51" w:name="_Toc3794890"/>
      <w:bookmarkStart w:id="52" w:name="_Toc88144172"/>
      <w:bookmarkStart w:id="53" w:name="_Toc88145143"/>
      <w:bookmarkStart w:id="54" w:name="_Toc89935272"/>
      <w:r w:rsidRPr="00BB5900">
        <w:rPr>
          <w:rFonts w:cs="Calibri"/>
        </w:rPr>
        <w:t>5.2 Qualitative descriptors of consequences</w:t>
      </w:r>
      <w:bookmarkEnd w:id="50"/>
      <w:bookmarkEnd w:id="51"/>
      <w:r w:rsidRPr="00BB5900">
        <w:rPr>
          <w:rFonts w:cs="Calibri"/>
        </w:rPr>
        <w:t xml:space="preserve"> should an event occur</w:t>
      </w:r>
      <w:bookmarkEnd w:id="52"/>
      <w:bookmarkEnd w:id="53"/>
      <w:bookmarkEnd w:id="54"/>
    </w:p>
    <w:tbl>
      <w:tblPr>
        <w:tblStyle w:val="TableGrid10"/>
        <w:tblW w:w="9209" w:type="dxa"/>
        <w:tblLayout w:type="fixed"/>
        <w:tblLook w:val="04A0" w:firstRow="1" w:lastRow="0" w:firstColumn="1" w:lastColumn="0" w:noHBand="0" w:noVBand="1"/>
      </w:tblPr>
      <w:tblGrid>
        <w:gridCol w:w="1980"/>
        <w:gridCol w:w="7229"/>
      </w:tblGrid>
      <w:tr w:rsidR="007A5FFE" w:rsidRPr="00BB5900" w14:paraId="7ED4DC15" w14:textId="77777777" w:rsidTr="00732553">
        <w:trPr>
          <w:cnfStyle w:val="100000000000" w:firstRow="1" w:lastRow="0" w:firstColumn="0" w:lastColumn="0" w:oddVBand="0" w:evenVBand="0" w:oddHBand="0" w:evenHBand="0" w:firstRowFirstColumn="0" w:firstRowLastColumn="0" w:lastRowFirstColumn="0" w:lastRowLastColumn="0"/>
        </w:trPr>
        <w:tc>
          <w:tcPr>
            <w:tcW w:w="1980" w:type="dxa"/>
            <w:hideMark/>
          </w:tcPr>
          <w:p w14:paraId="233589BF" w14:textId="77777777" w:rsidR="007A5FFE" w:rsidRPr="00732553" w:rsidRDefault="007A5FFE" w:rsidP="00732553">
            <w:pPr>
              <w:pStyle w:val="TABodyText"/>
              <w:rPr>
                <w:b/>
                <w:bCs/>
              </w:rPr>
            </w:pPr>
            <w:r w:rsidRPr="00732553">
              <w:rPr>
                <w:b/>
                <w:bCs/>
              </w:rPr>
              <w:t>Consequence</w:t>
            </w:r>
          </w:p>
        </w:tc>
        <w:tc>
          <w:tcPr>
            <w:tcW w:w="7229" w:type="dxa"/>
            <w:hideMark/>
          </w:tcPr>
          <w:p w14:paraId="57F2207A" w14:textId="77777777" w:rsidR="007A5FFE" w:rsidRPr="00732553" w:rsidRDefault="007A5FFE" w:rsidP="00732553">
            <w:pPr>
              <w:pStyle w:val="TABodyText"/>
              <w:rPr>
                <w:b/>
                <w:bCs/>
              </w:rPr>
            </w:pPr>
            <w:r w:rsidRPr="00732553">
              <w:rPr>
                <w:b/>
                <w:bCs/>
              </w:rPr>
              <w:t>Description</w:t>
            </w:r>
          </w:p>
        </w:tc>
      </w:tr>
      <w:tr w:rsidR="007A5FFE" w:rsidRPr="00BB5900" w14:paraId="70F4748E" w14:textId="77777777" w:rsidTr="00732553">
        <w:tc>
          <w:tcPr>
            <w:tcW w:w="1980" w:type="dxa"/>
            <w:hideMark/>
          </w:tcPr>
          <w:p w14:paraId="470C03D2" w14:textId="77777777" w:rsidR="007A5FFE" w:rsidRPr="00BB5900" w:rsidRDefault="007A5FFE" w:rsidP="00732553">
            <w:pPr>
              <w:pStyle w:val="TABodyText"/>
            </w:pPr>
            <w:r w:rsidRPr="00BB5900">
              <w:t>Catastrophic</w:t>
            </w:r>
          </w:p>
        </w:tc>
        <w:tc>
          <w:tcPr>
            <w:tcW w:w="7229" w:type="dxa"/>
            <w:hideMark/>
          </w:tcPr>
          <w:p w14:paraId="32FB623C" w14:textId="77777777" w:rsidR="007A5FFE" w:rsidRPr="00BB5900" w:rsidRDefault="007A5FFE" w:rsidP="00732553">
            <w:pPr>
              <w:pStyle w:val="TABodyText"/>
            </w:pPr>
            <w:r w:rsidRPr="00BB5900">
              <w:t>Major impact on most of the population, complete failure of systems, requirement for high level of monitoring and incident management. Potential acute harm to people, declared outbreak or widespread illness and possible deaths expected.</w:t>
            </w:r>
          </w:p>
        </w:tc>
      </w:tr>
      <w:tr w:rsidR="007A5FFE" w:rsidRPr="00BB5900" w14:paraId="51B6E3A3" w14:textId="77777777" w:rsidTr="00732553">
        <w:tc>
          <w:tcPr>
            <w:tcW w:w="1980" w:type="dxa"/>
            <w:hideMark/>
          </w:tcPr>
          <w:p w14:paraId="6D2866D7" w14:textId="77777777" w:rsidR="007A5FFE" w:rsidRPr="00BB5900" w:rsidRDefault="007A5FFE" w:rsidP="00732553">
            <w:pPr>
              <w:pStyle w:val="TABodyText"/>
            </w:pPr>
            <w:r w:rsidRPr="00BB5900">
              <w:t>Major</w:t>
            </w:r>
          </w:p>
        </w:tc>
        <w:tc>
          <w:tcPr>
            <w:tcW w:w="7229" w:type="dxa"/>
            <w:hideMark/>
          </w:tcPr>
          <w:p w14:paraId="41FE3EAA" w14:textId="77777777" w:rsidR="007A5FFE" w:rsidRPr="00BB5900" w:rsidRDefault="007A5FFE" w:rsidP="00732553">
            <w:pPr>
              <w:pStyle w:val="TABodyText"/>
            </w:pPr>
            <w:r w:rsidRPr="00BB5900">
              <w:t>Major impact on a sub-population, significant compromise of systems and abnormal operation, requirement for high level of monitoring and incident management. Potential acute harm to people, declared outbreak or widespread illness expected.</w:t>
            </w:r>
          </w:p>
        </w:tc>
      </w:tr>
      <w:tr w:rsidR="007A5FFE" w:rsidRPr="00BB5900" w14:paraId="07CBFED6" w14:textId="77777777" w:rsidTr="00732553">
        <w:tc>
          <w:tcPr>
            <w:tcW w:w="1980" w:type="dxa"/>
            <w:hideMark/>
          </w:tcPr>
          <w:p w14:paraId="7047C2EC" w14:textId="77777777" w:rsidR="007A5FFE" w:rsidRPr="00BB5900" w:rsidRDefault="007A5FFE" w:rsidP="00732553">
            <w:pPr>
              <w:pStyle w:val="TABodyText"/>
            </w:pPr>
            <w:r w:rsidRPr="00BB5900">
              <w:t>Moderate</w:t>
            </w:r>
          </w:p>
        </w:tc>
        <w:tc>
          <w:tcPr>
            <w:tcW w:w="7229" w:type="dxa"/>
            <w:hideMark/>
          </w:tcPr>
          <w:p w14:paraId="0C0DC85B" w14:textId="69E5719F" w:rsidR="007A5FFE" w:rsidRPr="00BB5900" w:rsidRDefault="007A5FFE" w:rsidP="00732553">
            <w:pPr>
              <w:pStyle w:val="TABodyText"/>
            </w:pPr>
            <w:r w:rsidRPr="00BB5900">
              <w:t xml:space="preserve">Minor impact on most of the population, significant (but manageable) disruption to normal operation, requirement for increased monitoring. Potential widespread aesthetic issues, or repeated breach of </w:t>
            </w:r>
            <w:r w:rsidR="001B5581">
              <w:t>M</w:t>
            </w:r>
            <w:r w:rsidRPr="00BB5900">
              <w:t xml:space="preserve">aximum </w:t>
            </w:r>
            <w:r w:rsidR="001B5581">
              <w:t>A</w:t>
            </w:r>
            <w:r w:rsidRPr="00BB5900">
              <w:t xml:space="preserve">cceptable </w:t>
            </w:r>
            <w:r w:rsidR="001B5581">
              <w:t>V</w:t>
            </w:r>
            <w:r w:rsidRPr="00BB5900">
              <w:t>alue (MAV).</w:t>
            </w:r>
          </w:p>
        </w:tc>
      </w:tr>
      <w:tr w:rsidR="007A5FFE" w:rsidRPr="00BB5900" w14:paraId="20207D17" w14:textId="77777777" w:rsidTr="00732553">
        <w:tc>
          <w:tcPr>
            <w:tcW w:w="1980" w:type="dxa"/>
            <w:hideMark/>
          </w:tcPr>
          <w:p w14:paraId="37FC1EED" w14:textId="77777777" w:rsidR="007A5FFE" w:rsidRPr="00BB5900" w:rsidRDefault="007A5FFE" w:rsidP="00732553">
            <w:pPr>
              <w:pStyle w:val="TABodyText"/>
            </w:pPr>
            <w:r w:rsidRPr="00BB5900">
              <w:lastRenderedPageBreak/>
              <w:t>Minor</w:t>
            </w:r>
          </w:p>
        </w:tc>
        <w:tc>
          <w:tcPr>
            <w:tcW w:w="7229" w:type="dxa"/>
            <w:hideMark/>
          </w:tcPr>
          <w:p w14:paraId="5E3B3300" w14:textId="77777777" w:rsidR="007A5FFE" w:rsidRPr="00BB5900" w:rsidRDefault="007A5FFE" w:rsidP="00732553">
            <w:pPr>
              <w:pStyle w:val="TABodyText"/>
            </w:pPr>
            <w:r w:rsidRPr="00BB5900">
              <w:t>Minor impact on a sub-population, some manageable disruption to normal operation. Potential local aesthetic issues, isolated exceedance of MAV.</w:t>
            </w:r>
          </w:p>
        </w:tc>
      </w:tr>
      <w:tr w:rsidR="007A5FFE" w:rsidRPr="00BB5900" w14:paraId="030E343F" w14:textId="77777777" w:rsidTr="00732553">
        <w:tc>
          <w:tcPr>
            <w:tcW w:w="1980" w:type="dxa"/>
            <w:hideMark/>
          </w:tcPr>
          <w:p w14:paraId="196B9906" w14:textId="77777777" w:rsidR="007A5FFE" w:rsidRPr="00BB5900" w:rsidRDefault="007A5FFE" w:rsidP="00732553">
            <w:pPr>
              <w:pStyle w:val="TABodyText"/>
            </w:pPr>
            <w:r w:rsidRPr="00BB5900">
              <w:t>Insignificant</w:t>
            </w:r>
          </w:p>
        </w:tc>
        <w:tc>
          <w:tcPr>
            <w:tcW w:w="7229" w:type="dxa"/>
            <w:hideMark/>
          </w:tcPr>
          <w:p w14:paraId="4FDA4176" w14:textId="77777777" w:rsidR="007A5FFE" w:rsidRPr="00BB5900" w:rsidRDefault="007A5FFE" w:rsidP="00732553">
            <w:pPr>
              <w:pStyle w:val="TABodyText"/>
            </w:pPr>
            <w:r w:rsidRPr="00BB5900">
              <w:t>Insignificant impact, little disruption to normal operation. Isolated exceedance of aesthetic parameter.</w:t>
            </w:r>
          </w:p>
        </w:tc>
      </w:tr>
    </w:tbl>
    <w:p w14:paraId="1CCC1F63" w14:textId="77777777" w:rsidR="00F832B8" w:rsidRDefault="00F832B8" w:rsidP="00F832B8">
      <w:pPr>
        <w:pStyle w:val="TABodyText"/>
      </w:pPr>
      <w:bookmarkStart w:id="55" w:name="_Ref498501369"/>
      <w:bookmarkStart w:id="56" w:name="_Toc531332066"/>
      <w:bookmarkStart w:id="57" w:name="_Toc3794891"/>
      <w:bookmarkStart w:id="58" w:name="_Toc88144173"/>
      <w:bookmarkStart w:id="59" w:name="_Toc88145144"/>
    </w:p>
    <w:p w14:paraId="52F70956" w14:textId="6CCA026E" w:rsidR="007A5FFE" w:rsidRPr="00BB5900" w:rsidRDefault="007A5FFE" w:rsidP="007A5FFE">
      <w:pPr>
        <w:pStyle w:val="Heading2"/>
        <w:rPr>
          <w:rFonts w:cs="Calibri"/>
        </w:rPr>
      </w:pPr>
      <w:bookmarkStart w:id="60" w:name="_Toc89935273"/>
      <w:r w:rsidRPr="00BB5900">
        <w:rPr>
          <w:rFonts w:cs="Calibri"/>
        </w:rPr>
        <w:t>5.</w:t>
      </w:r>
      <w:r w:rsidRPr="00BB5900">
        <w:rPr>
          <w:rFonts w:cs="Calibri"/>
        </w:rPr>
        <w:fldChar w:fldCharType="begin"/>
      </w:r>
      <w:r w:rsidRPr="00BB5900">
        <w:rPr>
          <w:rFonts w:cs="Calibri"/>
        </w:rPr>
        <w:instrText xml:space="preserve"> SEQ Table \* ARABIC </w:instrText>
      </w:r>
      <w:r w:rsidRPr="00BB5900">
        <w:rPr>
          <w:rFonts w:cs="Calibri"/>
        </w:rPr>
        <w:fldChar w:fldCharType="separate"/>
      </w:r>
      <w:r w:rsidRPr="00BB5900">
        <w:rPr>
          <w:rFonts w:cs="Calibri"/>
        </w:rPr>
        <w:t>3</w:t>
      </w:r>
      <w:r w:rsidRPr="00BB5900">
        <w:rPr>
          <w:rFonts w:cs="Calibri"/>
        </w:rPr>
        <w:fldChar w:fldCharType="end"/>
      </w:r>
      <w:bookmarkEnd w:id="55"/>
      <w:r w:rsidRPr="00BB5900">
        <w:rPr>
          <w:rFonts w:cs="Calibri"/>
        </w:rPr>
        <w:t xml:space="preserve"> Qualitative risk analysis matrix: Level of risk</w:t>
      </w:r>
      <w:bookmarkEnd w:id="56"/>
      <w:bookmarkEnd w:id="57"/>
      <w:bookmarkEnd w:id="58"/>
      <w:bookmarkEnd w:id="59"/>
      <w:bookmarkEnd w:id="60"/>
    </w:p>
    <w:tbl>
      <w:tblPr>
        <w:tblW w:w="9152" w:type="dxa"/>
        <w:tblInd w:w="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391"/>
        <w:gridCol w:w="1460"/>
        <w:gridCol w:w="1460"/>
        <w:gridCol w:w="1460"/>
        <w:gridCol w:w="1460"/>
        <w:gridCol w:w="1460"/>
        <w:gridCol w:w="1461"/>
      </w:tblGrid>
      <w:tr w:rsidR="007A5FFE" w:rsidRPr="00BB5900" w14:paraId="02ED3E7B" w14:textId="77777777" w:rsidTr="00F832B8">
        <w:tc>
          <w:tcPr>
            <w:tcW w:w="9152" w:type="dxa"/>
            <w:gridSpan w:val="7"/>
            <w:shd w:val="clear" w:color="auto" w:fill="1F546B" w:themeFill="text2"/>
            <w:hideMark/>
          </w:tcPr>
          <w:p w14:paraId="6A2E07C7" w14:textId="77777777" w:rsidR="007A5FFE" w:rsidRPr="00BB5900" w:rsidRDefault="007A5FFE" w:rsidP="00C8603B">
            <w:pPr>
              <w:pStyle w:val="TableText"/>
              <w:jc w:val="center"/>
              <w:rPr>
                <w:rFonts w:cs="Calibri"/>
                <w:b/>
              </w:rPr>
            </w:pPr>
            <w:r w:rsidRPr="00F832B8">
              <w:rPr>
                <w:rFonts w:cs="Calibri"/>
                <w:b/>
                <w:color w:val="FFFFFF" w:themeColor="background1"/>
              </w:rPr>
              <w:t>Consequence</w:t>
            </w:r>
          </w:p>
        </w:tc>
      </w:tr>
      <w:tr w:rsidR="007A5FFE" w:rsidRPr="00BB5900" w14:paraId="5AC35545" w14:textId="77777777" w:rsidTr="00F832B8">
        <w:tc>
          <w:tcPr>
            <w:tcW w:w="391" w:type="dxa"/>
            <w:vMerge w:val="restart"/>
            <w:shd w:val="clear" w:color="auto" w:fill="1F546B" w:themeFill="text2"/>
            <w:textDirection w:val="btLr"/>
            <w:hideMark/>
          </w:tcPr>
          <w:p w14:paraId="62829859" w14:textId="77777777" w:rsidR="007A5FFE" w:rsidRPr="00F832B8" w:rsidRDefault="007A5FFE" w:rsidP="00C8603B">
            <w:pPr>
              <w:pStyle w:val="TableText"/>
              <w:jc w:val="center"/>
              <w:rPr>
                <w:rFonts w:cs="Calibri"/>
                <w:b/>
                <w:color w:val="FFFFFF" w:themeColor="background1"/>
              </w:rPr>
            </w:pPr>
            <w:r w:rsidRPr="00F832B8">
              <w:rPr>
                <w:rFonts w:cs="Calibri"/>
                <w:b/>
                <w:color w:val="FFFFFF" w:themeColor="background1"/>
              </w:rPr>
              <w:t>Likelihood</w:t>
            </w:r>
          </w:p>
        </w:tc>
        <w:tc>
          <w:tcPr>
            <w:tcW w:w="1460" w:type="dxa"/>
            <w:shd w:val="clear" w:color="auto" w:fill="7BC7CE" w:themeFill="accent1"/>
          </w:tcPr>
          <w:p w14:paraId="471B79DB" w14:textId="77777777" w:rsidR="007A5FFE" w:rsidRPr="00F832B8" w:rsidRDefault="007A5FFE" w:rsidP="00C8603B">
            <w:pPr>
              <w:pStyle w:val="TableText"/>
              <w:rPr>
                <w:rFonts w:cs="Calibri"/>
                <w:i/>
                <w:color w:val="FFFFFF" w:themeColor="background1"/>
              </w:rPr>
            </w:pPr>
          </w:p>
        </w:tc>
        <w:tc>
          <w:tcPr>
            <w:tcW w:w="1460" w:type="dxa"/>
            <w:shd w:val="clear" w:color="auto" w:fill="7BC7CE" w:themeFill="accent1"/>
            <w:hideMark/>
          </w:tcPr>
          <w:p w14:paraId="041EAA24" w14:textId="77777777" w:rsidR="007A5FFE" w:rsidRPr="00BB5900" w:rsidRDefault="007A5FFE" w:rsidP="00C8603B">
            <w:pPr>
              <w:pStyle w:val="TableText"/>
              <w:rPr>
                <w:rFonts w:cs="Calibri"/>
                <w:b/>
              </w:rPr>
            </w:pPr>
            <w:r w:rsidRPr="00BB5900">
              <w:rPr>
                <w:rFonts w:cs="Calibri"/>
                <w:b/>
              </w:rPr>
              <w:t>Insignificant</w:t>
            </w:r>
          </w:p>
        </w:tc>
        <w:tc>
          <w:tcPr>
            <w:tcW w:w="1460" w:type="dxa"/>
            <w:shd w:val="clear" w:color="auto" w:fill="7BC7CE" w:themeFill="accent1"/>
            <w:hideMark/>
          </w:tcPr>
          <w:p w14:paraId="2771E9EA" w14:textId="77777777" w:rsidR="007A5FFE" w:rsidRPr="00BB5900" w:rsidRDefault="007A5FFE" w:rsidP="00C8603B">
            <w:pPr>
              <w:pStyle w:val="TableText"/>
              <w:rPr>
                <w:rFonts w:cs="Calibri"/>
                <w:b/>
              </w:rPr>
            </w:pPr>
            <w:r w:rsidRPr="00BB5900">
              <w:rPr>
                <w:rFonts w:cs="Calibri"/>
                <w:b/>
              </w:rPr>
              <w:t>Minor</w:t>
            </w:r>
          </w:p>
        </w:tc>
        <w:tc>
          <w:tcPr>
            <w:tcW w:w="1460" w:type="dxa"/>
            <w:shd w:val="clear" w:color="auto" w:fill="7BC7CE" w:themeFill="accent1"/>
            <w:hideMark/>
          </w:tcPr>
          <w:p w14:paraId="582790BF" w14:textId="77777777" w:rsidR="007A5FFE" w:rsidRPr="00BB5900" w:rsidRDefault="007A5FFE" w:rsidP="00C8603B">
            <w:pPr>
              <w:pStyle w:val="TableText"/>
              <w:rPr>
                <w:rFonts w:cs="Calibri"/>
                <w:b/>
              </w:rPr>
            </w:pPr>
            <w:r w:rsidRPr="00BB5900">
              <w:rPr>
                <w:rFonts w:cs="Calibri"/>
                <w:b/>
              </w:rPr>
              <w:t>Moderate</w:t>
            </w:r>
          </w:p>
        </w:tc>
        <w:tc>
          <w:tcPr>
            <w:tcW w:w="1460" w:type="dxa"/>
            <w:shd w:val="clear" w:color="auto" w:fill="7BC7CE" w:themeFill="accent1"/>
            <w:hideMark/>
          </w:tcPr>
          <w:p w14:paraId="00E8C7F5" w14:textId="77777777" w:rsidR="007A5FFE" w:rsidRPr="00BB5900" w:rsidRDefault="007A5FFE" w:rsidP="00C8603B">
            <w:pPr>
              <w:pStyle w:val="TableText"/>
              <w:rPr>
                <w:rFonts w:cs="Calibri"/>
                <w:b/>
              </w:rPr>
            </w:pPr>
            <w:r w:rsidRPr="00BB5900">
              <w:rPr>
                <w:rFonts w:cs="Calibri"/>
                <w:b/>
              </w:rPr>
              <w:t>Major</w:t>
            </w:r>
          </w:p>
        </w:tc>
        <w:tc>
          <w:tcPr>
            <w:tcW w:w="1461" w:type="dxa"/>
            <w:shd w:val="clear" w:color="auto" w:fill="7BC7CE" w:themeFill="accent1"/>
            <w:hideMark/>
          </w:tcPr>
          <w:p w14:paraId="7D4BA9F0" w14:textId="77777777" w:rsidR="007A5FFE" w:rsidRPr="00BB5900" w:rsidRDefault="007A5FFE" w:rsidP="00C8603B">
            <w:pPr>
              <w:pStyle w:val="TableText"/>
              <w:rPr>
                <w:rFonts w:cs="Calibri"/>
                <w:b/>
              </w:rPr>
            </w:pPr>
            <w:r w:rsidRPr="00BB5900">
              <w:rPr>
                <w:rFonts w:cs="Calibri"/>
                <w:b/>
              </w:rPr>
              <w:t>Catastrophic</w:t>
            </w:r>
          </w:p>
        </w:tc>
      </w:tr>
      <w:tr w:rsidR="007A5FFE" w:rsidRPr="00BB5900" w14:paraId="1EDB6892" w14:textId="77777777" w:rsidTr="00F832B8">
        <w:tc>
          <w:tcPr>
            <w:tcW w:w="391" w:type="dxa"/>
            <w:vMerge/>
            <w:shd w:val="clear" w:color="auto" w:fill="1F546B" w:themeFill="text2"/>
            <w:vAlign w:val="center"/>
            <w:hideMark/>
          </w:tcPr>
          <w:p w14:paraId="12AB31D4" w14:textId="77777777" w:rsidR="007A5FFE" w:rsidRPr="00BB5900" w:rsidRDefault="007A5FFE" w:rsidP="00C8603B">
            <w:pPr>
              <w:rPr>
                <w:rFonts w:cs="Calibri"/>
                <w:b/>
                <w:sz w:val="18"/>
                <w:lang w:eastAsia="en-GB"/>
              </w:rPr>
            </w:pPr>
          </w:p>
        </w:tc>
        <w:tc>
          <w:tcPr>
            <w:tcW w:w="1460" w:type="dxa"/>
            <w:shd w:val="clear" w:color="auto" w:fill="7BC7CE" w:themeFill="accent1"/>
            <w:hideMark/>
          </w:tcPr>
          <w:p w14:paraId="4CA34BDC" w14:textId="77777777" w:rsidR="007A5FFE" w:rsidRPr="00BB5900" w:rsidRDefault="007A5FFE" w:rsidP="00C8603B">
            <w:pPr>
              <w:pStyle w:val="TableText"/>
              <w:rPr>
                <w:rFonts w:cs="Calibri"/>
              </w:rPr>
            </w:pPr>
            <w:r w:rsidRPr="00BB5900">
              <w:rPr>
                <w:rFonts w:cs="Calibri"/>
              </w:rPr>
              <w:t>Almost certain</w:t>
            </w:r>
          </w:p>
        </w:tc>
        <w:tc>
          <w:tcPr>
            <w:tcW w:w="1460" w:type="dxa"/>
            <w:shd w:val="clear" w:color="auto" w:fill="FFFF00"/>
            <w:hideMark/>
          </w:tcPr>
          <w:p w14:paraId="2FA21974" w14:textId="77777777" w:rsidR="007A5FFE" w:rsidRPr="00BB5900" w:rsidRDefault="007A5FFE" w:rsidP="00C8603B">
            <w:pPr>
              <w:pStyle w:val="TableText"/>
              <w:rPr>
                <w:rFonts w:cs="Calibri"/>
                <w:i/>
              </w:rPr>
            </w:pPr>
            <w:r w:rsidRPr="00BB5900">
              <w:rPr>
                <w:rFonts w:cs="Calibri"/>
                <w:i/>
              </w:rPr>
              <w:t>Medium</w:t>
            </w:r>
          </w:p>
        </w:tc>
        <w:tc>
          <w:tcPr>
            <w:tcW w:w="1460" w:type="dxa"/>
            <w:shd w:val="clear" w:color="auto" w:fill="FF9A00"/>
            <w:hideMark/>
          </w:tcPr>
          <w:p w14:paraId="78B74B82" w14:textId="77777777" w:rsidR="007A5FFE" w:rsidRPr="00BB5900" w:rsidRDefault="007A5FFE" w:rsidP="00C8603B">
            <w:pPr>
              <w:pStyle w:val="TableText"/>
              <w:rPr>
                <w:rFonts w:cs="Calibri"/>
                <w:i/>
              </w:rPr>
            </w:pPr>
            <w:r w:rsidRPr="00BB5900">
              <w:rPr>
                <w:rFonts w:cs="Calibri"/>
                <w:i/>
              </w:rPr>
              <w:t>High</w:t>
            </w:r>
          </w:p>
        </w:tc>
        <w:tc>
          <w:tcPr>
            <w:tcW w:w="1460" w:type="dxa"/>
            <w:shd w:val="clear" w:color="auto" w:fill="FF9A00"/>
            <w:hideMark/>
          </w:tcPr>
          <w:p w14:paraId="2AD8A84C" w14:textId="77777777" w:rsidR="007A5FFE" w:rsidRPr="00BB5900" w:rsidRDefault="007A5FFE" w:rsidP="00C8603B">
            <w:pPr>
              <w:pStyle w:val="TableText"/>
              <w:rPr>
                <w:rFonts w:cs="Calibri"/>
                <w:i/>
              </w:rPr>
            </w:pPr>
            <w:r w:rsidRPr="00BB5900">
              <w:rPr>
                <w:rFonts w:cs="Calibri"/>
                <w:i/>
              </w:rPr>
              <w:t>High</w:t>
            </w:r>
          </w:p>
        </w:tc>
        <w:tc>
          <w:tcPr>
            <w:tcW w:w="1460" w:type="dxa"/>
            <w:shd w:val="clear" w:color="auto" w:fill="FF0000"/>
            <w:hideMark/>
          </w:tcPr>
          <w:p w14:paraId="54BD3F01" w14:textId="77777777" w:rsidR="007A5FFE" w:rsidRPr="00BB5900" w:rsidRDefault="007A5FFE" w:rsidP="00C8603B">
            <w:pPr>
              <w:pStyle w:val="TableText"/>
              <w:rPr>
                <w:rFonts w:cs="Calibri"/>
                <w:i/>
                <w:color w:val="FFFFFF" w:themeColor="background1"/>
              </w:rPr>
            </w:pPr>
            <w:r w:rsidRPr="00BB5900">
              <w:rPr>
                <w:rFonts w:cs="Calibri"/>
                <w:i/>
                <w:color w:val="FFFFFF" w:themeColor="background1"/>
              </w:rPr>
              <w:t>Extreme</w:t>
            </w:r>
          </w:p>
        </w:tc>
        <w:tc>
          <w:tcPr>
            <w:tcW w:w="1461" w:type="dxa"/>
            <w:shd w:val="clear" w:color="auto" w:fill="FF0000"/>
            <w:hideMark/>
          </w:tcPr>
          <w:p w14:paraId="7B26E991" w14:textId="77777777" w:rsidR="007A5FFE" w:rsidRPr="00BB5900" w:rsidRDefault="007A5FFE" w:rsidP="00C8603B">
            <w:pPr>
              <w:pStyle w:val="TableText"/>
              <w:rPr>
                <w:rFonts w:cs="Calibri"/>
                <w:i/>
                <w:color w:val="FFFFFF" w:themeColor="background1"/>
              </w:rPr>
            </w:pPr>
            <w:r w:rsidRPr="00BB5900">
              <w:rPr>
                <w:rFonts w:cs="Calibri"/>
                <w:i/>
                <w:color w:val="FFFFFF" w:themeColor="background1"/>
              </w:rPr>
              <w:t>Extreme</w:t>
            </w:r>
          </w:p>
        </w:tc>
      </w:tr>
      <w:tr w:rsidR="007A5FFE" w:rsidRPr="00BB5900" w14:paraId="5EE98DC4" w14:textId="77777777" w:rsidTr="00F832B8">
        <w:tc>
          <w:tcPr>
            <w:tcW w:w="391" w:type="dxa"/>
            <w:vMerge/>
            <w:shd w:val="clear" w:color="auto" w:fill="1F546B" w:themeFill="text2"/>
            <w:vAlign w:val="center"/>
            <w:hideMark/>
          </w:tcPr>
          <w:p w14:paraId="62477D7B" w14:textId="77777777" w:rsidR="007A5FFE" w:rsidRPr="00BB5900" w:rsidRDefault="007A5FFE" w:rsidP="00C8603B">
            <w:pPr>
              <w:rPr>
                <w:rFonts w:cs="Calibri"/>
                <w:b/>
                <w:sz w:val="18"/>
                <w:lang w:eastAsia="en-GB"/>
              </w:rPr>
            </w:pPr>
          </w:p>
        </w:tc>
        <w:tc>
          <w:tcPr>
            <w:tcW w:w="1460" w:type="dxa"/>
            <w:shd w:val="clear" w:color="auto" w:fill="7BC7CE" w:themeFill="accent1"/>
            <w:hideMark/>
          </w:tcPr>
          <w:p w14:paraId="6BA5CCB8" w14:textId="77777777" w:rsidR="007A5FFE" w:rsidRPr="00BB5900" w:rsidRDefault="007A5FFE" w:rsidP="00C8603B">
            <w:pPr>
              <w:pStyle w:val="TableText"/>
              <w:rPr>
                <w:rFonts w:cs="Calibri"/>
                <w:color w:val="auto"/>
              </w:rPr>
            </w:pPr>
            <w:r w:rsidRPr="00BB5900">
              <w:rPr>
                <w:rFonts w:cs="Calibri"/>
              </w:rPr>
              <w:t>Likely</w:t>
            </w:r>
          </w:p>
        </w:tc>
        <w:tc>
          <w:tcPr>
            <w:tcW w:w="1460" w:type="dxa"/>
            <w:shd w:val="clear" w:color="auto" w:fill="FFFF00"/>
            <w:hideMark/>
          </w:tcPr>
          <w:p w14:paraId="52ABA468" w14:textId="77777777" w:rsidR="007A5FFE" w:rsidRPr="00BB5900" w:rsidRDefault="007A5FFE" w:rsidP="00C8603B">
            <w:pPr>
              <w:pStyle w:val="TableText"/>
              <w:rPr>
                <w:rFonts w:cs="Calibri"/>
                <w:i/>
              </w:rPr>
            </w:pPr>
            <w:r w:rsidRPr="00BB5900">
              <w:rPr>
                <w:rFonts w:cs="Calibri"/>
                <w:i/>
              </w:rPr>
              <w:t>Medium</w:t>
            </w:r>
          </w:p>
        </w:tc>
        <w:tc>
          <w:tcPr>
            <w:tcW w:w="1460" w:type="dxa"/>
            <w:shd w:val="clear" w:color="auto" w:fill="FFFF00"/>
            <w:hideMark/>
          </w:tcPr>
          <w:p w14:paraId="1DCF0379" w14:textId="77777777" w:rsidR="007A5FFE" w:rsidRPr="00BB5900" w:rsidRDefault="007A5FFE" w:rsidP="00C8603B">
            <w:pPr>
              <w:pStyle w:val="TableText"/>
              <w:rPr>
                <w:rFonts w:cs="Calibri"/>
                <w:i/>
              </w:rPr>
            </w:pPr>
            <w:r w:rsidRPr="00BB5900">
              <w:rPr>
                <w:rFonts w:cs="Calibri"/>
                <w:i/>
              </w:rPr>
              <w:t>Medium</w:t>
            </w:r>
          </w:p>
        </w:tc>
        <w:tc>
          <w:tcPr>
            <w:tcW w:w="1460" w:type="dxa"/>
            <w:shd w:val="clear" w:color="auto" w:fill="FF9A00"/>
            <w:hideMark/>
          </w:tcPr>
          <w:p w14:paraId="29C4FCB2" w14:textId="77777777" w:rsidR="007A5FFE" w:rsidRPr="00BB5900" w:rsidRDefault="007A5FFE" w:rsidP="00C8603B">
            <w:pPr>
              <w:pStyle w:val="TableText"/>
              <w:rPr>
                <w:rFonts w:cs="Calibri"/>
                <w:i/>
              </w:rPr>
            </w:pPr>
            <w:r w:rsidRPr="00BB5900">
              <w:rPr>
                <w:rFonts w:cs="Calibri"/>
                <w:i/>
              </w:rPr>
              <w:t>High</w:t>
            </w:r>
          </w:p>
        </w:tc>
        <w:tc>
          <w:tcPr>
            <w:tcW w:w="1460" w:type="dxa"/>
            <w:shd w:val="clear" w:color="auto" w:fill="FF9A00"/>
            <w:hideMark/>
          </w:tcPr>
          <w:p w14:paraId="051EF3F0" w14:textId="77777777" w:rsidR="007A5FFE" w:rsidRPr="00BB5900" w:rsidRDefault="007A5FFE" w:rsidP="00C8603B">
            <w:pPr>
              <w:pStyle w:val="TableText"/>
              <w:rPr>
                <w:rFonts w:cs="Calibri"/>
                <w:i/>
              </w:rPr>
            </w:pPr>
            <w:r w:rsidRPr="00BB5900">
              <w:rPr>
                <w:rFonts w:cs="Calibri"/>
                <w:i/>
              </w:rPr>
              <w:t>High</w:t>
            </w:r>
          </w:p>
        </w:tc>
        <w:tc>
          <w:tcPr>
            <w:tcW w:w="1461" w:type="dxa"/>
            <w:shd w:val="clear" w:color="auto" w:fill="FF0000"/>
            <w:hideMark/>
          </w:tcPr>
          <w:p w14:paraId="0F80E54E" w14:textId="77777777" w:rsidR="007A5FFE" w:rsidRPr="00BB5900" w:rsidRDefault="007A5FFE" w:rsidP="00C8603B">
            <w:pPr>
              <w:pStyle w:val="TableText"/>
              <w:rPr>
                <w:rFonts w:cs="Calibri"/>
                <w:i/>
              </w:rPr>
            </w:pPr>
            <w:r w:rsidRPr="00BB5900">
              <w:rPr>
                <w:rFonts w:cs="Calibri"/>
                <w:i/>
                <w:color w:val="FFFFFF" w:themeColor="background1"/>
              </w:rPr>
              <w:t>Extreme</w:t>
            </w:r>
          </w:p>
        </w:tc>
      </w:tr>
      <w:tr w:rsidR="007A5FFE" w:rsidRPr="00BB5900" w14:paraId="2EB47A3E" w14:textId="77777777" w:rsidTr="00F832B8">
        <w:tc>
          <w:tcPr>
            <w:tcW w:w="391" w:type="dxa"/>
            <w:vMerge/>
            <w:shd w:val="clear" w:color="auto" w:fill="1F546B" w:themeFill="text2"/>
            <w:vAlign w:val="center"/>
            <w:hideMark/>
          </w:tcPr>
          <w:p w14:paraId="40F08D64" w14:textId="77777777" w:rsidR="007A5FFE" w:rsidRPr="00BB5900" w:rsidRDefault="007A5FFE" w:rsidP="00C8603B">
            <w:pPr>
              <w:rPr>
                <w:rFonts w:cs="Calibri"/>
                <w:b/>
                <w:sz w:val="18"/>
                <w:lang w:eastAsia="en-GB"/>
              </w:rPr>
            </w:pPr>
          </w:p>
        </w:tc>
        <w:tc>
          <w:tcPr>
            <w:tcW w:w="1460" w:type="dxa"/>
            <w:shd w:val="clear" w:color="auto" w:fill="7BC7CE" w:themeFill="accent1"/>
            <w:hideMark/>
          </w:tcPr>
          <w:p w14:paraId="676D1276" w14:textId="77777777" w:rsidR="007A5FFE" w:rsidRPr="00BB5900" w:rsidRDefault="007A5FFE" w:rsidP="00C8603B">
            <w:pPr>
              <w:pStyle w:val="TableText"/>
              <w:rPr>
                <w:rFonts w:cs="Calibri"/>
              </w:rPr>
            </w:pPr>
            <w:r w:rsidRPr="00BB5900">
              <w:rPr>
                <w:rFonts w:cs="Calibri"/>
              </w:rPr>
              <w:t>Possible</w:t>
            </w:r>
          </w:p>
        </w:tc>
        <w:tc>
          <w:tcPr>
            <w:tcW w:w="1460" w:type="dxa"/>
            <w:shd w:val="clear" w:color="auto" w:fill="008000"/>
            <w:hideMark/>
          </w:tcPr>
          <w:p w14:paraId="5E6A309A" w14:textId="77777777" w:rsidR="007A5FFE" w:rsidRPr="00BB5900" w:rsidRDefault="007A5FFE" w:rsidP="00C8603B">
            <w:pPr>
              <w:pStyle w:val="TableText"/>
              <w:rPr>
                <w:rFonts w:cs="Calibri"/>
                <w:i/>
                <w:color w:val="FFFFFF" w:themeColor="background1"/>
              </w:rPr>
            </w:pPr>
            <w:r w:rsidRPr="00BB5900">
              <w:rPr>
                <w:rFonts w:cs="Calibri"/>
                <w:i/>
                <w:color w:val="FFFFFF" w:themeColor="background1"/>
              </w:rPr>
              <w:t>Low</w:t>
            </w:r>
          </w:p>
        </w:tc>
        <w:tc>
          <w:tcPr>
            <w:tcW w:w="1460" w:type="dxa"/>
            <w:shd w:val="clear" w:color="auto" w:fill="FFFF00"/>
            <w:hideMark/>
          </w:tcPr>
          <w:p w14:paraId="2AD767D4" w14:textId="77777777" w:rsidR="007A5FFE" w:rsidRPr="00BB5900" w:rsidRDefault="007A5FFE" w:rsidP="00C8603B">
            <w:pPr>
              <w:pStyle w:val="TableText"/>
              <w:rPr>
                <w:rFonts w:cs="Calibri"/>
                <w:i/>
                <w:color w:val="auto"/>
              </w:rPr>
            </w:pPr>
            <w:r w:rsidRPr="00BB5900">
              <w:rPr>
                <w:rFonts w:cs="Calibri"/>
                <w:i/>
              </w:rPr>
              <w:t>Medium</w:t>
            </w:r>
          </w:p>
        </w:tc>
        <w:tc>
          <w:tcPr>
            <w:tcW w:w="1460" w:type="dxa"/>
            <w:shd w:val="clear" w:color="auto" w:fill="FFFF00"/>
            <w:hideMark/>
          </w:tcPr>
          <w:p w14:paraId="24B6E85D" w14:textId="77777777" w:rsidR="007A5FFE" w:rsidRPr="00BB5900" w:rsidRDefault="007A5FFE" w:rsidP="00C8603B">
            <w:pPr>
              <w:pStyle w:val="TableText"/>
              <w:rPr>
                <w:rFonts w:cs="Calibri"/>
                <w:i/>
              </w:rPr>
            </w:pPr>
            <w:r w:rsidRPr="00BB5900">
              <w:rPr>
                <w:rFonts w:cs="Calibri"/>
                <w:i/>
              </w:rPr>
              <w:t>Medium</w:t>
            </w:r>
          </w:p>
        </w:tc>
        <w:tc>
          <w:tcPr>
            <w:tcW w:w="1460" w:type="dxa"/>
            <w:shd w:val="clear" w:color="auto" w:fill="FF9A00"/>
            <w:hideMark/>
          </w:tcPr>
          <w:p w14:paraId="17FD020B" w14:textId="77777777" w:rsidR="007A5FFE" w:rsidRPr="00BB5900" w:rsidRDefault="007A5FFE" w:rsidP="00C8603B">
            <w:pPr>
              <w:pStyle w:val="TableText"/>
              <w:rPr>
                <w:rFonts w:cs="Calibri"/>
                <w:i/>
              </w:rPr>
            </w:pPr>
            <w:r w:rsidRPr="00BB5900">
              <w:rPr>
                <w:rFonts w:cs="Calibri"/>
                <w:i/>
              </w:rPr>
              <w:t>High</w:t>
            </w:r>
          </w:p>
        </w:tc>
        <w:tc>
          <w:tcPr>
            <w:tcW w:w="1461" w:type="dxa"/>
            <w:shd w:val="clear" w:color="auto" w:fill="FF9A00"/>
            <w:hideMark/>
          </w:tcPr>
          <w:p w14:paraId="604413B2" w14:textId="77777777" w:rsidR="007A5FFE" w:rsidRPr="00BB5900" w:rsidRDefault="007A5FFE" w:rsidP="00C8603B">
            <w:pPr>
              <w:pStyle w:val="TableText"/>
              <w:rPr>
                <w:rFonts w:cs="Calibri"/>
                <w:i/>
              </w:rPr>
            </w:pPr>
            <w:r w:rsidRPr="00BB5900">
              <w:rPr>
                <w:rFonts w:cs="Calibri"/>
                <w:i/>
              </w:rPr>
              <w:t>High</w:t>
            </w:r>
          </w:p>
        </w:tc>
      </w:tr>
      <w:tr w:rsidR="007A5FFE" w:rsidRPr="00BB5900" w14:paraId="6872142F" w14:textId="77777777" w:rsidTr="00F832B8">
        <w:tc>
          <w:tcPr>
            <w:tcW w:w="391" w:type="dxa"/>
            <w:vMerge/>
            <w:shd w:val="clear" w:color="auto" w:fill="1F546B" w:themeFill="text2"/>
            <w:vAlign w:val="center"/>
            <w:hideMark/>
          </w:tcPr>
          <w:p w14:paraId="5CC2698C" w14:textId="77777777" w:rsidR="007A5FFE" w:rsidRPr="00BB5900" w:rsidRDefault="007A5FFE" w:rsidP="00C8603B">
            <w:pPr>
              <w:rPr>
                <w:rFonts w:cs="Calibri"/>
                <w:b/>
                <w:sz w:val="18"/>
                <w:lang w:eastAsia="en-GB"/>
              </w:rPr>
            </w:pPr>
          </w:p>
        </w:tc>
        <w:tc>
          <w:tcPr>
            <w:tcW w:w="1460" w:type="dxa"/>
            <w:shd w:val="clear" w:color="auto" w:fill="7BC7CE" w:themeFill="accent1"/>
            <w:hideMark/>
          </w:tcPr>
          <w:p w14:paraId="29581593" w14:textId="77777777" w:rsidR="007A5FFE" w:rsidRPr="00BB5900" w:rsidRDefault="007A5FFE" w:rsidP="00C8603B">
            <w:pPr>
              <w:pStyle w:val="TableText"/>
              <w:rPr>
                <w:rFonts w:cs="Calibri"/>
              </w:rPr>
            </w:pPr>
            <w:r w:rsidRPr="00BB5900">
              <w:rPr>
                <w:rFonts w:cs="Calibri"/>
              </w:rPr>
              <w:t>Unlikely</w:t>
            </w:r>
          </w:p>
        </w:tc>
        <w:tc>
          <w:tcPr>
            <w:tcW w:w="1460" w:type="dxa"/>
            <w:shd w:val="clear" w:color="auto" w:fill="008000"/>
            <w:hideMark/>
          </w:tcPr>
          <w:p w14:paraId="33406997" w14:textId="77777777" w:rsidR="007A5FFE" w:rsidRPr="00BB5900" w:rsidRDefault="007A5FFE" w:rsidP="00C8603B">
            <w:pPr>
              <w:pStyle w:val="TableText"/>
              <w:rPr>
                <w:rFonts w:cs="Calibri"/>
                <w:i/>
                <w:color w:val="FFFFFF" w:themeColor="background1"/>
              </w:rPr>
            </w:pPr>
            <w:r w:rsidRPr="00BB5900">
              <w:rPr>
                <w:rFonts w:cs="Calibri"/>
                <w:i/>
                <w:color w:val="FFFFFF" w:themeColor="background1"/>
              </w:rPr>
              <w:t>Low</w:t>
            </w:r>
          </w:p>
        </w:tc>
        <w:tc>
          <w:tcPr>
            <w:tcW w:w="1460" w:type="dxa"/>
            <w:shd w:val="clear" w:color="auto" w:fill="008000"/>
            <w:hideMark/>
          </w:tcPr>
          <w:p w14:paraId="491FA0BE" w14:textId="77777777" w:rsidR="007A5FFE" w:rsidRPr="00BB5900" w:rsidRDefault="007A5FFE" w:rsidP="00C8603B">
            <w:pPr>
              <w:pStyle w:val="TableText"/>
              <w:rPr>
                <w:rFonts w:cs="Calibri"/>
                <w:i/>
                <w:color w:val="FFFFFF" w:themeColor="background1"/>
              </w:rPr>
            </w:pPr>
            <w:r w:rsidRPr="00BB5900">
              <w:rPr>
                <w:rFonts w:cs="Calibri"/>
                <w:i/>
                <w:color w:val="FFFFFF" w:themeColor="background1"/>
              </w:rPr>
              <w:t>Low</w:t>
            </w:r>
          </w:p>
        </w:tc>
        <w:tc>
          <w:tcPr>
            <w:tcW w:w="1460" w:type="dxa"/>
            <w:shd w:val="clear" w:color="auto" w:fill="FFFF00"/>
            <w:hideMark/>
          </w:tcPr>
          <w:p w14:paraId="5D667F86" w14:textId="77777777" w:rsidR="007A5FFE" w:rsidRPr="00BB5900" w:rsidRDefault="007A5FFE" w:rsidP="00C8603B">
            <w:pPr>
              <w:pStyle w:val="TableText"/>
              <w:rPr>
                <w:rFonts w:cs="Calibri"/>
                <w:i/>
                <w:color w:val="auto"/>
              </w:rPr>
            </w:pPr>
            <w:r w:rsidRPr="00BB5900">
              <w:rPr>
                <w:rFonts w:cs="Calibri"/>
                <w:i/>
              </w:rPr>
              <w:t>Medium</w:t>
            </w:r>
          </w:p>
        </w:tc>
        <w:tc>
          <w:tcPr>
            <w:tcW w:w="1460" w:type="dxa"/>
            <w:shd w:val="clear" w:color="auto" w:fill="FFFF00"/>
            <w:hideMark/>
          </w:tcPr>
          <w:p w14:paraId="4037241A" w14:textId="77777777" w:rsidR="007A5FFE" w:rsidRPr="00BB5900" w:rsidRDefault="007A5FFE" w:rsidP="00C8603B">
            <w:pPr>
              <w:pStyle w:val="TableText"/>
              <w:rPr>
                <w:rFonts w:cs="Calibri"/>
                <w:i/>
              </w:rPr>
            </w:pPr>
            <w:r w:rsidRPr="00BB5900">
              <w:rPr>
                <w:rFonts w:cs="Calibri"/>
                <w:i/>
              </w:rPr>
              <w:t>Medium</w:t>
            </w:r>
          </w:p>
        </w:tc>
        <w:tc>
          <w:tcPr>
            <w:tcW w:w="1461" w:type="dxa"/>
            <w:shd w:val="clear" w:color="auto" w:fill="FF9A00"/>
            <w:hideMark/>
          </w:tcPr>
          <w:p w14:paraId="1E70CCEB" w14:textId="77777777" w:rsidR="007A5FFE" w:rsidRPr="00BB5900" w:rsidRDefault="007A5FFE" w:rsidP="00C8603B">
            <w:pPr>
              <w:pStyle w:val="TableText"/>
              <w:rPr>
                <w:rFonts w:cs="Calibri"/>
                <w:i/>
              </w:rPr>
            </w:pPr>
            <w:r w:rsidRPr="00BB5900">
              <w:rPr>
                <w:rFonts w:cs="Calibri"/>
                <w:i/>
              </w:rPr>
              <w:t>High</w:t>
            </w:r>
          </w:p>
        </w:tc>
      </w:tr>
      <w:tr w:rsidR="007A5FFE" w:rsidRPr="00BB5900" w14:paraId="36AF0208" w14:textId="77777777" w:rsidTr="00F832B8">
        <w:tc>
          <w:tcPr>
            <w:tcW w:w="391" w:type="dxa"/>
            <w:vMerge/>
            <w:shd w:val="clear" w:color="auto" w:fill="1F546B" w:themeFill="text2"/>
            <w:vAlign w:val="center"/>
            <w:hideMark/>
          </w:tcPr>
          <w:p w14:paraId="7B7D2D7B" w14:textId="77777777" w:rsidR="007A5FFE" w:rsidRPr="00BB5900" w:rsidRDefault="007A5FFE" w:rsidP="00C8603B">
            <w:pPr>
              <w:rPr>
                <w:rFonts w:cs="Calibri"/>
                <w:b/>
                <w:sz w:val="18"/>
                <w:lang w:eastAsia="en-GB"/>
              </w:rPr>
            </w:pPr>
          </w:p>
        </w:tc>
        <w:tc>
          <w:tcPr>
            <w:tcW w:w="1460" w:type="dxa"/>
            <w:shd w:val="clear" w:color="auto" w:fill="7BC7CE" w:themeFill="accent1"/>
            <w:hideMark/>
          </w:tcPr>
          <w:p w14:paraId="0C46C2CB" w14:textId="77777777" w:rsidR="007A5FFE" w:rsidRPr="00BB5900" w:rsidRDefault="007A5FFE" w:rsidP="00C8603B">
            <w:pPr>
              <w:pStyle w:val="TableText"/>
              <w:rPr>
                <w:rFonts w:cs="Calibri"/>
              </w:rPr>
            </w:pPr>
            <w:r w:rsidRPr="00BB5900">
              <w:rPr>
                <w:rFonts w:cs="Calibri"/>
              </w:rPr>
              <w:t>Rare</w:t>
            </w:r>
          </w:p>
        </w:tc>
        <w:tc>
          <w:tcPr>
            <w:tcW w:w="1460" w:type="dxa"/>
            <w:shd w:val="clear" w:color="auto" w:fill="008000"/>
            <w:hideMark/>
          </w:tcPr>
          <w:p w14:paraId="11ABAA02" w14:textId="77777777" w:rsidR="007A5FFE" w:rsidRPr="00BB5900" w:rsidRDefault="007A5FFE" w:rsidP="00C8603B">
            <w:pPr>
              <w:pStyle w:val="TableText"/>
              <w:rPr>
                <w:rFonts w:cs="Calibri"/>
                <w:i/>
                <w:color w:val="FFFFFF" w:themeColor="background1"/>
              </w:rPr>
            </w:pPr>
            <w:r w:rsidRPr="00BB5900">
              <w:rPr>
                <w:rFonts w:cs="Calibri"/>
                <w:i/>
                <w:color w:val="FFFFFF" w:themeColor="background1"/>
              </w:rPr>
              <w:t>Low</w:t>
            </w:r>
          </w:p>
        </w:tc>
        <w:tc>
          <w:tcPr>
            <w:tcW w:w="1460" w:type="dxa"/>
            <w:shd w:val="clear" w:color="auto" w:fill="008000"/>
            <w:hideMark/>
          </w:tcPr>
          <w:p w14:paraId="01A5D46A" w14:textId="77777777" w:rsidR="007A5FFE" w:rsidRPr="00BB5900" w:rsidRDefault="007A5FFE" w:rsidP="00C8603B">
            <w:pPr>
              <w:pStyle w:val="TableText"/>
              <w:rPr>
                <w:rFonts w:cs="Calibri"/>
                <w:i/>
                <w:color w:val="FFFFFF" w:themeColor="background1"/>
              </w:rPr>
            </w:pPr>
            <w:r w:rsidRPr="00BB5900">
              <w:rPr>
                <w:rFonts w:cs="Calibri"/>
                <w:i/>
                <w:color w:val="FFFFFF" w:themeColor="background1"/>
              </w:rPr>
              <w:t>Low</w:t>
            </w:r>
          </w:p>
        </w:tc>
        <w:tc>
          <w:tcPr>
            <w:tcW w:w="1460" w:type="dxa"/>
            <w:shd w:val="clear" w:color="auto" w:fill="008000"/>
            <w:hideMark/>
          </w:tcPr>
          <w:p w14:paraId="51D29723" w14:textId="77777777" w:rsidR="007A5FFE" w:rsidRPr="00BB5900" w:rsidRDefault="007A5FFE" w:rsidP="00C8603B">
            <w:pPr>
              <w:pStyle w:val="TableText"/>
              <w:rPr>
                <w:rFonts w:cs="Calibri"/>
                <w:i/>
                <w:color w:val="auto"/>
              </w:rPr>
            </w:pPr>
            <w:r w:rsidRPr="00BB5900">
              <w:rPr>
                <w:rFonts w:cs="Calibri"/>
                <w:i/>
                <w:color w:val="FFFFFF" w:themeColor="background1"/>
              </w:rPr>
              <w:t>Low</w:t>
            </w:r>
          </w:p>
        </w:tc>
        <w:tc>
          <w:tcPr>
            <w:tcW w:w="1460" w:type="dxa"/>
            <w:shd w:val="clear" w:color="auto" w:fill="FFFF00"/>
            <w:hideMark/>
          </w:tcPr>
          <w:p w14:paraId="16FCEF23" w14:textId="77777777" w:rsidR="007A5FFE" w:rsidRPr="00BB5900" w:rsidRDefault="007A5FFE" w:rsidP="00C8603B">
            <w:pPr>
              <w:pStyle w:val="TableText"/>
              <w:rPr>
                <w:rFonts w:cs="Calibri"/>
                <w:i/>
              </w:rPr>
            </w:pPr>
            <w:r w:rsidRPr="00BB5900">
              <w:rPr>
                <w:rFonts w:cs="Calibri"/>
                <w:i/>
              </w:rPr>
              <w:t>Medium</w:t>
            </w:r>
          </w:p>
        </w:tc>
        <w:tc>
          <w:tcPr>
            <w:tcW w:w="1461" w:type="dxa"/>
            <w:shd w:val="clear" w:color="auto" w:fill="FFFF00"/>
            <w:hideMark/>
          </w:tcPr>
          <w:p w14:paraId="006ED35B" w14:textId="77777777" w:rsidR="007A5FFE" w:rsidRPr="00BB5900" w:rsidRDefault="007A5FFE" w:rsidP="00C8603B">
            <w:pPr>
              <w:pStyle w:val="TableText"/>
              <w:rPr>
                <w:rFonts w:cs="Calibri"/>
                <w:i/>
              </w:rPr>
            </w:pPr>
            <w:r w:rsidRPr="00BB5900">
              <w:rPr>
                <w:rFonts w:cs="Calibri"/>
                <w:i/>
              </w:rPr>
              <w:t>Medium</w:t>
            </w:r>
          </w:p>
        </w:tc>
      </w:tr>
    </w:tbl>
    <w:p w14:paraId="72EDBAAE" w14:textId="77777777" w:rsidR="007A5FFE" w:rsidRPr="00BB5900" w:rsidRDefault="007A5FFE" w:rsidP="00735553">
      <w:pPr>
        <w:pStyle w:val="Bullet"/>
      </w:pPr>
    </w:p>
    <w:p w14:paraId="251F9F59" w14:textId="77777777" w:rsidR="007A5FFE" w:rsidRPr="00BB5900" w:rsidRDefault="007A5FFE" w:rsidP="007A5FFE">
      <w:pPr>
        <w:pStyle w:val="Heading2"/>
        <w:rPr>
          <w:rFonts w:cs="Calibri"/>
        </w:rPr>
      </w:pPr>
      <w:bookmarkStart w:id="61" w:name="_Toc88144174"/>
      <w:bookmarkStart w:id="62" w:name="_Toc88145145"/>
      <w:bookmarkStart w:id="63" w:name="_Toc89935274"/>
      <w:r w:rsidRPr="00BB5900">
        <w:rPr>
          <w:rFonts w:cs="Calibri"/>
        </w:rPr>
        <w:t>5.4 Critical Control Points</w:t>
      </w:r>
      <w:bookmarkEnd w:id="61"/>
      <w:bookmarkEnd w:id="62"/>
      <w:bookmarkEnd w:id="63"/>
      <w:r w:rsidRPr="00BB5900">
        <w:rPr>
          <w:rFonts w:cs="Calibri"/>
        </w:rPr>
        <w:t xml:space="preserve"> </w:t>
      </w:r>
    </w:p>
    <w:p w14:paraId="4930CFCE" w14:textId="7BBBAB0F" w:rsidR="007A5FFE" w:rsidRPr="00BB5900" w:rsidRDefault="007A5FFE" w:rsidP="00F832B8">
      <w:pPr>
        <w:pStyle w:val="TABodyText"/>
      </w:pPr>
      <w:r w:rsidRPr="00BB5900">
        <w:t xml:space="preserve">A </w:t>
      </w:r>
      <w:r w:rsidR="00B31FAB">
        <w:t>C</w:t>
      </w:r>
      <w:r w:rsidRPr="00BB5900">
        <w:t xml:space="preserve">ritical </w:t>
      </w:r>
      <w:r w:rsidR="00B31FAB">
        <w:t>C</w:t>
      </w:r>
      <w:r w:rsidRPr="00BB5900">
        <w:t xml:space="preserve">ontrol </w:t>
      </w:r>
      <w:r w:rsidR="00B31FAB">
        <w:t>P</w:t>
      </w:r>
      <w:r w:rsidRPr="00BB5900">
        <w:t>oint (CCP)</w:t>
      </w:r>
      <w:r w:rsidR="00167568">
        <w:t xml:space="preserve"> </w:t>
      </w:r>
      <w:r w:rsidRPr="00BB5900">
        <w:t xml:space="preserve">is a point in your operation which can be controlled and, if working correctly, will eliminate a hazard (or hazards) or reduce it to an acceptable level. Your supply should have at least one </w:t>
      </w:r>
      <w:r w:rsidR="00B31FAB">
        <w:t>CCP</w:t>
      </w:r>
      <w:r w:rsidRPr="00BB5900">
        <w:t>.</w:t>
      </w:r>
    </w:p>
    <w:p w14:paraId="70A0EDB2" w14:textId="77777777" w:rsidR="007A5FFE" w:rsidRPr="00BB5900" w:rsidRDefault="007A5FFE" w:rsidP="00F832B8">
      <w:pPr>
        <w:pStyle w:val="TABodyText"/>
      </w:pPr>
      <w:r w:rsidRPr="00BB5900">
        <w:t xml:space="preserve">More information on CCPs is provided in </w:t>
      </w:r>
      <w:r w:rsidRPr="00BB5900">
        <w:rPr>
          <w:b/>
        </w:rPr>
        <w:t>Appendix 4</w:t>
      </w:r>
      <w:r w:rsidRPr="00BB5900">
        <w:t xml:space="preserve">, including a decision tree to help you identify the CCPs for your temporary drinking water supply. It is recommended that you produce a Summary Sheet for each CCP, which details the target, action and critical limits and the action required. An example CCP summary sheet is provided in </w:t>
      </w:r>
      <w:r w:rsidRPr="00BB5900">
        <w:rPr>
          <w:b/>
        </w:rPr>
        <w:t>Appendix 5</w:t>
      </w:r>
      <w:r w:rsidRPr="00BB5900">
        <w:t xml:space="preserve"> and a template summary sheet is provided in </w:t>
      </w:r>
      <w:r w:rsidRPr="00BB5900">
        <w:rPr>
          <w:b/>
        </w:rPr>
        <w:t>Appendix 6</w:t>
      </w:r>
      <w:r w:rsidRPr="00BB5900">
        <w:t>.</w:t>
      </w:r>
    </w:p>
    <w:p w14:paraId="2BD6755F" w14:textId="77777777" w:rsidR="007A5FFE" w:rsidRDefault="007A5FFE" w:rsidP="00F832B8">
      <w:pPr>
        <w:pStyle w:val="TABodyText"/>
        <w:rPr>
          <w:rFonts w:cs="Calibri"/>
        </w:rPr>
      </w:pPr>
    </w:p>
    <w:p w14:paraId="07C9E606" w14:textId="77777777" w:rsidR="00F832B8" w:rsidRDefault="00F832B8">
      <w:pPr>
        <w:keepLines w:val="0"/>
        <w:rPr>
          <w:rFonts w:cs="Calibri"/>
          <w:b/>
          <w:bCs/>
          <w:iCs/>
          <w:color w:val="1F546B"/>
          <w:sz w:val="36"/>
          <w:szCs w:val="28"/>
        </w:rPr>
      </w:pPr>
      <w:bookmarkStart w:id="64" w:name="_Toc88144175"/>
      <w:bookmarkStart w:id="65" w:name="_Toc88145146"/>
      <w:r>
        <w:rPr>
          <w:rFonts w:cs="Calibri"/>
        </w:rPr>
        <w:br w:type="page"/>
      </w:r>
    </w:p>
    <w:p w14:paraId="5D617CD3" w14:textId="31B1A9C0" w:rsidR="007A5FFE" w:rsidRPr="00BB5900" w:rsidRDefault="007A5FFE" w:rsidP="007A5FFE">
      <w:pPr>
        <w:pStyle w:val="Heading2"/>
        <w:rPr>
          <w:rFonts w:cs="Calibri"/>
        </w:rPr>
      </w:pPr>
      <w:bookmarkStart w:id="66" w:name="_Toc89935275"/>
      <w:r w:rsidRPr="00BB5900">
        <w:rPr>
          <w:rFonts w:cs="Calibri"/>
        </w:rPr>
        <w:lastRenderedPageBreak/>
        <w:t>5.5 Risk assessment table</w:t>
      </w:r>
      <w:bookmarkEnd w:id="64"/>
      <w:bookmarkEnd w:id="65"/>
      <w:bookmarkEnd w:id="66"/>
    </w:p>
    <w:p w14:paraId="64F9673E" w14:textId="77777777" w:rsidR="007A5FFE" w:rsidRPr="00BB5900" w:rsidRDefault="007A5FFE" w:rsidP="00F832B8">
      <w:pPr>
        <w:pStyle w:val="TABodyText"/>
      </w:pPr>
    </w:p>
    <w:tbl>
      <w:tblPr>
        <w:tblStyle w:val="TableGrid10"/>
        <w:tblW w:w="5000" w:type="pct"/>
        <w:tblLayout w:type="fixed"/>
        <w:tblLook w:val="04A0" w:firstRow="1" w:lastRow="0" w:firstColumn="1" w:lastColumn="0" w:noHBand="0" w:noVBand="1"/>
      </w:tblPr>
      <w:tblGrid>
        <w:gridCol w:w="1126"/>
        <w:gridCol w:w="1848"/>
        <w:gridCol w:w="3543"/>
        <w:gridCol w:w="567"/>
        <w:gridCol w:w="567"/>
        <w:gridCol w:w="567"/>
        <w:gridCol w:w="843"/>
      </w:tblGrid>
      <w:tr w:rsidR="000029A2" w:rsidRPr="00BB5900" w14:paraId="1C771CBE" w14:textId="77777777" w:rsidTr="000029A2">
        <w:trPr>
          <w:cnfStyle w:val="100000000000" w:firstRow="1" w:lastRow="0" w:firstColumn="0" w:lastColumn="0" w:oddVBand="0" w:evenVBand="0" w:oddHBand="0" w:evenHBand="0" w:firstRowFirstColumn="0" w:firstRowLastColumn="0" w:lastRowFirstColumn="0" w:lastRowLastColumn="0"/>
          <w:trHeight w:val="1433"/>
        </w:trPr>
        <w:tc>
          <w:tcPr>
            <w:tcW w:w="621" w:type="pct"/>
          </w:tcPr>
          <w:p w14:paraId="4EFA98A7" w14:textId="77777777" w:rsidR="007A5FFE" w:rsidRPr="00F832B8" w:rsidRDefault="007A5FFE" w:rsidP="00C8603B">
            <w:pPr>
              <w:pStyle w:val="TableHeading"/>
              <w:rPr>
                <w:rFonts w:ascii="Calibri" w:hAnsi="Calibri" w:cs="Calibri"/>
                <w:color w:val="FFFFFF" w:themeColor="background1"/>
              </w:rPr>
            </w:pPr>
            <w:r w:rsidRPr="00F832B8">
              <w:rPr>
                <w:rFonts w:ascii="Calibri" w:hAnsi="Calibri" w:cs="Calibri"/>
                <w:color w:val="FFFFFF" w:themeColor="background1"/>
              </w:rPr>
              <w:t>Point in system</w:t>
            </w:r>
          </w:p>
        </w:tc>
        <w:tc>
          <w:tcPr>
            <w:tcW w:w="1020" w:type="pct"/>
          </w:tcPr>
          <w:p w14:paraId="7EBF246B" w14:textId="77777777" w:rsidR="007A5FFE" w:rsidRPr="00F832B8" w:rsidRDefault="007A5FFE" w:rsidP="00C8603B">
            <w:pPr>
              <w:pStyle w:val="TableHeading"/>
              <w:rPr>
                <w:rFonts w:ascii="Calibri" w:hAnsi="Calibri" w:cs="Calibri"/>
                <w:color w:val="FFFFFF" w:themeColor="background1"/>
              </w:rPr>
            </w:pPr>
            <w:r w:rsidRPr="00F832B8">
              <w:rPr>
                <w:rFonts w:ascii="Calibri" w:hAnsi="Calibri" w:cs="Calibri"/>
                <w:color w:val="FFFFFF" w:themeColor="background1"/>
              </w:rPr>
              <w:t>Hazardous event(s)</w:t>
            </w:r>
          </w:p>
        </w:tc>
        <w:tc>
          <w:tcPr>
            <w:tcW w:w="1955" w:type="pct"/>
          </w:tcPr>
          <w:p w14:paraId="05E51057" w14:textId="77777777" w:rsidR="007A5FFE" w:rsidRPr="00F832B8" w:rsidRDefault="007A5FFE" w:rsidP="00C8603B">
            <w:pPr>
              <w:pStyle w:val="TableHeading"/>
              <w:rPr>
                <w:rFonts w:ascii="Calibri" w:hAnsi="Calibri" w:cs="Calibri"/>
                <w:color w:val="FFFFFF" w:themeColor="background1"/>
              </w:rPr>
            </w:pPr>
            <w:r w:rsidRPr="00F832B8">
              <w:rPr>
                <w:rFonts w:ascii="Calibri" w:hAnsi="Calibri" w:cs="Calibri"/>
                <w:color w:val="FFFFFF" w:themeColor="background1"/>
              </w:rPr>
              <w:t>Control measures</w:t>
            </w:r>
          </w:p>
        </w:tc>
        <w:tc>
          <w:tcPr>
            <w:tcW w:w="313" w:type="pct"/>
            <w:textDirection w:val="btLr"/>
          </w:tcPr>
          <w:p w14:paraId="3FB089A3" w14:textId="77777777" w:rsidR="007A5FFE" w:rsidRPr="00F832B8" w:rsidRDefault="007A5FFE" w:rsidP="00C8603B">
            <w:pPr>
              <w:pStyle w:val="TableText"/>
              <w:ind w:left="113" w:right="113"/>
              <w:rPr>
                <w:rFonts w:ascii="Calibri" w:hAnsi="Calibri" w:cs="Calibri"/>
                <w:b/>
                <w:bCs/>
                <w:color w:val="FFFFFF" w:themeColor="background1"/>
              </w:rPr>
            </w:pPr>
            <w:r w:rsidRPr="00F832B8">
              <w:rPr>
                <w:rFonts w:ascii="Calibri" w:hAnsi="Calibri" w:cs="Calibri"/>
                <w:b/>
                <w:bCs/>
                <w:color w:val="FFFFFF" w:themeColor="background1"/>
              </w:rPr>
              <w:t>Consequence</w:t>
            </w:r>
          </w:p>
        </w:tc>
        <w:tc>
          <w:tcPr>
            <w:tcW w:w="313" w:type="pct"/>
            <w:textDirection w:val="btLr"/>
          </w:tcPr>
          <w:p w14:paraId="729CF63F" w14:textId="77777777" w:rsidR="007A5FFE" w:rsidRPr="00F832B8" w:rsidRDefault="007A5FFE" w:rsidP="00C8603B">
            <w:pPr>
              <w:pStyle w:val="TableText"/>
              <w:ind w:left="113" w:right="113"/>
              <w:rPr>
                <w:rFonts w:ascii="Calibri" w:hAnsi="Calibri" w:cs="Calibri"/>
                <w:b/>
                <w:bCs/>
                <w:color w:val="FFFFFF" w:themeColor="background1"/>
              </w:rPr>
            </w:pPr>
            <w:r w:rsidRPr="00F832B8">
              <w:rPr>
                <w:rFonts w:ascii="Calibri" w:hAnsi="Calibri" w:cs="Calibri"/>
                <w:b/>
                <w:bCs/>
                <w:color w:val="FFFFFF" w:themeColor="background1"/>
              </w:rPr>
              <w:t>Likelihood</w:t>
            </w:r>
          </w:p>
        </w:tc>
        <w:tc>
          <w:tcPr>
            <w:tcW w:w="313" w:type="pct"/>
            <w:textDirection w:val="btLr"/>
          </w:tcPr>
          <w:p w14:paraId="0A9FCC65" w14:textId="77777777" w:rsidR="007A5FFE" w:rsidRPr="00F832B8" w:rsidRDefault="007A5FFE" w:rsidP="00C8603B">
            <w:pPr>
              <w:pStyle w:val="TableText"/>
              <w:ind w:left="113" w:right="113"/>
              <w:rPr>
                <w:rFonts w:ascii="Calibri" w:hAnsi="Calibri" w:cs="Calibri"/>
                <w:b/>
                <w:bCs/>
                <w:color w:val="FFFFFF" w:themeColor="background1"/>
              </w:rPr>
            </w:pPr>
            <w:r w:rsidRPr="00F832B8">
              <w:rPr>
                <w:rFonts w:ascii="Calibri" w:hAnsi="Calibri" w:cs="Calibri"/>
                <w:b/>
                <w:bCs/>
                <w:color w:val="FFFFFF" w:themeColor="background1"/>
              </w:rPr>
              <w:t>Risk score</w:t>
            </w:r>
          </w:p>
        </w:tc>
        <w:tc>
          <w:tcPr>
            <w:tcW w:w="465" w:type="pct"/>
          </w:tcPr>
          <w:p w14:paraId="2F70FBC2" w14:textId="77777777" w:rsidR="007A5FFE" w:rsidRPr="00F832B8" w:rsidRDefault="007A5FFE" w:rsidP="00C8603B">
            <w:pPr>
              <w:pStyle w:val="TableHeading"/>
              <w:rPr>
                <w:rFonts w:ascii="Calibri" w:hAnsi="Calibri" w:cs="Calibri"/>
                <w:color w:val="FFFFFF" w:themeColor="background1"/>
              </w:rPr>
            </w:pPr>
            <w:r w:rsidRPr="00F832B8">
              <w:rPr>
                <w:rFonts w:ascii="Calibri" w:hAnsi="Calibri" w:cs="Calibri"/>
                <w:color w:val="FFFFFF" w:themeColor="background1"/>
              </w:rPr>
              <w:t>CCP?</w:t>
            </w:r>
          </w:p>
        </w:tc>
      </w:tr>
      <w:tr w:rsidR="000029A2" w:rsidRPr="00BB5900" w14:paraId="14232D6D" w14:textId="77777777" w:rsidTr="000029A2">
        <w:tc>
          <w:tcPr>
            <w:tcW w:w="621" w:type="pct"/>
          </w:tcPr>
          <w:p w14:paraId="209661A5" w14:textId="77777777" w:rsidR="007A5FFE" w:rsidRPr="00BB5900" w:rsidRDefault="007A5FFE" w:rsidP="00C8603B">
            <w:pPr>
              <w:pStyle w:val="TableText"/>
              <w:rPr>
                <w:rFonts w:cs="Calibri"/>
                <w:color w:val="37234B" w:themeColor="accent5" w:themeShade="A6"/>
              </w:rPr>
            </w:pPr>
          </w:p>
        </w:tc>
        <w:tc>
          <w:tcPr>
            <w:tcW w:w="1020" w:type="pct"/>
          </w:tcPr>
          <w:p w14:paraId="442CA865" w14:textId="77777777" w:rsidR="007A5FFE" w:rsidRPr="00BB5900" w:rsidRDefault="007A5FFE" w:rsidP="00C8603B">
            <w:pPr>
              <w:pStyle w:val="TableText"/>
              <w:rPr>
                <w:rFonts w:cs="Calibri"/>
              </w:rPr>
            </w:pPr>
          </w:p>
        </w:tc>
        <w:tc>
          <w:tcPr>
            <w:tcW w:w="1955" w:type="pct"/>
          </w:tcPr>
          <w:p w14:paraId="0045000A" w14:textId="77777777" w:rsidR="007A5FFE" w:rsidRPr="00BB5900" w:rsidRDefault="007A5FFE" w:rsidP="00C8603B">
            <w:pPr>
              <w:pStyle w:val="TableText"/>
              <w:rPr>
                <w:rFonts w:cs="Calibri"/>
              </w:rPr>
            </w:pPr>
          </w:p>
        </w:tc>
        <w:tc>
          <w:tcPr>
            <w:tcW w:w="313" w:type="pct"/>
          </w:tcPr>
          <w:p w14:paraId="721F2ED6" w14:textId="77777777" w:rsidR="007A5FFE" w:rsidRPr="00BB5900" w:rsidRDefault="007A5FFE" w:rsidP="00C8603B">
            <w:pPr>
              <w:pStyle w:val="TableText"/>
              <w:rPr>
                <w:rFonts w:cs="Calibri"/>
              </w:rPr>
            </w:pPr>
          </w:p>
        </w:tc>
        <w:tc>
          <w:tcPr>
            <w:tcW w:w="313" w:type="pct"/>
          </w:tcPr>
          <w:p w14:paraId="3154B238" w14:textId="77777777" w:rsidR="007A5FFE" w:rsidRPr="00BB5900" w:rsidRDefault="007A5FFE" w:rsidP="00C8603B">
            <w:pPr>
              <w:pStyle w:val="TableText"/>
              <w:rPr>
                <w:rFonts w:cs="Calibri"/>
              </w:rPr>
            </w:pPr>
          </w:p>
        </w:tc>
        <w:tc>
          <w:tcPr>
            <w:tcW w:w="313" w:type="pct"/>
          </w:tcPr>
          <w:p w14:paraId="1945D48E" w14:textId="77777777" w:rsidR="007A5FFE" w:rsidRPr="00BB5900" w:rsidRDefault="007A5FFE" w:rsidP="00C8603B">
            <w:pPr>
              <w:pStyle w:val="TableText"/>
              <w:rPr>
                <w:rFonts w:cs="Calibri"/>
              </w:rPr>
            </w:pPr>
          </w:p>
        </w:tc>
        <w:tc>
          <w:tcPr>
            <w:tcW w:w="465" w:type="pct"/>
          </w:tcPr>
          <w:p w14:paraId="26F806A2" w14:textId="77777777" w:rsidR="007A5FFE" w:rsidRPr="00BB5900" w:rsidRDefault="007A5FFE" w:rsidP="00C8603B">
            <w:pPr>
              <w:pStyle w:val="TableText"/>
              <w:rPr>
                <w:rFonts w:cs="Calibri"/>
              </w:rPr>
            </w:pPr>
          </w:p>
        </w:tc>
      </w:tr>
      <w:tr w:rsidR="000029A2" w:rsidRPr="00BB5900" w14:paraId="6C0F0B81" w14:textId="77777777" w:rsidTr="000029A2">
        <w:tc>
          <w:tcPr>
            <w:tcW w:w="621" w:type="pct"/>
          </w:tcPr>
          <w:p w14:paraId="24926765" w14:textId="77777777" w:rsidR="007A5FFE" w:rsidRPr="00BB5900" w:rsidRDefault="007A5FFE" w:rsidP="00C8603B">
            <w:pPr>
              <w:pStyle w:val="TableText"/>
              <w:rPr>
                <w:rFonts w:cs="Calibri"/>
                <w:color w:val="37234B" w:themeColor="accent5" w:themeShade="A6"/>
              </w:rPr>
            </w:pPr>
          </w:p>
        </w:tc>
        <w:tc>
          <w:tcPr>
            <w:tcW w:w="1020" w:type="pct"/>
          </w:tcPr>
          <w:p w14:paraId="1F955B65" w14:textId="77777777" w:rsidR="007A5FFE" w:rsidRPr="00BB5900" w:rsidRDefault="007A5FFE" w:rsidP="00C8603B">
            <w:pPr>
              <w:pStyle w:val="TableText"/>
              <w:rPr>
                <w:rFonts w:cs="Calibri"/>
              </w:rPr>
            </w:pPr>
          </w:p>
        </w:tc>
        <w:tc>
          <w:tcPr>
            <w:tcW w:w="1955" w:type="pct"/>
          </w:tcPr>
          <w:p w14:paraId="3FDFF307" w14:textId="77777777" w:rsidR="007A5FFE" w:rsidRPr="00BB5900" w:rsidRDefault="007A5FFE" w:rsidP="00C8603B">
            <w:pPr>
              <w:pStyle w:val="TableText"/>
              <w:rPr>
                <w:rFonts w:cs="Calibri"/>
              </w:rPr>
            </w:pPr>
          </w:p>
        </w:tc>
        <w:tc>
          <w:tcPr>
            <w:tcW w:w="313" w:type="pct"/>
          </w:tcPr>
          <w:p w14:paraId="0D7B3C5F" w14:textId="77777777" w:rsidR="007A5FFE" w:rsidRPr="00BB5900" w:rsidRDefault="007A5FFE" w:rsidP="00C8603B">
            <w:pPr>
              <w:pStyle w:val="TableText"/>
              <w:rPr>
                <w:rFonts w:cs="Calibri"/>
              </w:rPr>
            </w:pPr>
          </w:p>
        </w:tc>
        <w:tc>
          <w:tcPr>
            <w:tcW w:w="313" w:type="pct"/>
          </w:tcPr>
          <w:p w14:paraId="4BC7C068" w14:textId="77777777" w:rsidR="007A5FFE" w:rsidRPr="00BB5900" w:rsidRDefault="007A5FFE" w:rsidP="00C8603B">
            <w:pPr>
              <w:pStyle w:val="TableText"/>
              <w:rPr>
                <w:rFonts w:cs="Calibri"/>
              </w:rPr>
            </w:pPr>
          </w:p>
        </w:tc>
        <w:tc>
          <w:tcPr>
            <w:tcW w:w="313" w:type="pct"/>
          </w:tcPr>
          <w:p w14:paraId="492D42F4" w14:textId="77777777" w:rsidR="007A5FFE" w:rsidRPr="00BB5900" w:rsidRDefault="007A5FFE" w:rsidP="00C8603B">
            <w:pPr>
              <w:pStyle w:val="TableText"/>
              <w:rPr>
                <w:rFonts w:cs="Calibri"/>
              </w:rPr>
            </w:pPr>
          </w:p>
        </w:tc>
        <w:tc>
          <w:tcPr>
            <w:tcW w:w="465" w:type="pct"/>
          </w:tcPr>
          <w:p w14:paraId="686E5711" w14:textId="77777777" w:rsidR="007A5FFE" w:rsidRPr="00BB5900" w:rsidRDefault="007A5FFE" w:rsidP="00C8603B">
            <w:pPr>
              <w:pStyle w:val="TableText"/>
              <w:rPr>
                <w:rFonts w:cs="Calibri"/>
              </w:rPr>
            </w:pPr>
          </w:p>
        </w:tc>
      </w:tr>
      <w:tr w:rsidR="000029A2" w:rsidRPr="00BB5900" w14:paraId="2EFD4439" w14:textId="77777777" w:rsidTr="000029A2">
        <w:tc>
          <w:tcPr>
            <w:tcW w:w="621" w:type="pct"/>
          </w:tcPr>
          <w:p w14:paraId="18393606" w14:textId="77777777" w:rsidR="007A5FFE" w:rsidRPr="00BB5900" w:rsidRDefault="007A5FFE" w:rsidP="00C8603B">
            <w:pPr>
              <w:pStyle w:val="TableText"/>
              <w:rPr>
                <w:rFonts w:cs="Calibri"/>
                <w:color w:val="37234B" w:themeColor="accent5" w:themeShade="A6"/>
              </w:rPr>
            </w:pPr>
          </w:p>
        </w:tc>
        <w:tc>
          <w:tcPr>
            <w:tcW w:w="1020" w:type="pct"/>
          </w:tcPr>
          <w:p w14:paraId="65DA35DB" w14:textId="77777777" w:rsidR="007A5FFE" w:rsidRPr="00BB5900" w:rsidRDefault="007A5FFE" w:rsidP="00C8603B">
            <w:pPr>
              <w:pStyle w:val="TableText"/>
              <w:rPr>
                <w:rFonts w:cs="Calibri"/>
              </w:rPr>
            </w:pPr>
          </w:p>
        </w:tc>
        <w:tc>
          <w:tcPr>
            <w:tcW w:w="1955" w:type="pct"/>
          </w:tcPr>
          <w:p w14:paraId="7F50FCCE" w14:textId="77777777" w:rsidR="007A5FFE" w:rsidRPr="00BB5900" w:rsidRDefault="007A5FFE" w:rsidP="00C8603B">
            <w:pPr>
              <w:pStyle w:val="TableText"/>
              <w:rPr>
                <w:rFonts w:cs="Calibri"/>
              </w:rPr>
            </w:pPr>
          </w:p>
        </w:tc>
        <w:tc>
          <w:tcPr>
            <w:tcW w:w="313" w:type="pct"/>
          </w:tcPr>
          <w:p w14:paraId="60FF5A67" w14:textId="77777777" w:rsidR="007A5FFE" w:rsidRPr="00BB5900" w:rsidRDefault="007A5FFE" w:rsidP="00C8603B">
            <w:pPr>
              <w:pStyle w:val="TableText"/>
              <w:rPr>
                <w:rFonts w:cs="Calibri"/>
              </w:rPr>
            </w:pPr>
          </w:p>
        </w:tc>
        <w:tc>
          <w:tcPr>
            <w:tcW w:w="313" w:type="pct"/>
          </w:tcPr>
          <w:p w14:paraId="3F3C0D17" w14:textId="77777777" w:rsidR="007A5FFE" w:rsidRPr="00BB5900" w:rsidRDefault="007A5FFE" w:rsidP="00C8603B">
            <w:pPr>
              <w:pStyle w:val="TableText"/>
              <w:rPr>
                <w:rFonts w:cs="Calibri"/>
              </w:rPr>
            </w:pPr>
          </w:p>
        </w:tc>
        <w:tc>
          <w:tcPr>
            <w:tcW w:w="313" w:type="pct"/>
          </w:tcPr>
          <w:p w14:paraId="7DCF05DE" w14:textId="77777777" w:rsidR="007A5FFE" w:rsidRPr="00BB5900" w:rsidRDefault="007A5FFE" w:rsidP="00C8603B">
            <w:pPr>
              <w:pStyle w:val="TableText"/>
              <w:rPr>
                <w:rFonts w:cs="Calibri"/>
              </w:rPr>
            </w:pPr>
          </w:p>
        </w:tc>
        <w:tc>
          <w:tcPr>
            <w:tcW w:w="465" w:type="pct"/>
          </w:tcPr>
          <w:p w14:paraId="0A20FFAD" w14:textId="77777777" w:rsidR="007A5FFE" w:rsidRPr="00BB5900" w:rsidRDefault="007A5FFE" w:rsidP="00C8603B">
            <w:pPr>
              <w:pStyle w:val="TableText"/>
              <w:rPr>
                <w:rFonts w:cs="Calibri"/>
              </w:rPr>
            </w:pPr>
          </w:p>
        </w:tc>
      </w:tr>
      <w:tr w:rsidR="000029A2" w:rsidRPr="00BB5900" w14:paraId="4555E933" w14:textId="77777777" w:rsidTr="000029A2">
        <w:tc>
          <w:tcPr>
            <w:tcW w:w="621" w:type="pct"/>
          </w:tcPr>
          <w:p w14:paraId="452F1746" w14:textId="77777777" w:rsidR="007A5FFE" w:rsidRPr="00BB5900" w:rsidRDefault="007A5FFE" w:rsidP="00C8603B">
            <w:pPr>
              <w:pStyle w:val="TableText"/>
              <w:rPr>
                <w:rFonts w:cs="Calibri"/>
                <w:color w:val="37234B" w:themeColor="accent5" w:themeShade="A6"/>
              </w:rPr>
            </w:pPr>
          </w:p>
        </w:tc>
        <w:tc>
          <w:tcPr>
            <w:tcW w:w="1020" w:type="pct"/>
          </w:tcPr>
          <w:p w14:paraId="3A9CA6BB" w14:textId="77777777" w:rsidR="007A5FFE" w:rsidRPr="00BB5900" w:rsidRDefault="007A5FFE" w:rsidP="00C8603B">
            <w:pPr>
              <w:pStyle w:val="TableText"/>
              <w:rPr>
                <w:rFonts w:cs="Calibri"/>
              </w:rPr>
            </w:pPr>
          </w:p>
        </w:tc>
        <w:tc>
          <w:tcPr>
            <w:tcW w:w="1955" w:type="pct"/>
          </w:tcPr>
          <w:p w14:paraId="26B526A8" w14:textId="77777777" w:rsidR="007A5FFE" w:rsidRPr="00BB5900" w:rsidRDefault="007A5FFE" w:rsidP="00C8603B">
            <w:pPr>
              <w:pStyle w:val="TableText"/>
              <w:rPr>
                <w:rFonts w:cs="Calibri"/>
              </w:rPr>
            </w:pPr>
          </w:p>
        </w:tc>
        <w:tc>
          <w:tcPr>
            <w:tcW w:w="313" w:type="pct"/>
          </w:tcPr>
          <w:p w14:paraId="0E98C2E4" w14:textId="77777777" w:rsidR="007A5FFE" w:rsidRPr="00BB5900" w:rsidRDefault="007A5FFE" w:rsidP="00C8603B">
            <w:pPr>
              <w:pStyle w:val="TableText"/>
              <w:rPr>
                <w:rFonts w:cs="Calibri"/>
              </w:rPr>
            </w:pPr>
          </w:p>
        </w:tc>
        <w:tc>
          <w:tcPr>
            <w:tcW w:w="313" w:type="pct"/>
          </w:tcPr>
          <w:p w14:paraId="15795FBA" w14:textId="77777777" w:rsidR="007A5FFE" w:rsidRPr="00BB5900" w:rsidRDefault="007A5FFE" w:rsidP="00C8603B">
            <w:pPr>
              <w:pStyle w:val="TableText"/>
              <w:rPr>
                <w:rFonts w:cs="Calibri"/>
              </w:rPr>
            </w:pPr>
          </w:p>
        </w:tc>
        <w:tc>
          <w:tcPr>
            <w:tcW w:w="313" w:type="pct"/>
          </w:tcPr>
          <w:p w14:paraId="6C5A0D34" w14:textId="77777777" w:rsidR="007A5FFE" w:rsidRPr="00BB5900" w:rsidRDefault="007A5FFE" w:rsidP="00C8603B">
            <w:pPr>
              <w:pStyle w:val="TableText"/>
              <w:rPr>
                <w:rFonts w:cs="Calibri"/>
              </w:rPr>
            </w:pPr>
          </w:p>
        </w:tc>
        <w:tc>
          <w:tcPr>
            <w:tcW w:w="465" w:type="pct"/>
          </w:tcPr>
          <w:p w14:paraId="55B96B4A" w14:textId="77777777" w:rsidR="007A5FFE" w:rsidRPr="00BB5900" w:rsidRDefault="007A5FFE" w:rsidP="00C8603B">
            <w:pPr>
              <w:pStyle w:val="TableText"/>
              <w:rPr>
                <w:rFonts w:cs="Calibri"/>
              </w:rPr>
            </w:pPr>
          </w:p>
        </w:tc>
      </w:tr>
      <w:tr w:rsidR="000029A2" w:rsidRPr="00BB5900" w14:paraId="6D45034F" w14:textId="77777777" w:rsidTr="000029A2">
        <w:tc>
          <w:tcPr>
            <w:tcW w:w="621" w:type="pct"/>
          </w:tcPr>
          <w:p w14:paraId="0BE011E9" w14:textId="77777777" w:rsidR="007A5FFE" w:rsidRPr="00BB5900" w:rsidRDefault="007A5FFE" w:rsidP="00C8603B">
            <w:pPr>
              <w:pStyle w:val="TableText"/>
              <w:rPr>
                <w:rFonts w:cs="Calibri"/>
              </w:rPr>
            </w:pPr>
          </w:p>
        </w:tc>
        <w:tc>
          <w:tcPr>
            <w:tcW w:w="1020" w:type="pct"/>
          </w:tcPr>
          <w:p w14:paraId="2E1BDCF4" w14:textId="77777777" w:rsidR="007A5FFE" w:rsidRPr="00BB5900" w:rsidRDefault="007A5FFE" w:rsidP="00C8603B">
            <w:pPr>
              <w:pStyle w:val="TableText"/>
              <w:rPr>
                <w:rFonts w:cs="Calibri"/>
              </w:rPr>
            </w:pPr>
          </w:p>
        </w:tc>
        <w:tc>
          <w:tcPr>
            <w:tcW w:w="1955" w:type="pct"/>
          </w:tcPr>
          <w:p w14:paraId="7DF85727" w14:textId="77777777" w:rsidR="007A5FFE" w:rsidRPr="00BB5900" w:rsidRDefault="007A5FFE" w:rsidP="00C8603B">
            <w:pPr>
              <w:pStyle w:val="TableText"/>
              <w:rPr>
                <w:rFonts w:cs="Calibri"/>
              </w:rPr>
            </w:pPr>
          </w:p>
        </w:tc>
        <w:tc>
          <w:tcPr>
            <w:tcW w:w="313" w:type="pct"/>
          </w:tcPr>
          <w:p w14:paraId="3B345D31" w14:textId="77777777" w:rsidR="007A5FFE" w:rsidRPr="00BB5900" w:rsidRDefault="007A5FFE" w:rsidP="00C8603B">
            <w:pPr>
              <w:pStyle w:val="TableText"/>
              <w:rPr>
                <w:rFonts w:cs="Calibri"/>
              </w:rPr>
            </w:pPr>
          </w:p>
        </w:tc>
        <w:tc>
          <w:tcPr>
            <w:tcW w:w="313" w:type="pct"/>
          </w:tcPr>
          <w:p w14:paraId="62E7FB8A" w14:textId="77777777" w:rsidR="007A5FFE" w:rsidRPr="00BB5900" w:rsidRDefault="007A5FFE" w:rsidP="00C8603B">
            <w:pPr>
              <w:pStyle w:val="TableText"/>
              <w:rPr>
                <w:rFonts w:cs="Calibri"/>
              </w:rPr>
            </w:pPr>
          </w:p>
        </w:tc>
        <w:tc>
          <w:tcPr>
            <w:tcW w:w="313" w:type="pct"/>
          </w:tcPr>
          <w:p w14:paraId="78A9B5B2" w14:textId="77777777" w:rsidR="007A5FFE" w:rsidRPr="00BB5900" w:rsidRDefault="007A5FFE" w:rsidP="00C8603B">
            <w:pPr>
              <w:pStyle w:val="TableText"/>
              <w:rPr>
                <w:rFonts w:cs="Calibri"/>
              </w:rPr>
            </w:pPr>
          </w:p>
        </w:tc>
        <w:tc>
          <w:tcPr>
            <w:tcW w:w="465" w:type="pct"/>
          </w:tcPr>
          <w:p w14:paraId="21AC6254" w14:textId="77777777" w:rsidR="007A5FFE" w:rsidRPr="00BB5900" w:rsidRDefault="007A5FFE" w:rsidP="00C8603B">
            <w:pPr>
              <w:pStyle w:val="TableText"/>
              <w:rPr>
                <w:rFonts w:cs="Calibri"/>
              </w:rPr>
            </w:pPr>
          </w:p>
        </w:tc>
      </w:tr>
      <w:tr w:rsidR="000029A2" w:rsidRPr="00BB5900" w14:paraId="1705FEDD" w14:textId="77777777" w:rsidTr="000029A2">
        <w:tc>
          <w:tcPr>
            <w:tcW w:w="621" w:type="pct"/>
          </w:tcPr>
          <w:p w14:paraId="0B9CE2E4" w14:textId="77777777" w:rsidR="007A5FFE" w:rsidRPr="00BB5900" w:rsidRDefault="007A5FFE" w:rsidP="00C8603B">
            <w:pPr>
              <w:pStyle w:val="TableText"/>
              <w:rPr>
                <w:rFonts w:cs="Calibri"/>
              </w:rPr>
            </w:pPr>
          </w:p>
        </w:tc>
        <w:tc>
          <w:tcPr>
            <w:tcW w:w="1020" w:type="pct"/>
          </w:tcPr>
          <w:p w14:paraId="1CB8FB9A" w14:textId="77777777" w:rsidR="007A5FFE" w:rsidRPr="00BB5900" w:rsidRDefault="007A5FFE" w:rsidP="00C8603B">
            <w:pPr>
              <w:pStyle w:val="TableText"/>
              <w:rPr>
                <w:rFonts w:cs="Calibri"/>
              </w:rPr>
            </w:pPr>
          </w:p>
        </w:tc>
        <w:tc>
          <w:tcPr>
            <w:tcW w:w="1955" w:type="pct"/>
          </w:tcPr>
          <w:p w14:paraId="7F991450" w14:textId="77777777" w:rsidR="007A5FFE" w:rsidRPr="00BB5900" w:rsidRDefault="007A5FFE" w:rsidP="00C8603B">
            <w:pPr>
              <w:pStyle w:val="TableText"/>
              <w:rPr>
                <w:rFonts w:cs="Calibri"/>
              </w:rPr>
            </w:pPr>
          </w:p>
        </w:tc>
        <w:tc>
          <w:tcPr>
            <w:tcW w:w="313" w:type="pct"/>
          </w:tcPr>
          <w:p w14:paraId="2EAD4B4E" w14:textId="77777777" w:rsidR="007A5FFE" w:rsidRPr="00BB5900" w:rsidRDefault="007A5FFE" w:rsidP="00C8603B">
            <w:pPr>
              <w:pStyle w:val="TableText"/>
              <w:rPr>
                <w:rFonts w:cs="Calibri"/>
              </w:rPr>
            </w:pPr>
          </w:p>
        </w:tc>
        <w:tc>
          <w:tcPr>
            <w:tcW w:w="313" w:type="pct"/>
          </w:tcPr>
          <w:p w14:paraId="492ECE1F" w14:textId="77777777" w:rsidR="007A5FFE" w:rsidRPr="00BB5900" w:rsidRDefault="007A5FFE" w:rsidP="00C8603B">
            <w:pPr>
              <w:pStyle w:val="TableText"/>
              <w:rPr>
                <w:rFonts w:cs="Calibri"/>
              </w:rPr>
            </w:pPr>
          </w:p>
        </w:tc>
        <w:tc>
          <w:tcPr>
            <w:tcW w:w="313" w:type="pct"/>
          </w:tcPr>
          <w:p w14:paraId="23A64C7C" w14:textId="77777777" w:rsidR="007A5FFE" w:rsidRPr="00BB5900" w:rsidRDefault="007A5FFE" w:rsidP="00C8603B">
            <w:pPr>
              <w:pStyle w:val="TableText"/>
              <w:rPr>
                <w:rFonts w:cs="Calibri"/>
              </w:rPr>
            </w:pPr>
          </w:p>
        </w:tc>
        <w:tc>
          <w:tcPr>
            <w:tcW w:w="465" w:type="pct"/>
          </w:tcPr>
          <w:p w14:paraId="3DD106FD" w14:textId="77777777" w:rsidR="007A5FFE" w:rsidRPr="00BB5900" w:rsidRDefault="007A5FFE" w:rsidP="00C8603B">
            <w:pPr>
              <w:pStyle w:val="TableText"/>
              <w:rPr>
                <w:rFonts w:cs="Calibri"/>
              </w:rPr>
            </w:pPr>
          </w:p>
        </w:tc>
      </w:tr>
    </w:tbl>
    <w:p w14:paraId="5C0F2DCA" w14:textId="77777777" w:rsidR="007A5FFE" w:rsidRPr="00BB5900" w:rsidRDefault="007A5FFE" w:rsidP="00F832B8">
      <w:pPr>
        <w:pStyle w:val="TABodyText"/>
      </w:pPr>
    </w:p>
    <w:p w14:paraId="4D5C7F7D" w14:textId="699E4925" w:rsidR="007A5FFE" w:rsidRPr="00BB5900" w:rsidRDefault="007A5FFE" w:rsidP="00F832B8">
      <w:pPr>
        <w:pStyle w:val="TABodyText"/>
        <w:rPr>
          <w:iCs/>
        </w:rPr>
      </w:pPr>
      <w:r w:rsidRPr="00BB5900">
        <w:rPr>
          <w:iCs/>
        </w:rPr>
        <w:t xml:space="preserve">You must also plan how you will respond if, despite your controls, a hazardous event occurs. Responses are covered in </w:t>
      </w:r>
      <w:r w:rsidRPr="00BB5900">
        <w:rPr>
          <w:b/>
          <w:bCs/>
          <w:iCs/>
        </w:rPr>
        <w:t>section 7</w:t>
      </w:r>
      <w:r w:rsidRPr="00BB5900">
        <w:rPr>
          <w:iCs/>
        </w:rPr>
        <w:t>.</w:t>
      </w:r>
    </w:p>
    <w:p w14:paraId="62265D96" w14:textId="77777777" w:rsidR="007A5FFE" w:rsidRDefault="007A5FFE" w:rsidP="00F832B8">
      <w:pPr>
        <w:pStyle w:val="TABodyText"/>
      </w:pPr>
    </w:p>
    <w:p w14:paraId="3845DF0B" w14:textId="77777777" w:rsidR="00F832B8" w:rsidRDefault="00F832B8">
      <w:pPr>
        <w:keepLines w:val="0"/>
        <w:rPr>
          <w:rFonts w:cs="Calibri"/>
          <w:b/>
          <w:bCs/>
          <w:color w:val="00ABBD"/>
          <w:kern w:val="32"/>
          <w:sz w:val="52"/>
          <w:szCs w:val="32"/>
        </w:rPr>
      </w:pPr>
      <w:bookmarkStart w:id="67" w:name="_Toc88144176"/>
      <w:bookmarkStart w:id="68" w:name="_Toc88145147"/>
      <w:r>
        <w:rPr>
          <w:rFonts w:cs="Calibri"/>
        </w:rPr>
        <w:br w:type="page"/>
      </w:r>
    </w:p>
    <w:p w14:paraId="74E13EAC" w14:textId="1D0EF489" w:rsidR="007A5FFE" w:rsidRPr="00BB5900" w:rsidRDefault="007A5FFE" w:rsidP="007A5FFE">
      <w:pPr>
        <w:pStyle w:val="Heading1"/>
        <w:rPr>
          <w:rFonts w:cs="Calibri"/>
        </w:rPr>
      </w:pPr>
      <w:bookmarkStart w:id="69" w:name="_Toc89935276"/>
      <w:r w:rsidRPr="00BB5900">
        <w:rPr>
          <w:rFonts w:cs="Calibri"/>
        </w:rPr>
        <w:lastRenderedPageBreak/>
        <w:t>6</w:t>
      </w:r>
      <w:r w:rsidR="005F727F">
        <w:rPr>
          <w:rFonts w:cs="Calibri"/>
        </w:rPr>
        <w:t>.</w:t>
      </w:r>
      <w:r w:rsidR="005F727F">
        <w:rPr>
          <w:rFonts w:cs="Calibri"/>
        </w:rPr>
        <w:tab/>
      </w:r>
      <w:r w:rsidRPr="00BB5900">
        <w:rPr>
          <w:rFonts w:cs="Calibri"/>
        </w:rPr>
        <w:t>Monitoring, verification and record keeping</w:t>
      </w:r>
      <w:bookmarkEnd w:id="67"/>
      <w:bookmarkEnd w:id="68"/>
      <w:bookmarkEnd w:id="69"/>
    </w:p>
    <w:p w14:paraId="002E3E01" w14:textId="77777777" w:rsidR="007A5FFE" w:rsidRPr="00BB5900" w:rsidRDefault="007A5FFE" w:rsidP="007A5FFE">
      <w:pPr>
        <w:pStyle w:val="Heading2"/>
        <w:rPr>
          <w:rFonts w:cs="Calibri"/>
        </w:rPr>
      </w:pPr>
      <w:bookmarkStart w:id="70" w:name="_Toc88144177"/>
      <w:bookmarkStart w:id="71" w:name="_Toc88145148"/>
      <w:bookmarkStart w:id="72" w:name="_Toc89935277"/>
      <w:r w:rsidRPr="00BB5900">
        <w:rPr>
          <w:rFonts w:cs="Calibri"/>
        </w:rPr>
        <w:t>6.1 Is your water supply system operating as expected?</w:t>
      </w:r>
      <w:bookmarkEnd w:id="70"/>
      <w:bookmarkEnd w:id="71"/>
      <w:bookmarkEnd w:id="72"/>
    </w:p>
    <w:p w14:paraId="090D6709" w14:textId="77777777" w:rsidR="007A5FFE" w:rsidRPr="00BB5900" w:rsidRDefault="007A5FFE" w:rsidP="00F832B8">
      <w:pPr>
        <w:pStyle w:val="TABodyText"/>
        <w:rPr>
          <w:lang w:val="en-GB"/>
        </w:rPr>
      </w:pPr>
      <w:r w:rsidRPr="00BB5900">
        <w:rPr>
          <w:lang w:val="en-GB"/>
        </w:rPr>
        <w:t>The purpose of operational monitoring is to check that your system is operating as expected and to detect when things start to change. When undertaking monitoring, operators need to know what they are monitoring, how monitoring has to be done and what the results mean. There will be results which confirm that the process is working as expected (within target levels). Other results may indicate that a process is drifting and will require action such as more frequent monitoring, process adjustment or escalation to senior staff (action level). Critical level results indicate that drinking water may be unsafe or non-compliant and a response will be needed to address any public health risks.</w:t>
      </w:r>
    </w:p>
    <w:p w14:paraId="6236805D" w14:textId="454EA2D1" w:rsidR="007A5FFE" w:rsidRDefault="007A5FFE" w:rsidP="00F832B8">
      <w:pPr>
        <w:pStyle w:val="TABodyText"/>
        <w:rPr>
          <w:lang w:val="en-GB"/>
        </w:rPr>
      </w:pPr>
      <w:r w:rsidRPr="00BB5900">
        <w:rPr>
          <w:lang w:val="en-GB"/>
        </w:rPr>
        <w:t xml:space="preserve">You will have to carefully consider where monitoring thresholds are set and ensure that operators with monitoring duties fully understand what is required. This is particularly important where monitoring is being undertaken at a </w:t>
      </w:r>
      <w:r w:rsidR="001459A8">
        <w:rPr>
          <w:lang w:val="en-GB"/>
        </w:rPr>
        <w:t>C</w:t>
      </w:r>
      <w:r w:rsidRPr="00BB5900">
        <w:rPr>
          <w:lang w:val="en-GB"/>
        </w:rPr>
        <w:t xml:space="preserve">ritical </w:t>
      </w:r>
      <w:r w:rsidR="001459A8">
        <w:rPr>
          <w:lang w:val="en-GB"/>
        </w:rPr>
        <w:t>C</w:t>
      </w:r>
      <w:r w:rsidRPr="00BB5900">
        <w:rPr>
          <w:lang w:val="en-GB"/>
        </w:rPr>
        <w:t xml:space="preserve">ontrol </w:t>
      </w:r>
      <w:r w:rsidR="001459A8">
        <w:rPr>
          <w:lang w:val="en-GB"/>
        </w:rPr>
        <w:t>P</w:t>
      </w:r>
      <w:r w:rsidRPr="00BB5900">
        <w:rPr>
          <w:lang w:val="en-GB"/>
        </w:rPr>
        <w:t xml:space="preserve">oint (CCP). </w:t>
      </w:r>
    </w:p>
    <w:p w14:paraId="3F7C268F" w14:textId="77777777" w:rsidR="005F727F" w:rsidRPr="002C4997" w:rsidRDefault="005F727F" w:rsidP="005F727F">
      <w:pPr>
        <w:pStyle w:val="TA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F3F5" w:themeFill="accent1" w:themeFillTint="33"/>
        <w:tblCellMar>
          <w:top w:w="113" w:type="dxa"/>
          <w:bottom w:w="113" w:type="dxa"/>
        </w:tblCellMar>
        <w:tblLook w:val="04A0" w:firstRow="1" w:lastRow="0" w:firstColumn="1" w:lastColumn="0" w:noHBand="0" w:noVBand="1"/>
      </w:tblPr>
      <w:tblGrid>
        <w:gridCol w:w="9061"/>
      </w:tblGrid>
      <w:tr w:rsidR="005F727F" w14:paraId="661895E2" w14:textId="77777777" w:rsidTr="00C8603B">
        <w:tc>
          <w:tcPr>
            <w:tcW w:w="9061" w:type="dxa"/>
            <w:shd w:val="clear" w:color="auto" w:fill="E4F3F5" w:themeFill="accent1" w:themeFillTint="33"/>
          </w:tcPr>
          <w:p w14:paraId="18E00B27" w14:textId="75B2344B" w:rsidR="005F727F" w:rsidRPr="005F727F" w:rsidRDefault="005F727F" w:rsidP="00C8603B">
            <w:pPr>
              <w:pStyle w:val="TABodyText"/>
              <w:rPr>
                <w:rFonts w:cs="Calibri"/>
                <w:lang w:val="en-GB"/>
              </w:rPr>
            </w:pPr>
            <w:r w:rsidRPr="00BB5900">
              <w:rPr>
                <w:rFonts w:cs="Calibri"/>
                <w:b/>
                <w:bCs/>
                <w:lang w:val="en-GB"/>
              </w:rPr>
              <w:t>Appendix 6</w:t>
            </w:r>
            <w:r w:rsidRPr="00BB5900">
              <w:rPr>
                <w:rFonts w:cs="Calibri"/>
                <w:lang w:val="en-GB"/>
              </w:rPr>
              <w:t xml:space="preserve"> contains a template critical control point summary sheet which you can complete and provide to staff or display at the monitoring site.</w:t>
            </w:r>
          </w:p>
        </w:tc>
      </w:tr>
    </w:tbl>
    <w:p w14:paraId="010F354B" w14:textId="77777777" w:rsidR="005F727F" w:rsidRPr="00BB5900" w:rsidRDefault="005F727F" w:rsidP="005F727F">
      <w:pPr>
        <w:pStyle w:val="TABodyText"/>
        <w:rPr>
          <w:lang w:val="en-GB"/>
        </w:rPr>
      </w:pPr>
    </w:p>
    <w:p w14:paraId="474AB16C" w14:textId="77777777" w:rsidR="007A5FFE" w:rsidRPr="00BB5900" w:rsidRDefault="007A5FFE" w:rsidP="00F832B8">
      <w:pPr>
        <w:pStyle w:val="TABodyText"/>
        <w:rPr>
          <w:lang w:val="en-GB"/>
        </w:rPr>
      </w:pPr>
      <w:r w:rsidRPr="00BB5900">
        <w:rPr>
          <w:lang w:val="en-GB"/>
        </w:rPr>
        <w:t>When developing your monitoring plan, you must consider the following:</w:t>
      </w:r>
    </w:p>
    <w:p w14:paraId="17855B79" w14:textId="77777777" w:rsidR="007A5FFE" w:rsidRPr="00BB5900" w:rsidRDefault="007A5FFE" w:rsidP="00F832B8">
      <w:pPr>
        <w:pStyle w:val="TABodyBullet1"/>
      </w:pPr>
      <w:r w:rsidRPr="00BB5900">
        <w:t>Are all key points being monitored appropriately?</w:t>
      </w:r>
    </w:p>
    <w:p w14:paraId="7212DF43" w14:textId="77777777" w:rsidR="007A5FFE" w:rsidRPr="00BB5900" w:rsidRDefault="007A5FFE" w:rsidP="00F832B8">
      <w:pPr>
        <w:pStyle w:val="TABodyBullet1"/>
      </w:pPr>
      <w:r w:rsidRPr="00BB5900">
        <w:t>Have target, action and critical levels been set at appropriate monitoring points?</w:t>
      </w:r>
    </w:p>
    <w:p w14:paraId="590BF0EB" w14:textId="77777777" w:rsidR="007A5FFE" w:rsidRPr="00BB5900" w:rsidRDefault="007A5FFE" w:rsidP="00F832B8">
      <w:pPr>
        <w:pStyle w:val="TABodyBullet1"/>
      </w:pPr>
      <w:r w:rsidRPr="00BB5900">
        <w:t>What procedures are in place to ensure that monitoring equipment is giving accurate readings?</w:t>
      </w:r>
    </w:p>
    <w:p w14:paraId="3A2650A5" w14:textId="77777777" w:rsidR="007A5FFE" w:rsidRPr="00BB5900" w:rsidRDefault="007A5FFE" w:rsidP="00F832B8">
      <w:pPr>
        <w:pStyle w:val="TABodyBullet1"/>
      </w:pPr>
      <w:r w:rsidRPr="00BB5900">
        <w:t>How frequently will monitoring need to be undertaken?</w:t>
      </w:r>
    </w:p>
    <w:p w14:paraId="0D475D87" w14:textId="77777777" w:rsidR="005F727F" w:rsidRDefault="007A5FFE" w:rsidP="00F832B8">
      <w:pPr>
        <w:pStyle w:val="TABodyBullet1"/>
      </w:pPr>
      <w:r w:rsidRPr="00BB5900">
        <w:t>Are there documented procedures for operators who undertake monitoring?</w:t>
      </w:r>
    </w:p>
    <w:p w14:paraId="6906DBC2" w14:textId="1C97F965" w:rsidR="007A5FFE" w:rsidRDefault="007A5FFE" w:rsidP="00F832B8">
      <w:pPr>
        <w:pStyle w:val="TABodyBullet1"/>
      </w:pPr>
      <w:r w:rsidRPr="00BB5900">
        <w:t>How and when will monitoring equipment be calibrated and subject to verification checks?</w:t>
      </w:r>
    </w:p>
    <w:p w14:paraId="3ECC17B7" w14:textId="77777777" w:rsidR="007A5FFE" w:rsidRPr="00BB5900" w:rsidRDefault="007A5FFE" w:rsidP="005F727F">
      <w:pPr>
        <w:pStyle w:val="Heading3"/>
      </w:pPr>
      <w:bookmarkStart w:id="73" w:name="_Toc89935278"/>
      <w:r w:rsidRPr="00BB5900">
        <w:t>Provide details of your operational monitoring plan</w:t>
      </w:r>
      <w:bookmarkEnd w:id="73"/>
    </w:p>
    <w:tbl>
      <w:tblPr>
        <w:tblStyle w:val="TableGrid10"/>
        <w:tblW w:w="5281" w:type="pct"/>
        <w:tblLook w:val="04A0" w:firstRow="1" w:lastRow="0" w:firstColumn="1" w:lastColumn="0" w:noHBand="0" w:noVBand="1"/>
      </w:tblPr>
      <w:tblGrid>
        <w:gridCol w:w="1963"/>
        <w:gridCol w:w="2548"/>
        <w:gridCol w:w="1656"/>
        <w:gridCol w:w="1196"/>
        <w:gridCol w:w="1196"/>
        <w:gridCol w:w="1011"/>
      </w:tblGrid>
      <w:tr w:rsidR="00F832B8" w:rsidRPr="00BB5900" w14:paraId="1340A91A" w14:textId="77777777" w:rsidTr="002C4997">
        <w:trPr>
          <w:cnfStyle w:val="100000000000" w:firstRow="1" w:lastRow="0" w:firstColumn="0" w:lastColumn="0" w:oddVBand="0" w:evenVBand="0" w:oddHBand="0" w:evenHBand="0" w:firstRowFirstColumn="0" w:firstRowLastColumn="0" w:lastRowFirstColumn="0" w:lastRowLastColumn="0"/>
        </w:trPr>
        <w:tc>
          <w:tcPr>
            <w:tcW w:w="1025" w:type="pct"/>
          </w:tcPr>
          <w:p w14:paraId="36B6A13F" w14:textId="77777777" w:rsidR="007A5FFE" w:rsidRPr="00973337" w:rsidRDefault="007A5FFE" w:rsidP="00F832B8">
            <w:pPr>
              <w:pStyle w:val="TABodyText"/>
              <w:rPr>
                <w:b/>
                <w:bCs/>
                <w:sz w:val="24"/>
                <w:szCs w:val="24"/>
              </w:rPr>
            </w:pPr>
            <w:r w:rsidRPr="00973337">
              <w:rPr>
                <w:b/>
                <w:bCs/>
                <w:sz w:val="24"/>
                <w:szCs w:val="24"/>
              </w:rPr>
              <w:t>Process Step</w:t>
            </w:r>
          </w:p>
        </w:tc>
        <w:tc>
          <w:tcPr>
            <w:tcW w:w="1331" w:type="pct"/>
          </w:tcPr>
          <w:p w14:paraId="1754B898" w14:textId="77777777" w:rsidR="007A5FFE" w:rsidRPr="00973337" w:rsidRDefault="007A5FFE" w:rsidP="00F832B8">
            <w:pPr>
              <w:pStyle w:val="TABodyText"/>
              <w:rPr>
                <w:b/>
                <w:bCs/>
                <w:sz w:val="24"/>
                <w:szCs w:val="24"/>
              </w:rPr>
            </w:pPr>
            <w:r w:rsidRPr="00973337">
              <w:rPr>
                <w:b/>
                <w:bCs/>
                <w:sz w:val="24"/>
                <w:szCs w:val="24"/>
              </w:rPr>
              <w:t>Monitoring Undertaken</w:t>
            </w:r>
          </w:p>
        </w:tc>
        <w:tc>
          <w:tcPr>
            <w:tcW w:w="865" w:type="pct"/>
          </w:tcPr>
          <w:p w14:paraId="283A565E" w14:textId="77777777" w:rsidR="007A5FFE" w:rsidRPr="00973337" w:rsidRDefault="007A5FFE" w:rsidP="00F832B8">
            <w:pPr>
              <w:pStyle w:val="TABodyText"/>
              <w:rPr>
                <w:b/>
                <w:bCs/>
                <w:sz w:val="24"/>
                <w:szCs w:val="24"/>
              </w:rPr>
            </w:pPr>
            <w:r w:rsidRPr="00973337">
              <w:rPr>
                <w:b/>
                <w:bCs/>
                <w:sz w:val="24"/>
                <w:szCs w:val="24"/>
              </w:rPr>
              <w:t>Frequency</w:t>
            </w:r>
          </w:p>
        </w:tc>
        <w:tc>
          <w:tcPr>
            <w:tcW w:w="625" w:type="pct"/>
          </w:tcPr>
          <w:p w14:paraId="611021FF" w14:textId="77777777" w:rsidR="007A5FFE" w:rsidRPr="00973337" w:rsidRDefault="007A5FFE" w:rsidP="00F832B8">
            <w:pPr>
              <w:pStyle w:val="TABodyText"/>
              <w:rPr>
                <w:b/>
                <w:bCs/>
                <w:sz w:val="24"/>
                <w:szCs w:val="24"/>
              </w:rPr>
            </w:pPr>
            <w:r w:rsidRPr="00973337">
              <w:rPr>
                <w:b/>
                <w:bCs/>
                <w:sz w:val="24"/>
                <w:szCs w:val="24"/>
              </w:rPr>
              <w:t>Target Level</w:t>
            </w:r>
          </w:p>
        </w:tc>
        <w:tc>
          <w:tcPr>
            <w:tcW w:w="625" w:type="pct"/>
          </w:tcPr>
          <w:p w14:paraId="42F52946" w14:textId="77777777" w:rsidR="007A5FFE" w:rsidRPr="00973337" w:rsidRDefault="007A5FFE" w:rsidP="00F832B8">
            <w:pPr>
              <w:pStyle w:val="TABodyText"/>
              <w:rPr>
                <w:b/>
                <w:bCs/>
                <w:sz w:val="24"/>
                <w:szCs w:val="24"/>
              </w:rPr>
            </w:pPr>
            <w:r w:rsidRPr="00973337">
              <w:rPr>
                <w:b/>
                <w:bCs/>
                <w:sz w:val="24"/>
                <w:szCs w:val="24"/>
              </w:rPr>
              <w:t>Action Level</w:t>
            </w:r>
          </w:p>
        </w:tc>
        <w:tc>
          <w:tcPr>
            <w:tcW w:w="528" w:type="pct"/>
          </w:tcPr>
          <w:p w14:paraId="523D4303" w14:textId="77777777" w:rsidR="007A5FFE" w:rsidRPr="00973337" w:rsidRDefault="007A5FFE" w:rsidP="00F832B8">
            <w:pPr>
              <w:pStyle w:val="TABodyText"/>
              <w:rPr>
                <w:b/>
                <w:bCs/>
                <w:sz w:val="24"/>
                <w:szCs w:val="24"/>
              </w:rPr>
            </w:pPr>
            <w:r w:rsidRPr="00973337">
              <w:rPr>
                <w:b/>
                <w:bCs/>
                <w:sz w:val="24"/>
                <w:szCs w:val="24"/>
              </w:rPr>
              <w:t>Critical Level</w:t>
            </w:r>
          </w:p>
        </w:tc>
      </w:tr>
      <w:tr w:rsidR="007A5FFE" w:rsidRPr="00BB5900" w14:paraId="310DADA0" w14:textId="77777777" w:rsidTr="002C4997">
        <w:tc>
          <w:tcPr>
            <w:tcW w:w="1025" w:type="pct"/>
          </w:tcPr>
          <w:p w14:paraId="32A40A36" w14:textId="77777777" w:rsidR="007A5FFE" w:rsidRPr="00BB5900" w:rsidRDefault="007A5FFE" w:rsidP="00F832B8">
            <w:pPr>
              <w:pStyle w:val="TABodyText"/>
            </w:pPr>
          </w:p>
        </w:tc>
        <w:tc>
          <w:tcPr>
            <w:tcW w:w="1331" w:type="pct"/>
          </w:tcPr>
          <w:p w14:paraId="5A288332" w14:textId="77777777" w:rsidR="007A5FFE" w:rsidRPr="00BB5900" w:rsidRDefault="007A5FFE" w:rsidP="00F832B8">
            <w:pPr>
              <w:pStyle w:val="TABodyText"/>
            </w:pPr>
          </w:p>
        </w:tc>
        <w:tc>
          <w:tcPr>
            <w:tcW w:w="865" w:type="pct"/>
          </w:tcPr>
          <w:p w14:paraId="5F3DFD3D" w14:textId="77777777" w:rsidR="007A5FFE" w:rsidRPr="00BB5900" w:rsidRDefault="007A5FFE" w:rsidP="00F832B8">
            <w:pPr>
              <w:pStyle w:val="TABodyText"/>
            </w:pPr>
          </w:p>
        </w:tc>
        <w:tc>
          <w:tcPr>
            <w:tcW w:w="625" w:type="pct"/>
          </w:tcPr>
          <w:p w14:paraId="6828F276" w14:textId="77777777" w:rsidR="007A5FFE" w:rsidRPr="00BB5900" w:rsidRDefault="007A5FFE" w:rsidP="00F832B8">
            <w:pPr>
              <w:pStyle w:val="TABodyText"/>
            </w:pPr>
          </w:p>
        </w:tc>
        <w:tc>
          <w:tcPr>
            <w:tcW w:w="625" w:type="pct"/>
          </w:tcPr>
          <w:p w14:paraId="05EA88E4" w14:textId="77777777" w:rsidR="007A5FFE" w:rsidRPr="00BB5900" w:rsidRDefault="007A5FFE" w:rsidP="00F832B8">
            <w:pPr>
              <w:pStyle w:val="TABodyText"/>
            </w:pPr>
          </w:p>
        </w:tc>
        <w:tc>
          <w:tcPr>
            <w:tcW w:w="528" w:type="pct"/>
          </w:tcPr>
          <w:p w14:paraId="11923526" w14:textId="77777777" w:rsidR="007A5FFE" w:rsidRPr="00BB5900" w:rsidRDefault="007A5FFE" w:rsidP="00F832B8">
            <w:pPr>
              <w:pStyle w:val="TABodyText"/>
            </w:pPr>
          </w:p>
        </w:tc>
      </w:tr>
      <w:tr w:rsidR="007A5FFE" w:rsidRPr="00BB5900" w14:paraId="05001326" w14:textId="77777777" w:rsidTr="002C4997">
        <w:tc>
          <w:tcPr>
            <w:tcW w:w="1025" w:type="pct"/>
          </w:tcPr>
          <w:p w14:paraId="74CA9D27" w14:textId="77777777" w:rsidR="007A5FFE" w:rsidRPr="00BB5900" w:rsidRDefault="007A5FFE" w:rsidP="00F832B8">
            <w:pPr>
              <w:pStyle w:val="TABodyText"/>
            </w:pPr>
          </w:p>
        </w:tc>
        <w:tc>
          <w:tcPr>
            <w:tcW w:w="1331" w:type="pct"/>
          </w:tcPr>
          <w:p w14:paraId="1BFBCCB1" w14:textId="77777777" w:rsidR="007A5FFE" w:rsidRPr="00BB5900" w:rsidRDefault="007A5FFE" w:rsidP="00F832B8">
            <w:pPr>
              <w:pStyle w:val="TABodyText"/>
            </w:pPr>
          </w:p>
        </w:tc>
        <w:tc>
          <w:tcPr>
            <w:tcW w:w="865" w:type="pct"/>
          </w:tcPr>
          <w:p w14:paraId="25E86EF4" w14:textId="77777777" w:rsidR="007A5FFE" w:rsidRPr="00BB5900" w:rsidRDefault="007A5FFE" w:rsidP="00F832B8">
            <w:pPr>
              <w:pStyle w:val="TABodyText"/>
            </w:pPr>
          </w:p>
        </w:tc>
        <w:tc>
          <w:tcPr>
            <w:tcW w:w="625" w:type="pct"/>
          </w:tcPr>
          <w:p w14:paraId="60F55982" w14:textId="77777777" w:rsidR="007A5FFE" w:rsidRPr="00BB5900" w:rsidRDefault="007A5FFE" w:rsidP="00F832B8">
            <w:pPr>
              <w:pStyle w:val="TABodyText"/>
            </w:pPr>
          </w:p>
        </w:tc>
        <w:tc>
          <w:tcPr>
            <w:tcW w:w="625" w:type="pct"/>
          </w:tcPr>
          <w:p w14:paraId="3F77CC62" w14:textId="77777777" w:rsidR="007A5FFE" w:rsidRPr="00BB5900" w:rsidRDefault="007A5FFE" w:rsidP="00F832B8">
            <w:pPr>
              <w:pStyle w:val="TABodyText"/>
            </w:pPr>
          </w:p>
        </w:tc>
        <w:tc>
          <w:tcPr>
            <w:tcW w:w="528" w:type="pct"/>
          </w:tcPr>
          <w:p w14:paraId="71E8A49D" w14:textId="77777777" w:rsidR="007A5FFE" w:rsidRPr="00BB5900" w:rsidRDefault="007A5FFE" w:rsidP="00F832B8">
            <w:pPr>
              <w:pStyle w:val="TABodyText"/>
            </w:pPr>
          </w:p>
        </w:tc>
      </w:tr>
      <w:tr w:rsidR="007A5FFE" w:rsidRPr="00BB5900" w14:paraId="0C93B79C" w14:textId="77777777" w:rsidTr="002C4997">
        <w:tc>
          <w:tcPr>
            <w:tcW w:w="1025" w:type="pct"/>
          </w:tcPr>
          <w:p w14:paraId="6EEB52DF" w14:textId="77777777" w:rsidR="007A5FFE" w:rsidRPr="00BB5900" w:rsidRDefault="007A5FFE" w:rsidP="00F832B8">
            <w:pPr>
              <w:pStyle w:val="TABodyText"/>
            </w:pPr>
          </w:p>
        </w:tc>
        <w:tc>
          <w:tcPr>
            <w:tcW w:w="1331" w:type="pct"/>
          </w:tcPr>
          <w:p w14:paraId="54D72C72" w14:textId="77777777" w:rsidR="007A5FFE" w:rsidRPr="00BB5900" w:rsidRDefault="007A5FFE" w:rsidP="00F832B8">
            <w:pPr>
              <w:pStyle w:val="TABodyText"/>
            </w:pPr>
          </w:p>
        </w:tc>
        <w:tc>
          <w:tcPr>
            <w:tcW w:w="865" w:type="pct"/>
          </w:tcPr>
          <w:p w14:paraId="5DD0FFEF" w14:textId="77777777" w:rsidR="007A5FFE" w:rsidRPr="00BB5900" w:rsidRDefault="007A5FFE" w:rsidP="00F832B8">
            <w:pPr>
              <w:pStyle w:val="TABodyText"/>
            </w:pPr>
          </w:p>
        </w:tc>
        <w:tc>
          <w:tcPr>
            <w:tcW w:w="625" w:type="pct"/>
          </w:tcPr>
          <w:p w14:paraId="35F74A98" w14:textId="77777777" w:rsidR="007A5FFE" w:rsidRPr="00BB5900" w:rsidRDefault="007A5FFE" w:rsidP="00F832B8">
            <w:pPr>
              <w:pStyle w:val="TABodyText"/>
            </w:pPr>
          </w:p>
        </w:tc>
        <w:tc>
          <w:tcPr>
            <w:tcW w:w="625" w:type="pct"/>
          </w:tcPr>
          <w:p w14:paraId="6AF569BB" w14:textId="77777777" w:rsidR="007A5FFE" w:rsidRPr="00BB5900" w:rsidRDefault="007A5FFE" w:rsidP="00F832B8">
            <w:pPr>
              <w:pStyle w:val="TABodyText"/>
            </w:pPr>
          </w:p>
        </w:tc>
        <w:tc>
          <w:tcPr>
            <w:tcW w:w="528" w:type="pct"/>
          </w:tcPr>
          <w:p w14:paraId="63E613D5" w14:textId="77777777" w:rsidR="007A5FFE" w:rsidRPr="00BB5900" w:rsidRDefault="007A5FFE" w:rsidP="00F832B8">
            <w:pPr>
              <w:pStyle w:val="TABodyText"/>
            </w:pPr>
          </w:p>
        </w:tc>
      </w:tr>
      <w:tr w:rsidR="007A5FFE" w:rsidRPr="00BB5900" w14:paraId="07C7AC35" w14:textId="77777777" w:rsidTr="002C4997">
        <w:tc>
          <w:tcPr>
            <w:tcW w:w="1025" w:type="pct"/>
          </w:tcPr>
          <w:p w14:paraId="19F79E5C" w14:textId="77777777" w:rsidR="007A5FFE" w:rsidRPr="00BB5900" w:rsidRDefault="007A5FFE" w:rsidP="00F832B8">
            <w:pPr>
              <w:pStyle w:val="TABodyText"/>
            </w:pPr>
          </w:p>
        </w:tc>
        <w:tc>
          <w:tcPr>
            <w:tcW w:w="1331" w:type="pct"/>
          </w:tcPr>
          <w:p w14:paraId="4B82FC39" w14:textId="77777777" w:rsidR="007A5FFE" w:rsidRPr="00BB5900" w:rsidRDefault="007A5FFE" w:rsidP="00F832B8">
            <w:pPr>
              <w:pStyle w:val="TABodyText"/>
            </w:pPr>
          </w:p>
        </w:tc>
        <w:tc>
          <w:tcPr>
            <w:tcW w:w="865" w:type="pct"/>
          </w:tcPr>
          <w:p w14:paraId="7B12F783" w14:textId="77777777" w:rsidR="007A5FFE" w:rsidRPr="00BB5900" w:rsidRDefault="007A5FFE" w:rsidP="00F832B8">
            <w:pPr>
              <w:pStyle w:val="TABodyText"/>
            </w:pPr>
          </w:p>
        </w:tc>
        <w:tc>
          <w:tcPr>
            <w:tcW w:w="625" w:type="pct"/>
          </w:tcPr>
          <w:p w14:paraId="21AE5082" w14:textId="77777777" w:rsidR="007A5FFE" w:rsidRPr="00BB5900" w:rsidRDefault="007A5FFE" w:rsidP="00F832B8">
            <w:pPr>
              <w:pStyle w:val="TABodyText"/>
            </w:pPr>
          </w:p>
        </w:tc>
        <w:tc>
          <w:tcPr>
            <w:tcW w:w="625" w:type="pct"/>
          </w:tcPr>
          <w:p w14:paraId="37533EB4" w14:textId="77777777" w:rsidR="007A5FFE" w:rsidRPr="00BB5900" w:rsidRDefault="007A5FFE" w:rsidP="00F832B8">
            <w:pPr>
              <w:pStyle w:val="TABodyText"/>
            </w:pPr>
          </w:p>
        </w:tc>
        <w:tc>
          <w:tcPr>
            <w:tcW w:w="528" w:type="pct"/>
          </w:tcPr>
          <w:p w14:paraId="0F995111" w14:textId="77777777" w:rsidR="007A5FFE" w:rsidRPr="00BB5900" w:rsidRDefault="007A5FFE" w:rsidP="00F832B8">
            <w:pPr>
              <w:pStyle w:val="TABodyText"/>
            </w:pPr>
          </w:p>
        </w:tc>
      </w:tr>
      <w:tr w:rsidR="007A5FFE" w:rsidRPr="00BB5900" w14:paraId="6BBAD290" w14:textId="77777777" w:rsidTr="002C4997">
        <w:tc>
          <w:tcPr>
            <w:tcW w:w="1025" w:type="pct"/>
          </w:tcPr>
          <w:p w14:paraId="1226151E" w14:textId="77777777" w:rsidR="007A5FFE" w:rsidRPr="00BB5900" w:rsidRDefault="007A5FFE" w:rsidP="00F832B8">
            <w:pPr>
              <w:pStyle w:val="TABodyText"/>
            </w:pPr>
          </w:p>
        </w:tc>
        <w:tc>
          <w:tcPr>
            <w:tcW w:w="1331" w:type="pct"/>
          </w:tcPr>
          <w:p w14:paraId="5A04EBA6" w14:textId="77777777" w:rsidR="007A5FFE" w:rsidRPr="00BB5900" w:rsidRDefault="007A5FFE" w:rsidP="00F832B8">
            <w:pPr>
              <w:pStyle w:val="TABodyText"/>
            </w:pPr>
          </w:p>
        </w:tc>
        <w:tc>
          <w:tcPr>
            <w:tcW w:w="865" w:type="pct"/>
          </w:tcPr>
          <w:p w14:paraId="09D131A6" w14:textId="77777777" w:rsidR="007A5FFE" w:rsidRPr="00BB5900" w:rsidRDefault="007A5FFE" w:rsidP="00F832B8">
            <w:pPr>
              <w:pStyle w:val="TABodyText"/>
            </w:pPr>
          </w:p>
        </w:tc>
        <w:tc>
          <w:tcPr>
            <w:tcW w:w="625" w:type="pct"/>
          </w:tcPr>
          <w:p w14:paraId="396A67D3" w14:textId="77777777" w:rsidR="007A5FFE" w:rsidRPr="00BB5900" w:rsidRDefault="007A5FFE" w:rsidP="00F832B8">
            <w:pPr>
              <w:pStyle w:val="TABodyText"/>
            </w:pPr>
          </w:p>
        </w:tc>
        <w:tc>
          <w:tcPr>
            <w:tcW w:w="625" w:type="pct"/>
          </w:tcPr>
          <w:p w14:paraId="421DDE2C" w14:textId="77777777" w:rsidR="007A5FFE" w:rsidRPr="00BB5900" w:rsidRDefault="007A5FFE" w:rsidP="00F832B8">
            <w:pPr>
              <w:pStyle w:val="TABodyText"/>
            </w:pPr>
          </w:p>
        </w:tc>
        <w:tc>
          <w:tcPr>
            <w:tcW w:w="528" w:type="pct"/>
          </w:tcPr>
          <w:p w14:paraId="0EE113A1" w14:textId="77777777" w:rsidR="007A5FFE" w:rsidRPr="00BB5900" w:rsidRDefault="007A5FFE" w:rsidP="00F832B8">
            <w:pPr>
              <w:pStyle w:val="TABodyText"/>
            </w:pPr>
          </w:p>
        </w:tc>
      </w:tr>
    </w:tbl>
    <w:p w14:paraId="792CDEA9" w14:textId="77777777" w:rsidR="007A5FFE" w:rsidRPr="00BB5900" w:rsidRDefault="007A5FFE" w:rsidP="00735553">
      <w:pPr>
        <w:pStyle w:val="Bullet"/>
      </w:pPr>
    </w:p>
    <w:p w14:paraId="4966FF71" w14:textId="77777777" w:rsidR="007A5FFE" w:rsidRPr="00BB5900" w:rsidRDefault="007A5FFE" w:rsidP="00735553">
      <w:pPr>
        <w:pStyle w:val="Bullet"/>
      </w:pPr>
    </w:p>
    <w:p w14:paraId="0F626A3F" w14:textId="77777777" w:rsidR="007A5FFE" w:rsidRPr="00BB5900" w:rsidRDefault="007A5FFE" w:rsidP="00735553">
      <w:pPr>
        <w:pStyle w:val="Bullet"/>
      </w:pPr>
    </w:p>
    <w:p w14:paraId="4D929E58" w14:textId="77777777" w:rsidR="007A5FFE" w:rsidRPr="00BB5900" w:rsidRDefault="007A5FFE" w:rsidP="00735553">
      <w:pPr>
        <w:pStyle w:val="Bullet"/>
      </w:pPr>
    </w:p>
    <w:tbl>
      <w:tblPr>
        <w:tblStyle w:val="TableGrid10"/>
        <w:tblW w:w="5160" w:type="pct"/>
        <w:tblLook w:val="04A0" w:firstRow="1" w:lastRow="0" w:firstColumn="1" w:lastColumn="0" w:noHBand="0" w:noVBand="1"/>
      </w:tblPr>
      <w:tblGrid>
        <w:gridCol w:w="1882"/>
        <w:gridCol w:w="1883"/>
        <w:gridCol w:w="1883"/>
        <w:gridCol w:w="1883"/>
        <w:gridCol w:w="1820"/>
      </w:tblGrid>
      <w:tr w:rsidR="007A5FFE" w:rsidRPr="00BB5900" w14:paraId="7EF586CC" w14:textId="77777777" w:rsidTr="00F832B8">
        <w:trPr>
          <w:cnfStyle w:val="100000000000" w:firstRow="1" w:lastRow="0" w:firstColumn="0" w:lastColumn="0" w:oddVBand="0" w:evenVBand="0" w:oddHBand="0" w:evenHBand="0" w:firstRowFirstColumn="0" w:firstRowLastColumn="0" w:lastRowFirstColumn="0" w:lastRowLastColumn="0"/>
          <w:trHeight w:val="295"/>
        </w:trPr>
        <w:tc>
          <w:tcPr>
            <w:tcW w:w="1006" w:type="pct"/>
          </w:tcPr>
          <w:p w14:paraId="0CD17D4C" w14:textId="77777777" w:rsidR="007A5FFE" w:rsidRPr="00973337" w:rsidRDefault="007A5FFE" w:rsidP="00F832B8">
            <w:pPr>
              <w:pStyle w:val="TABodyText"/>
              <w:rPr>
                <w:b/>
                <w:bCs/>
                <w:sz w:val="24"/>
                <w:szCs w:val="24"/>
              </w:rPr>
            </w:pPr>
            <w:r w:rsidRPr="00973337">
              <w:rPr>
                <w:b/>
                <w:bCs/>
                <w:sz w:val="24"/>
                <w:szCs w:val="24"/>
              </w:rPr>
              <w:t>Monitoring Equipment</w:t>
            </w:r>
          </w:p>
        </w:tc>
        <w:tc>
          <w:tcPr>
            <w:tcW w:w="1007" w:type="pct"/>
          </w:tcPr>
          <w:p w14:paraId="5BC09297" w14:textId="77777777" w:rsidR="007A5FFE" w:rsidRPr="00973337" w:rsidRDefault="007A5FFE" w:rsidP="00F832B8">
            <w:pPr>
              <w:pStyle w:val="TABodyText"/>
              <w:rPr>
                <w:b/>
                <w:bCs/>
                <w:sz w:val="24"/>
                <w:szCs w:val="24"/>
              </w:rPr>
            </w:pPr>
            <w:r w:rsidRPr="00973337">
              <w:rPr>
                <w:b/>
                <w:bCs/>
                <w:sz w:val="24"/>
                <w:szCs w:val="24"/>
              </w:rPr>
              <w:t>Verification Check</w:t>
            </w:r>
          </w:p>
        </w:tc>
        <w:tc>
          <w:tcPr>
            <w:tcW w:w="1007" w:type="pct"/>
          </w:tcPr>
          <w:p w14:paraId="05C49DB9" w14:textId="77777777" w:rsidR="007A5FFE" w:rsidRPr="00973337" w:rsidRDefault="007A5FFE" w:rsidP="00F832B8">
            <w:pPr>
              <w:pStyle w:val="TABodyText"/>
              <w:rPr>
                <w:b/>
                <w:bCs/>
                <w:sz w:val="24"/>
                <w:szCs w:val="24"/>
              </w:rPr>
            </w:pPr>
            <w:r w:rsidRPr="00973337">
              <w:rPr>
                <w:b/>
                <w:bCs/>
                <w:sz w:val="24"/>
                <w:szCs w:val="24"/>
              </w:rPr>
              <w:t xml:space="preserve">Frequency </w:t>
            </w:r>
          </w:p>
        </w:tc>
        <w:tc>
          <w:tcPr>
            <w:tcW w:w="1007" w:type="pct"/>
          </w:tcPr>
          <w:p w14:paraId="62E38724" w14:textId="77777777" w:rsidR="007A5FFE" w:rsidRPr="00973337" w:rsidRDefault="007A5FFE" w:rsidP="00F832B8">
            <w:pPr>
              <w:pStyle w:val="TABodyText"/>
              <w:rPr>
                <w:b/>
                <w:bCs/>
                <w:sz w:val="24"/>
                <w:szCs w:val="24"/>
              </w:rPr>
            </w:pPr>
            <w:r w:rsidRPr="00973337">
              <w:rPr>
                <w:b/>
                <w:bCs/>
                <w:sz w:val="24"/>
                <w:szCs w:val="24"/>
              </w:rPr>
              <w:t>Calibration</w:t>
            </w:r>
          </w:p>
        </w:tc>
        <w:tc>
          <w:tcPr>
            <w:tcW w:w="974" w:type="pct"/>
          </w:tcPr>
          <w:p w14:paraId="4DC44E1D" w14:textId="77777777" w:rsidR="007A5FFE" w:rsidRPr="00973337" w:rsidRDefault="007A5FFE" w:rsidP="00F832B8">
            <w:pPr>
              <w:pStyle w:val="TABodyText"/>
              <w:rPr>
                <w:b/>
                <w:bCs/>
                <w:sz w:val="24"/>
                <w:szCs w:val="24"/>
              </w:rPr>
            </w:pPr>
            <w:r w:rsidRPr="00973337">
              <w:rPr>
                <w:b/>
                <w:bCs/>
                <w:sz w:val="24"/>
                <w:szCs w:val="24"/>
              </w:rPr>
              <w:t>Frequency</w:t>
            </w:r>
          </w:p>
        </w:tc>
      </w:tr>
      <w:tr w:rsidR="007A5FFE" w:rsidRPr="00BB5900" w14:paraId="58686DBF" w14:textId="77777777" w:rsidTr="00F832B8">
        <w:trPr>
          <w:trHeight w:val="295"/>
        </w:trPr>
        <w:tc>
          <w:tcPr>
            <w:tcW w:w="1006" w:type="pct"/>
          </w:tcPr>
          <w:p w14:paraId="2C413F44" w14:textId="77777777" w:rsidR="007A5FFE" w:rsidRPr="00BB5900" w:rsidRDefault="007A5FFE" w:rsidP="00F832B8">
            <w:pPr>
              <w:pStyle w:val="TABodyText"/>
            </w:pPr>
          </w:p>
        </w:tc>
        <w:tc>
          <w:tcPr>
            <w:tcW w:w="1007" w:type="pct"/>
          </w:tcPr>
          <w:p w14:paraId="5E24D09E" w14:textId="77777777" w:rsidR="007A5FFE" w:rsidRPr="00BB5900" w:rsidRDefault="007A5FFE" w:rsidP="00F832B8">
            <w:pPr>
              <w:pStyle w:val="TABodyText"/>
            </w:pPr>
          </w:p>
        </w:tc>
        <w:tc>
          <w:tcPr>
            <w:tcW w:w="1007" w:type="pct"/>
          </w:tcPr>
          <w:p w14:paraId="45643116" w14:textId="77777777" w:rsidR="007A5FFE" w:rsidRPr="00BB5900" w:rsidRDefault="007A5FFE" w:rsidP="00F832B8">
            <w:pPr>
              <w:pStyle w:val="TABodyText"/>
            </w:pPr>
          </w:p>
        </w:tc>
        <w:tc>
          <w:tcPr>
            <w:tcW w:w="1007" w:type="pct"/>
          </w:tcPr>
          <w:p w14:paraId="2FBC0437" w14:textId="77777777" w:rsidR="007A5FFE" w:rsidRPr="00BB5900" w:rsidRDefault="007A5FFE" w:rsidP="00F832B8">
            <w:pPr>
              <w:pStyle w:val="TABodyText"/>
            </w:pPr>
          </w:p>
        </w:tc>
        <w:tc>
          <w:tcPr>
            <w:tcW w:w="974" w:type="pct"/>
          </w:tcPr>
          <w:p w14:paraId="5AFA890C" w14:textId="77777777" w:rsidR="007A5FFE" w:rsidRPr="00BB5900" w:rsidRDefault="007A5FFE" w:rsidP="00F832B8">
            <w:pPr>
              <w:pStyle w:val="TABodyText"/>
            </w:pPr>
          </w:p>
        </w:tc>
      </w:tr>
      <w:tr w:rsidR="007A5FFE" w:rsidRPr="00BB5900" w14:paraId="2FEC4969" w14:textId="77777777" w:rsidTr="00F832B8">
        <w:trPr>
          <w:trHeight w:val="295"/>
        </w:trPr>
        <w:tc>
          <w:tcPr>
            <w:tcW w:w="1006" w:type="pct"/>
          </w:tcPr>
          <w:p w14:paraId="394710CE" w14:textId="77777777" w:rsidR="007A5FFE" w:rsidRPr="00BB5900" w:rsidRDefault="007A5FFE" w:rsidP="00F832B8">
            <w:pPr>
              <w:pStyle w:val="TABodyText"/>
            </w:pPr>
          </w:p>
        </w:tc>
        <w:tc>
          <w:tcPr>
            <w:tcW w:w="1007" w:type="pct"/>
          </w:tcPr>
          <w:p w14:paraId="765C6F32" w14:textId="77777777" w:rsidR="007A5FFE" w:rsidRPr="00BB5900" w:rsidRDefault="007A5FFE" w:rsidP="00F832B8">
            <w:pPr>
              <w:pStyle w:val="TABodyText"/>
            </w:pPr>
          </w:p>
        </w:tc>
        <w:tc>
          <w:tcPr>
            <w:tcW w:w="1007" w:type="pct"/>
          </w:tcPr>
          <w:p w14:paraId="5322D27D" w14:textId="77777777" w:rsidR="007A5FFE" w:rsidRPr="00BB5900" w:rsidRDefault="007A5FFE" w:rsidP="00F832B8">
            <w:pPr>
              <w:pStyle w:val="TABodyText"/>
            </w:pPr>
          </w:p>
        </w:tc>
        <w:tc>
          <w:tcPr>
            <w:tcW w:w="1007" w:type="pct"/>
          </w:tcPr>
          <w:p w14:paraId="79F1F307" w14:textId="77777777" w:rsidR="007A5FFE" w:rsidRPr="00BB5900" w:rsidRDefault="007A5FFE" w:rsidP="00F832B8">
            <w:pPr>
              <w:pStyle w:val="TABodyText"/>
            </w:pPr>
          </w:p>
        </w:tc>
        <w:tc>
          <w:tcPr>
            <w:tcW w:w="974" w:type="pct"/>
          </w:tcPr>
          <w:p w14:paraId="520549C7" w14:textId="77777777" w:rsidR="007A5FFE" w:rsidRPr="00BB5900" w:rsidRDefault="007A5FFE" w:rsidP="00F832B8">
            <w:pPr>
              <w:pStyle w:val="TABodyText"/>
            </w:pPr>
          </w:p>
        </w:tc>
      </w:tr>
      <w:tr w:rsidR="007A5FFE" w:rsidRPr="00BB5900" w14:paraId="26BCA69D" w14:textId="77777777" w:rsidTr="00F832B8">
        <w:trPr>
          <w:trHeight w:val="295"/>
        </w:trPr>
        <w:tc>
          <w:tcPr>
            <w:tcW w:w="1006" w:type="pct"/>
          </w:tcPr>
          <w:p w14:paraId="16C90D20" w14:textId="77777777" w:rsidR="007A5FFE" w:rsidRPr="00BB5900" w:rsidRDefault="007A5FFE" w:rsidP="00F832B8">
            <w:pPr>
              <w:pStyle w:val="TABodyText"/>
            </w:pPr>
          </w:p>
        </w:tc>
        <w:tc>
          <w:tcPr>
            <w:tcW w:w="1007" w:type="pct"/>
          </w:tcPr>
          <w:p w14:paraId="3A093F25" w14:textId="77777777" w:rsidR="007A5FFE" w:rsidRPr="00BB5900" w:rsidRDefault="007A5FFE" w:rsidP="00F832B8">
            <w:pPr>
              <w:pStyle w:val="TABodyText"/>
            </w:pPr>
          </w:p>
        </w:tc>
        <w:tc>
          <w:tcPr>
            <w:tcW w:w="1007" w:type="pct"/>
          </w:tcPr>
          <w:p w14:paraId="0FC842F7" w14:textId="77777777" w:rsidR="007A5FFE" w:rsidRPr="00BB5900" w:rsidRDefault="007A5FFE" w:rsidP="00F832B8">
            <w:pPr>
              <w:pStyle w:val="TABodyText"/>
            </w:pPr>
          </w:p>
        </w:tc>
        <w:tc>
          <w:tcPr>
            <w:tcW w:w="1007" w:type="pct"/>
          </w:tcPr>
          <w:p w14:paraId="10BDAD03" w14:textId="77777777" w:rsidR="007A5FFE" w:rsidRPr="00BB5900" w:rsidRDefault="007A5FFE" w:rsidP="00F832B8">
            <w:pPr>
              <w:pStyle w:val="TABodyText"/>
            </w:pPr>
          </w:p>
        </w:tc>
        <w:tc>
          <w:tcPr>
            <w:tcW w:w="974" w:type="pct"/>
          </w:tcPr>
          <w:p w14:paraId="57A3172B" w14:textId="77777777" w:rsidR="007A5FFE" w:rsidRPr="00BB5900" w:rsidRDefault="007A5FFE" w:rsidP="00F832B8">
            <w:pPr>
              <w:pStyle w:val="TABodyText"/>
            </w:pPr>
          </w:p>
        </w:tc>
      </w:tr>
      <w:tr w:rsidR="007A5FFE" w:rsidRPr="00BB5900" w14:paraId="34F6AA14" w14:textId="77777777" w:rsidTr="00F832B8">
        <w:trPr>
          <w:trHeight w:val="295"/>
        </w:trPr>
        <w:tc>
          <w:tcPr>
            <w:tcW w:w="1006" w:type="pct"/>
          </w:tcPr>
          <w:p w14:paraId="2E508E48" w14:textId="77777777" w:rsidR="007A5FFE" w:rsidRPr="00BB5900" w:rsidRDefault="007A5FFE" w:rsidP="00F832B8">
            <w:pPr>
              <w:pStyle w:val="TABodyText"/>
            </w:pPr>
          </w:p>
        </w:tc>
        <w:tc>
          <w:tcPr>
            <w:tcW w:w="1007" w:type="pct"/>
          </w:tcPr>
          <w:p w14:paraId="636F314D" w14:textId="77777777" w:rsidR="007A5FFE" w:rsidRPr="00BB5900" w:rsidRDefault="007A5FFE" w:rsidP="00F832B8">
            <w:pPr>
              <w:pStyle w:val="TABodyText"/>
            </w:pPr>
          </w:p>
        </w:tc>
        <w:tc>
          <w:tcPr>
            <w:tcW w:w="1007" w:type="pct"/>
          </w:tcPr>
          <w:p w14:paraId="3BC34C50" w14:textId="77777777" w:rsidR="007A5FFE" w:rsidRPr="00BB5900" w:rsidRDefault="007A5FFE" w:rsidP="00F832B8">
            <w:pPr>
              <w:pStyle w:val="TABodyText"/>
            </w:pPr>
          </w:p>
        </w:tc>
        <w:tc>
          <w:tcPr>
            <w:tcW w:w="1007" w:type="pct"/>
          </w:tcPr>
          <w:p w14:paraId="4E535DC5" w14:textId="77777777" w:rsidR="007A5FFE" w:rsidRPr="00BB5900" w:rsidRDefault="007A5FFE" w:rsidP="00F832B8">
            <w:pPr>
              <w:pStyle w:val="TABodyText"/>
            </w:pPr>
          </w:p>
        </w:tc>
        <w:tc>
          <w:tcPr>
            <w:tcW w:w="974" w:type="pct"/>
          </w:tcPr>
          <w:p w14:paraId="6F413E0F" w14:textId="77777777" w:rsidR="007A5FFE" w:rsidRPr="00BB5900" w:rsidRDefault="007A5FFE" w:rsidP="00F832B8">
            <w:pPr>
              <w:pStyle w:val="TABodyText"/>
            </w:pPr>
          </w:p>
        </w:tc>
      </w:tr>
      <w:tr w:rsidR="007A5FFE" w:rsidRPr="00BB5900" w14:paraId="7D71B006" w14:textId="77777777" w:rsidTr="00F832B8">
        <w:trPr>
          <w:trHeight w:val="295"/>
        </w:trPr>
        <w:tc>
          <w:tcPr>
            <w:tcW w:w="1006" w:type="pct"/>
          </w:tcPr>
          <w:p w14:paraId="75E79901" w14:textId="77777777" w:rsidR="007A5FFE" w:rsidRPr="00BB5900" w:rsidRDefault="007A5FFE" w:rsidP="00F832B8">
            <w:pPr>
              <w:pStyle w:val="TABodyText"/>
            </w:pPr>
          </w:p>
        </w:tc>
        <w:tc>
          <w:tcPr>
            <w:tcW w:w="1007" w:type="pct"/>
          </w:tcPr>
          <w:p w14:paraId="50E5B01A" w14:textId="77777777" w:rsidR="007A5FFE" w:rsidRPr="00BB5900" w:rsidRDefault="007A5FFE" w:rsidP="00F832B8">
            <w:pPr>
              <w:pStyle w:val="TABodyText"/>
            </w:pPr>
          </w:p>
        </w:tc>
        <w:tc>
          <w:tcPr>
            <w:tcW w:w="1007" w:type="pct"/>
          </w:tcPr>
          <w:p w14:paraId="16A1AF4A" w14:textId="77777777" w:rsidR="007A5FFE" w:rsidRPr="00BB5900" w:rsidRDefault="007A5FFE" w:rsidP="00F832B8">
            <w:pPr>
              <w:pStyle w:val="TABodyText"/>
            </w:pPr>
          </w:p>
        </w:tc>
        <w:tc>
          <w:tcPr>
            <w:tcW w:w="1007" w:type="pct"/>
          </w:tcPr>
          <w:p w14:paraId="53CE5531" w14:textId="77777777" w:rsidR="007A5FFE" w:rsidRPr="00BB5900" w:rsidRDefault="007A5FFE" w:rsidP="00F832B8">
            <w:pPr>
              <w:pStyle w:val="TABodyText"/>
            </w:pPr>
          </w:p>
        </w:tc>
        <w:tc>
          <w:tcPr>
            <w:tcW w:w="974" w:type="pct"/>
          </w:tcPr>
          <w:p w14:paraId="2DA71231" w14:textId="77777777" w:rsidR="007A5FFE" w:rsidRPr="00BB5900" w:rsidRDefault="007A5FFE" w:rsidP="00F832B8">
            <w:pPr>
              <w:pStyle w:val="TABodyText"/>
            </w:pPr>
          </w:p>
        </w:tc>
      </w:tr>
      <w:tr w:rsidR="007A5FFE" w:rsidRPr="00BB5900" w14:paraId="01AAFA90" w14:textId="77777777" w:rsidTr="00F832B8">
        <w:trPr>
          <w:trHeight w:val="295"/>
        </w:trPr>
        <w:tc>
          <w:tcPr>
            <w:tcW w:w="1006" w:type="pct"/>
          </w:tcPr>
          <w:p w14:paraId="0D7AC84D" w14:textId="77777777" w:rsidR="007A5FFE" w:rsidRPr="00BB5900" w:rsidRDefault="007A5FFE" w:rsidP="00F832B8">
            <w:pPr>
              <w:pStyle w:val="TABodyText"/>
            </w:pPr>
          </w:p>
        </w:tc>
        <w:tc>
          <w:tcPr>
            <w:tcW w:w="1007" w:type="pct"/>
          </w:tcPr>
          <w:p w14:paraId="3A62D7AA" w14:textId="77777777" w:rsidR="007A5FFE" w:rsidRPr="00BB5900" w:rsidRDefault="007A5FFE" w:rsidP="00F832B8">
            <w:pPr>
              <w:pStyle w:val="TABodyText"/>
            </w:pPr>
          </w:p>
        </w:tc>
        <w:tc>
          <w:tcPr>
            <w:tcW w:w="1007" w:type="pct"/>
          </w:tcPr>
          <w:p w14:paraId="7CF8563E" w14:textId="77777777" w:rsidR="007A5FFE" w:rsidRPr="00BB5900" w:rsidRDefault="007A5FFE" w:rsidP="00F832B8">
            <w:pPr>
              <w:pStyle w:val="TABodyText"/>
            </w:pPr>
          </w:p>
        </w:tc>
        <w:tc>
          <w:tcPr>
            <w:tcW w:w="1007" w:type="pct"/>
          </w:tcPr>
          <w:p w14:paraId="5E117F49" w14:textId="77777777" w:rsidR="007A5FFE" w:rsidRPr="00BB5900" w:rsidRDefault="007A5FFE" w:rsidP="00F832B8">
            <w:pPr>
              <w:pStyle w:val="TABodyText"/>
            </w:pPr>
          </w:p>
        </w:tc>
        <w:tc>
          <w:tcPr>
            <w:tcW w:w="974" w:type="pct"/>
          </w:tcPr>
          <w:p w14:paraId="604CE99C" w14:textId="77777777" w:rsidR="007A5FFE" w:rsidRPr="00BB5900" w:rsidRDefault="007A5FFE" w:rsidP="00F832B8">
            <w:pPr>
              <w:pStyle w:val="TABodyText"/>
            </w:pPr>
          </w:p>
        </w:tc>
      </w:tr>
      <w:tr w:rsidR="007A5FFE" w:rsidRPr="00BB5900" w14:paraId="32F3720C" w14:textId="77777777" w:rsidTr="00F832B8">
        <w:trPr>
          <w:trHeight w:val="295"/>
        </w:trPr>
        <w:tc>
          <w:tcPr>
            <w:tcW w:w="1006" w:type="pct"/>
          </w:tcPr>
          <w:p w14:paraId="175B2794" w14:textId="77777777" w:rsidR="007A5FFE" w:rsidRPr="00BB5900" w:rsidRDefault="007A5FFE" w:rsidP="00F832B8">
            <w:pPr>
              <w:pStyle w:val="TABodyText"/>
            </w:pPr>
          </w:p>
        </w:tc>
        <w:tc>
          <w:tcPr>
            <w:tcW w:w="1007" w:type="pct"/>
          </w:tcPr>
          <w:p w14:paraId="1F0A1443" w14:textId="77777777" w:rsidR="007A5FFE" w:rsidRPr="00BB5900" w:rsidRDefault="007A5FFE" w:rsidP="00F832B8">
            <w:pPr>
              <w:pStyle w:val="TABodyText"/>
            </w:pPr>
          </w:p>
        </w:tc>
        <w:tc>
          <w:tcPr>
            <w:tcW w:w="1007" w:type="pct"/>
          </w:tcPr>
          <w:p w14:paraId="60B8215C" w14:textId="77777777" w:rsidR="007A5FFE" w:rsidRPr="00BB5900" w:rsidRDefault="007A5FFE" w:rsidP="00F832B8">
            <w:pPr>
              <w:pStyle w:val="TABodyText"/>
            </w:pPr>
          </w:p>
        </w:tc>
        <w:tc>
          <w:tcPr>
            <w:tcW w:w="1007" w:type="pct"/>
          </w:tcPr>
          <w:p w14:paraId="12E4AA28" w14:textId="77777777" w:rsidR="007A5FFE" w:rsidRPr="00BB5900" w:rsidRDefault="007A5FFE" w:rsidP="00F832B8">
            <w:pPr>
              <w:pStyle w:val="TABodyText"/>
            </w:pPr>
          </w:p>
        </w:tc>
        <w:tc>
          <w:tcPr>
            <w:tcW w:w="974" w:type="pct"/>
          </w:tcPr>
          <w:p w14:paraId="69606AF0" w14:textId="77777777" w:rsidR="007A5FFE" w:rsidRPr="00BB5900" w:rsidRDefault="007A5FFE" w:rsidP="00F832B8">
            <w:pPr>
              <w:pStyle w:val="TABodyText"/>
            </w:pPr>
          </w:p>
        </w:tc>
      </w:tr>
    </w:tbl>
    <w:p w14:paraId="406B0FAD" w14:textId="77777777" w:rsidR="007A5FFE" w:rsidRPr="00BB5900" w:rsidRDefault="007A5FFE" w:rsidP="00735553">
      <w:pPr>
        <w:pStyle w:val="Bullet"/>
      </w:pPr>
    </w:p>
    <w:p w14:paraId="6645271A" w14:textId="77777777" w:rsidR="007A5FFE" w:rsidRPr="00BB5900" w:rsidRDefault="007A5FFE" w:rsidP="00735553">
      <w:pPr>
        <w:pStyle w:val="Bullet"/>
      </w:pPr>
    </w:p>
    <w:p w14:paraId="20CC8033" w14:textId="77777777" w:rsidR="007A5FFE" w:rsidRPr="00BB5900" w:rsidRDefault="007A5FFE" w:rsidP="007A5FFE">
      <w:pPr>
        <w:pStyle w:val="Heading2"/>
        <w:rPr>
          <w:rFonts w:cs="Calibri"/>
        </w:rPr>
      </w:pPr>
      <w:bookmarkStart w:id="74" w:name="_Toc88144178"/>
      <w:bookmarkStart w:id="75" w:name="_Toc88145149"/>
      <w:bookmarkStart w:id="76" w:name="_Toc89935279"/>
      <w:r w:rsidRPr="00BB5900">
        <w:rPr>
          <w:rFonts w:cs="Calibri"/>
        </w:rPr>
        <w:t>6.2 How do you know your processes are effective?</w:t>
      </w:r>
      <w:bookmarkEnd w:id="74"/>
      <w:bookmarkEnd w:id="75"/>
      <w:bookmarkEnd w:id="76"/>
    </w:p>
    <w:p w14:paraId="605EDC59" w14:textId="74C912F3" w:rsidR="007A5FFE" w:rsidRPr="00BB5900" w:rsidRDefault="007A5FFE" w:rsidP="00F832B8">
      <w:pPr>
        <w:pStyle w:val="TABodyText"/>
        <w:rPr>
          <w:lang w:val="en-GB"/>
        </w:rPr>
      </w:pPr>
      <w:r w:rsidRPr="00BB5900">
        <w:rPr>
          <w:lang w:val="en-GB"/>
        </w:rPr>
        <w:t>Verification monitoring is retrospective and designed to confirm the results of operational monitoring and observations. They will generally not prevent an incident occurring but may identify a problem that was not detected by operational monitoring. You should consider the following:</w:t>
      </w:r>
    </w:p>
    <w:p w14:paraId="32382889" w14:textId="77777777" w:rsidR="007A5FFE" w:rsidRPr="00BB5900" w:rsidRDefault="007A5FFE" w:rsidP="005F727F">
      <w:pPr>
        <w:pStyle w:val="TABodyBullet1"/>
      </w:pPr>
      <w:r w:rsidRPr="00BB5900">
        <w:t>How do you know you can rely on your operational monitoring results?</w:t>
      </w:r>
    </w:p>
    <w:p w14:paraId="2F77E052" w14:textId="77777777" w:rsidR="007A5FFE" w:rsidRPr="00BB5900" w:rsidRDefault="007A5FFE" w:rsidP="005F727F">
      <w:pPr>
        <w:pStyle w:val="TABodyBullet1"/>
      </w:pPr>
      <w:r w:rsidRPr="00BB5900">
        <w:t xml:space="preserve">How and when will monitoring equipment be verified and calibrated? </w:t>
      </w:r>
    </w:p>
    <w:p w14:paraId="24E56762" w14:textId="77777777" w:rsidR="007A5FFE" w:rsidRPr="00BB5900" w:rsidRDefault="007A5FFE" w:rsidP="005F727F">
      <w:pPr>
        <w:pStyle w:val="TABodyBullet1"/>
      </w:pPr>
      <w:r w:rsidRPr="00BB5900">
        <w:t xml:space="preserve">What sampling is required? </w:t>
      </w:r>
    </w:p>
    <w:p w14:paraId="0FBBD9EB" w14:textId="5FA45BDB" w:rsidR="007A5FFE" w:rsidRPr="00BB5900" w:rsidRDefault="007A5FFE" w:rsidP="004C477C">
      <w:pPr>
        <w:pStyle w:val="TABodyBullet1"/>
      </w:pPr>
      <w:r w:rsidRPr="00BB5900">
        <w:t xml:space="preserve">What laboratory will be used? </w:t>
      </w:r>
      <w:hyperlink r:id="rId20" w:history="1">
        <w:r w:rsidRPr="004C477C">
          <w:rPr>
            <w:rStyle w:val="Hyperlink"/>
          </w:rPr>
          <w:t>IANZ accredited laboratories</w:t>
        </w:r>
      </w:hyperlink>
      <w:r w:rsidRPr="00BB5900">
        <w:t xml:space="preserve"> provide confidence in the results of analysis for source water, raw water and drinking water. </w:t>
      </w:r>
    </w:p>
    <w:p w14:paraId="34A3D281" w14:textId="77777777" w:rsidR="007A5FFE" w:rsidRPr="00BB5900" w:rsidRDefault="007A5FFE" w:rsidP="005F727F">
      <w:pPr>
        <w:pStyle w:val="TABodyBullet1"/>
      </w:pPr>
      <w:r w:rsidRPr="00BB5900">
        <w:t>How will you ensure that samples are taken, stored, and transported correctly? Provide details.</w:t>
      </w:r>
    </w:p>
    <w:p w14:paraId="0BCF794E" w14:textId="77777777" w:rsidR="007A5FFE" w:rsidRPr="00BB5900" w:rsidRDefault="007A5FFE" w:rsidP="005F727F">
      <w:pPr>
        <w:pStyle w:val="TABodyBullet1"/>
      </w:pPr>
      <w:r w:rsidRPr="00BB5900">
        <w:t>How regularly will samples be taken and what determinands (bacteria and chemicals) will be tested for? Provide details.</w:t>
      </w:r>
    </w:p>
    <w:p w14:paraId="316D6207" w14:textId="77777777" w:rsidR="007A5FFE" w:rsidRPr="00BB5900" w:rsidRDefault="007A5FFE" w:rsidP="00735553">
      <w:pPr>
        <w:pStyle w:val="Bullet"/>
      </w:pPr>
    </w:p>
    <w:tbl>
      <w:tblPr>
        <w:tblStyle w:val="TableGrid10"/>
        <w:tblW w:w="9039" w:type="dxa"/>
        <w:tblLook w:val="04A0" w:firstRow="1" w:lastRow="0" w:firstColumn="1" w:lastColumn="0" w:noHBand="0" w:noVBand="1"/>
      </w:tblPr>
      <w:tblGrid>
        <w:gridCol w:w="1809"/>
        <w:gridCol w:w="1276"/>
        <w:gridCol w:w="2977"/>
        <w:gridCol w:w="2977"/>
      </w:tblGrid>
      <w:tr w:rsidR="007A5FFE" w:rsidRPr="00BB5900" w14:paraId="6352130F" w14:textId="77777777" w:rsidTr="002C4997">
        <w:trPr>
          <w:cnfStyle w:val="100000000000" w:firstRow="1" w:lastRow="0" w:firstColumn="0" w:lastColumn="0" w:oddVBand="0" w:evenVBand="0" w:oddHBand="0" w:evenHBand="0" w:firstRowFirstColumn="0" w:firstRowLastColumn="0" w:lastRowFirstColumn="0" w:lastRowLastColumn="0"/>
        </w:trPr>
        <w:tc>
          <w:tcPr>
            <w:tcW w:w="1809" w:type="dxa"/>
          </w:tcPr>
          <w:p w14:paraId="4C568554" w14:textId="77777777" w:rsidR="007A5FFE" w:rsidRPr="00973337" w:rsidRDefault="007A5FFE" w:rsidP="00F832B8">
            <w:pPr>
              <w:pStyle w:val="TABodyText"/>
              <w:rPr>
                <w:b/>
                <w:bCs/>
                <w:sz w:val="24"/>
                <w:szCs w:val="24"/>
              </w:rPr>
            </w:pPr>
            <w:r w:rsidRPr="00973337">
              <w:rPr>
                <w:b/>
                <w:bCs/>
                <w:sz w:val="24"/>
                <w:szCs w:val="24"/>
              </w:rPr>
              <w:t>Check</w:t>
            </w:r>
          </w:p>
        </w:tc>
        <w:tc>
          <w:tcPr>
            <w:tcW w:w="1276" w:type="dxa"/>
          </w:tcPr>
          <w:p w14:paraId="2E45B8BD" w14:textId="77777777" w:rsidR="007A5FFE" w:rsidRPr="00973337" w:rsidRDefault="007A5FFE" w:rsidP="00F832B8">
            <w:pPr>
              <w:pStyle w:val="TABodyText"/>
              <w:rPr>
                <w:b/>
                <w:bCs/>
                <w:sz w:val="24"/>
                <w:szCs w:val="24"/>
              </w:rPr>
            </w:pPr>
            <w:r w:rsidRPr="00973337">
              <w:rPr>
                <w:b/>
                <w:bCs/>
                <w:sz w:val="24"/>
                <w:szCs w:val="24"/>
              </w:rPr>
              <w:t>Frequency</w:t>
            </w:r>
          </w:p>
        </w:tc>
        <w:tc>
          <w:tcPr>
            <w:tcW w:w="2977" w:type="dxa"/>
          </w:tcPr>
          <w:p w14:paraId="43CD009A" w14:textId="77777777" w:rsidR="007A5FFE" w:rsidRPr="00973337" w:rsidRDefault="007A5FFE" w:rsidP="00F832B8">
            <w:pPr>
              <w:pStyle w:val="TABodyText"/>
              <w:rPr>
                <w:b/>
                <w:bCs/>
                <w:sz w:val="24"/>
                <w:szCs w:val="24"/>
              </w:rPr>
            </w:pPr>
            <w:r w:rsidRPr="00973337">
              <w:rPr>
                <w:b/>
                <w:bCs/>
                <w:sz w:val="24"/>
                <w:szCs w:val="24"/>
              </w:rPr>
              <w:t>Location</w:t>
            </w:r>
          </w:p>
        </w:tc>
        <w:tc>
          <w:tcPr>
            <w:tcW w:w="2977" w:type="dxa"/>
          </w:tcPr>
          <w:p w14:paraId="2A9CFAE6" w14:textId="77777777" w:rsidR="007A5FFE" w:rsidRPr="00973337" w:rsidRDefault="007A5FFE" w:rsidP="00F832B8">
            <w:pPr>
              <w:pStyle w:val="TABodyText"/>
              <w:rPr>
                <w:b/>
                <w:bCs/>
                <w:sz w:val="24"/>
                <w:szCs w:val="24"/>
              </w:rPr>
            </w:pPr>
            <w:r w:rsidRPr="00973337">
              <w:rPr>
                <w:b/>
                <w:bCs/>
                <w:sz w:val="24"/>
                <w:szCs w:val="24"/>
              </w:rPr>
              <w:t>Response to problem</w:t>
            </w:r>
          </w:p>
        </w:tc>
      </w:tr>
      <w:tr w:rsidR="007A5FFE" w:rsidRPr="00BB5900" w14:paraId="2EFBABA6" w14:textId="77777777" w:rsidTr="002C4997">
        <w:tc>
          <w:tcPr>
            <w:tcW w:w="1809" w:type="dxa"/>
          </w:tcPr>
          <w:p w14:paraId="5EB2078E" w14:textId="77777777" w:rsidR="007A5FFE" w:rsidRPr="00BB5900" w:rsidRDefault="007A5FFE" w:rsidP="00F832B8">
            <w:pPr>
              <w:pStyle w:val="TABodyText"/>
            </w:pPr>
          </w:p>
        </w:tc>
        <w:tc>
          <w:tcPr>
            <w:tcW w:w="1276" w:type="dxa"/>
          </w:tcPr>
          <w:p w14:paraId="6ED8BC02" w14:textId="77777777" w:rsidR="007A5FFE" w:rsidRPr="00BB5900" w:rsidRDefault="007A5FFE" w:rsidP="00F832B8">
            <w:pPr>
              <w:pStyle w:val="TABodyText"/>
            </w:pPr>
          </w:p>
        </w:tc>
        <w:tc>
          <w:tcPr>
            <w:tcW w:w="2977" w:type="dxa"/>
          </w:tcPr>
          <w:p w14:paraId="0BB18860" w14:textId="77777777" w:rsidR="007A5FFE" w:rsidRPr="00BB5900" w:rsidRDefault="007A5FFE" w:rsidP="00F832B8">
            <w:pPr>
              <w:pStyle w:val="TABodyText"/>
            </w:pPr>
          </w:p>
        </w:tc>
        <w:tc>
          <w:tcPr>
            <w:tcW w:w="2977" w:type="dxa"/>
          </w:tcPr>
          <w:p w14:paraId="34C970DD" w14:textId="77777777" w:rsidR="007A5FFE" w:rsidRPr="00BB5900" w:rsidRDefault="007A5FFE" w:rsidP="00F832B8">
            <w:pPr>
              <w:pStyle w:val="TABodyText"/>
            </w:pPr>
          </w:p>
        </w:tc>
      </w:tr>
      <w:tr w:rsidR="007A5FFE" w:rsidRPr="00BB5900" w14:paraId="5C54633B" w14:textId="77777777" w:rsidTr="002C4997">
        <w:tc>
          <w:tcPr>
            <w:tcW w:w="1809" w:type="dxa"/>
          </w:tcPr>
          <w:p w14:paraId="07F4BF39" w14:textId="77777777" w:rsidR="007A5FFE" w:rsidRPr="00BB5900" w:rsidRDefault="007A5FFE" w:rsidP="00F832B8">
            <w:pPr>
              <w:pStyle w:val="TABodyText"/>
            </w:pPr>
          </w:p>
        </w:tc>
        <w:tc>
          <w:tcPr>
            <w:tcW w:w="1276" w:type="dxa"/>
          </w:tcPr>
          <w:p w14:paraId="53589EDC" w14:textId="77777777" w:rsidR="007A5FFE" w:rsidRPr="00BB5900" w:rsidRDefault="007A5FFE" w:rsidP="00F832B8">
            <w:pPr>
              <w:pStyle w:val="TABodyText"/>
            </w:pPr>
          </w:p>
        </w:tc>
        <w:tc>
          <w:tcPr>
            <w:tcW w:w="2977" w:type="dxa"/>
          </w:tcPr>
          <w:p w14:paraId="09D33DC2" w14:textId="77777777" w:rsidR="007A5FFE" w:rsidRPr="00BB5900" w:rsidRDefault="007A5FFE" w:rsidP="00F832B8">
            <w:pPr>
              <w:pStyle w:val="TABodyText"/>
            </w:pPr>
          </w:p>
        </w:tc>
        <w:tc>
          <w:tcPr>
            <w:tcW w:w="2977" w:type="dxa"/>
          </w:tcPr>
          <w:p w14:paraId="07F4FB2B" w14:textId="77777777" w:rsidR="007A5FFE" w:rsidRPr="00BB5900" w:rsidRDefault="007A5FFE" w:rsidP="00F832B8">
            <w:pPr>
              <w:pStyle w:val="TABodyText"/>
            </w:pPr>
          </w:p>
        </w:tc>
      </w:tr>
      <w:tr w:rsidR="007A5FFE" w:rsidRPr="00BB5900" w14:paraId="67DEF740" w14:textId="77777777" w:rsidTr="002C4997">
        <w:tc>
          <w:tcPr>
            <w:tcW w:w="1809" w:type="dxa"/>
          </w:tcPr>
          <w:p w14:paraId="2C6FBAA2" w14:textId="77777777" w:rsidR="007A5FFE" w:rsidRPr="00BB5900" w:rsidRDefault="007A5FFE" w:rsidP="00F832B8">
            <w:pPr>
              <w:pStyle w:val="TABodyText"/>
            </w:pPr>
          </w:p>
        </w:tc>
        <w:tc>
          <w:tcPr>
            <w:tcW w:w="1276" w:type="dxa"/>
          </w:tcPr>
          <w:p w14:paraId="5557976A" w14:textId="77777777" w:rsidR="007A5FFE" w:rsidRPr="00BB5900" w:rsidRDefault="007A5FFE" w:rsidP="00F832B8">
            <w:pPr>
              <w:pStyle w:val="TABodyText"/>
            </w:pPr>
          </w:p>
        </w:tc>
        <w:tc>
          <w:tcPr>
            <w:tcW w:w="2977" w:type="dxa"/>
          </w:tcPr>
          <w:p w14:paraId="1C58B10D" w14:textId="77777777" w:rsidR="007A5FFE" w:rsidRPr="00BB5900" w:rsidRDefault="007A5FFE" w:rsidP="00F832B8">
            <w:pPr>
              <w:pStyle w:val="TABodyText"/>
            </w:pPr>
          </w:p>
        </w:tc>
        <w:tc>
          <w:tcPr>
            <w:tcW w:w="2977" w:type="dxa"/>
          </w:tcPr>
          <w:p w14:paraId="118CF6A6" w14:textId="77777777" w:rsidR="007A5FFE" w:rsidRPr="00BB5900" w:rsidRDefault="007A5FFE" w:rsidP="00F832B8">
            <w:pPr>
              <w:pStyle w:val="TABodyText"/>
            </w:pPr>
          </w:p>
        </w:tc>
      </w:tr>
      <w:tr w:rsidR="007A5FFE" w:rsidRPr="00BB5900" w14:paraId="5FF6931C" w14:textId="77777777" w:rsidTr="002C4997">
        <w:tc>
          <w:tcPr>
            <w:tcW w:w="1809" w:type="dxa"/>
          </w:tcPr>
          <w:p w14:paraId="6FC02DE2" w14:textId="77777777" w:rsidR="007A5FFE" w:rsidRPr="00BB5900" w:rsidRDefault="007A5FFE" w:rsidP="00F832B8">
            <w:pPr>
              <w:pStyle w:val="TABodyText"/>
            </w:pPr>
          </w:p>
        </w:tc>
        <w:tc>
          <w:tcPr>
            <w:tcW w:w="1276" w:type="dxa"/>
          </w:tcPr>
          <w:p w14:paraId="3AAD3CED" w14:textId="77777777" w:rsidR="007A5FFE" w:rsidRPr="00BB5900" w:rsidRDefault="007A5FFE" w:rsidP="00F832B8">
            <w:pPr>
              <w:pStyle w:val="TABodyText"/>
            </w:pPr>
          </w:p>
        </w:tc>
        <w:tc>
          <w:tcPr>
            <w:tcW w:w="2977" w:type="dxa"/>
          </w:tcPr>
          <w:p w14:paraId="23071376" w14:textId="77777777" w:rsidR="007A5FFE" w:rsidRPr="00BB5900" w:rsidRDefault="007A5FFE" w:rsidP="00F832B8">
            <w:pPr>
              <w:pStyle w:val="TABodyText"/>
            </w:pPr>
          </w:p>
        </w:tc>
        <w:tc>
          <w:tcPr>
            <w:tcW w:w="2977" w:type="dxa"/>
          </w:tcPr>
          <w:p w14:paraId="618254A8" w14:textId="77777777" w:rsidR="007A5FFE" w:rsidRPr="00BB5900" w:rsidRDefault="007A5FFE" w:rsidP="00F832B8">
            <w:pPr>
              <w:pStyle w:val="TABodyText"/>
            </w:pPr>
          </w:p>
        </w:tc>
      </w:tr>
      <w:tr w:rsidR="007A5FFE" w:rsidRPr="00BB5900" w14:paraId="61190929" w14:textId="77777777" w:rsidTr="002C4997">
        <w:tc>
          <w:tcPr>
            <w:tcW w:w="1809" w:type="dxa"/>
          </w:tcPr>
          <w:p w14:paraId="11769076" w14:textId="77777777" w:rsidR="007A5FFE" w:rsidRPr="00BB5900" w:rsidRDefault="007A5FFE" w:rsidP="00F832B8">
            <w:pPr>
              <w:pStyle w:val="TABodyText"/>
            </w:pPr>
          </w:p>
        </w:tc>
        <w:tc>
          <w:tcPr>
            <w:tcW w:w="1276" w:type="dxa"/>
          </w:tcPr>
          <w:p w14:paraId="0C90B8F1" w14:textId="77777777" w:rsidR="007A5FFE" w:rsidRPr="00BB5900" w:rsidRDefault="007A5FFE" w:rsidP="00F832B8">
            <w:pPr>
              <w:pStyle w:val="TABodyText"/>
            </w:pPr>
          </w:p>
        </w:tc>
        <w:tc>
          <w:tcPr>
            <w:tcW w:w="2977" w:type="dxa"/>
          </w:tcPr>
          <w:p w14:paraId="2713A043" w14:textId="77777777" w:rsidR="007A5FFE" w:rsidRPr="00BB5900" w:rsidRDefault="007A5FFE" w:rsidP="00F832B8">
            <w:pPr>
              <w:pStyle w:val="TABodyText"/>
            </w:pPr>
          </w:p>
        </w:tc>
        <w:tc>
          <w:tcPr>
            <w:tcW w:w="2977" w:type="dxa"/>
          </w:tcPr>
          <w:p w14:paraId="36F7F259" w14:textId="77777777" w:rsidR="007A5FFE" w:rsidRPr="00BB5900" w:rsidRDefault="007A5FFE" w:rsidP="00F832B8">
            <w:pPr>
              <w:pStyle w:val="TABodyText"/>
            </w:pPr>
          </w:p>
        </w:tc>
      </w:tr>
    </w:tbl>
    <w:p w14:paraId="18815904" w14:textId="77777777" w:rsidR="007A5FFE" w:rsidRPr="00BB5900" w:rsidRDefault="007A5FFE" w:rsidP="00F832B8">
      <w:pPr>
        <w:pStyle w:val="TABodyText"/>
        <w:rPr>
          <w:lang w:val="en-GB"/>
        </w:rPr>
      </w:pPr>
    </w:p>
    <w:p w14:paraId="3540B03E" w14:textId="77777777" w:rsidR="007A5FFE" w:rsidRPr="00BB5900" w:rsidRDefault="007A5FFE" w:rsidP="007A5FFE">
      <w:pPr>
        <w:pStyle w:val="Heading2"/>
        <w:rPr>
          <w:rFonts w:cs="Calibri"/>
        </w:rPr>
      </w:pPr>
      <w:bookmarkStart w:id="77" w:name="_Toc88144179"/>
      <w:bookmarkStart w:id="78" w:name="_Toc88145150"/>
      <w:bookmarkStart w:id="79" w:name="_Toc89935280"/>
      <w:r w:rsidRPr="00BB5900">
        <w:rPr>
          <w:rFonts w:cs="Calibri"/>
        </w:rPr>
        <w:lastRenderedPageBreak/>
        <w:t>6.3 What records will you keep on your temporary drinking water supply?</w:t>
      </w:r>
      <w:bookmarkEnd w:id="77"/>
      <w:bookmarkEnd w:id="78"/>
      <w:bookmarkEnd w:id="79"/>
    </w:p>
    <w:p w14:paraId="0DB6006F" w14:textId="77777777" w:rsidR="007A5FFE" w:rsidRPr="00BB5900" w:rsidRDefault="007A5FFE" w:rsidP="00F832B8">
      <w:pPr>
        <w:pStyle w:val="TABodyText"/>
        <w:rPr>
          <w:lang w:val="en-GB"/>
        </w:rPr>
      </w:pPr>
      <w:r w:rsidRPr="00BB5900">
        <w:rPr>
          <w:lang w:val="en-GB"/>
        </w:rPr>
        <w:t>You must keep and maintain records regarding your temporary supply, its operation and its compliance with the legislation.</w:t>
      </w:r>
    </w:p>
    <w:p w14:paraId="1A3B67DC" w14:textId="77777777" w:rsidR="007A5FFE" w:rsidRPr="00BB5900" w:rsidRDefault="007A5FFE" w:rsidP="00F832B8">
      <w:pPr>
        <w:pStyle w:val="TABodyText"/>
        <w:rPr>
          <w:lang w:val="en-GB"/>
        </w:rPr>
      </w:pPr>
      <w:r w:rsidRPr="00BB5900">
        <w:rPr>
          <w:lang w:val="en-GB"/>
        </w:rPr>
        <w:t>You may be required to make your records available to Taumata Arowai. As a temporary supply for a planned event, you are also required to submit a report to Taumata Arowai following the event.</w:t>
      </w:r>
    </w:p>
    <w:p w14:paraId="740C2BF9" w14:textId="77777777" w:rsidR="007A5FFE" w:rsidRPr="00BB5900" w:rsidRDefault="007A5FFE" w:rsidP="00F832B8">
      <w:pPr>
        <w:pStyle w:val="TABodyText"/>
        <w:rPr>
          <w:lang w:val="en-GB"/>
        </w:rPr>
      </w:pPr>
      <w:r w:rsidRPr="00BB5900">
        <w:rPr>
          <w:lang w:val="en-GB"/>
        </w:rPr>
        <w:t>When deciding what records to keep and maintain you should consider the following:</w:t>
      </w:r>
    </w:p>
    <w:p w14:paraId="11FFF37C" w14:textId="77777777" w:rsidR="007A5FFE" w:rsidRPr="00BB5900" w:rsidRDefault="007A5FFE" w:rsidP="00F832B8">
      <w:pPr>
        <w:pStyle w:val="TABodyBullet1"/>
      </w:pPr>
      <w:r w:rsidRPr="00BB5900">
        <w:t>Will the records provide adequate information about the operation of the supply?</w:t>
      </w:r>
    </w:p>
    <w:p w14:paraId="232C919F" w14:textId="77777777" w:rsidR="007A5FFE" w:rsidRPr="00BB5900" w:rsidRDefault="007A5FFE" w:rsidP="00F832B8">
      <w:pPr>
        <w:pStyle w:val="TABodyBullet1"/>
      </w:pPr>
      <w:r w:rsidRPr="00BB5900">
        <w:t>Will the records include monitoring results including verification checks and calibrations?</w:t>
      </w:r>
    </w:p>
    <w:p w14:paraId="7FDB55BA" w14:textId="77777777" w:rsidR="007A5FFE" w:rsidRPr="00BB5900" w:rsidRDefault="007A5FFE" w:rsidP="00F832B8">
      <w:pPr>
        <w:pStyle w:val="TABodyBullet1"/>
      </w:pPr>
      <w:r w:rsidRPr="00BB5900">
        <w:t>Will records be able to show how you have responded appropriately if a problem arises?</w:t>
      </w:r>
    </w:p>
    <w:p w14:paraId="1C74C007" w14:textId="77777777" w:rsidR="007A5FFE" w:rsidRPr="00BB5900" w:rsidRDefault="007A5FFE" w:rsidP="00F832B8">
      <w:pPr>
        <w:pStyle w:val="TABodyText"/>
      </w:pPr>
    </w:p>
    <w:tbl>
      <w:tblPr>
        <w:tblStyle w:val="TableGrid10"/>
        <w:tblW w:w="5169" w:type="pct"/>
        <w:tblLook w:val="04A0" w:firstRow="1" w:lastRow="0" w:firstColumn="1" w:lastColumn="0" w:noHBand="0" w:noVBand="1"/>
      </w:tblPr>
      <w:tblGrid>
        <w:gridCol w:w="9367"/>
      </w:tblGrid>
      <w:tr w:rsidR="007A5FFE" w:rsidRPr="00BB5900" w14:paraId="42CED34D" w14:textId="77777777" w:rsidTr="002C4997">
        <w:trPr>
          <w:cnfStyle w:val="100000000000" w:firstRow="1" w:lastRow="0" w:firstColumn="0" w:lastColumn="0" w:oddVBand="0" w:evenVBand="0" w:oddHBand="0" w:evenHBand="0" w:firstRowFirstColumn="0" w:firstRowLastColumn="0" w:lastRowFirstColumn="0" w:lastRowLastColumn="0"/>
        </w:trPr>
        <w:tc>
          <w:tcPr>
            <w:tcW w:w="3299" w:type="pct"/>
          </w:tcPr>
          <w:p w14:paraId="45F77EF8" w14:textId="3F64C470" w:rsidR="007A5FFE" w:rsidRPr="00973337" w:rsidRDefault="007A5FFE" w:rsidP="00F832B8">
            <w:pPr>
              <w:pStyle w:val="TABodyText"/>
              <w:rPr>
                <w:b/>
                <w:bCs/>
                <w:sz w:val="24"/>
                <w:szCs w:val="24"/>
              </w:rPr>
            </w:pPr>
            <w:r w:rsidRPr="00973337">
              <w:rPr>
                <w:b/>
                <w:bCs/>
                <w:sz w:val="24"/>
                <w:szCs w:val="24"/>
              </w:rPr>
              <w:t xml:space="preserve">List of records you </w:t>
            </w:r>
            <w:r w:rsidR="0040518D" w:rsidRPr="00973337">
              <w:rPr>
                <w:b/>
                <w:bCs/>
                <w:sz w:val="24"/>
                <w:szCs w:val="24"/>
              </w:rPr>
              <w:t xml:space="preserve">will </w:t>
            </w:r>
            <w:r w:rsidRPr="00973337">
              <w:rPr>
                <w:b/>
                <w:bCs/>
                <w:sz w:val="24"/>
                <w:szCs w:val="24"/>
              </w:rPr>
              <w:t>keep and maintain</w:t>
            </w:r>
          </w:p>
        </w:tc>
      </w:tr>
      <w:tr w:rsidR="007A5FFE" w:rsidRPr="00BB5900" w14:paraId="21F940DC" w14:textId="77777777" w:rsidTr="002C4997">
        <w:tc>
          <w:tcPr>
            <w:tcW w:w="3299" w:type="pct"/>
          </w:tcPr>
          <w:p w14:paraId="138CF755" w14:textId="77777777" w:rsidR="007A5FFE" w:rsidRPr="00BB5900" w:rsidRDefault="007A5FFE" w:rsidP="00F832B8">
            <w:pPr>
              <w:pStyle w:val="TABodyText"/>
            </w:pPr>
          </w:p>
        </w:tc>
      </w:tr>
      <w:tr w:rsidR="007A5FFE" w:rsidRPr="00BB5900" w14:paraId="384F7CF2" w14:textId="77777777" w:rsidTr="002C4997">
        <w:tc>
          <w:tcPr>
            <w:tcW w:w="3299" w:type="pct"/>
          </w:tcPr>
          <w:p w14:paraId="723A0E9C" w14:textId="77777777" w:rsidR="007A5FFE" w:rsidRPr="00BB5900" w:rsidRDefault="007A5FFE" w:rsidP="00F832B8">
            <w:pPr>
              <w:pStyle w:val="TABodyText"/>
            </w:pPr>
          </w:p>
        </w:tc>
      </w:tr>
      <w:tr w:rsidR="007A5FFE" w:rsidRPr="00BB5900" w14:paraId="2C63C3E5" w14:textId="77777777" w:rsidTr="002C4997">
        <w:tc>
          <w:tcPr>
            <w:tcW w:w="3299" w:type="pct"/>
          </w:tcPr>
          <w:p w14:paraId="5C791692" w14:textId="77777777" w:rsidR="007A5FFE" w:rsidRPr="00BB5900" w:rsidRDefault="007A5FFE" w:rsidP="00F832B8">
            <w:pPr>
              <w:pStyle w:val="TABodyText"/>
            </w:pPr>
          </w:p>
        </w:tc>
      </w:tr>
      <w:tr w:rsidR="007A5FFE" w:rsidRPr="00BB5900" w14:paraId="76ECA075" w14:textId="77777777" w:rsidTr="002C4997">
        <w:tc>
          <w:tcPr>
            <w:tcW w:w="3299" w:type="pct"/>
          </w:tcPr>
          <w:p w14:paraId="0A5EEE67" w14:textId="77777777" w:rsidR="007A5FFE" w:rsidRPr="00BB5900" w:rsidRDefault="007A5FFE" w:rsidP="00F832B8">
            <w:pPr>
              <w:pStyle w:val="TABodyText"/>
            </w:pPr>
          </w:p>
        </w:tc>
      </w:tr>
      <w:tr w:rsidR="007A5FFE" w:rsidRPr="00BB5900" w14:paraId="701C70B4" w14:textId="77777777" w:rsidTr="002C4997">
        <w:tc>
          <w:tcPr>
            <w:tcW w:w="3299" w:type="pct"/>
          </w:tcPr>
          <w:p w14:paraId="6ED4ADCC" w14:textId="77777777" w:rsidR="007A5FFE" w:rsidRPr="00BB5900" w:rsidRDefault="007A5FFE" w:rsidP="00F832B8">
            <w:pPr>
              <w:pStyle w:val="TABodyText"/>
            </w:pPr>
          </w:p>
        </w:tc>
      </w:tr>
    </w:tbl>
    <w:p w14:paraId="0E1CA480" w14:textId="77777777" w:rsidR="007A5FFE" w:rsidRPr="00BB5900" w:rsidRDefault="007A5FFE" w:rsidP="00F832B8">
      <w:pPr>
        <w:pStyle w:val="TABodyText"/>
      </w:pPr>
    </w:p>
    <w:p w14:paraId="4C00C900" w14:textId="77777777" w:rsidR="005F727F" w:rsidRDefault="005F727F">
      <w:pPr>
        <w:keepLines w:val="0"/>
        <w:rPr>
          <w:rFonts w:cs="Calibri"/>
          <w:b/>
          <w:bCs/>
          <w:color w:val="00ABBD"/>
          <w:kern w:val="32"/>
          <w:sz w:val="52"/>
          <w:szCs w:val="32"/>
        </w:rPr>
      </w:pPr>
      <w:bookmarkStart w:id="80" w:name="_Toc88144180"/>
      <w:bookmarkStart w:id="81" w:name="_Toc88145151"/>
      <w:r>
        <w:rPr>
          <w:rFonts w:cs="Calibri"/>
        </w:rPr>
        <w:br w:type="page"/>
      </w:r>
    </w:p>
    <w:p w14:paraId="7BDF86C2" w14:textId="4810EA7E" w:rsidR="007A5FFE" w:rsidRPr="00BB5900" w:rsidRDefault="007A5FFE" w:rsidP="007A5FFE">
      <w:pPr>
        <w:pStyle w:val="Heading1"/>
        <w:rPr>
          <w:rFonts w:cs="Calibri"/>
        </w:rPr>
      </w:pPr>
      <w:bookmarkStart w:id="82" w:name="_Toc89935281"/>
      <w:r w:rsidRPr="00BB5900">
        <w:rPr>
          <w:rFonts w:cs="Calibri"/>
        </w:rPr>
        <w:lastRenderedPageBreak/>
        <w:t>7</w:t>
      </w:r>
      <w:r w:rsidR="005F727F">
        <w:rPr>
          <w:rFonts w:cs="Calibri"/>
        </w:rPr>
        <w:t>.</w:t>
      </w:r>
      <w:r w:rsidRPr="00BB5900">
        <w:rPr>
          <w:rFonts w:cs="Calibri"/>
        </w:rPr>
        <w:tab/>
        <w:t>Incident response</w:t>
      </w:r>
      <w:bookmarkEnd w:id="80"/>
      <w:bookmarkEnd w:id="81"/>
      <w:bookmarkEnd w:id="82"/>
    </w:p>
    <w:p w14:paraId="4941AC86" w14:textId="77777777" w:rsidR="007A5FFE" w:rsidRPr="00BB5900" w:rsidRDefault="007A5FFE" w:rsidP="007A5FFE">
      <w:pPr>
        <w:pStyle w:val="Heading2"/>
        <w:rPr>
          <w:rFonts w:cs="Calibri"/>
        </w:rPr>
      </w:pPr>
      <w:bookmarkStart w:id="83" w:name="_Toc88144181"/>
      <w:bookmarkStart w:id="84" w:name="_Toc88145152"/>
      <w:bookmarkStart w:id="85" w:name="_Toc89935282"/>
      <w:r w:rsidRPr="00BB5900">
        <w:rPr>
          <w:rFonts w:cs="Calibri"/>
        </w:rPr>
        <w:t>7.1 What else could go wrong?</w:t>
      </w:r>
      <w:bookmarkEnd w:id="83"/>
      <w:bookmarkEnd w:id="84"/>
      <w:bookmarkEnd w:id="85"/>
    </w:p>
    <w:p w14:paraId="778467D1" w14:textId="77777777" w:rsidR="007A5FFE" w:rsidRPr="00BB5900" w:rsidRDefault="007A5FFE" w:rsidP="00F832B8">
      <w:pPr>
        <w:pStyle w:val="TABodyText"/>
        <w:rPr>
          <w:lang w:val="en-GB"/>
        </w:rPr>
      </w:pPr>
      <w:r w:rsidRPr="00BB5900">
        <w:rPr>
          <w:lang w:val="en-GB"/>
        </w:rPr>
        <w:t>How have you planned for other factors which could impact on your supply or require a response? These may include:</w:t>
      </w:r>
    </w:p>
    <w:p w14:paraId="2D8FC6A5" w14:textId="77777777" w:rsidR="007A5FFE" w:rsidRPr="00BB5900" w:rsidRDefault="007A5FFE" w:rsidP="00F832B8">
      <w:pPr>
        <w:pStyle w:val="TABodyBullet1"/>
      </w:pPr>
      <w:r w:rsidRPr="00BB5900">
        <w:t>Power cuts/loss of electricity supply</w:t>
      </w:r>
    </w:p>
    <w:p w14:paraId="7FC47C62" w14:textId="77777777" w:rsidR="007A5FFE" w:rsidRPr="00BB5900" w:rsidRDefault="007A5FFE" w:rsidP="00F832B8">
      <w:pPr>
        <w:pStyle w:val="TABodyBullet1"/>
      </w:pPr>
      <w:r w:rsidRPr="00BB5900">
        <w:t>Damage to or problems with reticulation infrastructure</w:t>
      </w:r>
    </w:p>
    <w:p w14:paraId="2FE4B0A4" w14:textId="77777777" w:rsidR="007A5FFE" w:rsidRPr="00BB5900" w:rsidRDefault="007A5FFE" w:rsidP="00F832B8">
      <w:pPr>
        <w:pStyle w:val="TABodyBullet1"/>
      </w:pPr>
      <w:r w:rsidRPr="00BB5900">
        <w:t>Loss of key staff members</w:t>
      </w:r>
    </w:p>
    <w:p w14:paraId="735952ED" w14:textId="77777777" w:rsidR="007A5FFE" w:rsidRPr="00BB5900" w:rsidRDefault="007A5FFE" w:rsidP="00F832B8">
      <w:pPr>
        <w:pStyle w:val="TABodyBullet1"/>
      </w:pPr>
      <w:r w:rsidRPr="00BB5900">
        <w:t>Natural disaster</w:t>
      </w:r>
    </w:p>
    <w:p w14:paraId="44CF35A6" w14:textId="77777777" w:rsidR="007A5FFE" w:rsidRPr="00BB5900" w:rsidRDefault="007A5FFE" w:rsidP="00F832B8">
      <w:pPr>
        <w:pStyle w:val="TABodyBullet1"/>
      </w:pPr>
      <w:r w:rsidRPr="00BB5900">
        <w:t>Illness among attendees (indicator of potential waterborne illness)</w:t>
      </w:r>
    </w:p>
    <w:p w14:paraId="5C49FC57" w14:textId="77777777" w:rsidR="007A5FFE" w:rsidRPr="00BB5900" w:rsidRDefault="007A5FFE" w:rsidP="00F832B8">
      <w:pPr>
        <w:pStyle w:val="TABodyBullet1"/>
      </w:pPr>
      <w:r w:rsidRPr="00BB5900">
        <w:t>Incident affecting a registered drinking water supply you intend to use</w:t>
      </w:r>
    </w:p>
    <w:p w14:paraId="1D628A0C" w14:textId="77777777" w:rsidR="007A5FFE" w:rsidRPr="00BB5900" w:rsidRDefault="007A5FFE" w:rsidP="00F832B8">
      <w:pPr>
        <w:pStyle w:val="TABodyText"/>
      </w:pPr>
    </w:p>
    <w:tbl>
      <w:tblPr>
        <w:tblStyle w:val="TableGrid10"/>
        <w:tblW w:w="9072" w:type="dxa"/>
        <w:tblLook w:val="04A0" w:firstRow="1" w:lastRow="0" w:firstColumn="1" w:lastColumn="0" w:noHBand="0" w:noVBand="1"/>
      </w:tblPr>
      <w:tblGrid>
        <w:gridCol w:w="9072"/>
      </w:tblGrid>
      <w:tr w:rsidR="007A5FFE" w:rsidRPr="00BB5900" w14:paraId="60180E91" w14:textId="77777777" w:rsidTr="002C4997">
        <w:trPr>
          <w:cnfStyle w:val="100000000000" w:firstRow="1" w:lastRow="0" w:firstColumn="0" w:lastColumn="0" w:oddVBand="0" w:evenVBand="0" w:oddHBand="0" w:evenHBand="0" w:firstRowFirstColumn="0" w:firstRowLastColumn="0" w:lastRowFirstColumn="0" w:lastRowLastColumn="0"/>
          <w:trHeight w:val="427"/>
        </w:trPr>
        <w:tc>
          <w:tcPr>
            <w:tcW w:w="9072" w:type="dxa"/>
          </w:tcPr>
          <w:p w14:paraId="6856AC2C" w14:textId="77777777" w:rsidR="007A5FFE" w:rsidRPr="00973337" w:rsidRDefault="007A5FFE" w:rsidP="00F832B8">
            <w:pPr>
              <w:pStyle w:val="TABodyText"/>
              <w:rPr>
                <w:b/>
                <w:bCs/>
                <w:sz w:val="24"/>
                <w:szCs w:val="24"/>
              </w:rPr>
            </w:pPr>
            <w:r w:rsidRPr="00973337">
              <w:rPr>
                <w:b/>
                <w:bCs/>
                <w:sz w:val="24"/>
                <w:szCs w:val="24"/>
              </w:rPr>
              <w:t>Summary of Assessment</w:t>
            </w:r>
          </w:p>
        </w:tc>
      </w:tr>
      <w:tr w:rsidR="007A5FFE" w:rsidRPr="00BB5900" w14:paraId="40D2D0C3" w14:textId="77777777" w:rsidTr="002C4997">
        <w:trPr>
          <w:trHeight w:val="2064"/>
        </w:trPr>
        <w:tc>
          <w:tcPr>
            <w:tcW w:w="9072" w:type="dxa"/>
          </w:tcPr>
          <w:p w14:paraId="15F3B0D0" w14:textId="77777777" w:rsidR="007A5FFE" w:rsidRPr="00BB5900" w:rsidRDefault="007A5FFE" w:rsidP="00F832B8">
            <w:pPr>
              <w:pStyle w:val="TABodyText"/>
              <w:rPr>
                <w:rFonts w:cs="Calibri"/>
              </w:rPr>
            </w:pPr>
          </w:p>
        </w:tc>
      </w:tr>
    </w:tbl>
    <w:p w14:paraId="729FA154" w14:textId="77777777" w:rsidR="007A5FFE" w:rsidRPr="00BB5900" w:rsidRDefault="007A5FFE" w:rsidP="00735553">
      <w:pPr>
        <w:pStyle w:val="Bullet"/>
      </w:pPr>
    </w:p>
    <w:p w14:paraId="70FD0135" w14:textId="77777777" w:rsidR="007A5FFE" w:rsidRPr="00BB5900" w:rsidRDefault="007A5FFE" w:rsidP="00F832B8">
      <w:pPr>
        <w:pStyle w:val="TAHeading2"/>
      </w:pPr>
      <w:bookmarkStart w:id="86" w:name="_Toc88144182"/>
      <w:bookmarkStart w:id="87" w:name="_Toc88145153"/>
      <w:r w:rsidRPr="00BB5900">
        <w:t>7.2 How will you respond to an incident?</w:t>
      </w:r>
      <w:bookmarkEnd w:id="86"/>
      <w:bookmarkEnd w:id="87"/>
      <w:r w:rsidRPr="00BB5900">
        <w:rPr>
          <w:lang w:eastAsia="en-GB"/>
        </w:rPr>
        <w:t xml:space="preserve"> </w:t>
      </w:r>
    </w:p>
    <w:p w14:paraId="35244B76" w14:textId="17D0DB66" w:rsidR="007A5FFE" w:rsidRPr="00BB5900" w:rsidRDefault="007A5FFE" w:rsidP="00F832B8">
      <w:pPr>
        <w:pStyle w:val="TABodyText"/>
        <w:rPr>
          <w:lang w:eastAsia="en-GB"/>
        </w:rPr>
      </w:pPr>
      <w:bookmarkStart w:id="88" w:name="_Hlk76980566"/>
      <w:r w:rsidRPr="00BB5900">
        <w:t xml:space="preserve">You </w:t>
      </w:r>
      <w:r w:rsidRPr="00BB5900">
        <w:rPr>
          <w:b/>
          <w:bCs/>
        </w:rPr>
        <w:t>must</w:t>
      </w:r>
      <w:r w:rsidRPr="00BB5900">
        <w:t xml:space="preserve"> act immediately to ensure that public health is protected if something happens which is likely to affect the safety or sufficiency of the drinking water you supply. You must also take other steps including </w:t>
      </w:r>
      <w:hyperlink r:id="rId21" w:history="1">
        <w:r w:rsidRPr="00B03677">
          <w:rPr>
            <w:rStyle w:val="Hyperlink"/>
          </w:rPr>
          <w:t>notifying Taumata Arowai</w:t>
        </w:r>
      </w:hyperlink>
      <w:r w:rsidRPr="00BB5900">
        <w:t>, investigating the cause and implementing measures to ensure that the problem does not recur.</w:t>
      </w:r>
      <w:r w:rsidRPr="00BB5900">
        <w:rPr>
          <w:lang w:eastAsia="en-GB"/>
        </w:rPr>
        <w:t xml:space="preserve"> </w:t>
      </w:r>
    </w:p>
    <w:p w14:paraId="748FDBFA" w14:textId="388EE24B" w:rsidR="007A5FFE" w:rsidRPr="00BB5900" w:rsidRDefault="007A5FFE" w:rsidP="00F832B8">
      <w:pPr>
        <w:pStyle w:val="TABodyText"/>
      </w:pPr>
      <w:r w:rsidRPr="00BB5900">
        <w:t>You should consider:</w:t>
      </w:r>
      <w:bookmarkEnd w:id="88"/>
    </w:p>
    <w:p w14:paraId="4DF70DAA" w14:textId="77777777" w:rsidR="007A5FFE" w:rsidRPr="00BB5900" w:rsidRDefault="007A5FFE" w:rsidP="00F832B8">
      <w:pPr>
        <w:pStyle w:val="TABodyBullet1"/>
      </w:pPr>
      <w:r w:rsidRPr="00BB5900">
        <w:t>Are operators able to access the Taumata Arowai website, if notification is required?</w:t>
      </w:r>
    </w:p>
    <w:p w14:paraId="19D418BD" w14:textId="77777777" w:rsidR="007A5FFE" w:rsidRPr="00BB5900" w:rsidRDefault="007A5FFE" w:rsidP="00F832B8">
      <w:pPr>
        <w:pStyle w:val="TABodyBullet1"/>
      </w:pPr>
      <w:r w:rsidRPr="00BB5900">
        <w:t>What will you do if water is unsafe or unavailable?</w:t>
      </w:r>
    </w:p>
    <w:p w14:paraId="78C5C64D" w14:textId="77777777" w:rsidR="007A5FFE" w:rsidRPr="00BB5900" w:rsidRDefault="007A5FFE" w:rsidP="00F832B8">
      <w:pPr>
        <w:pStyle w:val="TABodyBullet1"/>
      </w:pPr>
      <w:r w:rsidRPr="00BB5900">
        <w:t>Do you have a suitable alternate supply on standby?</w:t>
      </w:r>
    </w:p>
    <w:p w14:paraId="5655684A" w14:textId="77777777" w:rsidR="007A5FFE" w:rsidRPr="00BB5900" w:rsidRDefault="007A5FFE" w:rsidP="00F832B8">
      <w:pPr>
        <w:pStyle w:val="TABodyBullet1"/>
      </w:pPr>
      <w:r w:rsidRPr="00BB5900">
        <w:t>How will you advise affected consumers if there is an issue?</w:t>
      </w:r>
    </w:p>
    <w:p w14:paraId="258EC383" w14:textId="77777777" w:rsidR="007A5FFE" w:rsidRPr="00BB5900" w:rsidRDefault="007A5FFE" w:rsidP="00F832B8">
      <w:pPr>
        <w:pStyle w:val="TABodyBullet1"/>
      </w:pPr>
      <w:r w:rsidRPr="00BB5900">
        <w:t>Have you prepared messaging in advance?</w:t>
      </w:r>
    </w:p>
    <w:p w14:paraId="05FA06B0" w14:textId="65641A9A" w:rsidR="007A5FFE" w:rsidRDefault="007A5FFE" w:rsidP="00F832B8">
      <w:pPr>
        <w:pStyle w:val="TABodyBullet1"/>
      </w:pPr>
      <w:r w:rsidRPr="00BB5900">
        <w:t>What other key stakeholders need to be advised?</w:t>
      </w:r>
    </w:p>
    <w:p w14:paraId="4C5D84E0" w14:textId="3ABF53AD" w:rsidR="007A5FFE" w:rsidRDefault="007A5FFE" w:rsidP="00F832B8">
      <w:pPr>
        <w:pStyle w:val="TABodyText"/>
      </w:pPr>
    </w:p>
    <w:p w14:paraId="4C2465D5" w14:textId="77777777" w:rsidR="00973337" w:rsidRDefault="00973337">
      <w:pPr>
        <w:keepLines w:val="0"/>
        <w:rPr>
          <w:b/>
          <w:color w:val="58C5C7"/>
          <w:sz w:val="26"/>
          <w:szCs w:val="26"/>
        </w:rPr>
      </w:pPr>
      <w:r>
        <w:br w:type="page"/>
      </w:r>
    </w:p>
    <w:p w14:paraId="060F36E6" w14:textId="59AFE656" w:rsidR="007A5FFE" w:rsidRPr="00BB5900" w:rsidRDefault="007A5FFE" w:rsidP="002C4997">
      <w:pPr>
        <w:pStyle w:val="TAHeading3"/>
      </w:pPr>
      <w:r w:rsidRPr="00BB5900">
        <w:lastRenderedPageBreak/>
        <w:t>Incident response key personnel and their responsibilities</w:t>
      </w:r>
    </w:p>
    <w:tbl>
      <w:tblPr>
        <w:tblStyle w:val="TableGrid10"/>
        <w:tblW w:w="5000" w:type="pct"/>
        <w:tblLook w:val="04A0" w:firstRow="1" w:lastRow="0" w:firstColumn="1" w:lastColumn="0" w:noHBand="0" w:noVBand="1"/>
      </w:tblPr>
      <w:tblGrid>
        <w:gridCol w:w="3020"/>
        <w:gridCol w:w="3020"/>
        <w:gridCol w:w="3021"/>
      </w:tblGrid>
      <w:tr w:rsidR="007A5FFE" w:rsidRPr="00BB5900" w14:paraId="26F76CD5" w14:textId="77777777" w:rsidTr="00F832B8">
        <w:trPr>
          <w:cnfStyle w:val="100000000000" w:firstRow="1" w:lastRow="0" w:firstColumn="0" w:lastColumn="0" w:oddVBand="0" w:evenVBand="0" w:oddHBand="0" w:evenHBand="0" w:firstRowFirstColumn="0" w:firstRowLastColumn="0" w:lastRowFirstColumn="0" w:lastRowLastColumn="0"/>
        </w:trPr>
        <w:tc>
          <w:tcPr>
            <w:tcW w:w="1666" w:type="pct"/>
          </w:tcPr>
          <w:p w14:paraId="10B9D074" w14:textId="77777777" w:rsidR="007A5FFE" w:rsidRPr="00BB5900" w:rsidRDefault="007A5FFE" w:rsidP="00C8603B">
            <w:pPr>
              <w:pStyle w:val="TableHeading"/>
              <w:rPr>
                <w:rFonts w:cs="Calibri"/>
              </w:rPr>
            </w:pPr>
            <w:r w:rsidRPr="00BB5900">
              <w:rPr>
                <w:rFonts w:cs="Calibri"/>
              </w:rPr>
              <w:t>Issue</w:t>
            </w:r>
          </w:p>
        </w:tc>
        <w:tc>
          <w:tcPr>
            <w:tcW w:w="1666" w:type="pct"/>
          </w:tcPr>
          <w:p w14:paraId="437E9CC6" w14:textId="77777777" w:rsidR="007A5FFE" w:rsidRPr="00BB5900" w:rsidRDefault="007A5FFE" w:rsidP="00C8603B">
            <w:pPr>
              <w:pStyle w:val="TableHeading"/>
              <w:rPr>
                <w:rFonts w:cs="Calibri"/>
              </w:rPr>
            </w:pPr>
            <w:r w:rsidRPr="00BB5900">
              <w:rPr>
                <w:rFonts w:cs="Calibri"/>
              </w:rPr>
              <w:t>Responsible person</w:t>
            </w:r>
          </w:p>
        </w:tc>
        <w:tc>
          <w:tcPr>
            <w:tcW w:w="1667" w:type="pct"/>
          </w:tcPr>
          <w:p w14:paraId="6B513F54" w14:textId="77777777" w:rsidR="007A5FFE" w:rsidRPr="00BB5900" w:rsidRDefault="007A5FFE" w:rsidP="00C8603B">
            <w:pPr>
              <w:pStyle w:val="TableHeading"/>
              <w:rPr>
                <w:rFonts w:cs="Calibri"/>
              </w:rPr>
            </w:pPr>
            <w:r w:rsidRPr="00BB5900">
              <w:rPr>
                <w:rFonts w:cs="Calibri"/>
              </w:rPr>
              <w:t>Contact information</w:t>
            </w:r>
          </w:p>
        </w:tc>
      </w:tr>
      <w:tr w:rsidR="007A5FFE" w:rsidRPr="00BB5900" w14:paraId="64991277" w14:textId="77777777" w:rsidTr="00F832B8">
        <w:tc>
          <w:tcPr>
            <w:tcW w:w="1666" w:type="pct"/>
          </w:tcPr>
          <w:p w14:paraId="7D16EFD5" w14:textId="77777777" w:rsidR="007A5FFE" w:rsidRPr="00BB5900" w:rsidRDefault="007A5FFE" w:rsidP="00C8603B">
            <w:pPr>
              <w:pStyle w:val="TableText"/>
              <w:rPr>
                <w:rFonts w:cs="Calibri"/>
              </w:rPr>
            </w:pPr>
          </w:p>
        </w:tc>
        <w:tc>
          <w:tcPr>
            <w:tcW w:w="1666" w:type="pct"/>
          </w:tcPr>
          <w:p w14:paraId="73FBB104" w14:textId="77777777" w:rsidR="007A5FFE" w:rsidRPr="00BB5900" w:rsidRDefault="007A5FFE" w:rsidP="00C8603B">
            <w:pPr>
              <w:pStyle w:val="TableText"/>
              <w:rPr>
                <w:rFonts w:cs="Calibri"/>
              </w:rPr>
            </w:pPr>
          </w:p>
        </w:tc>
        <w:tc>
          <w:tcPr>
            <w:tcW w:w="1667" w:type="pct"/>
          </w:tcPr>
          <w:p w14:paraId="19C2E35C" w14:textId="77777777" w:rsidR="007A5FFE" w:rsidRPr="00BB5900" w:rsidRDefault="007A5FFE" w:rsidP="00C8603B">
            <w:pPr>
              <w:pStyle w:val="TableText"/>
              <w:rPr>
                <w:rFonts w:cs="Calibri"/>
              </w:rPr>
            </w:pPr>
          </w:p>
        </w:tc>
      </w:tr>
      <w:tr w:rsidR="007A5FFE" w:rsidRPr="00BB5900" w14:paraId="5B6C3605" w14:textId="77777777" w:rsidTr="00F832B8">
        <w:tc>
          <w:tcPr>
            <w:tcW w:w="1666" w:type="pct"/>
          </w:tcPr>
          <w:p w14:paraId="5F665B76" w14:textId="77777777" w:rsidR="007A5FFE" w:rsidRPr="00BB5900" w:rsidRDefault="007A5FFE" w:rsidP="00C8603B">
            <w:pPr>
              <w:pStyle w:val="TableText"/>
              <w:rPr>
                <w:rFonts w:cs="Calibri"/>
              </w:rPr>
            </w:pPr>
          </w:p>
        </w:tc>
        <w:tc>
          <w:tcPr>
            <w:tcW w:w="1666" w:type="pct"/>
          </w:tcPr>
          <w:p w14:paraId="74CF9DD9" w14:textId="77777777" w:rsidR="007A5FFE" w:rsidRPr="00BB5900" w:rsidRDefault="007A5FFE" w:rsidP="00C8603B">
            <w:pPr>
              <w:pStyle w:val="TableText"/>
              <w:rPr>
                <w:rFonts w:cs="Calibri"/>
              </w:rPr>
            </w:pPr>
          </w:p>
        </w:tc>
        <w:tc>
          <w:tcPr>
            <w:tcW w:w="1667" w:type="pct"/>
          </w:tcPr>
          <w:p w14:paraId="5BE781D2" w14:textId="77777777" w:rsidR="007A5FFE" w:rsidRPr="00BB5900" w:rsidRDefault="007A5FFE" w:rsidP="00C8603B">
            <w:pPr>
              <w:pStyle w:val="TableText"/>
              <w:rPr>
                <w:rFonts w:cs="Calibri"/>
              </w:rPr>
            </w:pPr>
          </w:p>
        </w:tc>
      </w:tr>
      <w:tr w:rsidR="007A5FFE" w:rsidRPr="00BB5900" w14:paraId="390A7596" w14:textId="77777777" w:rsidTr="00F832B8">
        <w:tc>
          <w:tcPr>
            <w:tcW w:w="1666" w:type="pct"/>
          </w:tcPr>
          <w:p w14:paraId="61614AC3" w14:textId="77777777" w:rsidR="007A5FFE" w:rsidRPr="00BB5900" w:rsidRDefault="007A5FFE" w:rsidP="00C8603B">
            <w:pPr>
              <w:pStyle w:val="TableText"/>
              <w:rPr>
                <w:rFonts w:cs="Calibri"/>
              </w:rPr>
            </w:pPr>
          </w:p>
        </w:tc>
        <w:tc>
          <w:tcPr>
            <w:tcW w:w="1666" w:type="pct"/>
          </w:tcPr>
          <w:p w14:paraId="6C7DF8B9" w14:textId="77777777" w:rsidR="007A5FFE" w:rsidRPr="00BB5900" w:rsidRDefault="007A5FFE" w:rsidP="00C8603B">
            <w:pPr>
              <w:pStyle w:val="TableText"/>
              <w:rPr>
                <w:rFonts w:cs="Calibri"/>
              </w:rPr>
            </w:pPr>
          </w:p>
        </w:tc>
        <w:tc>
          <w:tcPr>
            <w:tcW w:w="1667" w:type="pct"/>
          </w:tcPr>
          <w:p w14:paraId="37BBC1E6" w14:textId="77777777" w:rsidR="007A5FFE" w:rsidRPr="00BB5900" w:rsidRDefault="007A5FFE" w:rsidP="00C8603B">
            <w:pPr>
              <w:pStyle w:val="TableText"/>
              <w:rPr>
                <w:rFonts w:cs="Calibri"/>
              </w:rPr>
            </w:pPr>
          </w:p>
        </w:tc>
      </w:tr>
      <w:tr w:rsidR="007A5FFE" w:rsidRPr="00BB5900" w14:paraId="57B3D594" w14:textId="77777777" w:rsidTr="00F832B8">
        <w:tc>
          <w:tcPr>
            <w:tcW w:w="1666" w:type="pct"/>
          </w:tcPr>
          <w:p w14:paraId="614DDDF2" w14:textId="77777777" w:rsidR="007A5FFE" w:rsidRPr="00BB5900" w:rsidRDefault="007A5FFE" w:rsidP="00C8603B">
            <w:pPr>
              <w:pStyle w:val="TableText"/>
              <w:rPr>
                <w:rFonts w:cs="Calibri"/>
              </w:rPr>
            </w:pPr>
          </w:p>
        </w:tc>
        <w:tc>
          <w:tcPr>
            <w:tcW w:w="1666" w:type="pct"/>
          </w:tcPr>
          <w:p w14:paraId="034880AF" w14:textId="77777777" w:rsidR="007A5FFE" w:rsidRPr="00BB5900" w:rsidRDefault="007A5FFE" w:rsidP="00C8603B">
            <w:pPr>
              <w:pStyle w:val="TableText"/>
              <w:rPr>
                <w:rFonts w:cs="Calibri"/>
              </w:rPr>
            </w:pPr>
          </w:p>
        </w:tc>
        <w:tc>
          <w:tcPr>
            <w:tcW w:w="1667" w:type="pct"/>
          </w:tcPr>
          <w:p w14:paraId="0F7D5F0B" w14:textId="77777777" w:rsidR="007A5FFE" w:rsidRPr="00BB5900" w:rsidRDefault="007A5FFE" w:rsidP="00C8603B">
            <w:pPr>
              <w:pStyle w:val="TableText"/>
              <w:rPr>
                <w:rFonts w:cs="Calibri"/>
              </w:rPr>
            </w:pPr>
          </w:p>
        </w:tc>
      </w:tr>
      <w:tr w:rsidR="007A5FFE" w:rsidRPr="00BB5900" w14:paraId="4E36C4C9" w14:textId="77777777" w:rsidTr="00F832B8">
        <w:tc>
          <w:tcPr>
            <w:tcW w:w="1666" w:type="pct"/>
          </w:tcPr>
          <w:p w14:paraId="29158288" w14:textId="77777777" w:rsidR="007A5FFE" w:rsidRPr="00BB5900" w:rsidRDefault="007A5FFE" w:rsidP="00C8603B">
            <w:pPr>
              <w:pStyle w:val="TableText"/>
              <w:rPr>
                <w:rFonts w:cs="Calibri"/>
              </w:rPr>
            </w:pPr>
          </w:p>
        </w:tc>
        <w:tc>
          <w:tcPr>
            <w:tcW w:w="1666" w:type="pct"/>
          </w:tcPr>
          <w:p w14:paraId="393D673C" w14:textId="77777777" w:rsidR="007A5FFE" w:rsidRPr="00BB5900" w:rsidRDefault="007A5FFE" w:rsidP="00C8603B">
            <w:pPr>
              <w:pStyle w:val="TableText"/>
              <w:rPr>
                <w:rFonts w:cs="Calibri"/>
              </w:rPr>
            </w:pPr>
          </w:p>
        </w:tc>
        <w:tc>
          <w:tcPr>
            <w:tcW w:w="1667" w:type="pct"/>
          </w:tcPr>
          <w:p w14:paraId="03AE3BBF" w14:textId="77777777" w:rsidR="007A5FFE" w:rsidRPr="00BB5900" w:rsidRDefault="007A5FFE" w:rsidP="00C8603B">
            <w:pPr>
              <w:pStyle w:val="TableText"/>
              <w:rPr>
                <w:rFonts w:cs="Calibri"/>
              </w:rPr>
            </w:pPr>
          </w:p>
        </w:tc>
      </w:tr>
    </w:tbl>
    <w:p w14:paraId="262827EA" w14:textId="77777777" w:rsidR="007A5FFE" w:rsidRPr="00BB5900" w:rsidRDefault="007A5FFE" w:rsidP="00735553">
      <w:pPr>
        <w:pStyle w:val="Bullet"/>
      </w:pPr>
    </w:p>
    <w:p w14:paraId="6D900E20" w14:textId="77777777" w:rsidR="007A5FFE" w:rsidRPr="00BB5900" w:rsidRDefault="007A5FFE" w:rsidP="002C4997">
      <w:pPr>
        <w:pStyle w:val="TAHeading3"/>
      </w:pPr>
      <w:r w:rsidRPr="00BB5900">
        <w:t>Incident response procedures</w:t>
      </w:r>
    </w:p>
    <w:p w14:paraId="4A7AE4D3" w14:textId="2F4C8087" w:rsidR="007A5FFE" w:rsidRDefault="007A5FFE" w:rsidP="00F832B8">
      <w:pPr>
        <w:pStyle w:val="TABodyText"/>
        <w:rPr>
          <w:lang w:val="en-GB"/>
        </w:rPr>
      </w:pPr>
      <w:r w:rsidRPr="00BB5900">
        <w:rPr>
          <w:lang w:val="en-GB"/>
        </w:rPr>
        <w:t>The hazardous events in this section must be aligned with those identified in section 5.5 and, where appropriate, any other hazardous events identified in section 7.1.</w:t>
      </w:r>
    </w:p>
    <w:p w14:paraId="24EB92C9" w14:textId="77777777" w:rsidR="002C4997" w:rsidRPr="00BB5900" w:rsidRDefault="002C4997" w:rsidP="002C4997">
      <w:pPr>
        <w:pStyle w:val="TABodyText"/>
        <w:rPr>
          <w:b/>
          <w:bCs/>
          <w:lang w:val="en-GB"/>
        </w:rPr>
      </w:pPr>
    </w:p>
    <w:tbl>
      <w:tblPr>
        <w:tblStyle w:val="TableGrid10"/>
        <w:tblW w:w="5000" w:type="pct"/>
        <w:tblLook w:val="04A0" w:firstRow="1" w:lastRow="0" w:firstColumn="1" w:lastColumn="0" w:noHBand="0" w:noVBand="1"/>
      </w:tblPr>
      <w:tblGrid>
        <w:gridCol w:w="1981"/>
        <w:gridCol w:w="7080"/>
      </w:tblGrid>
      <w:tr w:rsidR="007A5FFE" w:rsidRPr="00BB5900" w14:paraId="4EF036BE" w14:textId="77777777" w:rsidTr="00973337">
        <w:trPr>
          <w:cnfStyle w:val="100000000000" w:firstRow="1" w:lastRow="0" w:firstColumn="0" w:lastColumn="0" w:oddVBand="0" w:evenVBand="0" w:oddHBand="0" w:evenHBand="0" w:firstRowFirstColumn="0" w:firstRowLastColumn="0" w:lastRowFirstColumn="0" w:lastRowLastColumn="0"/>
        </w:trPr>
        <w:tc>
          <w:tcPr>
            <w:tcW w:w="1093" w:type="pct"/>
          </w:tcPr>
          <w:p w14:paraId="67A94E96" w14:textId="77777777" w:rsidR="007A5FFE" w:rsidRPr="00973337" w:rsidRDefault="007A5FFE" w:rsidP="00F832B8">
            <w:pPr>
              <w:pStyle w:val="TABodyText"/>
              <w:rPr>
                <w:b/>
                <w:bCs/>
                <w:sz w:val="24"/>
                <w:szCs w:val="24"/>
              </w:rPr>
            </w:pPr>
            <w:r w:rsidRPr="00973337">
              <w:rPr>
                <w:b/>
                <w:bCs/>
                <w:sz w:val="24"/>
                <w:szCs w:val="24"/>
              </w:rPr>
              <w:t>Hazardous Event</w:t>
            </w:r>
          </w:p>
        </w:tc>
        <w:tc>
          <w:tcPr>
            <w:tcW w:w="3907" w:type="pct"/>
          </w:tcPr>
          <w:p w14:paraId="6538CBD2" w14:textId="77777777" w:rsidR="007A5FFE" w:rsidRPr="00973337" w:rsidRDefault="007A5FFE" w:rsidP="00F832B8">
            <w:pPr>
              <w:pStyle w:val="TABodyText"/>
              <w:rPr>
                <w:b/>
                <w:bCs/>
                <w:sz w:val="24"/>
                <w:szCs w:val="24"/>
              </w:rPr>
            </w:pPr>
            <w:r w:rsidRPr="00973337">
              <w:rPr>
                <w:b/>
                <w:bCs/>
                <w:sz w:val="24"/>
                <w:szCs w:val="24"/>
              </w:rPr>
              <w:t>Response (or reference to procedure)</w:t>
            </w:r>
          </w:p>
        </w:tc>
      </w:tr>
      <w:tr w:rsidR="007A5FFE" w:rsidRPr="00BB5900" w14:paraId="10179F1D" w14:textId="77777777" w:rsidTr="00973337">
        <w:tc>
          <w:tcPr>
            <w:tcW w:w="1093" w:type="pct"/>
          </w:tcPr>
          <w:p w14:paraId="7070EFBC" w14:textId="77777777" w:rsidR="007A5FFE" w:rsidRPr="00BB5900" w:rsidRDefault="007A5FFE" w:rsidP="00F832B8">
            <w:pPr>
              <w:pStyle w:val="TABodyText"/>
            </w:pPr>
          </w:p>
        </w:tc>
        <w:tc>
          <w:tcPr>
            <w:tcW w:w="3907" w:type="pct"/>
          </w:tcPr>
          <w:p w14:paraId="37AA01E6" w14:textId="77777777" w:rsidR="007A5FFE" w:rsidRPr="00BB5900" w:rsidRDefault="007A5FFE" w:rsidP="00F832B8">
            <w:pPr>
              <w:pStyle w:val="TABodyText"/>
            </w:pPr>
          </w:p>
        </w:tc>
      </w:tr>
      <w:tr w:rsidR="007A5FFE" w:rsidRPr="00BB5900" w14:paraId="7F51A248" w14:textId="77777777" w:rsidTr="00973337">
        <w:tc>
          <w:tcPr>
            <w:tcW w:w="1093" w:type="pct"/>
          </w:tcPr>
          <w:p w14:paraId="753FC4BE" w14:textId="77777777" w:rsidR="007A5FFE" w:rsidRPr="00BB5900" w:rsidRDefault="007A5FFE" w:rsidP="00F832B8">
            <w:pPr>
              <w:pStyle w:val="TABodyText"/>
            </w:pPr>
          </w:p>
        </w:tc>
        <w:tc>
          <w:tcPr>
            <w:tcW w:w="3907" w:type="pct"/>
          </w:tcPr>
          <w:p w14:paraId="2A6BA97B" w14:textId="77777777" w:rsidR="007A5FFE" w:rsidRPr="00BB5900" w:rsidRDefault="007A5FFE" w:rsidP="00F832B8">
            <w:pPr>
              <w:pStyle w:val="TABodyText"/>
            </w:pPr>
          </w:p>
        </w:tc>
      </w:tr>
      <w:tr w:rsidR="007A5FFE" w:rsidRPr="00BB5900" w14:paraId="011150E2" w14:textId="77777777" w:rsidTr="00973337">
        <w:tc>
          <w:tcPr>
            <w:tcW w:w="1093" w:type="pct"/>
          </w:tcPr>
          <w:p w14:paraId="79CB92BF" w14:textId="77777777" w:rsidR="007A5FFE" w:rsidRPr="00BB5900" w:rsidRDefault="007A5FFE" w:rsidP="00F832B8">
            <w:pPr>
              <w:pStyle w:val="TABodyText"/>
            </w:pPr>
          </w:p>
        </w:tc>
        <w:tc>
          <w:tcPr>
            <w:tcW w:w="3907" w:type="pct"/>
          </w:tcPr>
          <w:p w14:paraId="11C9AD7D" w14:textId="77777777" w:rsidR="007A5FFE" w:rsidRPr="00BB5900" w:rsidRDefault="007A5FFE" w:rsidP="00F832B8">
            <w:pPr>
              <w:pStyle w:val="TABodyText"/>
            </w:pPr>
          </w:p>
        </w:tc>
      </w:tr>
      <w:tr w:rsidR="007A5FFE" w:rsidRPr="00BB5900" w14:paraId="4B8B9EDE" w14:textId="77777777" w:rsidTr="00973337">
        <w:tc>
          <w:tcPr>
            <w:tcW w:w="1093" w:type="pct"/>
          </w:tcPr>
          <w:p w14:paraId="1058919F" w14:textId="77777777" w:rsidR="007A5FFE" w:rsidRPr="00BB5900" w:rsidRDefault="007A5FFE" w:rsidP="00F832B8">
            <w:pPr>
              <w:pStyle w:val="TABodyText"/>
            </w:pPr>
          </w:p>
        </w:tc>
        <w:tc>
          <w:tcPr>
            <w:tcW w:w="3907" w:type="pct"/>
          </w:tcPr>
          <w:p w14:paraId="30D737FC" w14:textId="77777777" w:rsidR="007A5FFE" w:rsidRPr="00BB5900" w:rsidRDefault="007A5FFE" w:rsidP="00F832B8">
            <w:pPr>
              <w:pStyle w:val="TABodyText"/>
            </w:pPr>
          </w:p>
        </w:tc>
      </w:tr>
      <w:tr w:rsidR="007A5FFE" w:rsidRPr="00BB5900" w14:paraId="79D81701" w14:textId="77777777" w:rsidTr="00973337">
        <w:tc>
          <w:tcPr>
            <w:tcW w:w="1093" w:type="pct"/>
          </w:tcPr>
          <w:p w14:paraId="465A8473" w14:textId="77777777" w:rsidR="007A5FFE" w:rsidRPr="00BB5900" w:rsidRDefault="007A5FFE" w:rsidP="00F832B8">
            <w:pPr>
              <w:pStyle w:val="TABodyText"/>
            </w:pPr>
          </w:p>
        </w:tc>
        <w:tc>
          <w:tcPr>
            <w:tcW w:w="3907" w:type="pct"/>
          </w:tcPr>
          <w:p w14:paraId="19981130" w14:textId="77777777" w:rsidR="007A5FFE" w:rsidRPr="00BB5900" w:rsidRDefault="007A5FFE" w:rsidP="00F832B8">
            <w:pPr>
              <w:pStyle w:val="TABodyText"/>
            </w:pPr>
          </w:p>
        </w:tc>
      </w:tr>
    </w:tbl>
    <w:p w14:paraId="58F9E691" w14:textId="77777777" w:rsidR="007A5FFE" w:rsidRPr="00BB5900" w:rsidRDefault="007A5FFE" w:rsidP="00735553">
      <w:pPr>
        <w:pStyle w:val="Bullet"/>
      </w:pPr>
    </w:p>
    <w:p w14:paraId="61471309" w14:textId="77777777" w:rsidR="00F832B8" w:rsidRDefault="00F832B8">
      <w:pPr>
        <w:keepLines w:val="0"/>
        <w:rPr>
          <w:rFonts w:cs="Calibri"/>
          <w:b/>
          <w:bCs/>
          <w:color w:val="00ABBD"/>
          <w:kern w:val="32"/>
          <w:sz w:val="52"/>
          <w:szCs w:val="32"/>
        </w:rPr>
      </w:pPr>
      <w:bookmarkStart w:id="89" w:name="_Toc421186564"/>
      <w:bookmarkStart w:id="90" w:name="_Toc88144184"/>
      <w:bookmarkStart w:id="91" w:name="_Toc88145155"/>
      <w:r>
        <w:rPr>
          <w:rFonts w:cs="Calibri"/>
        </w:rPr>
        <w:br w:type="page"/>
      </w:r>
    </w:p>
    <w:p w14:paraId="253F553A" w14:textId="515BA36D" w:rsidR="007A5FFE" w:rsidRPr="00BB5900" w:rsidRDefault="007A5FFE" w:rsidP="00F832B8">
      <w:pPr>
        <w:pStyle w:val="Heading1"/>
        <w:rPr>
          <w:rFonts w:cs="Calibri"/>
        </w:rPr>
      </w:pPr>
      <w:bookmarkStart w:id="92" w:name="_Toc89935283"/>
      <w:r w:rsidRPr="00BB5900">
        <w:rPr>
          <w:rFonts w:cs="Calibri"/>
        </w:rPr>
        <w:lastRenderedPageBreak/>
        <w:t>Appendi</w:t>
      </w:r>
      <w:bookmarkEnd w:id="89"/>
      <w:bookmarkEnd w:id="90"/>
      <w:r w:rsidRPr="00BB5900">
        <w:rPr>
          <w:rFonts w:cs="Calibri"/>
        </w:rPr>
        <w:t>x</w:t>
      </w:r>
      <w:bookmarkEnd w:id="91"/>
      <w:r w:rsidRPr="00BB5900">
        <w:rPr>
          <w:rFonts w:cs="Calibri"/>
        </w:rPr>
        <w:t xml:space="preserve"> 1</w:t>
      </w:r>
      <w:r w:rsidR="00021239">
        <w:rPr>
          <w:rFonts w:cs="Calibri"/>
        </w:rPr>
        <w:t>:</w:t>
      </w:r>
      <w:r w:rsidRPr="00BB5900">
        <w:rPr>
          <w:rFonts w:cs="Calibri"/>
        </w:rPr>
        <w:t xml:space="preserve"> Example flow diagrams</w:t>
      </w:r>
      <w:bookmarkEnd w:id="92"/>
    </w:p>
    <w:p w14:paraId="09B555BC" w14:textId="77777777" w:rsidR="007A5FFE" w:rsidRPr="00BB5900" w:rsidRDefault="007A5FFE" w:rsidP="007A5FFE">
      <w:pPr>
        <w:pStyle w:val="Heading2"/>
        <w:rPr>
          <w:rFonts w:cs="Calibri"/>
          <w:b w:val="0"/>
          <w:bCs w:val="0"/>
          <w:iCs w:val="0"/>
          <w:color w:val="FAD53D" w:themeColor="background2"/>
        </w:rPr>
      </w:pPr>
      <w:bookmarkStart w:id="93" w:name="_Toc88145157"/>
      <w:bookmarkStart w:id="94" w:name="_Toc89935284"/>
      <w:r w:rsidRPr="00BB5900">
        <w:rPr>
          <w:rFonts w:cs="Calibri"/>
        </w:rPr>
        <w:t>Example flow chart for surface water</w:t>
      </w:r>
      <w:bookmarkEnd w:id="93"/>
      <w:bookmarkEnd w:id="94"/>
    </w:p>
    <w:p w14:paraId="0CA6C19A" w14:textId="77777777" w:rsidR="007A5FFE" w:rsidRPr="00BB5900" w:rsidRDefault="007A5FFE" w:rsidP="007A5FFE">
      <w:pPr>
        <w:rPr>
          <w:rFonts w:cs="Calibri"/>
          <w:lang w:val="en-GB"/>
        </w:rPr>
      </w:pPr>
      <w:r w:rsidRPr="00BB5900">
        <w:rPr>
          <w:rFonts w:cs="Calibri"/>
          <w:noProof/>
        </w:rPr>
        <w:drawing>
          <wp:inline distT="0" distB="0" distL="0" distR="0" wp14:anchorId="0AADCD80" wp14:editId="48B14C4A">
            <wp:extent cx="5274310" cy="2586990"/>
            <wp:effectExtent l="0" t="0" r="2540" b="3810"/>
            <wp:docPr id="13" name="Picture 13" descr="A picture containing text, screenshot, parking,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creenshot, parking, several&#10;&#10;Description automatically generated"/>
                    <pic:cNvPicPr/>
                  </pic:nvPicPr>
                  <pic:blipFill>
                    <a:blip r:embed="rId22"/>
                    <a:stretch>
                      <a:fillRect/>
                    </a:stretch>
                  </pic:blipFill>
                  <pic:spPr>
                    <a:xfrm>
                      <a:off x="0" y="0"/>
                      <a:ext cx="5274310" cy="2586990"/>
                    </a:xfrm>
                    <a:prstGeom prst="rect">
                      <a:avLst/>
                    </a:prstGeom>
                  </pic:spPr>
                </pic:pic>
              </a:graphicData>
            </a:graphic>
          </wp:inline>
        </w:drawing>
      </w:r>
    </w:p>
    <w:p w14:paraId="745DDC2D" w14:textId="77777777" w:rsidR="007A5FFE" w:rsidRPr="00BB5900" w:rsidRDefault="007A5FFE" w:rsidP="007A5FFE">
      <w:pPr>
        <w:rPr>
          <w:rFonts w:cs="Calibri"/>
          <w:b/>
          <w:bCs/>
          <w:iCs/>
          <w:color w:val="FAD53D" w:themeColor="background2"/>
          <w:sz w:val="36"/>
          <w:szCs w:val="28"/>
        </w:rPr>
      </w:pPr>
    </w:p>
    <w:p w14:paraId="4FD4A322" w14:textId="77777777" w:rsidR="007A5FFE" w:rsidRPr="00BB5900" w:rsidRDefault="007A5FFE" w:rsidP="00F832B8">
      <w:pPr>
        <w:pStyle w:val="TAHeading2"/>
      </w:pPr>
      <w:r w:rsidRPr="00BB5900">
        <w:t>Example flow chart for ground water</w:t>
      </w:r>
    </w:p>
    <w:p w14:paraId="2B8321B3" w14:textId="77777777" w:rsidR="007A5FFE" w:rsidRPr="00BB5900" w:rsidRDefault="007A5FFE" w:rsidP="007A5FFE">
      <w:pPr>
        <w:rPr>
          <w:rFonts w:cs="Calibri"/>
          <w:lang w:val="en-GB"/>
        </w:rPr>
      </w:pPr>
      <w:r w:rsidRPr="00BB5900">
        <w:rPr>
          <w:rFonts w:cs="Calibri"/>
          <w:noProof/>
        </w:rPr>
        <w:drawing>
          <wp:inline distT="0" distB="0" distL="0" distR="0" wp14:anchorId="54C893D7" wp14:editId="2DDC7A98">
            <wp:extent cx="5274310" cy="2669540"/>
            <wp:effectExtent l="0" t="0" r="254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23"/>
                    <a:stretch>
                      <a:fillRect/>
                    </a:stretch>
                  </pic:blipFill>
                  <pic:spPr>
                    <a:xfrm>
                      <a:off x="0" y="0"/>
                      <a:ext cx="5274310" cy="2669540"/>
                    </a:xfrm>
                    <a:prstGeom prst="rect">
                      <a:avLst/>
                    </a:prstGeom>
                  </pic:spPr>
                </pic:pic>
              </a:graphicData>
            </a:graphic>
          </wp:inline>
        </w:drawing>
      </w:r>
    </w:p>
    <w:p w14:paraId="60B09B67" w14:textId="77777777" w:rsidR="007A5FFE" w:rsidRPr="00BB5900" w:rsidRDefault="007A5FFE" w:rsidP="007A5FFE">
      <w:pPr>
        <w:rPr>
          <w:rFonts w:cs="Calibri"/>
          <w:lang w:val="en-GB"/>
        </w:rPr>
      </w:pPr>
    </w:p>
    <w:p w14:paraId="7246B447" w14:textId="77777777" w:rsidR="007A5FFE" w:rsidRPr="00BB5900" w:rsidRDefault="007A5FFE" w:rsidP="007A5FFE">
      <w:pPr>
        <w:rPr>
          <w:rFonts w:cs="Calibri"/>
          <w:lang w:val="en-GB"/>
        </w:rPr>
      </w:pPr>
    </w:p>
    <w:p w14:paraId="1D7EFD48" w14:textId="77777777" w:rsidR="007A5FFE" w:rsidRPr="00BB5900" w:rsidRDefault="007A5FFE" w:rsidP="007A5FFE">
      <w:pPr>
        <w:rPr>
          <w:rFonts w:cs="Calibri"/>
          <w:lang w:val="en-GB"/>
        </w:rPr>
      </w:pPr>
    </w:p>
    <w:p w14:paraId="2BC785CE" w14:textId="77777777" w:rsidR="007A5FFE" w:rsidRPr="00BB5900" w:rsidRDefault="007A5FFE" w:rsidP="007A5FFE">
      <w:pPr>
        <w:rPr>
          <w:rFonts w:cs="Calibri"/>
          <w:lang w:val="en-GB"/>
        </w:rPr>
      </w:pPr>
    </w:p>
    <w:p w14:paraId="2064F0BA" w14:textId="77777777" w:rsidR="007A5FFE" w:rsidRPr="00BB5900" w:rsidRDefault="007A5FFE" w:rsidP="00F832B8">
      <w:pPr>
        <w:pStyle w:val="TAHeading2"/>
      </w:pPr>
      <w:r w:rsidRPr="00BB5900">
        <w:lastRenderedPageBreak/>
        <w:t>Example flow chart for water from existing supplier</w:t>
      </w:r>
    </w:p>
    <w:p w14:paraId="5B73CE95" w14:textId="77777777" w:rsidR="007A5FFE" w:rsidRPr="00BB5900" w:rsidRDefault="007A5FFE" w:rsidP="007A5FFE">
      <w:pPr>
        <w:rPr>
          <w:rFonts w:cs="Calibri"/>
          <w:lang w:val="en-GB"/>
        </w:rPr>
      </w:pPr>
    </w:p>
    <w:p w14:paraId="04C9211E" w14:textId="77777777" w:rsidR="007A5FFE" w:rsidRPr="00BB5900" w:rsidRDefault="007A5FFE" w:rsidP="007A5FFE">
      <w:pPr>
        <w:rPr>
          <w:rFonts w:cs="Calibri"/>
          <w:lang w:val="en-GB"/>
        </w:rPr>
      </w:pPr>
      <w:r w:rsidRPr="00BB5900">
        <w:rPr>
          <w:rFonts w:cs="Calibri"/>
          <w:noProof/>
        </w:rPr>
        <w:drawing>
          <wp:inline distT="0" distB="0" distL="0" distR="0" wp14:anchorId="7E57EABD" wp14:editId="0DD5467B">
            <wp:extent cx="5274310" cy="2845435"/>
            <wp:effectExtent l="0" t="0" r="2540" b="0"/>
            <wp:docPr id="4" name="Picture 4"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pic:nvPicPr>
                  <pic:blipFill>
                    <a:blip r:embed="rId24"/>
                    <a:stretch>
                      <a:fillRect/>
                    </a:stretch>
                  </pic:blipFill>
                  <pic:spPr>
                    <a:xfrm>
                      <a:off x="0" y="0"/>
                      <a:ext cx="5274310" cy="2845435"/>
                    </a:xfrm>
                    <a:prstGeom prst="rect">
                      <a:avLst/>
                    </a:prstGeom>
                  </pic:spPr>
                </pic:pic>
              </a:graphicData>
            </a:graphic>
          </wp:inline>
        </w:drawing>
      </w:r>
    </w:p>
    <w:p w14:paraId="33084075" w14:textId="77777777" w:rsidR="007A5FFE" w:rsidRPr="00BB5900" w:rsidRDefault="007A5FFE" w:rsidP="007A5FFE">
      <w:pPr>
        <w:rPr>
          <w:rFonts w:cs="Calibri"/>
          <w:lang w:val="en-GB"/>
        </w:rPr>
      </w:pPr>
    </w:p>
    <w:p w14:paraId="5E9DAA0F" w14:textId="77777777" w:rsidR="007A5FFE" w:rsidRPr="00BB5900" w:rsidRDefault="007A5FFE" w:rsidP="007A5FFE">
      <w:pPr>
        <w:spacing w:after="0"/>
        <w:rPr>
          <w:rFonts w:cs="Calibri"/>
        </w:rPr>
      </w:pPr>
      <w:r w:rsidRPr="00BB5900">
        <w:rPr>
          <w:rFonts w:cs="Calibri"/>
        </w:rPr>
        <w:br w:type="page"/>
      </w:r>
    </w:p>
    <w:p w14:paraId="6191EE51" w14:textId="77777777" w:rsidR="007A5FFE" w:rsidRPr="00BB5900" w:rsidRDefault="007A5FFE" w:rsidP="007A5FFE">
      <w:pPr>
        <w:pStyle w:val="Heading1"/>
        <w:rPr>
          <w:rFonts w:cs="Calibri"/>
        </w:rPr>
      </w:pPr>
      <w:bookmarkStart w:id="95" w:name="_Toc88144185"/>
      <w:bookmarkStart w:id="96" w:name="_Toc88145158"/>
      <w:bookmarkStart w:id="97" w:name="_Toc89935285"/>
      <w:r w:rsidRPr="00BB5900">
        <w:rPr>
          <w:rFonts w:cs="Calibri"/>
        </w:rPr>
        <w:lastRenderedPageBreak/>
        <w:t>Appendix 2: Log reduction requirements for protozoa</w:t>
      </w:r>
      <w:bookmarkEnd w:id="95"/>
      <w:bookmarkEnd w:id="96"/>
      <w:bookmarkEnd w:id="97"/>
    </w:p>
    <w:p w14:paraId="0C92092E" w14:textId="77777777" w:rsidR="00F832B8" w:rsidRDefault="00F832B8" w:rsidP="007A5FFE">
      <w:pPr>
        <w:rPr>
          <w:rFonts w:cs="Calibri"/>
        </w:rPr>
      </w:pPr>
    </w:p>
    <w:p w14:paraId="367096B5" w14:textId="13DC7C1C" w:rsidR="007A5FFE" w:rsidRPr="00BB5900" w:rsidRDefault="007A5FFE" w:rsidP="00F832B8">
      <w:pPr>
        <w:pStyle w:val="TABodyText"/>
      </w:pPr>
      <w:r w:rsidRPr="00BB5900">
        <w:t>The default log reduction requirements for protozoa are as follows:</w:t>
      </w:r>
    </w:p>
    <w:p w14:paraId="18526C35" w14:textId="77777777" w:rsidR="007A5FFE" w:rsidRPr="00BB5900" w:rsidRDefault="007A5FFE" w:rsidP="00F832B8">
      <w:pPr>
        <w:pStyle w:val="TABodyBullet1"/>
      </w:pPr>
      <w:r w:rsidRPr="00BB5900">
        <w:t>Surface water sources require a minimum 4 log protozoa reduction</w:t>
      </w:r>
    </w:p>
    <w:p w14:paraId="2D0DE78D" w14:textId="77777777" w:rsidR="007A5FFE" w:rsidRPr="00BB5900" w:rsidRDefault="007A5FFE" w:rsidP="00F832B8">
      <w:pPr>
        <w:pStyle w:val="TABodyBullet1"/>
      </w:pPr>
      <w:r w:rsidRPr="00BB5900">
        <w:t>Ground water sources (bores/springs) require minimum 3 log protozoa reduction</w:t>
      </w:r>
    </w:p>
    <w:p w14:paraId="0978CBD7" w14:textId="77777777" w:rsidR="007A5FFE" w:rsidRPr="00BB5900" w:rsidRDefault="007A5FFE" w:rsidP="00F832B8">
      <w:pPr>
        <w:pStyle w:val="TABodyBullet1"/>
      </w:pPr>
      <w:r w:rsidRPr="00BB5900">
        <w:t>Organisers seeking to implement lower log reduction values must provide additional evidence to demonstrate that the protozoa risk can be adequately controlled with the proposed treatment.</w:t>
      </w:r>
    </w:p>
    <w:p w14:paraId="7A30B2BF" w14:textId="77777777" w:rsidR="007A5FFE" w:rsidRPr="00BB5900" w:rsidRDefault="007A5FFE" w:rsidP="007A5FFE">
      <w:pPr>
        <w:rPr>
          <w:rFonts w:cs="Calibri"/>
          <w:highlight w:val="yellow"/>
        </w:rPr>
      </w:pPr>
    </w:p>
    <w:p w14:paraId="3F0AB7E1" w14:textId="77777777" w:rsidR="00F832B8" w:rsidRDefault="00F832B8">
      <w:pPr>
        <w:keepLines w:val="0"/>
        <w:rPr>
          <w:rFonts w:cs="Calibri"/>
          <w:b/>
          <w:bCs/>
          <w:color w:val="00ABBD"/>
          <w:kern w:val="32"/>
          <w:sz w:val="52"/>
          <w:szCs w:val="32"/>
        </w:rPr>
      </w:pPr>
      <w:bookmarkStart w:id="98" w:name="_Toc88144186"/>
      <w:bookmarkStart w:id="99" w:name="_Toc88145159"/>
      <w:r>
        <w:rPr>
          <w:rFonts w:cs="Calibri"/>
        </w:rPr>
        <w:br w:type="page"/>
      </w:r>
    </w:p>
    <w:p w14:paraId="394639B4" w14:textId="5976D65E" w:rsidR="007A5FFE" w:rsidRPr="00BB5900" w:rsidRDefault="007A5FFE" w:rsidP="007A5FFE">
      <w:pPr>
        <w:pStyle w:val="Heading1"/>
        <w:rPr>
          <w:rFonts w:cs="Calibri"/>
        </w:rPr>
      </w:pPr>
      <w:bookmarkStart w:id="100" w:name="_Toc89935286"/>
      <w:r w:rsidRPr="00BB5900">
        <w:rPr>
          <w:rFonts w:cs="Calibri"/>
        </w:rPr>
        <w:lastRenderedPageBreak/>
        <w:t>Appendix 3: Minimum analysis requirements for source water</w:t>
      </w:r>
      <w:bookmarkEnd w:id="98"/>
      <w:bookmarkEnd w:id="99"/>
      <w:bookmarkEnd w:id="100"/>
      <w:r w:rsidRPr="00BB5900">
        <w:rPr>
          <w:rFonts w:cs="Calibri"/>
        </w:rPr>
        <w:t xml:space="preserve"> </w:t>
      </w:r>
    </w:p>
    <w:p w14:paraId="54BC8B16" w14:textId="77777777" w:rsidR="00F832B8" w:rsidRDefault="00F832B8" w:rsidP="00F832B8">
      <w:pPr>
        <w:pStyle w:val="TABodyText"/>
      </w:pPr>
      <w:bookmarkStart w:id="101" w:name="_Toc85646427"/>
    </w:p>
    <w:p w14:paraId="56209305" w14:textId="193D0384" w:rsidR="007A5FFE" w:rsidRPr="00FD4982" w:rsidRDefault="007A5FFE" w:rsidP="00F832B8">
      <w:pPr>
        <w:pStyle w:val="TABodyText"/>
        <w:rPr>
          <w:b/>
          <w:bCs/>
        </w:rPr>
      </w:pPr>
      <w:r w:rsidRPr="00FD4982">
        <w:rPr>
          <w:b/>
          <w:bCs/>
        </w:rPr>
        <w:t>Source Water Monitoring Determinands for Surface Water and Ground Water</w:t>
      </w:r>
      <w:bookmarkEnd w:id="101"/>
    </w:p>
    <w:tbl>
      <w:tblPr>
        <w:tblStyle w:val="TableGrid10"/>
        <w:tblW w:w="8784" w:type="dxa"/>
        <w:tblLook w:val="04A0" w:firstRow="1" w:lastRow="0" w:firstColumn="1" w:lastColumn="0" w:noHBand="0" w:noVBand="1"/>
      </w:tblPr>
      <w:tblGrid>
        <w:gridCol w:w="1838"/>
        <w:gridCol w:w="6946"/>
      </w:tblGrid>
      <w:tr w:rsidR="007A5FFE" w:rsidRPr="00BB5900" w14:paraId="56CC19F3" w14:textId="77777777" w:rsidTr="00F832B8">
        <w:trPr>
          <w:cnfStyle w:val="100000000000" w:firstRow="1" w:lastRow="0" w:firstColumn="0" w:lastColumn="0" w:oddVBand="0" w:evenVBand="0" w:oddHBand="0" w:evenHBand="0" w:firstRowFirstColumn="0" w:firstRowLastColumn="0" w:lastRowFirstColumn="0" w:lastRowLastColumn="0"/>
        </w:trPr>
        <w:tc>
          <w:tcPr>
            <w:tcW w:w="1838" w:type="dxa"/>
          </w:tcPr>
          <w:p w14:paraId="3AB4FE7C" w14:textId="77777777" w:rsidR="007A5FFE" w:rsidRPr="00973337" w:rsidRDefault="007A5FFE" w:rsidP="00F832B8">
            <w:pPr>
              <w:pStyle w:val="TABodyText"/>
              <w:rPr>
                <w:b/>
                <w:bCs/>
                <w:sz w:val="24"/>
                <w:szCs w:val="24"/>
              </w:rPr>
            </w:pPr>
            <w:r w:rsidRPr="00973337">
              <w:rPr>
                <w:b/>
                <w:bCs/>
                <w:sz w:val="24"/>
                <w:szCs w:val="24"/>
              </w:rPr>
              <w:t>Contaminant Group</w:t>
            </w:r>
          </w:p>
        </w:tc>
        <w:tc>
          <w:tcPr>
            <w:tcW w:w="6946" w:type="dxa"/>
          </w:tcPr>
          <w:p w14:paraId="4C93A274" w14:textId="77777777" w:rsidR="007A5FFE" w:rsidRPr="00973337" w:rsidRDefault="007A5FFE" w:rsidP="00F832B8">
            <w:pPr>
              <w:pStyle w:val="TABodyText"/>
              <w:rPr>
                <w:b/>
                <w:bCs/>
                <w:sz w:val="24"/>
                <w:szCs w:val="24"/>
              </w:rPr>
            </w:pPr>
            <w:r w:rsidRPr="00973337">
              <w:rPr>
                <w:b/>
                <w:bCs/>
                <w:sz w:val="24"/>
                <w:szCs w:val="24"/>
              </w:rPr>
              <w:t>Determinands</w:t>
            </w:r>
          </w:p>
        </w:tc>
      </w:tr>
      <w:tr w:rsidR="007A5FFE" w:rsidRPr="00BB5900" w14:paraId="0A035C67" w14:textId="77777777" w:rsidTr="00F832B8">
        <w:tc>
          <w:tcPr>
            <w:tcW w:w="1838" w:type="dxa"/>
          </w:tcPr>
          <w:p w14:paraId="6F0C6900" w14:textId="77777777" w:rsidR="007A5FFE" w:rsidRPr="00BB5900" w:rsidRDefault="007A5FFE" w:rsidP="00F832B8">
            <w:pPr>
              <w:pStyle w:val="TABodyText"/>
              <w:rPr>
                <w:rFonts w:eastAsia="Times New Roman"/>
              </w:rPr>
            </w:pPr>
            <w:r w:rsidRPr="00BB5900">
              <w:rPr>
                <w:rFonts w:eastAsia="Times New Roman"/>
              </w:rPr>
              <w:t>Bacterial</w:t>
            </w:r>
          </w:p>
        </w:tc>
        <w:tc>
          <w:tcPr>
            <w:tcW w:w="6946" w:type="dxa"/>
          </w:tcPr>
          <w:p w14:paraId="4A250A27" w14:textId="77777777" w:rsidR="007A5FFE" w:rsidRPr="00BB5900" w:rsidRDefault="007A5FFE" w:rsidP="00F832B8">
            <w:pPr>
              <w:pStyle w:val="TABodyText"/>
              <w:rPr>
                <w:rFonts w:eastAsia="Times New Roman"/>
              </w:rPr>
            </w:pPr>
            <w:r w:rsidRPr="00BB5900">
              <w:rPr>
                <w:i/>
              </w:rPr>
              <w:t>E. coli</w:t>
            </w:r>
            <w:r w:rsidRPr="00BB5900">
              <w:rPr>
                <w:rFonts w:eastAsia="Times New Roman"/>
              </w:rPr>
              <w:t xml:space="preserve"> and total coliforms.</w:t>
            </w:r>
          </w:p>
        </w:tc>
      </w:tr>
      <w:tr w:rsidR="007A5FFE" w:rsidRPr="00BB5900" w14:paraId="3B76EBA9" w14:textId="77777777" w:rsidTr="00F832B8">
        <w:tc>
          <w:tcPr>
            <w:tcW w:w="1838" w:type="dxa"/>
          </w:tcPr>
          <w:p w14:paraId="3DFC93EA" w14:textId="77777777" w:rsidR="007A5FFE" w:rsidRPr="00BB5900" w:rsidRDefault="007A5FFE" w:rsidP="00F832B8">
            <w:pPr>
              <w:pStyle w:val="TABodyText"/>
              <w:rPr>
                <w:rFonts w:eastAsia="Times New Roman"/>
              </w:rPr>
            </w:pPr>
            <w:r w:rsidRPr="00BB5900">
              <w:rPr>
                <w:rFonts w:eastAsia="Times New Roman"/>
              </w:rPr>
              <w:t>Physico-chemical</w:t>
            </w:r>
          </w:p>
          <w:p w14:paraId="1DC35033" w14:textId="77777777" w:rsidR="007A5FFE" w:rsidRPr="00BB5900" w:rsidRDefault="007A5FFE" w:rsidP="00F832B8">
            <w:pPr>
              <w:pStyle w:val="TABodyText"/>
              <w:rPr>
                <w:rFonts w:eastAsia="Times New Roman"/>
              </w:rPr>
            </w:pPr>
          </w:p>
        </w:tc>
        <w:tc>
          <w:tcPr>
            <w:tcW w:w="6946" w:type="dxa"/>
          </w:tcPr>
          <w:p w14:paraId="68E88659" w14:textId="77777777" w:rsidR="007A5FFE" w:rsidRPr="00BB5900" w:rsidRDefault="007A5FFE" w:rsidP="00F832B8">
            <w:pPr>
              <w:pStyle w:val="TABodyText"/>
            </w:pPr>
            <w:r w:rsidRPr="00BB5900">
              <w:t>arsenic, boron, calcium, magnesium, nitrate potassium, bromide, iron, manganese, total organic carbon.</w:t>
            </w:r>
          </w:p>
        </w:tc>
      </w:tr>
    </w:tbl>
    <w:p w14:paraId="5C3B7860" w14:textId="77777777" w:rsidR="007A5FFE" w:rsidRPr="00BB5900" w:rsidRDefault="007A5FFE" w:rsidP="007A5FFE">
      <w:pPr>
        <w:rPr>
          <w:rFonts w:cs="Calibri"/>
        </w:rPr>
      </w:pPr>
    </w:p>
    <w:p w14:paraId="7085EDBD" w14:textId="77777777" w:rsidR="007A5FFE" w:rsidRPr="00FD4982" w:rsidRDefault="007A5FFE" w:rsidP="00F832B8">
      <w:pPr>
        <w:pStyle w:val="TABodyText"/>
        <w:rPr>
          <w:b/>
          <w:bCs/>
        </w:rPr>
      </w:pPr>
      <w:bookmarkStart w:id="102" w:name="_Toc85646428"/>
      <w:r w:rsidRPr="00FD4982">
        <w:rPr>
          <w:b/>
          <w:bCs/>
        </w:rPr>
        <w:t>Source Water Monitoring Determinands for Roof Water</w:t>
      </w:r>
      <w:bookmarkEnd w:id="102"/>
    </w:p>
    <w:tbl>
      <w:tblPr>
        <w:tblStyle w:val="TableGrid10"/>
        <w:tblW w:w="8784" w:type="dxa"/>
        <w:tblLook w:val="04A0" w:firstRow="1" w:lastRow="0" w:firstColumn="1" w:lastColumn="0" w:noHBand="0" w:noVBand="1"/>
      </w:tblPr>
      <w:tblGrid>
        <w:gridCol w:w="1838"/>
        <w:gridCol w:w="6946"/>
      </w:tblGrid>
      <w:tr w:rsidR="007A5FFE" w:rsidRPr="00BB5900" w14:paraId="4B5EFEE6" w14:textId="77777777" w:rsidTr="00F832B8">
        <w:trPr>
          <w:cnfStyle w:val="100000000000" w:firstRow="1" w:lastRow="0" w:firstColumn="0" w:lastColumn="0" w:oddVBand="0" w:evenVBand="0" w:oddHBand="0" w:evenHBand="0" w:firstRowFirstColumn="0" w:firstRowLastColumn="0" w:lastRowFirstColumn="0" w:lastRowLastColumn="0"/>
        </w:trPr>
        <w:tc>
          <w:tcPr>
            <w:tcW w:w="1838" w:type="dxa"/>
          </w:tcPr>
          <w:p w14:paraId="5CFE56F5" w14:textId="77777777" w:rsidR="007A5FFE" w:rsidRPr="00973337" w:rsidRDefault="007A5FFE" w:rsidP="00F832B8">
            <w:pPr>
              <w:pStyle w:val="TABodyText"/>
              <w:rPr>
                <w:b/>
                <w:bCs/>
                <w:sz w:val="24"/>
                <w:szCs w:val="24"/>
              </w:rPr>
            </w:pPr>
            <w:r w:rsidRPr="00973337">
              <w:rPr>
                <w:b/>
                <w:bCs/>
                <w:sz w:val="24"/>
                <w:szCs w:val="24"/>
              </w:rPr>
              <w:t>Contaminant Group</w:t>
            </w:r>
          </w:p>
        </w:tc>
        <w:tc>
          <w:tcPr>
            <w:tcW w:w="6946" w:type="dxa"/>
          </w:tcPr>
          <w:p w14:paraId="245AD30A" w14:textId="77777777" w:rsidR="007A5FFE" w:rsidRPr="00973337" w:rsidRDefault="007A5FFE" w:rsidP="00F832B8">
            <w:pPr>
              <w:pStyle w:val="TABodyText"/>
              <w:rPr>
                <w:b/>
                <w:bCs/>
                <w:i/>
                <w:sz w:val="24"/>
                <w:szCs w:val="24"/>
              </w:rPr>
            </w:pPr>
            <w:r w:rsidRPr="00973337">
              <w:rPr>
                <w:b/>
                <w:bCs/>
                <w:sz w:val="24"/>
                <w:szCs w:val="24"/>
              </w:rPr>
              <w:t>Determinands</w:t>
            </w:r>
          </w:p>
        </w:tc>
      </w:tr>
      <w:tr w:rsidR="007A5FFE" w:rsidRPr="00BB5900" w14:paraId="51DF31B4" w14:textId="77777777" w:rsidTr="00F832B8">
        <w:tc>
          <w:tcPr>
            <w:tcW w:w="1838" w:type="dxa"/>
          </w:tcPr>
          <w:p w14:paraId="16659659" w14:textId="77777777" w:rsidR="007A5FFE" w:rsidRPr="00BB5900" w:rsidRDefault="007A5FFE" w:rsidP="00F832B8">
            <w:pPr>
              <w:pStyle w:val="TABodyText"/>
            </w:pPr>
            <w:r w:rsidRPr="00BB5900">
              <w:t>Bacterial</w:t>
            </w:r>
          </w:p>
        </w:tc>
        <w:tc>
          <w:tcPr>
            <w:tcW w:w="6946" w:type="dxa"/>
          </w:tcPr>
          <w:p w14:paraId="5245912C" w14:textId="77777777" w:rsidR="007A5FFE" w:rsidRPr="00BB5900" w:rsidRDefault="007A5FFE" w:rsidP="00F832B8">
            <w:pPr>
              <w:pStyle w:val="TABodyText"/>
            </w:pPr>
            <w:r w:rsidRPr="00BB5900">
              <w:rPr>
                <w:i/>
              </w:rPr>
              <w:t>E. coli</w:t>
            </w:r>
            <w:r w:rsidRPr="00BB5900">
              <w:t xml:space="preserve"> and total coliforms.</w:t>
            </w:r>
          </w:p>
        </w:tc>
      </w:tr>
      <w:tr w:rsidR="007A5FFE" w:rsidRPr="00BB5900" w14:paraId="4AA5A0E5" w14:textId="77777777" w:rsidTr="00F832B8">
        <w:trPr>
          <w:trHeight w:val="507"/>
        </w:trPr>
        <w:tc>
          <w:tcPr>
            <w:tcW w:w="1838" w:type="dxa"/>
          </w:tcPr>
          <w:p w14:paraId="7A82B5BB" w14:textId="77777777" w:rsidR="007A5FFE" w:rsidRPr="00BB5900" w:rsidRDefault="007A5FFE" w:rsidP="00F832B8">
            <w:pPr>
              <w:pStyle w:val="TABodyText"/>
            </w:pPr>
            <w:r w:rsidRPr="00BB5900">
              <w:t>Chemical</w:t>
            </w:r>
          </w:p>
        </w:tc>
        <w:tc>
          <w:tcPr>
            <w:tcW w:w="6946" w:type="dxa"/>
          </w:tcPr>
          <w:p w14:paraId="0382C3FE" w14:textId="77777777" w:rsidR="007A5FFE" w:rsidRPr="00BB5900" w:rsidRDefault="007A5FFE" w:rsidP="00F832B8">
            <w:pPr>
              <w:pStyle w:val="TABodyText"/>
            </w:pPr>
            <w:r w:rsidRPr="00BB5900">
              <w:t>cadmium, copper, zinc, lead, benzo [a] pyrene (In winter – June, July or August).</w:t>
            </w:r>
          </w:p>
        </w:tc>
      </w:tr>
    </w:tbl>
    <w:p w14:paraId="4F1A3ED1" w14:textId="77777777" w:rsidR="007A5FFE" w:rsidRPr="00BB5900" w:rsidRDefault="007A5FFE" w:rsidP="007A5FFE">
      <w:pPr>
        <w:rPr>
          <w:rFonts w:cs="Calibri"/>
          <w:b/>
          <w:bCs/>
          <w:color w:val="103F72"/>
          <w:kern w:val="32"/>
          <w:sz w:val="32"/>
          <w:szCs w:val="32"/>
        </w:rPr>
      </w:pPr>
    </w:p>
    <w:p w14:paraId="3CE8B8A9" w14:textId="77777777" w:rsidR="007A5FFE" w:rsidRPr="00BB5900" w:rsidRDefault="007A5FFE" w:rsidP="007A5FFE">
      <w:pPr>
        <w:spacing w:after="0"/>
        <w:rPr>
          <w:rFonts w:cs="Calibri"/>
          <w:b/>
          <w:bCs/>
          <w:color w:val="103F72"/>
          <w:kern w:val="32"/>
          <w:sz w:val="32"/>
          <w:szCs w:val="32"/>
        </w:rPr>
      </w:pPr>
      <w:r w:rsidRPr="00BB5900">
        <w:rPr>
          <w:rFonts w:cs="Calibri"/>
          <w:b/>
          <w:bCs/>
          <w:color w:val="103F72"/>
          <w:kern w:val="32"/>
          <w:sz w:val="32"/>
          <w:szCs w:val="32"/>
        </w:rPr>
        <w:br w:type="page"/>
      </w:r>
    </w:p>
    <w:p w14:paraId="4700F1FA" w14:textId="77777777" w:rsidR="007A5FFE" w:rsidRPr="00BB5900" w:rsidRDefault="007A5FFE" w:rsidP="007A5FFE">
      <w:pPr>
        <w:pStyle w:val="Heading1"/>
        <w:rPr>
          <w:rFonts w:cs="Calibri"/>
        </w:rPr>
      </w:pPr>
      <w:bookmarkStart w:id="103" w:name="_Toc88144187"/>
      <w:bookmarkStart w:id="104" w:name="_Toc88145160"/>
      <w:bookmarkStart w:id="105" w:name="_Toc89935287"/>
      <w:r w:rsidRPr="00BB5900">
        <w:rPr>
          <w:rFonts w:cs="Calibri"/>
        </w:rPr>
        <w:lastRenderedPageBreak/>
        <w:t>Appendix 4: Critical Control Point Features and Decision Tree</w:t>
      </w:r>
      <w:bookmarkEnd w:id="103"/>
      <w:bookmarkEnd w:id="104"/>
      <w:bookmarkEnd w:id="105"/>
    </w:p>
    <w:p w14:paraId="0A4FE1B6" w14:textId="164C06BF" w:rsidR="007A5FFE" w:rsidRPr="00BB5900" w:rsidRDefault="007A5FFE" w:rsidP="007A5FFE">
      <w:pPr>
        <w:pStyle w:val="Heading2"/>
        <w:rPr>
          <w:rFonts w:cs="Calibri"/>
        </w:rPr>
      </w:pPr>
      <w:bookmarkStart w:id="106" w:name="_Toc89935288"/>
      <w:r w:rsidRPr="00BB5900">
        <w:rPr>
          <w:rFonts w:cs="Calibri"/>
        </w:rPr>
        <w:t>What is a Critical Control Point</w:t>
      </w:r>
      <w:r w:rsidR="00D002F7">
        <w:rPr>
          <w:rFonts w:cs="Calibri"/>
        </w:rPr>
        <w:t xml:space="preserve"> (CCP)</w:t>
      </w:r>
      <w:r w:rsidRPr="00BB5900">
        <w:rPr>
          <w:rFonts w:cs="Calibri"/>
        </w:rPr>
        <w:t>?</w:t>
      </w:r>
      <w:bookmarkEnd w:id="106"/>
    </w:p>
    <w:p w14:paraId="3592A715" w14:textId="77777777" w:rsidR="007A5FFE" w:rsidRPr="00BB5900" w:rsidRDefault="007A5FFE" w:rsidP="00F832B8">
      <w:pPr>
        <w:pStyle w:val="TABodyText"/>
      </w:pPr>
      <w:r w:rsidRPr="00BB5900">
        <w:t>A CCP is a point in a temporary drinking water supply which is critical in the control of a hazard or hazards (contaminants). Identifying these points allows the development and implementation of monitoring procedures to ensure that these important points in the temporary supply are always operating effectively (controlled) and to identify any problems quickly. This allows action to be taken to ensure that control is maintained or, if control has been lost, to prevent harm to consumers. A point in a supply can be classed as a CCP if it has all the following attributes:</w:t>
      </w:r>
    </w:p>
    <w:p w14:paraId="5620B1A9" w14:textId="77777777" w:rsidR="007A5FFE" w:rsidRPr="005F727F" w:rsidRDefault="007A5FFE" w:rsidP="005F727F">
      <w:pPr>
        <w:pStyle w:val="TABodyNumberedList"/>
      </w:pPr>
      <w:r w:rsidRPr="005F727F">
        <w:t>the treatment step can be controlled</w:t>
      </w:r>
    </w:p>
    <w:p w14:paraId="3F4C82DA" w14:textId="77777777" w:rsidR="007A5FFE" w:rsidRPr="005F727F" w:rsidRDefault="007A5FFE" w:rsidP="005F727F">
      <w:pPr>
        <w:pStyle w:val="TABodyNumberedList"/>
      </w:pPr>
      <w:r w:rsidRPr="005F727F">
        <w:t>the treatment step is designed to remove a hazard or reduce it to an acceptable level</w:t>
      </w:r>
    </w:p>
    <w:p w14:paraId="7544B298" w14:textId="77777777" w:rsidR="007A5FFE" w:rsidRPr="005F727F" w:rsidRDefault="007A5FFE" w:rsidP="005F727F">
      <w:pPr>
        <w:pStyle w:val="TABodyNumberedList"/>
      </w:pPr>
      <w:r w:rsidRPr="005F727F">
        <w:t>at least one operational parameter that can be monitored to provide a check on the performance of the treatment step</w:t>
      </w:r>
    </w:p>
    <w:p w14:paraId="67846368" w14:textId="77777777" w:rsidR="007A5FFE" w:rsidRPr="005F727F" w:rsidRDefault="007A5FFE" w:rsidP="005F727F">
      <w:pPr>
        <w:pStyle w:val="TABodyNumberedList"/>
      </w:pPr>
      <w:r w:rsidRPr="005F727F">
        <w:t>at least one operational parameter that can be sampled, or read, frequently enough that suppliers can make a timely response to prevent harm to consumers in the event of loss of control at that CCP (monitoring should be continuous)</w:t>
      </w:r>
    </w:p>
    <w:p w14:paraId="5CE68617" w14:textId="77777777" w:rsidR="007A5FFE" w:rsidRPr="005F727F" w:rsidRDefault="007A5FFE" w:rsidP="005F727F">
      <w:pPr>
        <w:pStyle w:val="TABodyNumberedList"/>
      </w:pPr>
      <w:r w:rsidRPr="005F727F">
        <w:t>performance limits can be set to show when optimum control is lost, and corrective action needed</w:t>
      </w:r>
    </w:p>
    <w:p w14:paraId="12B2FD1F" w14:textId="77777777" w:rsidR="007A5FFE" w:rsidRPr="005F727F" w:rsidRDefault="007A5FFE" w:rsidP="005F727F">
      <w:pPr>
        <w:pStyle w:val="TABodyNumberedList"/>
      </w:pPr>
      <w:r w:rsidRPr="005F727F">
        <w:t>corrective actions can be defined so that in the event of target limits not being met the operator knows how to respond to the situation</w:t>
      </w:r>
    </w:p>
    <w:p w14:paraId="77A53CCA" w14:textId="77777777" w:rsidR="007A5FFE" w:rsidRPr="005F727F" w:rsidRDefault="007A5FFE" w:rsidP="005F727F">
      <w:pPr>
        <w:pStyle w:val="TABodyNumberedList"/>
      </w:pPr>
      <w:r w:rsidRPr="005F727F">
        <w:t>critical limits can be defined on the operational parameter(s) that if exceeded, (e.g., because corrective actions have failed to regain control) indicate that drinking water may be unsafe signal the need for a response.</w:t>
      </w:r>
    </w:p>
    <w:p w14:paraId="191A09DF" w14:textId="77777777" w:rsidR="007A5FFE" w:rsidRPr="00F832B8" w:rsidRDefault="007A5FFE" w:rsidP="00F832B8">
      <w:pPr>
        <w:pStyle w:val="TAHeading2"/>
      </w:pPr>
      <w:r w:rsidRPr="00F832B8">
        <w:t>Critical Control Point Decision Tree</w:t>
      </w:r>
    </w:p>
    <w:p w14:paraId="16F9667D" w14:textId="77777777" w:rsidR="007A5FFE" w:rsidRPr="00BB5900" w:rsidRDefault="007A5FFE" w:rsidP="00735553">
      <w:pPr>
        <w:pStyle w:val="Bullet"/>
      </w:pPr>
    </w:p>
    <w:p w14:paraId="78DD7EE8" w14:textId="77777777" w:rsidR="007A5FFE" w:rsidRPr="00BB5900" w:rsidRDefault="007A5FFE" w:rsidP="007A5FFE">
      <w:pPr>
        <w:rPr>
          <w:rFonts w:cs="Calibri"/>
        </w:rPr>
      </w:pPr>
      <w:r w:rsidRPr="00BB5900">
        <w:rPr>
          <w:rFonts w:cs="Calibri"/>
          <w:noProof/>
        </w:rPr>
        <w:drawing>
          <wp:inline distT="0" distB="0" distL="0" distR="0" wp14:anchorId="49FD8CDD" wp14:editId="1F11CC42">
            <wp:extent cx="4533499" cy="2434315"/>
            <wp:effectExtent l="0" t="0" r="635" b="4445"/>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25"/>
                    <a:stretch>
                      <a:fillRect/>
                    </a:stretch>
                  </pic:blipFill>
                  <pic:spPr>
                    <a:xfrm>
                      <a:off x="0" y="0"/>
                      <a:ext cx="4585654" cy="2462320"/>
                    </a:xfrm>
                    <a:prstGeom prst="rect">
                      <a:avLst/>
                    </a:prstGeom>
                  </pic:spPr>
                </pic:pic>
              </a:graphicData>
            </a:graphic>
          </wp:inline>
        </w:drawing>
      </w:r>
    </w:p>
    <w:p w14:paraId="7F338BD4" w14:textId="77777777" w:rsidR="00480DD1" w:rsidRDefault="007A5FFE" w:rsidP="007A5FFE">
      <w:pPr>
        <w:pStyle w:val="Heading1"/>
        <w:rPr>
          <w:rFonts w:cs="Calibri"/>
        </w:rPr>
      </w:pPr>
      <w:bookmarkStart w:id="107" w:name="_Toc88144188"/>
      <w:bookmarkStart w:id="108" w:name="_Toc88145161"/>
      <w:bookmarkStart w:id="109" w:name="_Toc89935289"/>
      <w:r w:rsidRPr="00BB5900">
        <w:rPr>
          <w:rFonts w:cs="Calibri"/>
        </w:rPr>
        <w:lastRenderedPageBreak/>
        <w:t xml:space="preserve">Appendix 5: </w:t>
      </w:r>
    </w:p>
    <w:p w14:paraId="645A7EA5" w14:textId="336D3268" w:rsidR="007A5FFE" w:rsidRPr="00480DD1" w:rsidRDefault="007A5FFE" w:rsidP="007A5FFE">
      <w:pPr>
        <w:pStyle w:val="Heading1"/>
        <w:rPr>
          <w:rFonts w:cs="Calibri"/>
          <w:sz w:val="32"/>
        </w:rPr>
      </w:pPr>
      <w:r w:rsidRPr="00480DD1">
        <w:rPr>
          <w:rFonts w:cs="Calibri"/>
          <w:sz w:val="32"/>
        </w:rPr>
        <w:t>Example Critical Control Point Summary Sheet</w:t>
      </w:r>
      <w:bookmarkEnd w:id="107"/>
      <w:bookmarkEnd w:id="108"/>
      <w:bookmarkEnd w:id="109"/>
    </w:p>
    <w:p w14:paraId="4E14E8EB" w14:textId="38D8CCD6" w:rsidR="00CF7168" w:rsidRPr="00CD61B9" w:rsidRDefault="00CF7168" w:rsidP="00CF7168">
      <w:pPr>
        <w:pStyle w:val="TABodyText"/>
        <w:rPr>
          <w:sz w:val="20"/>
        </w:rPr>
      </w:pPr>
      <w:r w:rsidRPr="00CD61B9">
        <w:rPr>
          <w:w w:val="105"/>
          <w:sz w:val="20"/>
        </w:rPr>
        <w:t xml:space="preserve">This example covers primary disinfection by free chlorination with manual sampling and dose adjustment. </w:t>
      </w:r>
      <w:r w:rsidR="00E227CE">
        <w:rPr>
          <w:w w:val="105"/>
          <w:sz w:val="20"/>
        </w:rPr>
        <w:t xml:space="preserve">It shows </w:t>
      </w:r>
      <w:r w:rsidRPr="00CD61B9">
        <w:rPr>
          <w:w w:val="105"/>
          <w:sz w:val="20"/>
        </w:rPr>
        <w:t>the sort of information that might be included.</w:t>
      </w:r>
      <w:r w:rsidR="00E227CE">
        <w:rPr>
          <w:w w:val="105"/>
          <w:sz w:val="20"/>
        </w:rPr>
        <w:t xml:space="preserve"> </w:t>
      </w:r>
      <w:r w:rsidRPr="00CD61B9">
        <w:rPr>
          <w:sz w:val="20"/>
        </w:rPr>
        <w:t>Process objectives</w:t>
      </w:r>
    </w:p>
    <w:p w14:paraId="13385C6F" w14:textId="77777777" w:rsidR="00CF7168" w:rsidRPr="00CD61B9" w:rsidRDefault="00CF7168" w:rsidP="00CF7168">
      <w:pPr>
        <w:pStyle w:val="TABodyBullet1"/>
        <w:ind w:left="364" w:hanging="336"/>
        <w:rPr>
          <w:sz w:val="20"/>
        </w:rPr>
      </w:pPr>
      <w:r w:rsidRPr="00CD61B9">
        <w:rPr>
          <w:sz w:val="20"/>
        </w:rPr>
        <w:t>To inactivate bacterial, viral and most protozoan pathogens that may be present before dosing.</w:t>
      </w:r>
    </w:p>
    <w:p w14:paraId="743ED8BA" w14:textId="77777777" w:rsidR="00CF7168" w:rsidRPr="00CD61B9" w:rsidRDefault="00CF7168" w:rsidP="00CF7168">
      <w:pPr>
        <w:pStyle w:val="TABodyBullet1"/>
        <w:ind w:left="364" w:hanging="336"/>
        <w:rPr>
          <w:sz w:val="20"/>
        </w:rPr>
      </w:pPr>
      <w:r w:rsidRPr="00CD61B9">
        <w:rPr>
          <w:sz w:val="20"/>
        </w:rPr>
        <w:t>Provide protection from pathogens after treatment eg in the distribution. System</w:t>
      </w:r>
      <w:r w:rsidRPr="00CD61B9">
        <w:rPr>
          <w:sz w:val="20"/>
        </w:rPr>
        <w:br/>
      </w:r>
    </w:p>
    <w:tbl>
      <w:tblPr>
        <w:tblStyle w:val="TableGrid10"/>
        <w:tblW w:w="9067" w:type="dxa"/>
        <w:tblLayout w:type="fixed"/>
        <w:tblLook w:val="01E0" w:firstRow="1" w:lastRow="1" w:firstColumn="1" w:lastColumn="1" w:noHBand="0" w:noVBand="0"/>
      </w:tblPr>
      <w:tblGrid>
        <w:gridCol w:w="1106"/>
        <w:gridCol w:w="7961"/>
      </w:tblGrid>
      <w:tr w:rsidR="00CF7168" w:rsidRPr="00BB5900" w14:paraId="594CA25F" w14:textId="77777777" w:rsidTr="00315CFC">
        <w:trPr>
          <w:cnfStyle w:val="100000000000" w:firstRow="1" w:lastRow="0" w:firstColumn="0" w:lastColumn="0" w:oddVBand="0" w:evenVBand="0" w:oddHBand="0" w:evenHBand="0" w:firstRowFirstColumn="0" w:firstRowLastColumn="0" w:lastRowFirstColumn="0" w:lastRowLastColumn="0"/>
          <w:trHeight w:val="225"/>
        </w:trPr>
        <w:tc>
          <w:tcPr>
            <w:tcW w:w="9067" w:type="dxa"/>
            <w:gridSpan w:val="2"/>
          </w:tcPr>
          <w:p w14:paraId="2A0D3F93" w14:textId="77777777" w:rsidR="00CF7168" w:rsidRPr="00315CFC" w:rsidRDefault="00CF7168" w:rsidP="00C8603B">
            <w:pPr>
              <w:pStyle w:val="TABodyText"/>
              <w:rPr>
                <w:b/>
                <w:bCs/>
                <w:sz w:val="20"/>
              </w:rPr>
            </w:pPr>
            <w:r w:rsidRPr="00315CFC">
              <w:rPr>
                <w:b/>
                <w:bCs/>
                <w:w w:val="105"/>
                <w:sz w:val="20"/>
              </w:rPr>
              <w:t>Operational day-to-day monitoring of chlorine and pH:</w:t>
            </w:r>
          </w:p>
        </w:tc>
      </w:tr>
      <w:tr w:rsidR="00CF7168" w:rsidRPr="00BB5900" w14:paraId="2DBC1467" w14:textId="77777777" w:rsidTr="00EF5B01">
        <w:trPr>
          <w:trHeight w:val="371"/>
        </w:trPr>
        <w:tc>
          <w:tcPr>
            <w:tcW w:w="1106" w:type="dxa"/>
          </w:tcPr>
          <w:p w14:paraId="6BFE0AA6" w14:textId="77777777" w:rsidR="00CF7168" w:rsidRPr="00315CFC" w:rsidRDefault="00CF7168" w:rsidP="00C8603B">
            <w:pPr>
              <w:pStyle w:val="TABodyText"/>
              <w:rPr>
                <w:b/>
                <w:bCs/>
                <w:sz w:val="20"/>
              </w:rPr>
            </w:pPr>
            <w:r w:rsidRPr="00315CFC">
              <w:rPr>
                <w:b/>
                <w:bCs/>
                <w:sz w:val="20"/>
              </w:rPr>
              <w:t>What</w:t>
            </w:r>
          </w:p>
        </w:tc>
        <w:tc>
          <w:tcPr>
            <w:tcW w:w="7961" w:type="dxa"/>
          </w:tcPr>
          <w:p w14:paraId="6259E53C" w14:textId="22AC2AFD" w:rsidR="00CF7168" w:rsidRPr="00315CFC" w:rsidRDefault="00CF7168" w:rsidP="00801B60">
            <w:pPr>
              <w:pStyle w:val="TABodyText"/>
              <w:rPr>
                <w:color w:val="000000" w:themeColor="text1"/>
                <w:sz w:val="20"/>
              </w:rPr>
            </w:pPr>
            <w:r w:rsidRPr="00315CFC">
              <w:rPr>
                <w:color w:val="000000" w:themeColor="text1"/>
                <w:sz w:val="20"/>
              </w:rPr>
              <w:t>Free available chlorine (</w:t>
            </w:r>
            <w:r w:rsidRPr="00315CFC">
              <w:rPr>
                <w:b/>
                <w:bCs/>
                <w:color w:val="000000" w:themeColor="text1"/>
                <w:sz w:val="20"/>
              </w:rPr>
              <w:t>FAC</w:t>
            </w:r>
            <w:r w:rsidRPr="00315CFC">
              <w:rPr>
                <w:color w:val="000000" w:themeColor="text1"/>
                <w:sz w:val="20"/>
              </w:rPr>
              <w:t>) concentration in mg/L</w:t>
            </w:r>
            <w:r w:rsidR="00801B60">
              <w:rPr>
                <w:color w:val="000000" w:themeColor="text1"/>
                <w:sz w:val="20"/>
              </w:rPr>
              <w:t xml:space="preserve">. </w:t>
            </w:r>
            <w:r w:rsidRPr="00315CFC">
              <w:rPr>
                <w:b/>
                <w:bCs/>
                <w:color w:val="000000" w:themeColor="text1"/>
                <w:sz w:val="20"/>
              </w:rPr>
              <w:t>pH</w:t>
            </w:r>
            <w:r w:rsidRPr="00315CFC">
              <w:rPr>
                <w:color w:val="000000" w:themeColor="text1"/>
                <w:sz w:val="20"/>
              </w:rPr>
              <w:t xml:space="preserve"> in pH units</w:t>
            </w:r>
          </w:p>
        </w:tc>
      </w:tr>
      <w:tr w:rsidR="00CF7168" w:rsidRPr="00BB5900" w14:paraId="69BEEE9E" w14:textId="77777777" w:rsidTr="00315CFC">
        <w:trPr>
          <w:trHeight w:val="206"/>
        </w:trPr>
        <w:tc>
          <w:tcPr>
            <w:tcW w:w="1106" w:type="dxa"/>
          </w:tcPr>
          <w:p w14:paraId="23677296" w14:textId="77777777" w:rsidR="00CF7168" w:rsidRPr="00315CFC" w:rsidRDefault="00CF7168" w:rsidP="00C8603B">
            <w:pPr>
              <w:pStyle w:val="TABodyText"/>
              <w:rPr>
                <w:b/>
                <w:bCs/>
                <w:sz w:val="20"/>
              </w:rPr>
            </w:pPr>
            <w:r w:rsidRPr="00315CFC">
              <w:rPr>
                <w:b/>
                <w:bCs/>
                <w:sz w:val="20"/>
              </w:rPr>
              <w:t>When</w:t>
            </w:r>
          </w:p>
        </w:tc>
        <w:tc>
          <w:tcPr>
            <w:tcW w:w="7961" w:type="dxa"/>
          </w:tcPr>
          <w:p w14:paraId="52A39CB0" w14:textId="77777777" w:rsidR="00CF7168" w:rsidRPr="00315CFC" w:rsidRDefault="00CF7168" w:rsidP="00C8603B">
            <w:pPr>
              <w:pStyle w:val="TABodyText"/>
              <w:rPr>
                <w:color w:val="000000" w:themeColor="text1"/>
                <w:sz w:val="20"/>
              </w:rPr>
            </w:pPr>
            <w:r w:rsidRPr="00315CFC">
              <w:rPr>
                <w:b/>
                <w:bCs/>
                <w:color w:val="000000" w:themeColor="text1"/>
                <w:sz w:val="20"/>
              </w:rPr>
              <w:t>Daily</w:t>
            </w:r>
            <w:r w:rsidRPr="00315CFC">
              <w:rPr>
                <w:color w:val="000000" w:themeColor="text1"/>
                <w:sz w:val="20"/>
              </w:rPr>
              <w:t xml:space="preserve"> 7 days per week </w:t>
            </w:r>
          </w:p>
        </w:tc>
      </w:tr>
      <w:tr w:rsidR="00CF7168" w:rsidRPr="00BB5900" w14:paraId="469D286A" w14:textId="77777777" w:rsidTr="00315CFC">
        <w:trPr>
          <w:trHeight w:val="211"/>
        </w:trPr>
        <w:tc>
          <w:tcPr>
            <w:tcW w:w="1106" w:type="dxa"/>
          </w:tcPr>
          <w:p w14:paraId="5CD505B4" w14:textId="77777777" w:rsidR="00CF7168" w:rsidRPr="00315CFC" w:rsidRDefault="00CF7168" w:rsidP="00C8603B">
            <w:pPr>
              <w:pStyle w:val="TABodyText"/>
              <w:rPr>
                <w:b/>
                <w:bCs/>
                <w:sz w:val="20"/>
              </w:rPr>
            </w:pPr>
            <w:r w:rsidRPr="00315CFC">
              <w:rPr>
                <w:b/>
                <w:bCs/>
                <w:sz w:val="20"/>
              </w:rPr>
              <w:t>Where</w:t>
            </w:r>
          </w:p>
        </w:tc>
        <w:tc>
          <w:tcPr>
            <w:tcW w:w="7961" w:type="dxa"/>
          </w:tcPr>
          <w:p w14:paraId="7348B037" w14:textId="77777777" w:rsidR="00CF7168" w:rsidRPr="00315CFC" w:rsidRDefault="00CF7168" w:rsidP="00C8603B">
            <w:pPr>
              <w:pStyle w:val="TABodyText"/>
              <w:rPr>
                <w:color w:val="000000" w:themeColor="text1"/>
                <w:sz w:val="20"/>
              </w:rPr>
            </w:pPr>
            <w:r w:rsidRPr="00315CFC">
              <w:rPr>
                <w:color w:val="000000" w:themeColor="text1"/>
                <w:sz w:val="20"/>
              </w:rPr>
              <w:t>The</w:t>
            </w:r>
            <w:r w:rsidRPr="00315CFC">
              <w:rPr>
                <w:b/>
                <w:bCs/>
                <w:color w:val="000000" w:themeColor="text1"/>
                <w:sz w:val="20"/>
              </w:rPr>
              <w:t xml:space="preserve"> Disinfection Sample Point</w:t>
            </w:r>
            <w:r w:rsidRPr="00315CFC">
              <w:rPr>
                <w:color w:val="000000" w:themeColor="text1"/>
                <w:sz w:val="20"/>
              </w:rPr>
              <w:t>(s) are located……….</w:t>
            </w:r>
          </w:p>
        </w:tc>
      </w:tr>
      <w:tr w:rsidR="00CF7168" w:rsidRPr="00BB5900" w14:paraId="26A98EB0" w14:textId="77777777" w:rsidTr="00315CFC">
        <w:trPr>
          <w:trHeight w:val="201"/>
        </w:trPr>
        <w:tc>
          <w:tcPr>
            <w:tcW w:w="1106" w:type="dxa"/>
          </w:tcPr>
          <w:p w14:paraId="16243CDB" w14:textId="77777777" w:rsidR="00CF7168" w:rsidRPr="00315CFC" w:rsidRDefault="00CF7168" w:rsidP="00C8603B">
            <w:pPr>
              <w:pStyle w:val="TABodyText"/>
              <w:rPr>
                <w:b/>
                <w:bCs/>
                <w:sz w:val="20"/>
              </w:rPr>
            </w:pPr>
            <w:r w:rsidRPr="00315CFC">
              <w:rPr>
                <w:b/>
                <w:bCs/>
                <w:sz w:val="20"/>
              </w:rPr>
              <w:t>How</w:t>
            </w:r>
          </w:p>
        </w:tc>
        <w:tc>
          <w:tcPr>
            <w:tcW w:w="7961" w:type="dxa"/>
          </w:tcPr>
          <w:p w14:paraId="073F68F1" w14:textId="77777777" w:rsidR="00CF7168" w:rsidRPr="00315CFC" w:rsidRDefault="00CF7168" w:rsidP="00C8603B">
            <w:pPr>
              <w:pStyle w:val="TABodyText"/>
              <w:rPr>
                <w:color w:val="000000" w:themeColor="text1"/>
                <w:sz w:val="20"/>
              </w:rPr>
            </w:pPr>
            <w:r w:rsidRPr="00315CFC">
              <w:rPr>
                <w:color w:val="000000" w:themeColor="text1"/>
                <w:sz w:val="20"/>
              </w:rPr>
              <w:t xml:space="preserve">Hand-held Pocket Colorimeter with vendor-supplied reagents </w:t>
            </w:r>
          </w:p>
        </w:tc>
      </w:tr>
      <w:tr w:rsidR="00CF7168" w:rsidRPr="00BB5900" w14:paraId="44AC74C1" w14:textId="77777777" w:rsidTr="00315CFC">
        <w:trPr>
          <w:trHeight w:val="220"/>
        </w:trPr>
        <w:tc>
          <w:tcPr>
            <w:tcW w:w="1106" w:type="dxa"/>
          </w:tcPr>
          <w:p w14:paraId="51D3C510" w14:textId="77777777" w:rsidR="00CF7168" w:rsidRPr="00315CFC" w:rsidRDefault="00CF7168" w:rsidP="00C8603B">
            <w:pPr>
              <w:pStyle w:val="TABodyText"/>
              <w:rPr>
                <w:b/>
                <w:bCs/>
                <w:sz w:val="20"/>
              </w:rPr>
            </w:pPr>
            <w:r w:rsidRPr="00315CFC">
              <w:rPr>
                <w:b/>
                <w:bCs/>
                <w:sz w:val="20"/>
              </w:rPr>
              <w:t>Who</w:t>
            </w:r>
          </w:p>
        </w:tc>
        <w:tc>
          <w:tcPr>
            <w:tcW w:w="7961" w:type="dxa"/>
          </w:tcPr>
          <w:p w14:paraId="443BC975" w14:textId="77777777" w:rsidR="00CF7168" w:rsidRPr="00315CFC" w:rsidRDefault="00CF7168" w:rsidP="00C8603B">
            <w:pPr>
              <w:pStyle w:val="TABodyText"/>
              <w:rPr>
                <w:color w:val="000000" w:themeColor="text1"/>
                <w:sz w:val="20"/>
              </w:rPr>
            </w:pPr>
            <w:r w:rsidRPr="00315CFC">
              <w:rPr>
                <w:b/>
                <w:bCs/>
                <w:color w:val="000000" w:themeColor="text1"/>
                <w:sz w:val="20"/>
              </w:rPr>
              <w:t>Operator</w:t>
            </w:r>
          </w:p>
        </w:tc>
      </w:tr>
      <w:tr w:rsidR="00CF7168" w:rsidRPr="00BB5900" w14:paraId="7A2C149C" w14:textId="77777777" w:rsidTr="00315CFC">
        <w:trPr>
          <w:trHeight w:val="220"/>
        </w:trPr>
        <w:tc>
          <w:tcPr>
            <w:tcW w:w="1106" w:type="dxa"/>
          </w:tcPr>
          <w:p w14:paraId="2707F57E" w14:textId="77777777" w:rsidR="00CF7168" w:rsidRPr="00315CFC" w:rsidRDefault="00CF7168" w:rsidP="00C8603B">
            <w:pPr>
              <w:pStyle w:val="TABodyText"/>
              <w:rPr>
                <w:b/>
                <w:bCs/>
                <w:sz w:val="20"/>
              </w:rPr>
            </w:pPr>
            <w:r w:rsidRPr="00315CFC">
              <w:rPr>
                <w:b/>
                <w:bCs/>
                <w:sz w:val="20"/>
              </w:rPr>
              <w:t>Records</w:t>
            </w:r>
          </w:p>
        </w:tc>
        <w:tc>
          <w:tcPr>
            <w:tcW w:w="7961" w:type="dxa"/>
          </w:tcPr>
          <w:p w14:paraId="7761B365" w14:textId="77777777" w:rsidR="00CF7168" w:rsidRPr="00315CFC" w:rsidRDefault="00CF7168" w:rsidP="00C8603B">
            <w:pPr>
              <w:pStyle w:val="TABodyText"/>
              <w:rPr>
                <w:color w:val="000000" w:themeColor="text1"/>
                <w:sz w:val="20"/>
              </w:rPr>
            </w:pPr>
            <w:r w:rsidRPr="00315CFC">
              <w:rPr>
                <w:b/>
                <w:bCs/>
                <w:color w:val="000000" w:themeColor="text1"/>
                <w:sz w:val="20"/>
              </w:rPr>
              <w:t>Log book</w:t>
            </w:r>
            <w:r w:rsidRPr="00315CFC">
              <w:rPr>
                <w:color w:val="000000" w:themeColor="text1"/>
                <w:sz w:val="20"/>
              </w:rPr>
              <w:t xml:space="preserve"> </w:t>
            </w:r>
          </w:p>
        </w:tc>
      </w:tr>
    </w:tbl>
    <w:p w14:paraId="081FACAC" w14:textId="77777777" w:rsidR="00CF7168" w:rsidRDefault="00CF7168" w:rsidP="00E227CE">
      <w:pPr>
        <w:spacing w:after="120"/>
        <w:rPr>
          <w:rFonts w:cs="Calibri"/>
          <w:lang w:val="en-US"/>
        </w:rPr>
      </w:pPr>
    </w:p>
    <w:tbl>
      <w:tblPr>
        <w:tblStyle w:val="TableGrid10"/>
        <w:tblW w:w="9182" w:type="dxa"/>
        <w:tblLayout w:type="fixed"/>
        <w:tblLook w:val="01E0" w:firstRow="1" w:lastRow="1" w:firstColumn="1" w:lastColumn="1" w:noHBand="0" w:noVBand="0"/>
      </w:tblPr>
      <w:tblGrid>
        <w:gridCol w:w="1199"/>
        <w:gridCol w:w="2482"/>
        <w:gridCol w:w="5501"/>
      </w:tblGrid>
      <w:tr w:rsidR="00CF7168" w:rsidRPr="00BB5900" w14:paraId="618172F4" w14:textId="77777777" w:rsidTr="00315CFC">
        <w:trPr>
          <w:cnfStyle w:val="100000000000" w:firstRow="1" w:lastRow="0" w:firstColumn="0" w:lastColumn="0" w:oddVBand="0" w:evenVBand="0" w:oddHBand="0" w:evenHBand="0" w:firstRowFirstColumn="0" w:firstRowLastColumn="0" w:lastRowFirstColumn="0" w:lastRowLastColumn="0"/>
          <w:trHeight w:val="412"/>
        </w:trPr>
        <w:tc>
          <w:tcPr>
            <w:tcW w:w="3681" w:type="dxa"/>
            <w:gridSpan w:val="2"/>
          </w:tcPr>
          <w:p w14:paraId="422FE9AC" w14:textId="5170B43F" w:rsidR="00CF7168" w:rsidRPr="00CD61B9" w:rsidRDefault="00CF7168" w:rsidP="00C8603B">
            <w:pPr>
              <w:pStyle w:val="TABodyText"/>
              <w:rPr>
                <w:b/>
                <w:bCs/>
                <w:sz w:val="20"/>
              </w:rPr>
            </w:pPr>
            <w:r w:rsidRPr="00CD61B9">
              <w:rPr>
                <w:b/>
                <w:bCs/>
                <w:w w:val="105"/>
                <w:sz w:val="20"/>
              </w:rPr>
              <w:t>Process performance criteria at the</w:t>
            </w:r>
            <w:r w:rsidRPr="00CD61B9">
              <w:rPr>
                <w:b/>
                <w:bCs/>
                <w:spacing w:val="10"/>
                <w:w w:val="105"/>
                <w:sz w:val="20"/>
              </w:rPr>
              <w:t xml:space="preserve"> </w:t>
            </w:r>
            <w:r w:rsidRPr="00CD61B9">
              <w:rPr>
                <w:b/>
                <w:bCs/>
                <w:w w:val="105"/>
                <w:sz w:val="20"/>
              </w:rPr>
              <w:t>monitoring point:</w:t>
            </w:r>
          </w:p>
        </w:tc>
        <w:tc>
          <w:tcPr>
            <w:tcW w:w="5501" w:type="dxa"/>
          </w:tcPr>
          <w:p w14:paraId="43244540" w14:textId="77777777" w:rsidR="00CF7168" w:rsidRPr="00CD61B9" w:rsidRDefault="00CF7168" w:rsidP="00C8603B">
            <w:pPr>
              <w:pStyle w:val="TABodyText"/>
              <w:rPr>
                <w:b/>
                <w:bCs/>
                <w:sz w:val="20"/>
              </w:rPr>
            </w:pPr>
            <w:r w:rsidRPr="00CD61B9">
              <w:rPr>
                <w:b/>
                <w:bCs/>
                <w:w w:val="105"/>
                <w:sz w:val="20"/>
              </w:rPr>
              <w:t>Action required</w:t>
            </w:r>
          </w:p>
        </w:tc>
      </w:tr>
      <w:tr w:rsidR="00CF7168" w:rsidRPr="00BB5900" w14:paraId="5FBB8B95" w14:textId="77777777" w:rsidTr="00315CFC">
        <w:trPr>
          <w:trHeight w:val="619"/>
        </w:trPr>
        <w:tc>
          <w:tcPr>
            <w:tcW w:w="1199" w:type="dxa"/>
            <w:shd w:val="clear" w:color="auto" w:fill="00B050"/>
          </w:tcPr>
          <w:p w14:paraId="3E23D827" w14:textId="77777777" w:rsidR="00CF7168" w:rsidRPr="00CD61B9" w:rsidRDefault="00CF7168" w:rsidP="00C8603B">
            <w:pPr>
              <w:pStyle w:val="TABodyText"/>
              <w:rPr>
                <w:b/>
                <w:bCs/>
                <w:sz w:val="20"/>
              </w:rPr>
            </w:pPr>
            <w:r w:rsidRPr="00CD61B9">
              <w:rPr>
                <w:b/>
                <w:bCs/>
                <w:color w:val="FFFFFF" w:themeColor="background1"/>
                <w:sz w:val="20"/>
              </w:rPr>
              <w:t>Target Range:</w:t>
            </w:r>
          </w:p>
        </w:tc>
        <w:tc>
          <w:tcPr>
            <w:tcW w:w="2482" w:type="dxa"/>
          </w:tcPr>
          <w:p w14:paraId="00281E06" w14:textId="77777777" w:rsidR="00CF7168" w:rsidRPr="00CD61B9" w:rsidRDefault="00CF7168" w:rsidP="00C8603B">
            <w:pPr>
              <w:pStyle w:val="TABodyText"/>
              <w:rPr>
                <w:sz w:val="20"/>
              </w:rPr>
            </w:pPr>
            <w:r w:rsidRPr="00CD61B9">
              <w:rPr>
                <w:sz w:val="20"/>
              </w:rPr>
              <w:t>FAC: 0.5 to 1.5 mg/L</w:t>
            </w:r>
          </w:p>
          <w:p w14:paraId="1E147518" w14:textId="77777777" w:rsidR="00CF7168" w:rsidRPr="00CD61B9" w:rsidRDefault="00CF7168" w:rsidP="00C8603B">
            <w:pPr>
              <w:pStyle w:val="TABodyText"/>
              <w:rPr>
                <w:sz w:val="20"/>
              </w:rPr>
            </w:pPr>
            <w:r w:rsidRPr="00CD61B9">
              <w:rPr>
                <w:sz w:val="20"/>
              </w:rPr>
              <w:t>pH: 7.0 to 8.0</w:t>
            </w:r>
          </w:p>
        </w:tc>
        <w:tc>
          <w:tcPr>
            <w:tcW w:w="5501" w:type="dxa"/>
          </w:tcPr>
          <w:p w14:paraId="11DCD3F1" w14:textId="77777777" w:rsidR="00CF7168" w:rsidRPr="00CD61B9" w:rsidRDefault="00CF7168" w:rsidP="00C8603B">
            <w:pPr>
              <w:pStyle w:val="TABodyText"/>
              <w:rPr>
                <w:sz w:val="20"/>
              </w:rPr>
            </w:pPr>
            <w:r w:rsidRPr="00CD61B9">
              <w:rPr>
                <w:sz w:val="20"/>
              </w:rPr>
              <w:t>No action required. (The supplier knows that this will provide suitable FAC and pH levels throughout the reticulation).</w:t>
            </w:r>
          </w:p>
        </w:tc>
      </w:tr>
      <w:tr w:rsidR="00CF7168" w:rsidRPr="00BB5900" w14:paraId="37D67BE9" w14:textId="77777777" w:rsidTr="00315CFC">
        <w:trPr>
          <w:trHeight w:val="1032"/>
        </w:trPr>
        <w:tc>
          <w:tcPr>
            <w:tcW w:w="1199" w:type="dxa"/>
            <w:shd w:val="clear" w:color="auto" w:fill="FFFF00"/>
          </w:tcPr>
          <w:p w14:paraId="38E6B476" w14:textId="77777777" w:rsidR="00CF7168" w:rsidRPr="00CD61B9" w:rsidRDefault="00CF7168" w:rsidP="00C8603B">
            <w:pPr>
              <w:pStyle w:val="TABodyText"/>
              <w:rPr>
                <w:b/>
                <w:bCs/>
                <w:sz w:val="20"/>
              </w:rPr>
            </w:pPr>
            <w:r w:rsidRPr="00CD61B9">
              <w:rPr>
                <w:b/>
                <w:bCs/>
                <w:sz w:val="20"/>
              </w:rPr>
              <w:t>Action Limits:</w:t>
            </w:r>
          </w:p>
        </w:tc>
        <w:tc>
          <w:tcPr>
            <w:tcW w:w="2482" w:type="dxa"/>
          </w:tcPr>
          <w:p w14:paraId="05A5EAD6" w14:textId="77777777" w:rsidR="00CF7168" w:rsidRPr="00CD61B9" w:rsidRDefault="00CF7168" w:rsidP="00C8603B">
            <w:pPr>
              <w:pStyle w:val="TABodyText"/>
              <w:rPr>
                <w:sz w:val="20"/>
              </w:rPr>
            </w:pPr>
            <w:r w:rsidRPr="00CD61B9">
              <w:rPr>
                <w:sz w:val="20"/>
              </w:rPr>
              <w:t>FAC:</w:t>
            </w:r>
          </w:p>
          <w:p w14:paraId="492ED0A9" w14:textId="77777777" w:rsidR="00CF7168" w:rsidRPr="00CD61B9" w:rsidRDefault="00CF7168" w:rsidP="00C8603B">
            <w:pPr>
              <w:pStyle w:val="TABodyText"/>
              <w:rPr>
                <w:sz w:val="20"/>
              </w:rPr>
            </w:pPr>
            <w:r w:rsidRPr="00CD61B9">
              <w:rPr>
                <w:sz w:val="20"/>
              </w:rPr>
              <w:t xml:space="preserve">&lt; 0.2 – 0.5 mg/L </w:t>
            </w:r>
          </w:p>
          <w:p w14:paraId="2407B0B9" w14:textId="77777777" w:rsidR="00CF7168" w:rsidRPr="00CD61B9" w:rsidRDefault="00CF7168" w:rsidP="00C8603B">
            <w:pPr>
              <w:pStyle w:val="TABodyText"/>
              <w:rPr>
                <w:sz w:val="20"/>
              </w:rPr>
            </w:pPr>
            <w:r w:rsidRPr="00CD61B9">
              <w:rPr>
                <w:sz w:val="20"/>
              </w:rPr>
              <w:t>&gt; 1.5 - 5mg/L pH: 8.0 – 9.0</w:t>
            </w:r>
          </w:p>
        </w:tc>
        <w:tc>
          <w:tcPr>
            <w:tcW w:w="5501" w:type="dxa"/>
          </w:tcPr>
          <w:p w14:paraId="4272593E" w14:textId="6DFEAD88" w:rsidR="00CF7168" w:rsidRPr="00CD61B9" w:rsidRDefault="00CF7168" w:rsidP="004F7AA0">
            <w:pPr>
              <w:pStyle w:val="TABodyText"/>
              <w:rPr>
                <w:sz w:val="20"/>
              </w:rPr>
            </w:pPr>
            <w:r w:rsidRPr="00CD61B9">
              <w:rPr>
                <w:sz w:val="20"/>
              </w:rPr>
              <w:t xml:space="preserve">Duty Operator to respond by </w:t>
            </w:r>
            <w:r w:rsidRPr="00CD61B9">
              <w:rPr>
                <w:b/>
                <w:bCs/>
                <w:sz w:val="20"/>
              </w:rPr>
              <w:t>adjusting dosing</w:t>
            </w:r>
            <w:r w:rsidRPr="00CD61B9">
              <w:rPr>
                <w:sz w:val="20"/>
              </w:rPr>
              <w:t xml:space="preserve"> and monitor closely until within targets Duty Operator to </w:t>
            </w:r>
            <w:r w:rsidRPr="00CD61B9">
              <w:rPr>
                <w:b/>
                <w:bCs/>
                <w:sz w:val="20"/>
              </w:rPr>
              <w:t>notify Duty Supervisor</w:t>
            </w:r>
            <w:r w:rsidR="004F7AA0" w:rsidRPr="00CD61B9">
              <w:rPr>
                <w:b/>
                <w:bCs/>
                <w:sz w:val="20"/>
              </w:rPr>
              <w:t xml:space="preserve">. </w:t>
            </w:r>
            <w:r w:rsidRPr="00CD61B9">
              <w:rPr>
                <w:sz w:val="20"/>
              </w:rPr>
              <w:t>(Readings in this level show that levels are drifting. This is the opportunity for the supplier to correct the problem before there is a transgression or incident)</w:t>
            </w:r>
          </w:p>
        </w:tc>
      </w:tr>
      <w:tr w:rsidR="00CF7168" w:rsidRPr="00BB5900" w14:paraId="7ED6F73F" w14:textId="77777777" w:rsidTr="00315CFC">
        <w:trPr>
          <w:trHeight w:val="1239"/>
        </w:trPr>
        <w:tc>
          <w:tcPr>
            <w:tcW w:w="1199" w:type="dxa"/>
            <w:shd w:val="clear" w:color="auto" w:fill="FF0000"/>
          </w:tcPr>
          <w:p w14:paraId="3A5C7210" w14:textId="77777777" w:rsidR="00CF7168" w:rsidRPr="00CD61B9" w:rsidRDefault="00CF7168" w:rsidP="00C8603B">
            <w:pPr>
              <w:pStyle w:val="TABodyText"/>
              <w:rPr>
                <w:b/>
                <w:bCs/>
                <w:sz w:val="20"/>
              </w:rPr>
            </w:pPr>
            <w:r w:rsidRPr="00CD61B9">
              <w:rPr>
                <w:b/>
                <w:bCs/>
                <w:color w:val="FFFFFF" w:themeColor="background1"/>
                <w:sz w:val="20"/>
              </w:rPr>
              <w:t>Critical Limits:</w:t>
            </w:r>
          </w:p>
        </w:tc>
        <w:tc>
          <w:tcPr>
            <w:tcW w:w="2482" w:type="dxa"/>
          </w:tcPr>
          <w:p w14:paraId="0790902E" w14:textId="77777777" w:rsidR="00CF7168" w:rsidRPr="00CD61B9" w:rsidRDefault="00CF7168" w:rsidP="00C8603B">
            <w:pPr>
              <w:pStyle w:val="TABodyText"/>
              <w:rPr>
                <w:sz w:val="20"/>
              </w:rPr>
            </w:pPr>
            <w:r w:rsidRPr="00CD61B9">
              <w:rPr>
                <w:sz w:val="20"/>
              </w:rPr>
              <w:t>FAC:</w:t>
            </w:r>
          </w:p>
          <w:p w14:paraId="4FF7E94F" w14:textId="77777777" w:rsidR="00CF7168" w:rsidRPr="00CD61B9" w:rsidRDefault="00CF7168" w:rsidP="00C8603B">
            <w:pPr>
              <w:pStyle w:val="TABodyText"/>
              <w:rPr>
                <w:sz w:val="20"/>
              </w:rPr>
            </w:pPr>
            <w:r w:rsidRPr="00CD61B9">
              <w:rPr>
                <w:sz w:val="20"/>
              </w:rPr>
              <w:t xml:space="preserve">&lt; 0.2 mg/L </w:t>
            </w:r>
          </w:p>
          <w:p w14:paraId="74BE692B" w14:textId="77777777" w:rsidR="00CF7168" w:rsidRPr="00CD61B9" w:rsidRDefault="00CF7168" w:rsidP="00C8603B">
            <w:pPr>
              <w:pStyle w:val="TABodyText"/>
              <w:rPr>
                <w:sz w:val="20"/>
              </w:rPr>
            </w:pPr>
            <w:r w:rsidRPr="00CD61B9">
              <w:rPr>
                <w:sz w:val="20"/>
              </w:rPr>
              <w:t>&gt; 5 mg/L</w:t>
            </w:r>
          </w:p>
          <w:p w14:paraId="47D57EEC" w14:textId="38D0D42B" w:rsidR="00CF7168" w:rsidRPr="00CD61B9" w:rsidRDefault="00CF7168" w:rsidP="00C8603B">
            <w:pPr>
              <w:pStyle w:val="TABodyText"/>
              <w:rPr>
                <w:sz w:val="20"/>
              </w:rPr>
            </w:pPr>
            <w:r w:rsidRPr="00CD61B9">
              <w:rPr>
                <w:sz w:val="20"/>
              </w:rPr>
              <w:t>pH: &gt; 9.0 (&gt; 15 m)</w:t>
            </w:r>
          </w:p>
        </w:tc>
        <w:tc>
          <w:tcPr>
            <w:tcW w:w="5501" w:type="dxa"/>
          </w:tcPr>
          <w:p w14:paraId="6472F794" w14:textId="77777777" w:rsidR="00CF7168" w:rsidRPr="00CD61B9" w:rsidRDefault="00CF7168" w:rsidP="00C8603B">
            <w:pPr>
              <w:pStyle w:val="TABodyText"/>
              <w:rPr>
                <w:sz w:val="20"/>
              </w:rPr>
            </w:pPr>
            <w:r w:rsidRPr="00CD61B9">
              <w:rPr>
                <w:sz w:val="20"/>
              </w:rPr>
              <w:t xml:space="preserve">Duty Operator to </w:t>
            </w:r>
            <w:r w:rsidRPr="00CD61B9">
              <w:rPr>
                <w:b/>
                <w:bCs/>
                <w:sz w:val="20"/>
              </w:rPr>
              <w:t>notify Duty Supervisor</w:t>
            </w:r>
          </w:p>
          <w:p w14:paraId="2990CC6C" w14:textId="4B8A700E" w:rsidR="00CF7168" w:rsidRPr="00CD61B9" w:rsidRDefault="00CF7168" w:rsidP="00C8603B">
            <w:pPr>
              <w:pStyle w:val="TABodyText"/>
              <w:rPr>
                <w:sz w:val="20"/>
              </w:rPr>
            </w:pPr>
            <w:r w:rsidRPr="00CD61B9">
              <w:rPr>
                <w:sz w:val="20"/>
              </w:rPr>
              <w:t>Duty Supervisor to trigger appropriate response e.g</w:t>
            </w:r>
            <w:r w:rsidR="004F7AA0" w:rsidRPr="00CD61B9">
              <w:rPr>
                <w:sz w:val="20"/>
              </w:rPr>
              <w:t>.</w:t>
            </w:r>
            <w:r w:rsidRPr="00CD61B9">
              <w:rPr>
                <w:sz w:val="20"/>
              </w:rPr>
              <w:t xml:space="preserve"> </w:t>
            </w:r>
            <w:r w:rsidRPr="00CD61B9">
              <w:rPr>
                <w:b/>
                <w:bCs/>
                <w:sz w:val="20"/>
              </w:rPr>
              <w:t>Inadequate chlorination protocol/ chlorine exceedance</w:t>
            </w:r>
          </w:p>
          <w:p w14:paraId="32FF150A" w14:textId="77777777" w:rsidR="00CF7168" w:rsidRPr="00CD61B9" w:rsidRDefault="00CF7168" w:rsidP="00C8603B">
            <w:pPr>
              <w:pStyle w:val="TABodyText"/>
              <w:rPr>
                <w:sz w:val="20"/>
              </w:rPr>
            </w:pPr>
          </w:p>
        </w:tc>
      </w:tr>
    </w:tbl>
    <w:p w14:paraId="17D82B31" w14:textId="0E2D9734" w:rsidR="00CF7168" w:rsidRPr="00EF5B01" w:rsidRDefault="00EF5B01" w:rsidP="00CF7168">
      <w:pPr>
        <w:rPr>
          <w:rFonts w:cs="Calibri"/>
          <w:sz w:val="16"/>
          <w:szCs w:val="16"/>
          <w:lang w:val="en-US"/>
        </w:rPr>
      </w:pPr>
      <w:r w:rsidRPr="00EF5B01">
        <w:rPr>
          <w:rFonts w:cs="Calibri"/>
          <w:sz w:val="16"/>
          <w:szCs w:val="16"/>
          <w:lang w:val="en-US"/>
        </w:rPr>
        <w:t xml:space="preserve">The </w:t>
      </w:r>
      <w:r w:rsidR="007654B5">
        <w:rPr>
          <w:rFonts w:cs="Calibri"/>
          <w:sz w:val="16"/>
          <w:szCs w:val="16"/>
          <w:lang w:val="en-US"/>
        </w:rPr>
        <w:t xml:space="preserve">process </w:t>
      </w:r>
      <w:r w:rsidRPr="00EF5B01">
        <w:rPr>
          <w:rFonts w:cs="Calibri"/>
          <w:sz w:val="16"/>
          <w:szCs w:val="16"/>
          <w:lang w:val="en-US"/>
        </w:rPr>
        <w:t>performance criteria should link with the monitoring section of your plan.</w:t>
      </w:r>
    </w:p>
    <w:p w14:paraId="5AFDC1A7" w14:textId="77777777" w:rsidR="00E227CE" w:rsidRPr="00BB5900" w:rsidRDefault="00E227CE" w:rsidP="00E227CE">
      <w:pPr>
        <w:pStyle w:val="Heading3"/>
      </w:pPr>
      <w:r w:rsidRPr="00BB5900">
        <w:t>Supporting program</w:t>
      </w:r>
      <w:r>
        <w:t>me</w:t>
      </w:r>
      <w:r w:rsidRPr="00BB5900">
        <w:t>s</w:t>
      </w:r>
    </w:p>
    <w:p w14:paraId="53FB0F1D" w14:textId="77777777" w:rsidR="00E227CE" w:rsidRPr="00CD61B9" w:rsidRDefault="00E227CE" w:rsidP="00E227CE">
      <w:pPr>
        <w:pStyle w:val="TABodyText"/>
        <w:rPr>
          <w:rFonts w:cs="Calibri"/>
          <w:sz w:val="20"/>
        </w:rPr>
      </w:pPr>
      <w:r w:rsidRPr="00CD61B9">
        <w:rPr>
          <w:rFonts w:cs="Calibri"/>
          <w:sz w:val="20"/>
        </w:rPr>
        <w:t>Before productions starts:</w:t>
      </w:r>
    </w:p>
    <w:p w14:paraId="617FB781" w14:textId="77777777" w:rsidR="00E227CE" w:rsidRPr="00CD61B9" w:rsidRDefault="00E227CE" w:rsidP="00EF5B01">
      <w:pPr>
        <w:pStyle w:val="TABodyBullet1"/>
        <w:spacing w:before="0" w:after="0"/>
        <w:ind w:left="363" w:hanging="335"/>
        <w:rPr>
          <w:w w:val="105"/>
          <w:sz w:val="20"/>
        </w:rPr>
      </w:pPr>
      <w:r w:rsidRPr="00CD61B9">
        <w:rPr>
          <w:w w:val="105"/>
          <w:sz w:val="20"/>
        </w:rPr>
        <w:t>Monitoring equipment must be checked and calibrated.</w:t>
      </w:r>
    </w:p>
    <w:p w14:paraId="7BAFC63F" w14:textId="77777777" w:rsidR="00E227CE" w:rsidRPr="00CD61B9" w:rsidRDefault="00E227CE" w:rsidP="00EF5B01">
      <w:pPr>
        <w:pStyle w:val="TABodyBullet1"/>
        <w:spacing w:before="0" w:after="0"/>
        <w:ind w:left="363" w:hanging="335"/>
        <w:rPr>
          <w:w w:val="105"/>
          <w:sz w:val="20"/>
        </w:rPr>
      </w:pPr>
      <w:r w:rsidRPr="00CD61B9">
        <w:rPr>
          <w:w w:val="105"/>
          <w:sz w:val="20"/>
        </w:rPr>
        <w:t>Currency of reagents must be checked, and any outdated reagents discarded.</w:t>
      </w:r>
    </w:p>
    <w:p w14:paraId="21555ECB" w14:textId="77777777" w:rsidR="00E227CE" w:rsidRPr="00CD61B9" w:rsidRDefault="00E227CE" w:rsidP="00EF5B01">
      <w:pPr>
        <w:pStyle w:val="TABodyBullet1"/>
        <w:spacing w:before="0" w:after="0"/>
        <w:ind w:left="363" w:hanging="335"/>
        <w:rPr>
          <w:w w:val="105"/>
          <w:sz w:val="20"/>
        </w:rPr>
      </w:pPr>
      <w:r w:rsidRPr="00CD61B9">
        <w:rPr>
          <w:w w:val="105"/>
          <w:sz w:val="20"/>
        </w:rPr>
        <w:t>Supplier must ensure that the people responsible for monitoring checks are trained and competent to assess free available chlorine levels in drinking water.</w:t>
      </w:r>
    </w:p>
    <w:p w14:paraId="6322479E" w14:textId="77777777" w:rsidR="00E227CE" w:rsidRPr="00CD61B9" w:rsidRDefault="00E227CE" w:rsidP="00EF5B01">
      <w:pPr>
        <w:pStyle w:val="TABodyBullet1"/>
        <w:spacing w:before="0" w:after="0"/>
        <w:ind w:left="363" w:hanging="335"/>
        <w:rPr>
          <w:w w:val="105"/>
          <w:sz w:val="20"/>
        </w:rPr>
      </w:pPr>
      <w:r w:rsidRPr="00CD61B9">
        <w:rPr>
          <w:w w:val="105"/>
          <w:sz w:val="20"/>
        </w:rPr>
        <w:t>Ensure that chlorine used in for treatment is suitable for drinking water and has sourced from a reputable supplier.</w:t>
      </w:r>
    </w:p>
    <w:p w14:paraId="16C0E798" w14:textId="3839C3DF" w:rsidR="00E227CE" w:rsidRPr="00EF5B01" w:rsidRDefault="00E227CE" w:rsidP="00CF7168">
      <w:pPr>
        <w:pStyle w:val="TABodyBullet1"/>
        <w:keepLines w:val="0"/>
        <w:spacing w:before="0" w:after="0"/>
        <w:ind w:left="363" w:hanging="335"/>
        <w:rPr>
          <w:rFonts w:cs="Calibri"/>
          <w:lang w:val="en-US"/>
        </w:rPr>
      </w:pPr>
      <w:r w:rsidRPr="00EF5B01">
        <w:rPr>
          <w:w w:val="105"/>
          <w:sz w:val="20"/>
        </w:rPr>
        <w:t>Cross-check FAC and pH by independent laboratory.</w:t>
      </w:r>
    </w:p>
    <w:p w14:paraId="43C771FB" w14:textId="77777777" w:rsidR="00480DD1" w:rsidRDefault="007A5FFE" w:rsidP="006E2DAD">
      <w:pPr>
        <w:pStyle w:val="Heading1"/>
      </w:pPr>
      <w:bookmarkStart w:id="110" w:name="_Hlk87255877"/>
      <w:bookmarkStart w:id="111" w:name="_Toc88144189"/>
      <w:bookmarkStart w:id="112" w:name="_Toc88145162"/>
      <w:bookmarkStart w:id="113" w:name="_Toc89935291"/>
      <w:r w:rsidRPr="00BB5900">
        <w:lastRenderedPageBreak/>
        <w:t>Appendix 6:</w:t>
      </w:r>
      <w:bookmarkEnd w:id="110"/>
      <w:r w:rsidRPr="00BB5900">
        <w:t xml:space="preserve"> </w:t>
      </w:r>
    </w:p>
    <w:p w14:paraId="07953242" w14:textId="7788523A" w:rsidR="006E2DAD" w:rsidRPr="00480DD1" w:rsidRDefault="004E2CED" w:rsidP="006E2DAD">
      <w:pPr>
        <w:pStyle w:val="Heading1"/>
        <w:rPr>
          <w:sz w:val="32"/>
        </w:rPr>
      </w:pPr>
      <w:r w:rsidRPr="00480DD1">
        <w:rPr>
          <w:sz w:val="32"/>
        </w:rPr>
        <w:t xml:space="preserve">Blank </w:t>
      </w:r>
      <w:r w:rsidR="007A5FFE" w:rsidRPr="00480DD1">
        <w:rPr>
          <w:sz w:val="32"/>
        </w:rPr>
        <w:t>Critical Control Point Summary Sheet</w:t>
      </w:r>
      <w:bookmarkEnd w:id="111"/>
      <w:bookmarkEnd w:id="112"/>
      <w:bookmarkEnd w:id="113"/>
    </w:p>
    <w:p w14:paraId="264F774C" w14:textId="7DE094F6" w:rsidR="007A5FFE" w:rsidRPr="00FD4982" w:rsidRDefault="007A5FFE" w:rsidP="006E2DAD">
      <w:pPr>
        <w:pStyle w:val="Heading2"/>
        <w:rPr>
          <w:sz w:val="24"/>
          <w:szCs w:val="24"/>
        </w:rPr>
      </w:pPr>
      <w:bookmarkStart w:id="114" w:name="_Toc89935292"/>
      <w:r w:rsidRPr="00FD4982">
        <w:rPr>
          <w:sz w:val="24"/>
          <w:szCs w:val="24"/>
        </w:rPr>
        <w:t>Critical Control Points Summary for…</w:t>
      </w:r>
      <w:bookmarkEnd w:id="114"/>
    </w:p>
    <w:p w14:paraId="17F7E8AF" w14:textId="1CA646E3" w:rsidR="006E2DAD" w:rsidRPr="00FD4982" w:rsidRDefault="006E2DAD" w:rsidP="005E578D">
      <w:pPr>
        <w:pStyle w:val="TABodyBullet1"/>
        <w:rPr>
          <w:sz w:val="20"/>
        </w:rPr>
      </w:pPr>
    </w:p>
    <w:p w14:paraId="31FA269E" w14:textId="56C4E243" w:rsidR="006E2DAD" w:rsidRPr="00FD4982" w:rsidRDefault="006E2DAD" w:rsidP="005E578D">
      <w:pPr>
        <w:pStyle w:val="TABodyBullet1"/>
        <w:rPr>
          <w:sz w:val="20"/>
        </w:rPr>
      </w:pPr>
    </w:p>
    <w:p w14:paraId="5A291B40" w14:textId="77777777" w:rsidR="005E578D" w:rsidRPr="00FD4982" w:rsidRDefault="005E578D" w:rsidP="005E578D">
      <w:pPr>
        <w:pStyle w:val="TABodyBullet1"/>
        <w:rPr>
          <w:sz w:val="20"/>
        </w:rPr>
      </w:pPr>
    </w:p>
    <w:p w14:paraId="51A052D5" w14:textId="77777777" w:rsidR="007A5FFE" w:rsidRPr="00FD4982" w:rsidRDefault="007A5FFE" w:rsidP="006E2DAD">
      <w:pPr>
        <w:pStyle w:val="Heading2"/>
        <w:rPr>
          <w:sz w:val="24"/>
          <w:szCs w:val="24"/>
        </w:rPr>
      </w:pPr>
      <w:bookmarkStart w:id="115" w:name="_Toc89935293"/>
      <w:r w:rsidRPr="00FD4982">
        <w:rPr>
          <w:sz w:val="24"/>
          <w:szCs w:val="24"/>
        </w:rPr>
        <w:t>Process objectives</w:t>
      </w:r>
      <w:bookmarkEnd w:id="115"/>
    </w:p>
    <w:p w14:paraId="0E96A660" w14:textId="77777777" w:rsidR="007A5FFE" w:rsidRPr="00FD4982" w:rsidRDefault="007A5FFE" w:rsidP="005E578D">
      <w:pPr>
        <w:pStyle w:val="TABodyBullet1"/>
        <w:rPr>
          <w:sz w:val="20"/>
        </w:rPr>
      </w:pPr>
    </w:p>
    <w:p w14:paraId="4479610E" w14:textId="77777777" w:rsidR="007A5FFE" w:rsidRPr="00FD4982" w:rsidRDefault="007A5FFE" w:rsidP="005E578D">
      <w:pPr>
        <w:pStyle w:val="TABodyBullet1"/>
        <w:rPr>
          <w:sz w:val="20"/>
        </w:rPr>
      </w:pPr>
    </w:p>
    <w:p w14:paraId="7F8D280E" w14:textId="77777777" w:rsidR="007A5FFE" w:rsidRPr="00FD4982" w:rsidRDefault="007A5FFE" w:rsidP="005E578D">
      <w:pPr>
        <w:pStyle w:val="TABodyBullet1"/>
        <w:rPr>
          <w:sz w:val="20"/>
        </w:rPr>
      </w:pPr>
    </w:p>
    <w:p w14:paraId="65469659" w14:textId="77777777" w:rsidR="007A5FFE" w:rsidRPr="004E2CED" w:rsidRDefault="007A5FFE" w:rsidP="00735553">
      <w:pPr>
        <w:pStyle w:val="Bullet"/>
      </w:pPr>
    </w:p>
    <w:tbl>
      <w:tblPr>
        <w:tblStyle w:val="TableGrid10"/>
        <w:tblW w:w="0" w:type="auto"/>
        <w:tblLayout w:type="fixed"/>
        <w:tblLook w:val="01E0" w:firstRow="1" w:lastRow="1" w:firstColumn="1" w:lastColumn="1" w:noHBand="0" w:noVBand="0"/>
      </w:tblPr>
      <w:tblGrid>
        <w:gridCol w:w="1106"/>
        <w:gridCol w:w="8072"/>
      </w:tblGrid>
      <w:tr w:rsidR="007A5FFE" w:rsidRPr="004E2CED" w14:paraId="636D4DCF" w14:textId="77777777" w:rsidTr="005E578D">
        <w:trPr>
          <w:cnfStyle w:val="100000000000" w:firstRow="1" w:lastRow="0" w:firstColumn="0" w:lastColumn="0" w:oddVBand="0" w:evenVBand="0" w:oddHBand="0" w:evenHBand="0" w:firstRowFirstColumn="0" w:firstRowLastColumn="0" w:lastRowFirstColumn="0" w:lastRowLastColumn="0"/>
          <w:trHeight w:val="225"/>
        </w:trPr>
        <w:tc>
          <w:tcPr>
            <w:tcW w:w="9178" w:type="dxa"/>
            <w:gridSpan w:val="2"/>
          </w:tcPr>
          <w:p w14:paraId="6002B882" w14:textId="77777777" w:rsidR="007A5FFE" w:rsidRPr="004E2CED" w:rsidRDefault="007A5FFE" w:rsidP="005E578D">
            <w:pPr>
              <w:pStyle w:val="TABodyText"/>
              <w:rPr>
                <w:b/>
                <w:bCs/>
                <w:sz w:val="24"/>
                <w:szCs w:val="24"/>
              </w:rPr>
            </w:pPr>
            <w:r w:rsidRPr="004E2CED">
              <w:rPr>
                <w:b/>
                <w:bCs/>
                <w:w w:val="105"/>
                <w:sz w:val="24"/>
                <w:szCs w:val="24"/>
              </w:rPr>
              <w:t>Operational day-to-day monitoring of ……………………………………:</w:t>
            </w:r>
          </w:p>
        </w:tc>
      </w:tr>
      <w:tr w:rsidR="007A5FFE" w:rsidRPr="004E2CED" w14:paraId="4CCD5492" w14:textId="77777777" w:rsidTr="000A0BF8">
        <w:trPr>
          <w:trHeight w:val="126"/>
        </w:trPr>
        <w:tc>
          <w:tcPr>
            <w:tcW w:w="1106" w:type="dxa"/>
          </w:tcPr>
          <w:p w14:paraId="734EDE54" w14:textId="77777777" w:rsidR="007A5FFE" w:rsidRPr="00FD4982" w:rsidRDefault="007A5FFE" w:rsidP="005E578D">
            <w:pPr>
              <w:pStyle w:val="TABodyText"/>
              <w:rPr>
                <w:rFonts w:cs="Calibri"/>
                <w:b/>
                <w:bCs/>
                <w:sz w:val="20"/>
              </w:rPr>
            </w:pPr>
            <w:r w:rsidRPr="00FD4982">
              <w:rPr>
                <w:rFonts w:cs="Calibri"/>
                <w:b/>
                <w:bCs/>
                <w:sz w:val="20"/>
              </w:rPr>
              <w:t>What</w:t>
            </w:r>
          </w:p>
        </w:tc>
        <w:tc>
          <w:tcPr>
            <w:tcW w:w="8072" w:type="dxa"/>
          </w:tcPr>
          <w:p w14:paraId="24CC4DB1" w14:textId="77777777" w:rsidR="007A5FFE" w:rsidRPr="00FD4982" w:rsidRDefault="007A5FFE" w:rsidP="000A0BF8">
            <w:pPr>
              <w:pStyle w:val="TABodyText"/>
              <w:rPr>
                <w:sz w:val="20"/>
              </w:rPr>
            </w:pPr>
          </w:p>
        </w:tc>
      </w:tr>
      <w:tr w:rsidR="007A5FFE" w:rsidRPr="004E2CED" w14:paraId="2350FCF0" w14:textId="77777777" w:rsidTr="005E578D">
        <w:trPr>
          <w:trHeight w:val="206"/>
        </w:trPr>
        <w:tc>
          <w:tcPr>
            <w:tcW w:w="1106" w:type="dxa"/>
          </w:tcPr>
          <w:p w14:paraId="7C3233A3" w14:textId="77777777" w:rsidR="007A5FFE" w:rsidRPr="00FD4982" w:rsidRDefault="007A5FFE" w:rsidP="005E578D">
            <w:pPr>
              <w:pStyle w:val="TABodyText"/>
              <w:rPr>
                <w:rFonts w:cs="Calibri"/>
                <w:b/>
                <w:bCs/>
                <w:sz w:val="20"/>
              </w:rPr>
            </w:pPr>
            <w:r w:rsidRPr="00FD4982">
              <w:rPr>
                <w:rFonts w:cs="Calibri"/>
                <w:b/>
                <w:bCs/>
                <w:sz w:val="20"/>
              </w:rPr>
              <w:t>When</w:t>
            </w:r>
          </w:p>
        </w:tc>
        <w:tc>
          <w:tcPr>
            <w:tcW w:w="8072" w:type="dxa"/>
          </w:tcPr>
          <w:p w14:paraId="2CF3E2CF" w14:textId="77777777" w:rsidR="007A5FFE" w:rsidRPr="00FD4982" w:rsidRDefault="007A5FFE" w:rsidP="000A0BF8">
            <w:pPr>
              <w:pStyle w:val="TABodyText"/>
              <w:rPr>
                <w:sz w:val="20"/>
              </w:rPr>
            </w:pPr>
            <w:r w:rsidRPr="00FD4982">
              <w:rPr>
                <w:sz w:val="20"/>
                <w:highlight w:val="yellow"/>
              </w:rPr>
              <w:t xml:space="preserve"> </w:t>
            </w:r>
          </w:p>
        </w:tc>
      </w:tr>
      <w:tr w:rsidR="007A5FFE" w:rsidRPr="004E2CED" w14:paraId="3010336A" w14:textId="77777777" w:rsidTr="005E578D">
        <w:trPr>
          <w:trHeight w:val="211"/>
        </w:trPr>
        <w:tc>
          <w:tcPr>
            <w:tcW w:w="1106" w:type="dxa"/>
          </w:tcPr>
          <w:p w14:paraId="75043F94" w14:textId="77777777" w:rsidR="007A5FFE" w:rsidRPr="00FD4982" w:rsidRDefault="007A5FFE" w:rsidP="005E578D">
            <w:pPr>
              <w:pStyle w:val="TABodyText"/>
              <w:rPr>
                <w:rFonts w:cs="Calibri"/>
                <w:b/>
                <w:bCs/>
                <w:sz w:val="20"/>
              </w:rPr>
            </w:pPr>
            <w:r w:rsidRPr="00FD4982">
              <w:rPr>
                <w:rFonts w:cs="Calibri"/>
                <w:b/>
                <w:bCs/>
                <w:sz w:val="20"/>
              </w:rPr>
              <w:t>Where</w:t>
            </w:r>
          </w:p>
        </w:tc>
        <w:tc>
          <w:tcPr>
            <w:tcW w:w="8072" w:type="dxa"/>
          </w:tcPr>
          <w:p w14:paraId="3F07FA0A" w14:textId="77777777" w:rsidR="007A5FFE" w:rsidRPr="00FD4982" w:rsidRDefault="007A5FFE" w:rsidP="000A0BF8">
            <w:pPr>
              <w:pStyle w:val="TABodyText"/>
              <w:rPr>
                <w:sz w:val="20"/>
              </w:rPr>
            </w:pPr>
          </w:p>
        </w:tc>
      </w:tr>
      <w:tr w:rsidR="007A5FFE" w:rsidRPr="004E2CED" w14:paraId="46C8D288" w14:textId="77777777" w:rsidTr="005E578D">
        <w:trPr>
          <w:trHeight w:val="201"/>
        </w:trPr>
        <w:tc>
          <w:tcPr>
            <w:tcW w:w="1106" w:type="dxa"/>
          </w:tcPr>
          <w:p w14:paraId="789144EB" w14:textId="77777777" w:rsidR="007A5FFE" w:rsidRPr="00FD4982" w:rsidRDefault="007A5FFE" w:rsidP="005E578D">
            <w:pPr>
              <w:pStyle w:val="TABodyText"/>
              <w:rPr>
                <w:rFonts w:cs="Calibri"/>
                <w:b/>
                <w:bCs/>
                <w:sz w:val="20"/>
              </w:rPr>
            </w:pPr>
            <w:r w:rsidRPr="00FD4982">
              <w:rPr>
                <w:rFonts w:cs="Calibri"/>
                <w:b/>
                <w:bCs/>
                <w:sz w:val="20"/>
              </w:rPr>
              <w:t>How</w:t>
            </w:r>
          </w:p>
        </w:tc>
        <w:tc>
          <w:tcPr>
            <w:tcW w:w="8072" w:type="dxa"/>
          </w:tcPr>
          <w:p w14:paraId="780DDC49" w14:textId="77777777" w:rsidR="007A5FFE" w:rsidRPr="00FD4982" w:rsidRDefault="007A5FFE" w:rsidP="000A0BF8">
            <w:pPr>
              <w:pStyle w:val="TABodyText"/>
              <w:rPr>
                <w:sz w:val="20"/>
              </w:rPr>
            </w:pPr>
          </w:p>
        </w:tc>
      </w:tr>
      <w:tr w:rsidR="007A5FFE" w:rsidRPr="004E2CED" w14:paraId="6AC0E187" w14:textId="77777777" w:rsidTr="005E578D">
        <w:trPr>
          <w:trHeight w:val="220"/>
        </w:trPr>
        <w:tc>
          <w:tcPr>
            <w:tcW w:w="1106" w:type="dxa"/>
          </w:tcPr>
          <w:p w14:paraId="2141888B" w14:textId="77777777" w:rsidR="007A5FFE" w:rsidRPr="00FD4982" w:rsidRDefault="007A5FFE" w:rsidP="005E578D">
            <w:pPr>
              <w:pStyle w:val="TABodyText"/>
              <w:rPr>
                <w:rFonts w:cs="Calibri"/>
                <w:b/>
                <w:bCs/>
                <w:sz w:val="20"/>
              </w:rPr>
            </w:pPr>
            <w:r w:rsidRPr="00FD4982">
              <w:rPr>
                <w:rFonts w:cs="Calibri"/>
                <w:b/>
                <w:bCs/>
                <w:sz w:val="20"/>
              </w:rPr>
              <w:t>Who</w:t>
            </w:r>
          </w:p>
        </w:tc>
        <w:tc>
          <w:tcPr>
            <w:tcW w:w="8072" w:type="dxa"/>
          </w:tcPr>
          <w:p w14:paraId="6A200DDE" w14:textId="77777777" w:rsidR="007A5FFE" w:rsidRPr="00FD4982" w:rsidRDefault="007A5FFE" w:rsidP="000A0BF8">
            <w:pPr>
              <w:pStyle w:val="TABodyText"/>
              <w:rPr>
                <w:sz w:val="20"/>
              </w:rPr>
            </w:pPr>
          </w:p>
        </w:tc>
      </w:tr>
      <w:tr w:rsidR="007A5FFE" w:rsidRPr="004E2CED" w14:paraId="46441436" w14:textId="77777777" w:rsidTr="005E578D">
        <w:trPr>
          <w:trHeight w:val="220"/>
        </w:trPr>
        <w:tc>
          <w:tcPr>
            <w:tcW w:w="1106" w:type="dxa"/>
          </w:tcPr>
          <w:p w14:paraId="0498D6C2" w14:textId="77777777" w:rsidR="007A5FFE" w:rsidRPr="00FD4982" w:rsidRDefault="007A5FFE" w:rsidP="005E578D">
            <w:pPr>
              <w:pStyle w:val="TABodyText"/>
              <w:rPr>
                <w:rFonts w:cs="Calibri"/>
                <w:b/>
                <w:bCs/>
                <w:sz w:val="20"/>
              </w:rPr>
            </w:pPr>
            <w:r w:rsidRPr="00FD4982">
              <w:rPr>
                <w:rFonts w:cs="Calibri"/>
                <w:b/>
                <w:bCs/>
                <w:sz w:val="20"/>
              </w:rPr>
              <w:t>Records</w:t>
            </w:r>
          </w:p>
        </w:tc>
        <w:tc>
          <w:tcPr>
            <w:tcW w:w="8072" w:type="dxa"/>
          </w:tcPr>
          <w:p w14:paraId="7673745D" w14:textId="77777777" w:rsidR="007A5FFE" w:rsidRPr="00FD4982" w:rsidRDefault="007A5FFE" w:rsidP="000A0BF8">
            <w:pPr>
              <w:pStyle w:val="TABodyText"/>
              <w:rPr>
                <w:sz w:val="20"/>
              </w:rPr>
            </w:pPr>
          </w:p>
        </w:tc>
      </w:tr>
    </w:tbl>
    <w:p w14:paraId="3CC84258" w14:textId="77777777" w:rsidR="007A5FFE" w:rsidRPr="004E2CED" w:rsidRDefault="007A5FFE" w:rsidP="007A5FFE">
      <w:pPr>
        <w:rPr>
          <w:rFonts w:cs="Calibri"/>
          <w:lang w:val="en-US"/>
        </w:rPr>
      </w:pPr>
    </w:p>
    <w:tbl>
      <w:tblPr>
        <w:tblStyle w:val="TableGrid10"/>
        <w:tblW w:w="9182" w:type="dxa"/>
        <w:tblLayout w:type="fixed"/>
        <w:tblLook w:val="01E0" w:firstRow="1" w:lastRow="1" w:firstColumn="1" w:lastColumn="1" w:noHBand="0" w:noVBand="0"/>
      </w:tblPr>
      <w:tblGrid>
        <w:gridCol w:w="1199"/>
        <w:gridCol w:w="4325"/>
        <w:gridCol w:w="3658"/>
      </w:tblGrid>
      <w:tr w:rsidR="007A5FFE" w:rsidRPr="004E2CED" w14:paraId="328E91C3" w14:textId="77777777" w:rsidTr="005E578D">
        <w:trPr>
          <w:cnfStyle w:val="100000000000" w:firstRow="1" w:lastRow="0" w:firstColumn="0" w:lastColumn="0" w:oddVBand="0" w:evenVBand="0" w:oddHBand="0" w:evenHBand="0" w:firstRowFirstColumn="0" w:firstRowLastColumn="0" w:lastRowFirstColumn="0" w:lastRowLastColumn="0"/>
          <w:trHeight w:val="412"/>
        </w:trPr>
        <w:tc>
          <w:tcPr>
            <w:tcW w:w="5524" w:type="dxa"/>
            <w:gridSpan w:val="2"/>
          </w:tcPr>
          <w:p w14:paraId="69A604EE" w14:textId="77777777" w:rsidR="007A5FFE" w:rsidRPr="004E2CED" w:rsidRDefault="007A5FFE" w:rsidP="005E578D">
            <w:pPr>
              <w:pStyle w:val="TABodyText"/>
              <w:rPr>
                <w:b/>
                <w:bCs/>
                <w:sz w:val="24"/>
                <w:szCs w:val="24"/>
              </w:rPr>
            </w:pPr>
            <w:r w:rsidRPr="004E2CED">
              <w:rPr>
                <w:b/>
                <w:bCs/>
                <w:sz w:val="24"/>
                <w:szCs w:val="24"/>
              </w:rPr>
              <w:t>Process performance criteria at the monitoring point:</w:t>
            </w:r>
          </w:p>
        </w:tc>
        <w:tc>
          <w:tcPr>
            <w:tcW w:w="3658" w:type="dxa"/>
          </w:tcPr>
          <w:p w14:paraId="21180BEF" w14:textId="77777777" w:rsidR="007A5FFE" w:rsidRPr="004E2CED" w:rsidRDefault="007A5FFE" w:rsidP="005E578D">
            <w:pPr>
              <w:pStyle w:val="TABodyText"/>
              <w:rPr>
                <w:b/>
                <w:bCs/>
                <w:sz w:val="24"/>
                <w:szCs w:val="24"/>
              </w:rPr>
            </w:pPr>
            <w:r w:rsidRPr="004E2CED">
              <w:rPr>
                <w:b/>
                <w:bCs/>
                <w:sz w:val="24"/>
                <w:szCs w:val="24"/>
              </w:rPr>
              <w:t>Action required</w:t>
            </w:r>
          </w:p>
        </w:tc>
      </w:tr>
      <w:tr w:rsidR="007A5FFE" w:rsidRPr="004E2CED" w14:paraId="04E3D9C8" w14:textId="77777777" w:rsidTr="005E578D">
        <w:trPr>
          <w:trHeight w:val="619"/>
        </w:trPr>
        <w:tc>
          <w:tcPr>
            <w:tcW w:w="1199" w:type="dxa"/>
            <w:shd w:val="clear" w:color="auto" w:fill="00B050"/>
          </w:tcPr>
          <w:p w14:paraId="227AB9B0" w14:textId="77777777" w:rsidR="007A5FFE" w:rsidRPr="00FD4982" w:rsidRDefault="007A5FFE" w:rsidP="005E578D">
            <w:pPr>
              <w:pStyle w:val="TABodyText"/>
              <w:rPr>
                <w:b/>
                <w:bCs/>
                <w:sz w:val="20"/>
              </w:rPr>
            </w:pPr>
            <w:r w:rsidRPr="00FD4982">
              <w:rPr>
                <w:b/>
                <w:bCs/>
                <w:color w:val="FFFFFF" w:themeColor="background1"/>
                <w:sz w:val="20"/>
              </w:rPr>
              <w:t>Target:</w:t>
            </w:r>
          </w:p>
        </w:tc>
        <w:tc>
          <w:tcPr>
            <w:tcW w:w="4325" w:type="dxa"/>
          </w:tcPr>
          <w:p w14:paraId="5932523A" w14:textId="77777777" w:rsidR="007A5FFE" w:rsidRPr="00FD4982" w:rsidRDefault="007A5FFE" w:rsidP="005E578D">
            <w:pPr>
              <w:pStyle w:val="TABodyText"/>
              <w:rPr>
                <w:sz w:val="20"/>
              </w:rPr>
            </w:pPr>
          </w:p>
        </w:tc>
        <w:tc>
          <w:tcPr>
            <w:tcW w:w="3658" w:type="dxa"/>
          </w:tcPr>
          <w:p w14:paraId="7A896B3C" w14:textId="77777777" w:rsidR="007A5FFE" w:rsidRPr="004E2CED" w:rsidRDefault="007A5FFE" w:rsidP="005E578D">
            <w:pPr>
              <w:pStyle w:val="TABodyText"/>
              <w:rPr>
                <w:sz w:val="20"/>
              </w:rPr>
            </w:pPr>
            <w:r w:rsidRPr="004E2CED">
              <w:rPr>
                <w:sz w:val="20"/>
              </w:rPr>
              <w:t xml:space="preserve">No action required. </w:t>
            </w:r>
          </w:p>
        </w:tc>
      </w:tr>
      <w:tr w:rsidR="007A5FFE" w:rsidRPr="004E2CED" w14:paraId="4F428ED5" w14:textId="77777777" w:rsidTr="004E2CED">
        <w:trPr>
          <w:trHeight w:val="920"/>
        </w:trPr>
        <w:tc>
          <w:tcPr>
            <w:tcW w:w="1199" w:type="dxa"/>
            <w:shd w:val="clear" w:color="auto" w:fill="FFFF00"/>
          </w:tcPr>
          <w:p w14:paraId="3426803C" w14:textId="77777777" w:rsidR="007A5FFE" w:rsidRPr="00FD4982" w:rsidRDefault="007A5FFE" w:rsidP="005E578D">
            <w:pPr>
              <w:pStyle w:val="TABodyText"/>
              <w:rPr>
                <w:b/>
                <w:bCs/>
                <w:sz w:val="20"/>
              </w:rPr>
            </w:pPr>
            <w:r w:rsidRPr="00FD4982">
              <w:rPr>
                <w:b/>
                <w:bCs/>
                <w:sz w:val="20"/>
              </w:rPr>
              <w:t>Action Limits:</w:t>
            </w:r>
          </w:p>
        </w:tc>
        <w:tc>
          <w:tcPr>
            <w:tcW w:w="4325" w:type="dxa"/>
          </w:tcPr>
          <w:p w14:paraId="44124893" w14:textId="77777777" w:rsidR="007A5FFE" w:rsidRPr="00FD4982" w:rsidRDefault="007A5FFE" w:rsidP="005E578D">
            <w:pPr>
              <w:pStyle w:val="TABodyText"/>
              <w:rPr>
                <w:sz w:val="20"/>
              </w:rPr>
            </w:pPr>
          </w:p>
        </w:tc>
        <w:tc>
          <w:tcPr>
            <w:tcW w:w="3658" w:type="dxa"/>
          </w:tcPr>
          <w:p w14:paraId="0C7713E2" w14:textId="77777777" w:rsidR="007A5FFE" w:rsidRPr="004E2CED" w:rsidRDefault="007A5FFE" w:rsidP="005E578D">
            <w:pPr>
              <w:pStyle w:val="TABodyText"/>
              <w:rPr>
                <w:sz w:val="20"/>
              </w:rPr>
            </w:pPr>
          </w:p>
        </w:tc>
      </w:tr>
      <w:tr w:rsidR="007A5FFE" w:rsidRPr="004E2CED" w14:paraId="15B0C52F" w14:textId="77777777" w:rsidTr="004E2CED">
        <w:trPr>
          <w:trHeight w:val="989"/>
        </w:trPr>
        <w:tc>
          <w:tcPr>
            <w:tcW w:w="1199" w:type="dxa"/>
            <w:shd w:val="clear" w:color="auto" w:fill="FF0000"/>
          </w:tcPr>
          <w:p w14:paraId="476E5107" w14:textId="77777777" w:rsidR="007A5FFE" w:rsidRPr="00FD4982" w:rsidRDefault="007A5FFE" w:rsidP="005E578D">
            <w:pPr>
              <w:pStyle w:val="TABodyText"/>
              <w:rPr>
                <w:b/>
                <w:bCs/>
                <w:sz w:val="20"/>
              </w:rPr>
            </w:pPr>
            <w:r w:rsidRPr="00FD4982">
              <w:rPr>
                <w:b/>
                <w:bCs/>
                <w:color w:val="FFFFFF" w:themeColor="background1"/>
                <w:sz w:val="20"/>
              </w:rPr>
              <w:t>Critical Limits:</w:t>
            </w:r>
          </w:p>
        </w:tc>
        <w:tc>
          <w:tcPr>
            <w:tcW w:w="4325" w:type="dxa"/>
          </w:tcPr>
          <w:p w14:paraId="6E27569A" w14:textId="77777777" w:rsidR="007A5FFE" w:rsidRPr="00FD4982" w:rsidRDefault="007A5FFE" w:rsidP="005E578D">
            <w:pPr>
              <w:pStyle w:val="TABodyText"/>
              <w:rPr>
                <w:sz w:val="20"/>
              </w:rPr>
            </w:pPr>
          </w:p>
        </w:tc>
        <w:tc>
          <w:tcPr>
            <w:tcW w:w="3658" w:type="dxa"/>
          </w:tcPr>
          <w:p w14:paraId="01362832" w14:textId="1CEEF269" w:rsidR="007A5FFE" w:rsidRPr="004E2CED" w:rsidRDefault="007A5FFE" w:rsidP="004E2CED">
            <w:pPr>
              <w:pStyle w:val="TABodyText"/>
              <w:rPr>
                <w:sz w:val="20"/>
              </w:rPr>
            </w:pPr>
            <w:r w:rsidRPr="004E2CED">
              <w:rPr>
                <w:sz w:val="20"/>
              </w:rPr>
              <w:t xml:space="preserve">   </w:t>
            </w:r>
          </w:p>
        </w:tc>
      </w:tr>
    </w:tbl>
    <w:p w14:paraId="03767738" w14:textId="5C346B46" w:rsidR="007A5FFE" w:rsidRPr="00FD4982" w:rsidRDefault="007A5FFE" w:rsidP="006E2DAD">
      <w:pPr>
        <w:pStyle w:val="Heading1"/>
        <w:rPr>
          <w:iCs/>
          <w:color w:val="1F546B"/>
          <w:kern w:val="0"/>
          <w:sz w:val="24"/>
          <w:szCs w:val="24"/>
        </w:rPr>
      </w:pPr>
      <w:bookmarkStart w:id="116" w:name="_Toc88144190"/>
      <w:bookmarkStart w:id="117" w:name="_Toc89935294"/>
      <w:r w:rsidRPr="00FD4982">
        <w:rPr>
          <w:iCs/>
          <w:color w:val="1F546B"/>
          <w:kern w:val="0"/>
          <w:sz w:val="24"/>
          <w:szCs w:val="24"/>
        </w:rPr>
        <w:t>Supporting program</w:t>
      </w:r>
      <w:r w:rsidR="006E2DAD" w:rsidRPr="00FD4982">
        <w:rPr>
          <w:iCs/>
          <w:color w:val="1F546B"/>
          <w:kern w:val="0"/>
          <w:sz w:val="24"/>
          <w:szCs w:val="24"/>
        </w:rPr>
        <w:t>me</w:t>
      </w:r>
      <w:r w:rsidRPr="00FD4982">
        <w:rPr>
          <w:iCs/>
          <w:color w:val="1F546B"/>
          <w:kern w:val="0"/>
          <w:sz w:val="24"/>
          <w:szCs w:val="24"/>
        </w:rPr>
        <w:t>s</w:t>
      </w:r>
      <w:bookmarkEnd w:id="116"/>
      <w:bookmarkEnd w:id="117"/>
    </w:p>
    <w:p w14:paraId="68A28253" w14:textId="77777777" w:rsidR="004E2CED" w:rsidRPr="00FD4982" w:rsidRDefault="004E2CED" w:rsidP="004E2CED">
      <w:pPr>
        <w:pStyle w:val="TABodyBullet1"/>
        <w:rPr>
          <w:sz w:val="20"/>
        </w:rPr>
      </w:pPr>
    </w:p>
    <w:p w14:paraId="3D6E9706" w14:textId="77777777" w:rsidR="004E2CED" w:rsidRPr="00FD4982" w:rsidRDefault="004E2CED" w:rsidP="004E2CED">
      <w:pPr>
        <w:pStyle w:val="TABodyBullet1"/>
        <w:rPr>
          <w:sz w:val="20"/>
        </w:rPr>
      </w:pPr>
    </w:p>
    <w:p w14:paraId="2653B0DA" w14:textId="49D13901" w:rsidR="00A649AF" w:rsidRPr="004E2CED" w:rsidRDefault="00A649AF" w:rsidP="00B922DA">
      <w:pPr>
        <w:pStyle w:val="TABodyBullet2"/>
      </w:pPr>
    </w:p>
    <w:sectPr w:rsidR="00A649AF" w:rsidRPr="004E2CED" w:rsidSect="005F727F">
      <w:headerReference w:type="default" r:id="rId26"/>
      <w:footerReference w:type="default" r:id="rId27"/>
      <w:headerReference w:type="first" r:id="rId28"/>
      <w:footerReference w:type="first" r:id="rId29"/>
      <w:pgSz w:w="11907" w:h="16840" w:code="9"/>
      <w:pgMar w:top="422" w:right="1418" w:bottom="1785" w:left="1418" w:header="425"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2BA8" w14:textId="77777777" w:rsidR="00CE1163" w:rsidRDefault="00CE1163" w:rsidP="00F2072E">
      <w:r>
        <w:separator/>
      </w:r>
    </w:p>
    <w:p w14:paraId="3D3B7B76" w14:textId="77777777" w:rsidR="00CE1163" w:rsidRDefault="00CE1163" w:rsidP="00F2072E"/>
  </w:endnote>
  <w:endnote w:type="continuationSeparator" w:id="0">
    <w:p w14:paraId="3FD24DD9" w14:textId="77777777" w:rsidR="00CE1163" w:rsidRDefault="00CE1163" w:rsidP="00F2072E">
      <w:r>
        <w:continuationSeparator/>
      </w:r>
    </w:p>
    <w:p w14:paraId="02015E32" w14:textId="77777777" w:rsidR="00CE1163" w:rsidRDefault="00CE1163" w:rsidP="00F2072E"/>
  </w:endnote>
  <w:endnote w:type="continuationNotice" w:id="1">
    <w:p w14:paraId="25DE5B6A" w14:textId="77777777" w:rsidR="00CE1163" w:rsidRDefault="00CE11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8B1E" w14:textId="77777777" w:rsidR="00BB5900" w:rsidRDefault="00BB5900" w:rsidP="00C8603B">
    <w:pPr>
      <w:pStyle w:val="Footerpgnumber"/>
    </w:pPr>
    <w:r>
      <w:fldChar w:fldCharType="begin"/>
    </w:r>
    <w:r>
      <w:instrText xml:space="preserve"> PAGE   \* MERGEFORMAT </w:instrText>
    </w:r>
    <w:r>
      <w:fldChar w:fldCharType="separate"/>
    </w:r>
    <w:r>
      <w:t>4</w:t>
    </w:r>
    <w:r>
      <w:fldChar w:fldCharType="end"/>
    </w:r>
    <w:r>
      <w:tab/>
    </w:r>
    <w:r>
      <w:rPr>
        <w:rStyle w:val="FooterChar"/>
        <w:b w:val="0"/>
      </w:rPr>
      <w:t>Drinking Water Safety Planning for [EVENT NAME] Temporary Supply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1E39" w14:textId="77777777" w:rsidR="00BB5900" w:rsidRDefault="00BB5900" w:rsidP="00C8603B">
    <w:pPr>
      <w:pStyle w:val="Footerpgnumber"/>
    </w:pPr>
    <w:r>
      <w:fldChar w:fldCharType="begin"/>
    </w:r>
    <w:r>
      <w:instrText xml:space="preserve"> PAGE   \* MERGEFORMAT </w:instrText>
    </w:r>
    <w:r>
      <w:fldChar w:fldCharType="separate"/>
    </w:r>
    <w:r>
      <w:t>3</w:t>
    </w:r>
    <w:r>
      <w:fldChar w:fldCharType="end"/>
    </w:r>
    <w:r>
      <w:tab/>
    </w:r>
    <w:r>
      <w:rPr>
        <w:rStyle w:val="FooterChar"/>
        <w:b w:val="0"/>
      </w:rPr>
      <w:t>Drinking Water Safety Planning for [EVENT NAME] Temporary Supply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7461" w14:textId="77777777" w:rsidR="006E6AE9" w:rsidRDefault="006E6A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05CE" w14:textId="0CE64423" w:rsidR="00342491" w:rsidRPr="00776676" w:rsidRDefault="00776676" w:rsidP="0080791A">
    <w:pPr>
      <w:pStyle w:val="Footer"/>
      <w:tabs>
        <w:tab w:val="center" w:pos="5103"/>
        <w:tab w:val="right" w:pos="9071"/>
      </w:tabs>
      <w:ind w:right="-1"/>
    </w:pPr>
    <w:r w:rsidRPr="00776676">
      <w:rPr>
        <w:rStyle w:val="FooterChar"/>
        <w:i/>
        <w:iCs/>
      </w:rPr>
      <w:t>Drinking Water Safety Planning for [EVENT NAME] Temporary Supply</w:t>
    </w:r>
    <w:r w:rsidR="0080791A" w:rsidRPr="00776676">
      <w:tab/>
      <w:t xml:space="preserve">Page </w:t>
    </w:r>
    <w:r w:rsidR="0080791A" w:rsidRPr="00776676">
      <w:fldChar w:fldCharType="begin"/>
    </w:r>
    <w:r w:rsidR="0080791A" w:rsidRPr="00776676">
      <w:instrText xml:space="preserve"> PAGE  \* Arabic  \* MERGEFORMAT </w:instrText>
    </w:r>
    <w:r w:rsidR="0080791A" w:rsidRPr="00776676">
      <w:fldChar w:fldCharType="separate"/>
    </w:r>
    <w:r w:rsidR="0080791A" w:rsidRPr="00776676">
      <w:t>1</w:t>
    </w:r>
    <w:r w:rsidR="0080791A" w:rsidRPr="00776676">
      <w:fldChar w:fldCharType="end"/>
    </w:r>
    <w:r w:rsidR="0080791A" w:rsidRPr="00776676">
      <w:t xml:space="preserve"> of </w:t>
    </w:r>
    <w:r w:rsidR="006E6AE9">
      <w:fldChar w:fldCharType="begin"/>
    </w:r>
    <w:r w:rsidR="006E6AE9">
      <w:instrText xml:space="preserve"> NUMPAGES   \* MERGEFORMAT </w:instrText>
    </w:r>
    <w:r w:rsidR="006E6AE9">
      <w:fldChar w:fldCharType="separate"/>
    </w:r>
    <w:r w:rsidR="0080791A" w:rsidRPr="00776676">
      <w:t>3</w:t>
    </w:r>
    <w:r w:rsidR="006E6AE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3271" w14:textId="77777777" w:rsidR="00776676" w:rsidRPr="00776676" w:rsidRDefault="00776676" w:rsidP="00776676">
    <w:pPr>
      <w:pStyle w:val="Footer"/>
      <w:tabs>
        <w:tab w:val="center" w:pos="5103"/>
        <w:tab w:val="right" w:pos="9071"/>
      </w:tabs>
      <w:ind w:right="-1"/>
    </w:pPr>
    <w:r w:rsidRPr="00776676">
      <w:rPr>
        <w:rStyle w:val="FooterChar"/>
        <w:i/>
        <w:iCs/>
      </w:rPr>
      <w:t>Drinking Water Safety Planning for [EVENT NAME] Temporary Supply</w:t>
    </w:r>
    <w:r w:rsidRPr="00776676">
      <w:tab/>
      <w:t xml:space="preserve">Page </w:t>
    </w:r>
    <w:r w:rsidRPr="00776676">
      <w:fldChar w:fldCharType="begin"/>
    </w:r>
    <w:r w:rsidRPr="00776676">
      <w:instrText xml:space="preserve"> PAGE  \* Arabic  \* MERGEFORMAT </w:instrText>
    </w:r>
    <w:r w:rsidRPr="00776676">
      <w:fldChar w:fldCharType="separate"/>
    </w:r>
    <w:r>
      <w:t>3</w:t>
    </w:r>
    <w:r w:rsidRPr="00776676">
      <w:fldChar w:fldCharType="end"/>
    </w:r>
    <w:r w:rsidRPr="00776676">
      <w:t xml:space="preserve"> of </w:t>
    </w:r>
    <w:r w:rsidR="006E6AE9">
      <w:fldChar w:fldCharType="begin"/>
    </w:r>
    <w:r w:rsidR="006E6AE9">
      <w:instrText xml:space="preserve"> NUMPAGES   \* MERGEFORMAT </w:instrText>
    </w:r>
    <w:r w:rsidR="006E6AE9">
      <w:fldChar w:fldCharType="separate"/>
    </w:r>
    <w:r>
      <w:t>26</w:t>
    </w:r>
    <w:r w:rsidR="006E6AE9">
      <w:fldChar w:fldCharType="end"/>
    </w:r>
  </w:p>
  <w:p w14:paraId="43D31618" w14:textId="77777777" w:rsidR="006108BF" w:rsidRPr="0080791A" w:rsidRDefault="006108BF" w:rsidP="00807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39E3" w14:textId="77777777" w:rsidR="00CE1163" w:rsidRDefault="00CE1163" w:rsidP="00F2072E">
      <w:r>
        <w:separator/>
      </w:r>
    </w:p>
    <w:p w14:paraId="1B3B769C" w14:textId="77777777" w:rsidR="00CE1163" w:rsidRDefault="00CE1163" w:rsidP="00F2072E"/>
    <w:p w14:paraId="5341FA8A" w14:textId="77777777" w:rsidR="00CE1163" w:rsidRDefault="00CE1163" w:rsidP="00F2072E"/>
  </w:footnote>
  <w:footnote w:type="continuationSeparator" w:id="0">
    <w:p w14:paraId="0B8A0E78" w14:textId="77777777" w:rsidR="00CE1163" w:rsidRDefault="00CE1163" w:rsidP="00F2072E">
      <w:r>
        <w:continuationSeparator/>
      </w:r>
    </w:p>
    <w:p w14:paraId="4A59BD0D" w14:textId="77777777" w:rsidR="00CE1163" w:rsidRDefault="00CE1163" w:rsidP="00F2072E"/>
  </w:footnote>
  <w:footnote w:type="continuationNotice" w:id="1">
    <w:p w14:paraId="47CE4FB5" w14:textId="77777777" w:rsidR="00CE1163" w:rsidRDefault="00CE116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C6EA" w14:textId="77777777" w:rsidR="00BB5900" w:rsidRDefault="00BB5900">
    <w:pPr>
      <w:pStyle w:val="Header"/>
    </w:pPr>
    <w:r>
      <w:rPr>
        <w:noProof/>
      </w:rPr>
      <w:drawing>
        <wp:anchor distT="0" distB="0" distL="114300" distR="114300" simplePos="0" relativeHeight="251656704" behindDoc="1" locked="0" layoutInCell="1" allowOverlap="1" wp14:anchorId="230446DF" wp14:editId="761FB0AD">
          <wp:simplePos x="0" y="0"/>
          <wp:positionH relativeFrom="column">
            <wp:posOffset>4989600</wp:posOffset>
          </wp:positionH>
          <wp:positionV relativeFrom="paragraph">
            <wp:posOffset>-425435</wp:posOffset>
          </wp:positionV>
          <wp:extent cx="1420571" cy="892365"/>
          <wp:effectExtent l="0" t="0" r="8255" b="3175"/>
          <wp:wrapNone/>
          <wp:docPr id="1" name="Picture 1" descr="Shape,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571" cy="892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412416"/>
      <w:docPartObj>
        <w:docPartGallery w:val="Watermarks"/>
        <w:docPartUnique/>
      </w:docPartObj>
    </w:sdtPr>
    <w:sdtEndPr/>
    <w:sdtContent>
      <w:p w14:paraId="5FF87021" w14:textId="6FC3B2C5" w:rsidR="00BB5900" w:rsidRDefault="006E6AE9">
        <w:pPr>
          <w:pStyle w:val="Header"/>
        </w:pPr>
        <w:r>
          <w:rPr>
            <w:noProof/>
          </w:rPr>
          <w:pict w14:anchorId="37556D42">
            <v:shapetype id="_x0000_t202" coordsize="21600,21600" o:spt="202" path="m,l,21600r21600,l21600,xe">
              <v:stroke joinstyle="miter"/>
              <v:path gradientshapeok="t" o:connecttype="rect"/>
            </v:shapetype>
            <v:shape id="Text Box 17" o:spid="_x0000_s1025" type="#_x0000_t202" style="position:absolute;margin-left:0;margin-top:0;width:412.4pt;height:247.45pt;rotation:-45;z-index:-2516577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" o:allowincell="f" filled="f" stroked="f">
              <o:lock v:ext="edit" rotation="t" aspectratio="t" verticies="t" adjusthandles="t" grouping="t" shapetype="t"/>
              <v:textbox style="mso-next-textbox:#Text Box 17">
                <w:txbxContent>
                  <w:p w14:paraId="0B10A13C" w14:textId="77777777" w:rsidR="00BB5900" w:rsidRDefault="00BB5900" w:rsidP="00C8603B">
                    <w:pPr>
                      <w:jc w:val="center"/>
                      <w:rPr>
                        <w:rFonts w:cs="Calibri"/>
                        <w:color w:val="C0C0C0"/>
                        <w:sz w:val="72"/>
                        <w:szCs w:val="72"/>
                        <w:lang w:val="en-GB"/>
                        <w14:textFill>
                          <w14:solidFill>
                            <w14:srgbClr w14:val="C0C0C0">
                              <w14:alpha w14:val="50000"/>
                            </w14:srgbClr>
                          </w14:solidFill>
                        </w14:textFill>
                      </w:rPr>
                    </w:pPr>
                    <w:r>
                      <w:rPr>
                        <w:rFonts w:cs="Calibri"/>
                        <w:color w:val="C0C0C0"/>
                        <w:sz w:val="72"/>
                        <w:szCs w:val="72"/>
                        <w:lang w:val="en-GB"/>
                        <w14:textFill>
                          <w14:solidFill>
                            <w14:srgbClr w14:val="C0C0C0">
                              <w14:alpha w14:val="50000"/>
                            </w14:srgbClr>
                          </w14:solidFill>
                        </w14:textFill>
                      </w:rPr>
                      <w:t>DRAFT</w:t>
                    </w:r>
                  </w:p>
                </w:txbxContent>
              </v:textbox>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ED42" w14:textId="5799C0E2" w:rsidR="00BB5900" w:rsidRDefault="00BB5900">
    <w:pPr>
      <w:pStyle w:val="Header"/>
    </w:pPr>
    <w:r>
      <w:rPr>
        <w:noProof/>
        <w:lang w:val="en-US"/>
      </w:rPr>
      <mc:AlternateContent>
        <mc:Choice Requires="wps">
          <w:drawing>
            <wp:anchor distT="0" distB="0" distL="114300" distR="114300" simplePos="0" relativeHeight="251657728" behindDoc="0" locked="0" layoutInCell="1" allowOverlap="1" wp14:anchorId="4089717F" wp14:editId="09819D72">
              <wp:simplePos x="0" y="0"/>
              <wp:positionH relativeFrom="column">
                <wp:posOffset>-649514</wp:posOffset>
              </wp:positionH>
              <wp:positionV relativeFrom="paragraph">
                <wp:posOffset>362</wp:posOffset>
              </wp:positionV>
              <wp:extent cx="6589486" cy="9724571"/>
              <wp:effectExtent l="0" t="0" r="1905" b="3810"/>
              <wp:wrapNone/>
              <wp:docPr id="5" name="Rectangle 5"/>
              <wp:cNvGraphicFramePr/>
              <a:graphic xmlns:a="http://schemas.openxmlformats.org/drawingml/2006/main">
                <a:graphicData uri="http://schemas.microsoft.com/office/word/2010/wordprocessingShape">
                  <wps:wsp>
                    <wps:cNvSpPr/>
                    <wps:spPr>
                      <a:xfrm>
                        <a:off x="0" y="0"/>
                        <a:ext cx="6589486" cy="9724571"/>
                      </a:xfrm>
                      <a:prstGeom prst="rect">
                        <a:avLst/>
                      </a:prstGeom>
                      <a:solidFill>
                        <a:schemeClr val="accent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67989" id="Rectangle 5" o:spid="_x0000_s1026" style="position:absolute;margin-left:-51.15pt;margin-top:.05pt;width:518.85pt;height:765.7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" fillcolor="#7bc7ce [3204]" stroked="f" strokeweight="2pt">
              <v:fill opacity="15677f"/>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E166" w14:textId="16D46AD8" w:rsidR="00182F17" w:rsidRDefault="00182F17" w:rsidP="00182F17">
    <w:pPr>
      <w:pStyle w:val="Header"/>
      <w:tabs>
        <w:tab w:val="left" w:pos="6435"/>
      </w:tabs>
    </w:pPr>
    <w:r>
      <w:tab/>
    </w:r>
  </w:p>
  <w:p w14:paraId="71B1BC0C" w14:textId="77777777" w:rsidR="002151D3" w:rsidRDefault="002151D3" w:rsidP="00182F17">
    <w:pPr>
      <w:pStyle w:val="Header"/>
      <w:tabs>
        <w:tab w:val="left" w:pos="6435"/>
      </w:tabs>
    </w:pPr>
  </w:p>
  <w:p w14:paraId="4A881890" w14:textId="77777777" w:rsidR="00182F17" w:rsidRDefault="00182F17" w:rsidP="00182F17">
    <w:pPr>
      <w:pStyle w:val="Header"/>
      <w:tabs>
        <w:tab w:val="left" w:pos="643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4081" w14:textId="460C820B" w:rsidR="0080791A" w:rsidRDefault="0080791A" w:rsidP="0080791A">
    <w:pPr>
      <w:pStyle w:val="Header"/>
      <w:tabs>
        <w:tab w:val="left" w:pos="6435"/>
      </w:tabs>
    </w:pPr>
    <w:r>
      <w:tab/>
    </w:r>
  </w:p>
  <w:p w14:paraId="49730584" w14:textId="77777777" w:rsidR="0080791A" w:rsidRDefault="0080791A" w:rsidP="0080791A">
    <w:pPr>
      <w:pStyle w:val="Header"/>
      <w:tabs>
        <w:tab w:val="left" w:pos="6435"/>
      </w:tabs>
    </w:pPr>
  </w:p>
  <w:p w14:paraId="44A5AD10" w14:textId="77777777" w:rsidR="0080791A" w:rsidRDefault="00807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8801E9"/>
    <w:multiLevelType w:val="multilevel"/>
    <w:tmpl w:val="FCB40EFA"/>
    <w:lvl w:ilvl="0">
      <w:start w:val="1"/>
      <w:numFmt w:val="decimal"/>
      <w:pStyle w:val="TABodyNumberedList"/>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5" w15:restartNumberingAfterBreak="0">
    <w:nsid w:val="10512D06"/>
    <w:multiLevelType w:val="hybridMultilevel"/>
    <w:tmpl w:val="F9140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8"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10F4EF4"/>
    <w:multiLevelType w:val="multilevel"/>
    <w:tmpl w:val="2AC2AD34"/>
    <w:lvl w:ilvl="0">
      <w:start w:val="1"/>
      <w:numFmt w:val="bullet"/>
      <w:pStyle w:val="TABodyBullet2"/>
      <w:lvlText w:val=""/>
      <w:lvlJc w:val="left"/>
      <w:pPr>
        <w:ind w:left="927" w:hanging="360"/>
      </w:pPr>
      <w:rPr>
        <w:rFonts w:ascii="Symbol" w:hAnsi="Symbol" w:hint="default"/>
        <w:color w:val="00ABBD"/>
        <w:sz w:val="20"/>
      </w:rPr>
    </w:lvl>
    <w:lvl w:ilvl="1">
      <w:start w:val="1"/>
      <w:numFmt w:val="bullet"/>
      <w:lvlText w:val="○"/>
      <w:lvlJc w:val="left"/>
      <w:pPr>
        <w:ind w:left="1281" w:hanging="357"/>
      </w:pPr>
      <w:rPr>
        <w:rFonts w:ascii="Courier New" w:hAnsi="Courier New" w:hint="default"/>
        <w:b/>
        <w:i w:val="0"/>
        <w:sz w:val="18"/>
      </w:rPr>
    </w:lvl>
    <w:lvl w:ilvl="2">
      <w:start w:val="1"/>
      <w:numFmt w:val="bullet"/>
      <w:lvlRestart w:val="0"/>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3B74E64"/>
    <w:multiLevelType w:val="hybridMultilevel"/>
    <w:tmpl w:val="3DBA6860"/>
    <w:lvl w:ilvl="0" w:tplc="A79EC4F8">
      <w:start w:val="1"/>
      <w:numFmt w:val="bullet"/>
      <w:lvlText w:val="•"/>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40134"/>
    <w:multiLevelType w:val="multilevel"/>
    <w:tmpl w:val="4314D8EA"/>
    <w:lvl w:ilvl="0">
      <w:start w:val="1"/>
      <w:numFmt w:val="decimal"/>
      <w:pStyle w:val="TANumberedHeading2"/>
      <w:lvlText w:val="%1."/>
      <w:lvlJc w:val="left"/>
      <w:pPr>
        <w:ind w:left="0" w:firstLine="0"/>
      </w:pPr>
      <w:rPr>
        <w:rFonts w:hint="default"/>
      </w:rPr>
    </w:lvl>
    <w:lvl w:ilvl="1">
      <w:start w:val="1"/>
      <w:numFmt w:val="decimal"/>
      <w:pStyle w:val="TANumberedHeading3"/>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FD40A31"/>
    <w:multiLevelType w:val="multilevel"/>
    <w:tmpl w:val="51BAA28C"/>
    <w:lvl w:ilvl="0">
      <w:start w:val="1"/>
      <w:numFmt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2" w15:restartNumberingAfterBreak="0">
    <w:nsid w:val="67532733"/>
    <w:multiLevelType w:val="multilevel"/>
    <w:tmpl w:val="D400BCB2"/>
    <w:lvl w:ilvl="0">
      <w:start w:val="1"/>
      <w:numFmt w:val="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3" w15:restartNumberingAfterBreak="0">
    <w:nsid w:val="69244F06"/>
    <w:multiLevelType w:val="hybridMultilevel"/>
    <w:tmpl w:val="A28685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7" w15:restartNumberingAfterBreak="0">
    <w:nsid w:val="7C1218D3"/>
    <w:multiLevelType w:val="singleLevel"/>
    <w:tmpl w:val="5C9A0E66"/>
    <w:lvl w:ilvl="0">
      <w:start w:val="1"/>
      <w:numFmt w:val="bullet"/>
      <w:lvlText w:val=""/>
      <w:lvlJc w:val="left"/>
      <w:pPr>
        <w:tabs>
          <w:tab w:val="num" w:pos="360"/>
        </w:tabs>
        <w:ind w:left="284" w:hanging="284"/>
      </w:pPr>
      <w:rPr>
        <w:rFonts w:ascii="Symbol" w:hAnsi="Symbol" w:hint="default"/>
        <w:sz w:val="18"/>
      </w:rPr>
    </w:lvl>
  </w:abstractNum>
  <w:num w:numId="1">
    <w:abstractNumId w:val="28"/>
  </w:num>
  <w:num w:numId="2">
    <w:abstractNumId w:val="25"/>
  </w:num>
  <w:num w:numId="3">
    <w:abstractNumId w:val="21"/>
  </w:num>
  <w:num w:numId="4">
    <w:abstractNumId w:val="35"/>
  </w:num>
  <w:num w:numId="5">
    <w:abstractNumId w:val="29"/>
  </w:num>
  <w:num w:numId="6">
    <w:abstractNumId w:val="32"/>
  </w:num>
  <w:num w:numId="7">
    <w:abstractNumId w:val="20"/>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36"/>
  </w:num>
  <w:num w:numId="21">
    <w:abstractNumId w:val="34"/>
  </w:num>
  <w:num w:numId="22">
    <w:abstractNumId w:val="31"/>
  </w:num>
  <w:num w:numId="23">
    <w:abstractNumId w:val="23"/>
  </w:num>
  <w:num w:numId="24">
    <w:abstractNumId w:val="14"/>
  </w:num>
  <w:num w:numId="25">
    <w:abstractNumId w:val="11"/>
  </w:num>
  <w:num w:numId="26">
    <w:abstractNumId w:val="19"/>
  </w:num>
  <w:num w:numId="27">
    <w:abstractNumId w:val="27"/>
  </w:num>
  <w:num w:numId="28">
    <w:abstractNumId w:val="22"/>
  </w:num>
  <w:num w:numId="29">
    <w:abstractNumId w:val="26"/>
  </w:num>
  <w:num w:numId="30">
    <w:abstractNumId w:val="13"/>
  </w:num>
  <w:num w:numId="31">
    <w:abstractNumId w:val="10"/>
  </w:num>
  <w:num w:numId="32">
    <w:abstractNumId w:val="30"/>
  </w:num>
  <w:num w:numId="33">
    <w:abstractNumId w:val="18"/>
  </w:num>
  <w:num w:numId="34">
    <w:abstractNumId w:val="16"/>
  </w:num>
  <w:num w:numId="35">
    <w:abstractNumId w:val="37"/>
  </w:num>
  <w:num w:numId="36">
    <w:abstractNumId w:val="33"/>
  </w:num>
  <w:num w:numId="37">
    <w:abstractNumId w:val="24"/>
  </w:num>
  <w:num w:numId="38">
    <w:abstractNumId w:val="15"/>
  </w:num>
  <w:num w:numId="39">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56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A5"/>
    <w:rsid w:val="000029A2"/>
    <w:rsid w:val="00003360"/>
    <w:rsid w:val="00020010"/>
    <w:rsid w:val="00021239"/>
    <w:rsid w:val="00021294"/>
    <w:rsid w:val="000307AD"/>
    <w:rsid w:val="00034673"/>
    <w:rsid w:val="00035258"/>
    <w:rsid w:val="00036343"/>
    <w:rsid w:val="000375C2"/>
    <w:rsid w:val="000409E2"/>
    <w:rsid w:val="00044EA1"/>
    <w:rsid w:val="000453B2"/>
    <w:rsid w:val="000509B4"/>
    <w:rsid w:val="00055447"/>
    <w:rsid w:val="0005617F"/>
    <w:rsid w:val="00060B8A"/>
    <w:rsid w:val="0006224A"/>
    <w:rsid w:val="00063BB2"/>
    <w:rsid w:val="00066B5D"/>
    <w:rsid w:val="00076035"/>
    <w:rsid w:val="00077013"/>
    <w:rsid w:val="00082DAF"/>
    <w:rsid w:val="00091C3A"/>
    <w:rsid w:val="00092DA7"/>
    <w:rsid w:val="00093C20"/>
    <w:rsid w:val="0009469A"/>
    <w:rsid w:val="000A0BA5"/>
    <w:rsid w:val="000A0BF8"/>
    <w:rsid w:val="000B2080"/>
    <w:rsid w:val="000C0781"/>
    <w:rsid w:val="000C2FF6"/>
    <w:rsid w:val="000C7974"/>
    <w:rsid w:val="000E4470"/>
    <w:rsid w:val="000E677B"/>
    <w:rsid w:val="000F4ADF"/>
    <w:rsid w:val="000F61AF"/>
    <w:rsid w:val="0010171C"/>
    <w:rsid w:val="00102FAD"/>
    <w:rsid w:val="00107A7C"/>
    <w:rsid w:val="00117ACE"/>
    <w:rsid w:val="00117F35"/>
    <w:rsid w:val="00126B9E"/>
    <w:rsid w:val="001459A8"/>
    <w:rsid w:val="00160024"/>
    <w:rsid w:val="0016433D"/>
    <w:rsid w:val="00167568"/>
    <w:rsid w:val="0017328F"/>
    <w:rsid w:val="00180185"/>
    <w:rsid w:val="00180F24"/>
    <w:rsid w:val="00181DE2"/>
    <w:rsid w:val="00182F17"/>
    <w:rsid w:val="001920A7"/>
    <w:rsid w:val="00197246"/>
    <w:rsid w:val="001A5428"/>
    <w:rsid w:val="001A5F55"/>
    <w:rsid w:val="001B51C8"/>
    <w:rsid w:val="001B5581"/>
    <w:rsid w:val="001C0031"/>
    <w:rsid w:val="001D0111"/>
    <w:rsid w:val="001D6464"/>
    <w:rsid w:val="00200F2A"/>
    <w:rsid w:val="00205FE8"/>
    <w:rsid w:val="00206BA3"/>
    <w:rsid w:val="0021024F"/>
    <w:rsid w:val="00214DFE"/>
    <w:rsid w:val="00215160"/>
    <w:rsid w:val="002151D3"/>
    <w:rsid w:val="002221CD"/>
    <w:rsid w:val="002224B4"/>
    <w:rsid w:val="00226D5E"/>
    <w:rsid w:val="002312C8"/>
    <w:rsid w:val="002325A6"/>
    <w:rsid w:val="00237A3D"/>
    <w:rsid w:val="00240E83"/>
    <w:rsid w:val="002502D1"/>
    <w:rsid w:val="00251989"/>
    <w:rsid w:val="002544C6"/>
    <w:rsid w:val="00267D79"/>
    <w:rsid w:val="00270EEC"/>
    <w:rsid w:val="00272AC3"/>
    <w:rsid w:val="002806A2"/>
    <w:rsid w:val="00284E7F"/>
    <w:rsid w:val="0029732D"/>
    <w:rsid w:val="00297CC7"/>
    <w:rsid w:val="002A194F"/>
    <w:rsid w:val="002A4BD9"/>
    <w:rsid w:val="002A4FE7"/>
    <w:rsid w:val="002A70D2"/>
    <w:rsid w:val="002B1CEB"/>
    <w:rsid w:val="002C4997"/>
    <w:rsid w:val="002C5089"/>
    <w:rsid w:val="002D0BA3"/>
    <w:rsid w:val="002F4C08"/>
    <w:rsid w:val="0030084C"/>
    <w:rsid w:val="003129BA"/>
    <w:rsid w:val="003148FC"/>
    <w:rsid w:val="00315CFC"/>
    <w:rsid w:val="00330820"/>
    <w:rsid w:val="00341AD6"/>
    <w:rsid w:val="00342491"/>
    <w:rsid w:val="0035739F"/>
    <w:rsid w:val="00365A52"/>
    <w:rsid w:val="00366D66"/>
    <w:rsid w:val="003707BD"/>
    <w:rsid w:val="00370FC0"/>
    <w:rsid w:val="00372FA0"/>
    <w:rsid w:val="00373206"/>
    <w:rsid w:val="0037565E"/>
    <w:rsid w:val="003756FF"/>
    <w:rsid w:val="003911D3"/>
    <w:rsid w:val="00396650"/>
    <w:rsid w:val="003A10DA"/>
    <w:rsid w:val="003A12C8"/>
    <w:rsid w:val="003A4E3D"/>
    <w:rsid w:val="003A6FFE"/>
    <w:rsid w:val="003B3A23"/>
    <w:rsid w:val="003E2438"/>
    <w:rsid w:val="003F1CCA"/>
    <w:rsid w:val="003F5886"/>
    <w:rsid w:val="0040020C"/>
    <w:rsid w:val="0040518D"/>
    <w:rsid w:val="0040700B"/>
    <w:rsid w:val="00407F54"/>
    <w:rsid w:val="00411341"/>
    <w:rsid w:val="00413966"/>
    <w:rsid w:val="00415CDB"/>
    <w:rsid w:val="0042486E"/>
    <w:rsid w:val="0042551E"/>
    <w:rsid w:val="00433AD8"/>
    <w:rsid w:val="00435620"/>
    <w:rsid w:val="00442C60"/>
    <w:rsid w:val="004442D2"/>
    <w:rsid w:val="00446BC7"/>
    <w:rsid w:val="00447517"/>
    <w:rsid w:val="004552A0"/>
    <w:rsid w:val="004554CE"/>
    <w:rsid w:val="00456B16"/>
    <w:rsid w:val="00460A83"/>
    <w:rsid w:val="004614B1"/>
    <w:rsid w:val="004724A0"/>
    <w:rsid w:val="00472D6F"/>
    <w:rsid w:val="004766C6"/>
    <w:rsid w:val="00477619"/>
    <w:rsid w:val="00480DD1"/>
    <w:rsid w:val="00482176"/>
    <w:rsid w:val="004848AA"/>
    <w:rsid w:val="00485AE3"/>
    <w:rsid w:val="00486E6E"/>
    <w:rsid w:val="004A345E"/>
    <w:rsid w:val="004A5823"/>
    <w:rsid w:val="004B0AAF"/>
    <w:rsid w:val="004B3924"/>
    <w:rsid w:val="004B71A3"/>
    <w:rsid w:val="004C0538"/>
    <w:rsid w:val="004C2307"/>
    <w:rsid w:val="004C477C"/>
    <w:rsid w:val="004C4DDD"/>
    <w:rsid w:val="004D1706"/>
    <w:rsid w:val="004D243F"/>
    <w:rsid w:val="004D2A40"/>
    <w:rsid w:val="004D7473"/>
    <w:rsid w:val="004E2CED"/>
    <w:rsid w:val="004F0134"/>
    <w:rsid w:val="004F7AA0"/>
    <w:rsid w:val="00511ACF"/>
    <w:rsid w:val="00512ACB"/>
    <w:rsid w:val="00516712"/>
    <w:rsid w:val="0052216D"/>
    <w:rsid w:val="0052472E"/>
    <w:rsid w:val="00526115"/>
    <w:rsid w:val="00533FAF"/>
    <w:rsid w:val="005366B6"/>
    <w:rsid w:val="00561120"/>
    <w:rsid w:val="00561A97"/>
    <w:rsid w:val="00563DAC"/>
    <w:rsid w:val="005675E0"/>
    <w:rsid w:val="0057007C"/>
    <w:rsid w:val="00570C00"/>
    <w:rsid w:val="0058206B"/>
    <w:rsid w:val="00582108"/>
    <w:rsid w:val="005834B3"/>
    <w:rsid w:val="00584A8D"/>
    <w:rsid w:val="00585690"/>
    <w:rsid w:val="005936C0"/>
    <w:rsid w:val="00593A31"/>
    <w:rsid w:val="00595B33"/>
    <w:rsid w:val="0059662F"/>
    <w:rsid w:val="005A6FED"/>
    <w:rsid w:val="005A7903"/>
    <w:rsid w:val="005B3667"/>
    <w:rsid w:val="005D3066"/>
    <w:rsid w:val="005E4B13"/>
    <w:rsid w:val="005E4C02"/>
    <w:rsid w:val="005E578D"/>
    <w:rsid w:val="005F01DF"/>
    <w:rsid w:val="005F727F"/>
    <w:rsid w:val="005F76CC"/>
    <w:rsid w:val="005F7FF8"/>
    <w:rsid w:val="00600CA4"/>
    <w:rsid w:val="00602416"/>
    <w:rsid w:val="006041F2"/>
    <w:rsid w:val="006108BF"/>
    <w:rsid w:val="006270B4"/>
    <w:rsid w:val="00627115"/>
    <w:rsid w:val="00662716"/>
    <w:rsid w:val="00677B13"/>
    <w:rsid w:val="00677F4E"/>
    <w:rsid w:val="00681A08"/>
    <w:rsid w:val="00685ECF"/>
    <w:rsid w:val="006875B8"/>
    <w:rsid w:val="00687CEA"/>
    <w:rsid w:val="00695B75"/>
    <w:rsid w:val="006A0A23"/>
    <w:rsid w:val="006A1A95"/>
    <w:rsid w:val="006A38B7"/>
    <w:rsid w:val="006B1CB2"/>
    <w:rsid w:val="006B1DD1"/>
    <w:rsid w:val="006B3396"/>
    <w:rsid w:val="006B4CB7"/>
    <w:rsid w:val="006D638F"/>
    <w:rsid w:val="006E2DAD"/>
    <w:rsid w:val="006E6AE9"/>
    <w:rsid w:val="006E7BF7"/>
    <w:rsid w:val="006F0ACA"/>
    <w:rsid w:val="007068C8"/>
    <w:rsid w:val="00715B8F"/>
    <w:rsid w:val="00715BB5"/>
    <w:rsid w:val="00721298"/>
    <w:rsid w:val="0073106E"/>
    <w:rsid w:val="00732553"/>
    <w:rsid w:val="00735553"/>
    <w:rsid w:val="007371EB"/>
    <w:rsid w:val="007413A2"/>
    <w:rsid w:val="0074529D"/>
    <w:rsid w:val="007560C0"/>
    <w:rsid w:val="00756BB7"/>
    <w:rsid w:val="0075764B"/>
    <w:rsid w:val="00760C01"/>
    <w:rsid w:val="00761293"/>
    <w:rsid w:val="00762711"/>
    <w:rsid w:val="007654B5"/>
    <w:rsid w:val="00767C04"/>
    <w:rsid w:val="007736A2"/>
    <w:rsid w:val="00775190"/>
    <w:rsid w:val="0077544B"/>
    <w:rsid w:val="00776676"/>
    <w:rsid w:val="00796690"/>
    <w:rsid w:val="007A176B"/>
    <w:rsid w:val="007A5FFE"/>
    <w:rsid w:val="007A6226"/>
    <w:rsid w:val="007B3C61"/>
    <w:rsid w:val="007D1918"/>
    <w:rsid w:val="00801B60"/>
    <w:rsid w:val="008055B2"/>
    <w:rsid w:val="0080791A"/>
    <w:rsid w:val="008203A3"/>
    <w:rsid w:val="0082264B"/>
    <w:rsid w:val="0082749C"/>
    <w:rsid w:val="0082765B"/>
    <w:rsid w:val="00835BD7"/>
    <w:rsid w:val="00835E1F"/>
    <w:rsid w:val="00843D71"/>
    <w:rsid w:val="0084745A"/>
    <w:rsid w:val="00855D0A"/>
    <w:rsid w:val="0085714C"/>
    <w:rsid w:val="00870045"/>
    <w:rsid w:val="00874D1F"/>
    <w:rsid w:val="00876E5F"/>
    <w:rsid w:val="00883B3D"/>
    <w:rsid w:val="00890CE4"/>
    <w:rsid w:val="008A00E0"/>
    <w:rsid w:val="008A622F"/>
    <w:rsid w:val="008C3187"/>
    <w:rsid w:val="008C5E4F"/>
    <w:rsid w:val="008D4CDE"/>
    <w:rsid w:val="008D63B7"/>
    <w:rsid w:val="008D6A03"/>
    <w:rsid w:val="008E11F9"/>
    <w:rsid w:val="008E701C"/>
    <w:rsid w:val="008E7CCF"/>
    <w:rsid w:val="008E7FEE"/>
    <w:rsid w:val="008F67F5"/>
    <w:rsid w:val="008F6BCE"/>
    <w:rsid w:val="00900D4B"/>
    <w:rsid w:val="009170B9"/>
    <w:rsid w:val="00923573"/>
    <w:rsid w:val="00927482"/>
    <w:rsid w:val="009337C0"/>
    <w:rsid w:val="0095112B"/>
    <w:rsid w:val="00953D52"/>
    <w:rsid w:val="00972D1D"/>
    <w:rsid w:val="00973337"/>
    <w:rsid w:val="00973A6D"/>
    <w:rsid w:val="00982CB7"/>
    <w:rsid w:val="009865AA"/>
    <w:rsid w:val="00987080"/>
    <w:rsid w:val="0098765A"/>
    <w:rsid w:val="009968B0"/>
    <w:rsid w:val="009A6CB2"/>
    <w:rsid w:val="009B0982"/>
    <w:rsid w:val="009B3EF0"/>
    <w:rsid w:val="009B4C99"/>
    <w:rsid w:val="009B54D4"/>
    <w:rsid w:val="009D1A00"/>
    <w:rsid w:val="009D1AE3"/>
    <w:rsid w:val="009D28CF"/>
    <w:rsid w:val="009E0D46"/>
    <w:rsid w:val="009E5646"/>
    <w:rsid w:val="009E5D36"/>
    <w:rsid w:val="009E5E8D"/>
    <w:rsid w:val="009E7CA0"/>
    <w:rsid w:val="009F7A0F"/>
    <w:rsid w:val="00A04392"/>
    <w:rsid w:val="00A156F5"/>
    <w:rsid w:val="00A16003"/>
    <w:rsid w:val="00A167D7"/>
    <w:rsid w:val="00A2416E"/>
    <w:rsid w:val="00A24FBB"/>
    <w:rsid w:val="00A33F4A"/>
    <w:rsid w:val="00A42ED2"/>
    <w:rsid w:val="00A44B33"/>
    <w:rsid w:val="00A50889"/>
    <w:rsid w:val="00A50E00"/>
    <w:rsid w:val="00A52529"/>
    <w:rsid w:val="00A53624"/>
    <w:rsid w:val="00A5766B"/>
    <w:rsid w:val="00A57FA9"/>
    <w:rsid w:val="00A649AF"/>
    <w:rsid w:val="00A71E88"/>
    <w:rsid w:val="00A8577D"/>
    <w:rsid w:val="00A863E3"/>
    <w:rsid w:val="00AB3A92"/>
    <w:rsid w:val="00AB478B"/>
    <w:rsid w:val="00AB4AD9"/>
    <w:rsid w:val="00AD6E77"/>
    <w:rsid w:val="00AD7A25"/>
    <w:rsid w:val="00AE3167"/>
    <w:rsid w:val="00AF3A5A"/>
    <w:rsid w:val="00AF5218"/>
    <w:rsid w:val="00B03677"/>
    <w:rsid w:val="00B0480E"/>
    <w:rsid w:val="00B1026A"/>
    <w:rsid w:val="00B21166"/>
    <w:rsid w:val="00B23A35"/>
    <w:rsid w:val="00B263AE"/>
    <w:rsid w:val="00B31FAB"/>
    <w:rsid w:val="00B364A6"/>
    <w:rsid w:val="00B47091"/>
    <w:rsid w:val="00B622F1"/>
    <w:rsid w:val="00B62C3E"/>
    <w:rsid w:val="00B636EE"/>
    <w:rsid w:val="00B645DE"/>
    <w:rsid w:val="00B65857"/>
    <w:rsid w:val="00B66698"/>
    <w:rsid w:val="00B70E7A"/>
    <w:rsid w:val="00B745DC"/>
    <w:rsid w:val="00B7775E"/>
    <w:rsid w:val="00B82038"/>
    <w:rsid w:val="00B84350"/>
    <w:rsid w:val="00B855A6"/>
    <w:rsid w:val="00B85861"/>
    <w:rsid w:val="00B86E6E"/>
    <w:rsid w:val="00B87865"/>
    <w:rsid w:val="00B878FD"/>
    <w:rsid w:val="00B91098"/>
    <w:rsid w:val="00B91904"/>
    <w:rsid w:val="00B922DA"/>
    <w:rsid w:val="00B92735"/>
    <w:rsid w:val="00B969ED"/>
    <w:rsid w:val="00BA6F52"/>
    <w:rsid w:val="00BB5900"/>
    <w:rsid w:val="00BB60C6"/>
    <w:rsid w:val="00BB7984"/>
    <w:rsid w:val="00BC4AC1"/>
    <w:rsid w:val="00BC6A06"/>
    <w:rsid w:val="00BD137C"/>
    <w:rsid w:val="00BD7D0C"/>
    <w:rsid w:val="00BF7D57"/>
    <w:rsid w:val="00C03596"/>
    <w:rsid w:val="00C04F8A"/>
    <w:rsid w:val="00C15A13"/>
    <w:rsid w:val="00C1676E"/>
    <w:rsid w:val="00C1754E"/>
    <w:rsid w:val="00C238D9"/>
    <w:rsid w:val="00C24A9D"/>
    <w:rsid w:val="00C2677E"/>
    <w:rsid w:val="00C31542"/>
    <w:rsid w:val="00C556B4"/>
    <w:rsid w:val="00C6078D"/>
    <w:rsid w:val="00C657CF"/>
    <w:rsid w:val="00C80D62"/>
    <w:rsid w:val="00C8603B"/>
    <w:rsid w:val="00C861C1"/>
    <w:rsid w:val="00C96992"/>
    <w:rsid w:val="00C96BFD"/>
    <w:rsid w:val="00CA5358"/>
    <w:rsid w:val="00CD502A"/>
    <w:rsid w:val="00CD61B9"/>
    <w:rsid w:val="00CE1163"/>
    <w:rsid w:val="00CE73E2"/>
    <w:rsid w:val="00CF12CF"/>
    <w:rsid w:val="00CF7168"/>
    <w:rsid w:val="00D002F7"/>
    <w:rsid w:val="00D03C2C"/>
    <w:rsid w:val="00D0585E"/>
    <w:rsid w:val="00D060D2"/>
    <w:rsid w:val="00D07808"/>
    <w:rsid w:val="00D14394"/>
    <w:rsid w:val="00D14952"/>
    <w:rsid w:val="00D156A5"/>
    <w:rsid w:val="00D242CD"/>
    <w:rsid w:val="00D341C3"/>
    <w:rsid w:val="00D42843"/>
    <w:rsid w:val="00D442FB"/>
    <w:rsid w:val="00D5152A"/>
    <w:rsid w:val="00D572A0"/>
    <w:rsid w:val="00D65145"/>
    <w:rsid w:val="00D74314"/>
    <w:rsid w:val="00D800B7"/>
    <w:rsid w:val="00D81AC5"/>
    <w:rsid w:val="00D92505"/>
    <w:rsid w:val="00DA267C"/>
    <w:rsid w:val="00DA5101"/>
    <w:rsid w:val="00DA79EF"/>
    <w:rsid w:val="00DB0C0B"/>
    <w:rsid w:val="00DB3B74"/>
    <w:rsid w:val="00DC3482"/>
    <w:rsid w:val="00DC5870"/>
    <w:rsid w:val="00DD0384"/>
    <w:rsid w:val="00DD0901"/>
    <w:rsid w:val="00DE16B6"/>
    <w:rsid w:val="00DE34D7"/>
    <w:rsid w:val="00DE36CA"/>
    <w:rsid w:val="00DE7E63"/>
    <w:rsid w:val="00E179A4"/>
    <w:rsid w:val="00E227CE"/>
    <w:rsid w:val="00E367C5"/>
    <w:rsid w:val="00E37E71"/>
    <w:rsid w:val="00E42847"/>
    <w:rsid w:val="00E46064"/>
    <w:rsid w:val="00E604A1"/>
    <w:rsid w:val="00E631EF"/>
    <w:rsid w:val="00E66771"/>
    <w:rsid w:val="00E73AA8"/>
    <w:rsid w:val="00E80228"/>
    <w:rsid w:val="00E9170F"/>
    <w:rsid w:val="00E9197A"/>
    <w:rsid w:val="00E965F6"/>
    <w:rsid w:val="00EA2ED4"/>
    <w:rsid w:val="00EA491A"/>
    <w:rsid w:val="00EB1583"/>
    <w:rsid w:val="00EC073E"/>
    <w:rsid w:val="00EC23FB"/>
    <w:rsid w:val="00ED030D"/>
    <w:rsid w:val="00ED459A"/>
    <w:rsid w:val="00ED486D"/>
    <w:rsid w:val="00ED7681"/>
    <w:rsid w:val="00EE1EDC"/>
    <w:rsid w:val="00EF5B01"/>
    <w:rsid w:val="00EF63C6"/>
    <w:rsid w:val="00F034FB"/>
    <w:rsid w:val="00F05606"/>
    <w:rsid w:val="00F105F5"/>
    <w:rsid w:val="00F1075A"/>
    <w:rsid w:val="00F2072E"/>
    <w:rsid w:val="00F22E82"/>
    <w:rsid w:val="00F23610"/>
    <w:rsid w:val="00F337BF"/>
    <w:rsid w:val="00F33D14"/>
    <w:rsid w:val="00F40C4E"/>
    <w:rsid w:val="00F46EFB"/>
    <w:rsid w:val="00F4732C"/>
    <w:rsid w:val="00F473B6"/>
    <w:rsid w:val="00F52E57"/>
    <w:rsid w:val="00F53E06"/>
    <w:rsid w:val="00F54188"/>
    <w:rsid w:val="00F54CC0"/>
    <w:rsid w:val="00F55631"/>
    <w:rsid w:val="00F72705"/>
    <w:rsid w:val="00F727A5"/>
    <w:rsid w:val="00F74DF9"/>
    <w:rsid w:val="00F8228F"/>
    <w:rsid w:val="00F832B8"/>
    <w:rsid w:val="00F847A9"/>
    <w:rsid w:val="00FA5FE9"/>
    <w:rsid w:val="00FA67D2"/>
    <w:rsid w:val="00FB1F0F"/>
    <w:rsid w:val="00FB302F"/>
    <w:rsid w:val="00FB5A92"/>
    <w:rsid w:val="00FC1C69"/>
    <w:rsid w:val="00FC3739"/>
    <w:rsid w:val="00FC5883"/>
    <w:rsid w:val="00FD20E6"/>
    <w:rsid w:val="00FD4982"/>
    <w:rsid w:val="00FE5AD9"/>
    <w:rsid w:val="00FE6C61"/>
    <w:rsid w:val="00FE7A33"/>
    <w:rsid w:val="00FF766B"/>
    <w:rsid w:val="05C838C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5B36C"/>
  <w15:docId w15:val="{899C0C10-0438-4E93-8C5C-9F64F67D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9" w:unhideWhenUsed="1"/>
    <w:lsdException w:name="table of authorities" w:semiHidden="1" w:uiPriority="99"/>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72E"/>
    <w:pPr>
      <w:keepLines/>
    </w:pPr>
    <w:rPr>
      <w:rFonts w:eastAsiaTheme="minorHAnsi"/>
      <w:sz w:val="20"/>
      <w:szCs w:val="20"/>
      <w:lang w:eastAsia="en-US"/>
    </w:rPr>
  </w:style>
  <w:style w:type="paragraph" w:styleId="Heading1">
    <w:name w:val="heading 1"/>
    <w:basedOn w:val="Normal"/>
    <w:next w:val="Normal"/>
    <w:link w:val="Heading1Char"/>
    <w:uiPriority w:val="9"/>
    <w:qFormat/>
    <w:rsid w:val="000375C2"/>
    <w:pPr>
      <w:keepNext/>
      <w:spacing w:before="480" w:after="120"/>
      <w:contextualSpacing/>
      <w:outlineLvl w:val="0"/>
    </w:pPr>
    <w:rPr>
      <w:rFonts w:cs="Arial"/>
      <w:b/>
      <w:bCs/>
      <w:color w:val="00ABBD"/>
      <w:kern w:val="32"/>
      <w:sz w:val="52"/>
      <w:szCs w:val="32"/>
    </w:rPr>
  </w:style>
  <w:style w:type="paragraph" w:styleId="Heading2">
    <w:name w:val="heading 2"/>
    <w:basedOn w:val="Normal"/>
    <w:next w:val="Normal"/>
    <w:link w:val="Heading2Char"/>
    <w:uiPriority w:val="9"/>
    <w:qFormat/>
    <w:rsid w:val="00516712"/>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uiPriority w:val="9"/>
    <w:qFormat/>
    <w:rsid w:val="00516712"/>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qFormat/>
    <w:rsid w:val="00516712"/>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9"/>
    <w:qFormat/>
    <w:rsid w:val="00516712"/>
    <w:pPr>
      <w:keepNext/>
      <w:spacing w:before="360"/>
      <w:outlineLvl w:val="4"/>
    </w:pPr>
    <w:rPr>
      <w:b/>
      <w:bCs/>
      <w:iCs/>
      <w:szCs w:val="26"/>
    </w:rPr>
  </w:style>
  <w:style w:type="paragraph" w:styleId="Heading6">
    <w:name w:val="heading 6"/>
    <w:basedOn w:val="Normal"/>
    <w:next w:val="Normal"/>
    <w:link w:val="Heading6Char"/>
    <w:uiPriority w:val="1"/>
    <w:semiHidden/>
    <w:qFormat/>
    <w:rsid w:val="00516712"/>
    <w:pPr>
      <w:spacing w:before="360"/>
      <w:outlineLvl w:val="5"/>
    </w:pPr>
    <w:rPr>
      <w:b/>
      <w:bCs/>
      <w:i/>
      <w:szCs w:val="22"/>
    </w:rPr>
  </w:style>
  <w:style w:type="paragraph" w:styleId="Heading7">
    <w:name w:val="heading 7"/>
    <w:basedOn w:val="Normal"/>
    <w:next w:val="Normal"/>
    <w:uiPriority w:val="99"/>
    <w:semiHidden/>
    <w:qFormat/>
    <w:rsid w:val="00516712"/>
    <w:pPr>
      <w:spacing w:after="60"/>
      <w:outlineLvl w:val="6"/>
    </w:pPr>
  </w:style>
  <w:style w:type="paragraph" w:styleId="Heading8">
    <w:name w:val="heading 8"/>
    <w:basedOn w:val="Normal"/>
    <w:next w:val="Normal"/>
    <w:uiPriority w:val="99"/>
    <w:semiHidden/>
    <w:qFormat/>
    <w:rsid w:val="00516712"/>
    <w:pPr>
      <w:spacing w:after="60"/>
      <w:outlineLvl w:val="7"/>
    </w:pPr>
    <w:rPr>
      <w:i/>
      <w:iCs/>
    </w:rPr>
  </w:style>
  <w:style w:type="paragraph" w:styleId="Heading9">
    <w:name w:val="heading 9"/>
    <w:basedOn w:val="Normal"/>
    <w:next w:val="Normal"/>
    <w:uiPriority w:val="99"/>
    <w:semiHidden/>
    <w:qFormat/>
    <w:rsid w:val="00516712"/>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20"/>
    <w:qFormat/>
    <w:rsid w:val="00516712"/>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rPr>
  </w:style>
  <w:style w:type="character" w:styleId="FollowedHyperlink">
    <w:name w:val="FollowedHyperlink"/>
    <w:semiHidden/>
    <w:rsid w:val="005675E0"/>
    <w:rPr>
      <w:color w:val="800080"/>
      <w:u w:val="single"/>
    </w:rPr>
  </w:style>
  <w:style w:type="paragraph" w:styleId="Footer">
    <w:name w:val="footer"/>
    <w:basedOn w:val="Normal"/>
    <w:link w:val="FooterChar"/>
    <w:uiPriority w:val="99"/>
    <w:rsid w:val="001B51C8"/>
    <w:pPr>
      <w:spacing w:before="40" w:after="40"/>
      <w:contextualSpacing/>
    </w:pPr>
    <w:rPr>
      <w:i/>
      <w:color w:val="00748E"/>
    </w:rPr>
  </w:style>
  <w:style w:type="paragraph" w:styleId="Header">
    <w:name w:val="header"/>
    <w:basedOn w:val="Normal"/>
    <w:link w:val="HeaderChar"/>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uiPriority w:val="9"/>
    <w:rsid w:val="000375C2"/>
    <w:rPr>
      <w:rFonts w:eastAsiaTheme="minorHAnsi" w:cs="Arial"/>
      <w:b/>
      <w:bCs/>
      <w:color w:val="00ABBD"/>
      <w:kern w:val="32"/>
      <w:sz w:val="52"/>
      <w:szCs w:val="32"/>
      <w:lang w:eastAsia="en-US"/>
    </w:rPr>
  </w:style>
  <w:style w:type="paragraph" w:styleId="PlainText">
    <w:name w:val="Plain Text"/>
    <w:basedOn w:val="Normal"/>
    <w:uiPriority w:val="99"/>
    <w:semiHidden/>
    <w:rsid w:val="005675E0"/>
    <w:rPr>
      <w:rFonts w:ascii="Courier New" w:hAnsi="Courier New" w:cs="Courier New"/>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22"/>
    <w:qFormat/>
    <w:rsid w:val="00516712"/>
    <w:rPr>
      <w:b/>
      <w:bCs/>
    </w:rPr>
  </w:style>
  <w:style w:type="paragraph" w:styleId="Subtitle">
    <w:name w:val="Subtitle"/>
    <w:basedOn w:val="Normal"/>
    <w:link w:val="SubtitleChar"/>
    <w:uiPriority w:val="11"/>
    <w:qFormat/>
    <w:rsid w:val="00516712"/>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516712"/>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character" w:customStyle="1" w:styleId="FooterChar">
    <w:name w:val="Footer Char"/>
    <w:basedOn w:val="DefaultParagraphFont"/>
    <w:link w:val="Footer"/>
    <w:uiPriority w:val="99"/>
    <w:rsid w:val="001B51C8"/>
    <w:rPr>
      <w:rFonts w:eastAsiaTheme="minorHAnsi"/>
      <w:i/>
      <w:color w:val="00748E"/>
      <w:sz w:val="20"/>
      <w:szCs w:val="20"/>
      <w:lang w:eastAsia="en-US"/>
    </w:rPr>
  </w:style>
  <w:style w:type="paragraph" w:customStyle="1" w:styleId="Numberedpara2">
    <w:name w:val="Numbered para 2"/>
    <w:basedOn w:val="Normal"/>
    <w:semiHidden/>
    <w:rsid w:val="00FE5AD9"/>
  </w:style>
  <w:style w:type="paragraph" w:customStyle="1" w:styleId="TABodyBullet2">
    <w:name w:val="TA Body Bullet 2"/>
    <w:basedOn w:val="Normal"/>
    <w:rsid w:val="00F2072E"/>
    <w:pPr>
      <w:numPr>
        <w:numId w:val="26"/>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rsid w:val="00890CE4"/>
    <w:pPr>
      <w:spacing w:before="60" w:after="60" w:line="192" w:lineRule="auto"/>
      <w:ind w:left="130" w:hanging="130"/>
    </w:pPr>
  </w:style>
  <w:style w:type="character" w:styleId="FootnoteReference">
    <w:name w:val="footnote reference"/>
    <w:uiPriority w:val="99"/>
    <w:rsid w:val="0040020C"/>
    <w:rPr>
      <w:rFonts w:ascii="Calibri" w:hAnsi="Calibri"/>
      <w:sz w:val="24"/>
      <w:vertAlign w:val="superscript"/>
    </w:rPr>
  </w:style>
  <w:style w:type="paragraph" w:styleId="TOC1">
    <w:name w:val="toc 1"/>
    <w:basedOn w:val="Normal"/>
    <w:next w:val="Normal"/>
    <w:uiPriority w:val="39"/>
    <w:rsid w:val="00A57FA9"/>
    <w:pPr>
      <w:tabs>
        <w:tab w:val="right" w:leader="dot" w:pos="9072"/>
      </w:tabs>
      <w:spacing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Tableheading">
    <w:name w:val="TA Table heading"/>
    <w:basedOn w:val="Normal"/>
    <w:link w:val="TATableheadingChar"/>
    <w:rsid w:val="00FE6C61"/>
    <w:pPr>
      <w:spacing w:before="40" w:after="40"/>
    </w:pPr>
    <w:rPr>
      <w:rFonts w:cstheme="minorBidi"/>
      <w:b/>
      <w:bCs/>
      <w:color w:val="FFFFFF" w:themeColor="background1"/>
      <w:sz w:val="22"/>
    </w:rPr>
  </w:style>
  <w:style w:type="character" w:customStyle="1" w:styleId="Heading2Char">
    <w:name w:val="Heading 2 Char"/>
    <w:basedOn w:val="DefaultParagraphFont"/>
    <w:link w:val="Heading2"/>
    <w:uiPriority w:val="9"/>
    <w:rsid w:val="00516712"/>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Title">
    <w:name w:val="TA Title"/>
    <w:basedOn w:val="TAHeading1"/>
    <w:qFormat/>
    <w:rsid w:val="00BA6F52"/>
  </w:style>
  <w:style w:type="paragraph" w:customStyle="1" w:styleId="Tablebulletlevel2">
    <w:name w:val="Table bullet level 2"/>
    <w:basedOn w:val="Normal"/>
    <w:uiPriority w:val="99"/>
    <w:semiHidden/>
    <w:rsid w:val="00FE6C61"/>
    <w:pPr>
      <w:numPr>
        <w:ilvl w:val="1"/>
        <w:numId w:val="6"/>
      </w:numPr>
      <w:spacing w:before="40" w:after="40"/>
    </w:pPr>
    <w:rPr>
      <w:sz w:val="22"/>
    </w:r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odyNumberedList">
    <w:name w:val="TA Body Numbered List"/>
    <w:basedOn w:val="Normal"/>
    <w:rsid w:val="005F727F"/>
    <w:pPr>
      <w:numPr>
        <w:numId w:val="19"/>
      </w:numPr>
      <w:spacing w:before="40" w:after="40"/>
    </w:pPr>
    <w:rPr>
      <w:sz w:val="22"/>
      <w:szCs w:val="22"/>
    </w:rPr>
  </w:style>
  <w:style w:type="paragraph" w:customStyle="1" w:styleId="Tablelist123level2">
    <w:name w:val="Table list 1 2 3 level 2"/>
    <w:basedOn w:val="Normal"/>
    <w:semiHidden/>
    <w:rsid w:val="00FE6C61"/>
    <w:pPr>
      <w:numPr>
        <w:ilvl w:val="1"/>
        <w:numId w:val="19"/>
      </w:numPr>
      <w:spacing w:before="40" w:after="40"/>
    </w:pPr>
    <w:rPr>
      <w:sz w:val="22"/>
    </w:rPr>
  </w:style>
  <w:style w:type="character" w:customStyle="1" w:styleId="Heading4Char">
    <w:name w:val="Heading 4 Char"/>
    <w:basedOn w:val="DefaultParagraphFont"/>
    <w:link w:val="Heading4"/>
    <w:uiPriority w:val="9"/>
    <w:rsid w:val="00516712"/>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uiPriority w:val="35"/>
    <w:qFormat/>
    <w:rsid w:val="00516712"/>
    <w:pPr>
      <w:keepNext/>
      <w:spacing w:before="80" w:after="80"/>
      <w:jc w:val="center"/>
    </w:pPr>
    <w:rPr>
      <w:b/>
      <w:bCs/>
      <w:sz w:val="22"/>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rsid w:val="005675E0"/>
    <w:pPr>
      <w:tabs>
        <w:tab w:val="right" w:pos="9072"/>
      </w:tabs>
      <w:spacing w:before="200"/>
      <w:ind w:left="567" w:right="567" w:hanging="567"/>
    </w:pPr>
    <w:rPr>
      <w:b/>
    </w:rPr>
  </w:style>
  <w:style w:type="paragraph" w:styleId="TOC7">
    <w:name w:val="toc 7"/>
    <w:basedOn w:val="Normal"/>
    <w:next w:val="Normal"/>
    <w:autoRedefine/>
    <w:rsid w:val="005675E0"/>
    <w:pPr>
      <w:tabs>
        <w:tab w:val="left" w:pos="567"/>
        <w:tab w:val="right" w:pos="9072"/>
      </w:tabs>
      <w:ind w:left="567" w:right="567" w:hanging="567"/>
    </w:pPr>
  </w:style>
  <w:style w:type="paragraph" w:styleId="TOC8">
    <w:name w:val="toc 8"/>
    <w:basedOn w:val="Normal"/>
    <w:next w:val="Normal"/>
    <w:autoRedefine/>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516712"/>
    <w:pPr>
      <w:numPr>
        <w:ilvl w:val="1"/>
        <w:numId w:val="20"/>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uiPriority w:val="9"/>
    <w:rsid w:val="00516712"/>
    <w:rPr>
      <w:rFonts w:eastAsiaTheme="minorHAnsi" w:cs="Arial"/>
      <w:b/>
      <w:bCs/>
      <w:color w:val="1F546B"/>
      <w:sz w:val="28"/>
      <w:szCs w:val="26"/>
      <w:lang w:eastAsia="en-US"/>
    </w:rPr>
  </w:style>
  <w:style w:type="paragraph" w:styleId="BalloonText">
    <w:name w:val="Balloon Text"/>
    <w:basedOn w:val="Normal"/>
    <w:link w:val="BalloonTextChar"/>
    <w:uiPriority w:val="99"/>
    <w:rsid w:val="005675E0"/>
    <w:rPr>
      <w:rFonts w:ascii="Tahoma" w:hAnsi="Tahoma" w:cs="Tahoma"/>
      <w:sz w:val="16"/>
      <w:szCs w:val="16"/>
    </w:rPr>
  </w:style>
  <w:style w:type="paragraph" w:styleId="TableofFigures">
    <w:name w:val="table of figures"/>
    <w:basedOn w:val="Normal"/>
    <w:next w:val="Normal"/>
    <w:uiPriority w:val="99"/>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775190"/>
    <w:pPr>
      <w:spacing w:before="56" w:after="32"/>
    </w:pPr>
    <w:rPr>
      <w:rFonts w:eastAsiaTheme="minorHAnsi" w:cstheme="minorBidi"/>
      <w:sz w:val="22"/>
      <w:lang w:eastAsia="en-US"/>
    </w:rPr>
    <w:tblPr>
      <w:tblInd w:w="108" w:type="dxa"/>
      <w:tblBorders>
        <w:top w:val="single" w:sz="6" w:space="0" w:color="00ABBD"/>
        <w:left w:val="single" w:sz="6" w:space="0" w:color="00ABBD"/>
        <w:bottom w:val="single" w:sz="6" w:space="0" w:color="00ABBD"/>
        <w:right w:val="single" w:sz="6" w:space="0" w:color="00ABBD"/>
        <w:insideH w:val="single" w:sz="6" w:space="0" w:color="00ABBD"/>
        <w:insideV w:val="single" w:sz="6" w:space="0" w:color="00ABBD"/>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shd w:val="clear" w:color="auto" w:fill="00ABBD"/>
      </w:tcPr>
    </w:tblStylePr>
  </w:style>
  <w:style w:type="character" w:styleId="SubtleEmphasis">
    <w:name w:val="Subtle Emphasis"/>
    <w:basedOn w:val="DefaultParagraphFont"/>
    <w:uiPriority w:val="99"/>
    <w:semiHidden/>
    <w:qFormat/>
    <w:rsid w:val="00516712"/>
    <w:rPr>
      <w:i/>
      <w:iCs/>
    </w:rPr>
  </w:style>
  <w:style w:type="character" w:styleId="IntenseEmphasis">
    <w:name w:val="Intense Emphasis"/>
    <w:uiPriority w:val="99"/>
    <w:semiHidden/>
    <w:qFormat/>
    <w:rsid w:val="00516712"/>
    <w:rPr>
      <w:b/>
      <w:i/>
    </w:rPr>
  </w:style>
  <w:style w:type="paragraph" w:styleId="ListParagraph">
    <w:name w:val="List Paragraph"/>
    <w:basedOn w:val="List123"/>
    <w:uiPriority w:val="34"/>
    <w:qFormat/>
    <w:rsid w:val="00516712"/>
    <w:pPr>
      <w:numPr>
        <w:numId w:val="0"/>
      </w:numPr>
    </w:pPr>
  </w:style>
  <w:style w:type="character" w:customStyle="1" w:styleId="Heading5Char">
    <w:name w:val="Heading 5 Char"/>
    <w:basedOn w:val="DefaultParagraphFont"/>
    <w:link w:val="Heading5"/>
    <w:uiPriority w:val="9"/>
    <w:rsid w:val="00516712"/>
    <w:rPr>
      <w:rFonts w:eastAsiaTheme="minorHAnsi"/>
      <w:b/>
      <w:bCs/>
      <w:iCs/>
      <w:szCs w:val="26"/>
      <w:lang w:eastAsia="en-US"/>
    </w:rPr>
  </w:style>
  <w:style w:type="character" w:styleId="SubtleReference">
    <w:name w:val="Subtle Reference"/>
    <w:basedOn w:val="DefaultParagraphFont"/>
    <w:uiPriority w:val="99"/>
    <w:semiHidden/>
    <w:qFormat/>
    <w:rsid w:val="00516712"/>
    <w:rPr>
      <w:rFonts w:ascii="Calibri" w:hAnsi="Calibri"/>
      <w:smallCaps/>
      <w:color w:val="A42F13" w:themeColor="accent2"/>
      <w:u w:val="single"/>
    </w:rPr>
  </w:style>
  <w:style w:type="character" w:styleId="BookTitle">
    <w:name w:val="Book Title"/>
    <w:basedOn w:val="DefaultParagraphFont"/>
    <w:uiPriority w:val="33"/>
    <w:semiHidden/>
    <w:qFormat/>
    <w:rsid w:val="00516712"/>
    <w:rPr>
      <w:rFonts w:ascii="Calibri" w:hAnsi="Calibri"/>
      <w:b/>
      <w:bCs/>
      <w:smallCaps/>
      <w:spacing w:val="5"/>
    </w:rPr>
  </w:style>
  <w:style w:type="character" w:styleId="IntenseReference">
    <w:name w:val="Intense Reference"/>
    <w:basedOn w:val="DefaultParagraphFont"/>
    <w:uiPriority w:val="99"/>
    <w:semiHidden/>
    <w:qFormat/>
    <w:rsid w:val="00516712"/>
    <w:rPr>
      <w:rFonts w:ascii="Calibri" w:hAnsi="Calibri"/>
      <w:b/>
      <w:bCs/>
      <w:smallCaps/>
      <w:color w:val="A42F13" w:themeColor="accent2"/>
      <w:spacing w:val="5"/>
      <w:u w:val="single"/>
    </w:rPr>
  </w:style>
  <w:style w:type="paragraph" w:styleId="Index1">
    <w:name w:val="index 1"/>
    <w:basedOn w:val="Normal"/>
    <w:next w:val="Normal"/>
    <w:autoRedefine/>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516712"/>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516712"/>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odyBullet1">
    <w:name w:val="TA Body Bullet 1"/>
    <w:basedOn w:val="TABodyBullet2"/>
    <w:qFormat/>
    <w:rsid w:val="002151D3"/>
    <w:rPr>
      <w:sz w:val="22"/>
    </w:rPr>
  </w:style>
  <w:style w:type="character" w:customStyle="1" w:styleId="Heading6Char">
    <w:name w:val="Heading 6 Char"/>
    <w:basedOn w:val="DefaultParagraphFont"/>
    <w:link w:val="Heading6"/>
    <w:uiPriority w:val="1"/>
    <w:semiHidden/>
    <w:rsid w:val="00516712"/>
    <w:rPr>
      <w:rFonts w:eastAsiaTheme="minorHAnsi"/>
      <w:b/>
      <w:bCs/>
      <w:i/>
      <w:szCs w:val="22"/>
      <w:lang w:eastAsia="en-US"/>
    </w:rPr>
  </w:style>
  <w:style w:type="paragraph" w:customStyle="1" w:styleId="ListABClevel3">
    <w:name w:val="List A B C level 3"/>
    <w:basedOn w:val="Normal"/>
    <w:uiPriority w:val="1"/>
    <w:semiHidden/>
    <w:qFormat/>
    <w:rsid w:val="00516712"/>
    <w:pPr>
      <w:numPr>
        <w:ilvl w:val="2"/>
        <w:numId w:val="20"/>
      </w:numPr>
      <w:spacing w:before="80" w:after="80"/>
    </w:pPr>
  </w:style>
  <w:style w:type="paragraph" w:customStyle="1" w:styleId="List123level2">
    <w:name w:val="List 1 2 3 level 2"/>
    <w:basedOn w:val="Normal"/>
    <w:uiPriority w:val="1"/>
    <w:semiHidden/>
    <w:qFormat/>
    <w:rsid w:val="00516712"/>
    <w:pPr>
      <w:numPr>
        <w:ilvl w:val="1"/>
        <w:numId w:val="21"/>
      </w:numPr>
      <w:spacing w:before="80" w:after="80"/>
    </w:pPr>
  </w:style>
  <w:style w:type="paragraph" w:customStyle="1" w:styleId="List123level3">
    <w:name w:val="List 1 2 3 level 3"/>
    <w:basedOn w:val="Normal"/>
    <w:uiPriority w:val="1"/>
    <w:semiHidden/>
    <w:qFormat/>
    <w:rsid w:val="00516712"/>
    <w:pPr>
      <w:numPr>
        <w:ilvl w:val="2"/>
        <w:numId w:val="21"/>
      </w:numPr>
      <w:spacing w:before="80" w:after="80"/>
    </w:pPr>
  </w:style>
  <w:style w:type="paragraph" w:customStyle="1" w:styleId="Legislationsection">
    <w:name w:val="Legislation section"/>
    <w:basedOn w:val="Normal"/>
    <w:semiHidden/>
    <w:qFormat/>
    <w:rsid w:val="00516712"/>
    <w:pPr>
      <w:keepNext/>
      <w:numPr>
        <w:numId w:val="23"/>
      </w:numPr>
      <w:tabs>
        <w:tab w:val="left" w:pos="567"/>
      </w:tabs>
      <w:spacing w:after="60"/>
    </w:pPr>
    <w:rPr>
      <w:b/>
      <w:sz w:val="22"/>
    </w:rPr>
  </w:style>
  <w:style w:type="paragraph" w:customStyle="1" w:styleId="Legislationnumber">
    <w:name w:val="Legislation number"/>
    <w:basedOn w:val="Normal"/>
    <w:semiHidden/>
    <w:qFormat/>
    <w:rsid w:val="00516712"/>
    <w:pPr>
      <w:numPr>
        <w:numId w:val="22"/>
      </w:numPr>
      <w:tabs>
        <w:tab w:val="left" w:pos="567"/>
      </w:tabs>
      <w:spacing w:before="60" w:after="60"/>
    </w:pPr>
    <w:rPr>
      <w:sz w:val="22"/>
    </w:rPr>
  </w:style>
  <w:style w:type="paragraph" w:customStyle="1" w:styleId="Legislationa">
    <w:name w:val="Legislation (a)"/>
    <w:basedOn w:val="Normal"/>
    <w:semiHidden/>
    <w:qFormat/>
    <w:rsid w:val="00516712"/>
    <w:pPr>
      <w:numPr>
        <w:ilvl w:val="2"/>
        <w:numId w:val="23"/>
      </w:numPr>
      <w:spacing w:before="60" w:after="60"/>
    </w:pPr>
    <w:rPr>
      <w:sz w:val="22"/>
    </w:rPr>
  </w:style>
  <w:style w:type="paragraph" w:customStyle="1" w:styleId="Legislationi">
    <w:name w:val="Legislation (i)"/>
    <w:basedOn w:val="Normal"/>
    <w:semiHidden/>
    <w:qFormat/>
    <w:rsid w:val="00516712"/>
    <w:pPr>
      <w:numPr>
        <w:ilvl w:val="3"/>
        <w:numId w:val="23"/>
      </w:numPr>
      <w:spacing w:before="60" w:after="60"/>
    </w:pPr>
    <w:rPr>
      <w:sz w:val="22"/>
    </w:rPr>
  </w:style>
  <w:style w:type="paragraph" w:customStyle="1" w:styleId="Numberedparaindentonly">
    <w:name w:val="Numbered para indent only"/>
    <w:basedOn w:val="Normal"/>
    <w:qFormat/>
    <w:rsid w:val="00516712"/>
    <w:pPr>
      <w:spacing w:after="120"/>
      <w:ind w:left="567"/>
    </w:pPr>
  </w:style>
  <w:style w:type="paragraph" w:customStyle="1" w:styleId="TAQuote">
    <w:name w:val="TA Quote"/>
    <w:basedOn w:val="Normal"/>
    <w:qFormat/>
    <w:rsid w:val="007371EB"/>
    <w:pPr>
      <w:spacing w:before="200" w:after="160"/>
      <w:ind w:right="864"/>
    </w:pPr>
    <w:rPr>
      <w:rFonts w:ascii="Calibri Light" w:hAnsi="Calibri Light" w:cs="Calibri Light"/>
      <w:i/>
      <w:iCs/>
      <w:color w:val="00748E"/>
      <w:sz w:val="24"/>
      <w:szCs w:val="24"/>
    </w:rPr>
  </w:style>
  <w:style w:type="paragraph" w:customStyle="1" w:styleId="Page">
    <w:name w:val="Page"/>
    <w:basedOn w:val="Normal"/>
    <w:semiHidden/>
    <w:qFormat/>
    <w:rsid w:val="00FE6C61"/>
    <w:pPr>
      <w:spacing w:before="0" w:after="0"/>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NumbersLevel1">
    <w:name w:val="Numbers Level 1"/>
    <w:basedOn w:val="BodyText"/>
    <w:semiHidden/>
    <w:rsid w:val="0029732D"/>
    <w:pPr>
      <w:tabs>
        <w:tab w:val="num" w:pos="709"/>
      </w:tabs>
      <w:spacing w:before="0" w:line="280" w:lineRule="atLeast"/>
      <w:ind w:left="709" w:hanging="709"/>
    </w:pPr>
    <w:rPr>
      <w:rFonts w:ascii="Arial" w:hAnsi="Arial"/>
      <w:sz w:val="22"/>
    </w:rPr>
  </w:style>
  <w:style w:type="paragraph" w:customStyle="1" w:styleId="NumbersLevel2">
    <w:name w:val="Numbers Level 2"/>
    <w:basedOn w:val="BodyText"/>
    <w:semiHidden/>
    <w:rsid w:val="0029732D"/>
    <w:pPr>
      <w:tabs>
        <w:tab w:val="num" w:pos="709"/>
      </w:tabs>
      <w:spacing w:before="0" w:line="280" w:lineRule="atLeast"/>
      <w:ind w:left="709" w:hanging="709"/>
    </w:pPr>
    <w:rPr>
      <w:rFonts w:ascii="Arial" w:hAnsi="Arial"/>
      <w:sz w:val="22"/>
    </w:rPr>
  </w:style>
  <w:style w:type="paragraph" w:customStyle="1" w:styleId="NumbersLevel3">
    <w:name w:val="Numbers Level 3"/>
    <w:basedOn w:val="BodyText"/>
    <w:semiHidden/>
    <w:rsid w:val="0029732D"/>
    <w:pPr>
      <w:tabs>
        <w:tab w:val="num" w:pos="1276"/>
      </w:tabs>
      <w:spacing w:before="0" w:line="280" w:lineRule="atLeast"/>
      <w:ind w:left="1276" w:hanging="567"/>
    </w:pPr>
    <w:rPr>
      <w:rFonts w:ascii="Arial" w:hAnsi="Arial"/>
      <w:sz w:val="22"/>
    </w:rPr>
  </w:style>
  <w:style w:type="paragraph" w:customStyle="1" w:styleId="NumbersLevel4">
    <w:name w:val="Numbers Level 4"/>
    <w:basedOn w:val="BodyText"/>
    <w:semiHidden/>
    <w:rsid w:val="0029732D"/>
    <w:pPr>
      <w:tabs>
        <w:tab w:val="num" w:pos="1843"/>
      </w:tabs>
      <w:spacing w:before="0" w:line="280" w:lineRule="atLeast"/>
      <w:ind w:left="1843" w:hanging="567"/>
    </w:pPr>
    <w:rPr>
      <w:rFonts w:ascii="Arial" w:hAnsi="Arial"/>
      <w:sz w:val="22"/>
    </w:rPr>
  </w:style>
  <w:style w:type="paragraph" w:customStyle="1" w:styleId="ListAlpha">
    <w:name w:val="List Alpha"/>
    <w:basedOn w:val="BodyText"/>
    <w:semiHidden/>
    <w:rsid w:val="0029732D"/>
    <w:pPr>
      <w:tabs>
        <w:tab w:val="num" w:pos="567"/>
      </w:tabs>
      <w:spacing w:before="0" w:line="280" w:lineRule="atLeast"/>
      <w:ind w:left="567" w:hanging="567"/>
    </w:pPr>
    <w:rPr>
      <w:rFonts w:ascii="Arial" w:hAnsi="Arial"/>
      <w:sz w:val="22"/>
    </w:rPr>
  </w:style>
  <w:style w:type="paragraph" w:customStyle="1" w:styleId="Tablemeetingdetailsheading">
    <w:name w:val="Table meeting details heading"/>
    <w:basedOn w:val="TATableheading"/>
    <w:semiHidden/>
    <w:rsid w:val="00F40C4E"/>
    <w:rPr>
      <w:sz w:val="24"/>
    </w:rPr>
  </w:style>
  <w:style w:type="paragraph" w:customStyle="1" w:styleId="Tablemeetingdetailsnormal">
    <w:name w:val="Table meeting details normal"/>
    <w:basedOn w:val="Normal"/>
    <w:semiHidden/>
    <w:qFormat/>
    <w:rsid w:val="00FE6C61"/>
    <w:pPr>
      <w:spacing w:before="40" w:after="40"/>
    </w:pPr>
    <w:rPr>
      <w:rFonts w:cstheme="minorBidi"/>
      <w:sz w:val="24"/>
    </w:rPr>
  </w:style>
  <w:style w:type="character" w:customStyle="1" w:styleId="TATableheadingChar">
    <w:name w:val="TA Table heading Char"/>
    <w:basedOn w:val="DefaultParagraphFont"/>
    <w:link w:val="TATableheading"/>
    <w:rsid w:val="00FE6C61"/>
    <w:rPr>
      <w:rFonts w:eastAsiaTheme="minorHAnsi" w:cstheme="minorBidi"/>
      <w:b/>
      <w:bCs/>
      <w:color w:val="FFFFFF" w:themeColor="background1"/>
      <w:sz w:val="22"/>
      <w:szCs w:val="20"/>
      <w:lang w:eastAsia="en-US"/>
    </w:rPr>
  </w:style>
  <w:style w:type="character" w:styleId="PlaceholderText">
    <w:name w:val="Placeholder Text"/>
    <w:basedOn w:val="DefaultParagraphFont"/>
    <w:uiPriority w:val="99"/>
    <w:semiHidden/>
    <w:rsid w:val="00472D6F"/>
    <w:rPr>
      <w:color w:val="A42F13" w:themeColor="accent2"/>
    </w:rPr>
  </w:style>
  <w:style w:type="paragraph" w:customStyle="1" w:styleId="Numberedparasubheading">
    <w:name w:val="Numbered para sub heading"/>
    <w:basedOn w:val="Normal"/>
    <w:next w:val="Normal"/>
    <w:semiHidden/>
    <w:rsid w:val="00C556B4"/>
    <w:pPr>
      <w:keepNext/>
      <w:spacing w:after="200"/>
    </w:pPr>
    <w:rPr>
      <w:b/>
      <w:i/>
    </w:rPr>
  </w:style>
  <w:style w:type="paragraph" w:customStyle="1" w:styleId="Numberedpara1heading">
    <w:name w:val="Numbered para 1 (heading)"/>
    <w:basedOn w:val="Normal"/>
    <w:semiHidden/>
    <w:rsid w:val="003F1CCA"/>
    <w:rPr>
      <w:b/>
    </w:rPr>
  </w:style>
  <w:style w:type="paragraph" w:customStyle="1" w:styleId="Documentationpageheading">
    <w:name w:val="Documentation page heading"/>
    <w:basedOn w:val="Normal"/>
    <w:semiHidden/>
    <w:qFormat/>
    <w:rsid w:val="00516712"/>
    <w:pPr>
      <w:spacing w:after="0"/>
    </w:pPr>
    <w:rPr>
      <w:b/>
      <w:color w:val="1F546B" w:themeColor="text2"/>
      <w:sz w:val="36"/>
    </w:rPr>
  </w:style>
  <w:style w:type="paragraph" w:customStyle="1" w:styleId="Documentationpagesubheading">
    <w:name w:val="Documentation page subheading"/>
    <w:basedOn w:val="Documentationpageheading"/>
    <w:semiHidden/>
    <w:qFormat/>
    <w:rsid w:val="00516712"/>
    <w:rPr>
      <w:sz w:val="28"/>
    </w:rPr>
  </w:style>
  <w:style w:type="paragraph" w:customStyle="1" w:styleId="Documentationpagetable">
    <w:name w:val="Documentation page table"/>
    <w:basedOn w:val="Normal"/>
    <w:semiHidden/>
    <w:qFormat/>
    <w:rsid w:val="00516712"/>
    <w:pPr>
      <w:spacing w:before="44" w:after="24"/>
    </w:pPr>
    <w:rPr>
      <w:rFonts w:cstheme="minorBidi"/>
    </w:rPr>
  </w:style>
  <w:style w:type="paragraph" w:customStyle="1" w:styleId="Documentationpagetableheading">
    <w:name w:val="Documentation page table heading"/>
    <w:basedOn w:val="Normal"/>
    <w:semiHidden/>
    <w:qFormat/>
    <w:rsid w:val="00516712"/>
    <w:pPr>
      <w:spacing w:before="40" w:after="40"/>
    </w:pPr>
    <w:rPr>
      <w:rFonts w:cstheme="minorBidi"/>
      <w:b/>
      <w:color w:val="FFFFFF" w:themeColor="background1"/>
    </w:rPr>
  </w:style>
  <w:style w:type="paragraph" w:customStyle="1" w:styleId="Title2">
    <w:name w:val="Title 2"/>
    <w:basedOn w:val="Title"/>
    <w:semiHidden/>
    <w:qFormat/>
    <w:rsid w:val="00516712"/>
    <w:rPr>
      <w:sz w:val="52"/>
    </w:rPr>
  </w:style>
  <w:style w:type="character" w:customStyle="1" w:styleId="Footersecurityclassification">
    <w:name w:val="Footer security classification"/>
    <w:basedOn w:val="DefaultParagraphFont"/>
    <w:uiPriority w:val="1"/>
    <w:semiHidden/>
    <w:qFormat/>
    <w:rsid w:val="00516712"/>
    <w:rPr>
      <w:b/>
      <w:i/>
      <w:caps/>
      <w:smallCaps w:val="0"/>
      <w:sz w:val="22"/>
    </w:rPr>
  </w:style>
  <w:style w:type="paragraph" w:customStyle="1" w:styleId="Numberedpara11headingwithnumber">
    <w:name w:val="Numbered para (1) 1 (heading with number)"/>
    <w:basedOn w:val="Normal"/>
    <w:semiHidden/>
    <w:qFormat/>
    <w:rsid w:val="00516712"/>
    <w:pPr>
      <w:keepNext/>
      <w:numPr>
        <w:numId w:val="24"/>
      </w:numPr>
      <w:spacing w:before="240" w:after="120"/>
    </w:pPr>
    <w:rPr>
      <w:b/>
      <w:sz w:val="28"/>
    </w:rPr>
  </w:style>
  <w:style w:type="paragraph" w:customStyle="1" w:styleId="Numberedpara1level211">
    <w:name w:val="Numbered para (1) level 2 (1.1)"/>
    <w:basedOn w:val="Normal"/>
    <w:semiHidden/>
    <w:rsid w:val="00C556B4"/>
    <w:pPr>
      <w:numPr>
        <w:ilvl w:val="1"/>
        <w:numId w:val="24"/>
      </w:numPr>
      <w:spacing w:after="120"/>
    </w:pPr>
  </w:style>
  <w:style w:type="paragraph" w:customStyle="1" w:styleId="Crossreference">
    <w:name w:val="Cross reference"/>
    <w:basedOn w:val="Normal"/>
    <w:semiHidden/>
    <w:qFormat/>
    <w:rsid w:val="00516712"/>
    <w:rPr>
      <w:i/>
      <w:color w:val="1F546B" w:themeColor="text2"/>
      <w:u w:val="single"/>
    </w:rPr>
  </w:style>
  <w:style w:type="paragraph" w:customStyle="1" w:styleId="Numberedpara3heading">
    <w:name w:val="Numbered para (3) heading"/>
    <w:basedOn w:val="Normal"/>
    <w:semiHidden/>
    <w:qFormat/>
    <w:rsid w:val="00516712"/>
    <w:pPr>
      <w:keepNext/>
      <w:spacing w:before="200" w:after="120"/>
    </w:pPr>
    <w:rPr>
      <w:b/>
    </w:rPr>
  </w:style>
  <w:style w:type="paragraph" w:customStyle="1" w:styleId="Numberedpara3subheading">
    <w:name w:val="Numbered para (3) subheading"/>
    <w:basedOn w:val="Normal"/>
    <w:semiHidden/>
    <w:qFormat/>
    <w:rsid w:val="00516712"/>
    <w:pPr>
      <w:keepNext/>
      <w:spacing w:before="240" w:after="120"/>
    </w:pPr>
    <w:rPr>
      <w:b/>
      <w:i/>
    </w:rPr>
  </w:style>
  <w:style w:type="paragraph" w:customStyle="1" w:styleId="Numberedpara3level1">
    <w:name w:val="Numbered para (3) level 1"/>
    <w:basedOn w:val="Normal"/>
    <w:semiHidden/>
    <w:qFormat/>
    <w:rsid w:val="00516712"/>
    <w:pPr>
      <w:numPr>
        <w:numId w:val="25"/>
      </w:numPr>
      <w:spacing w:after="120"/>
    </w:pPr>
  </w:style>
  <w:style w:type="paragraph" w:customStyle="1" w:styleId="Numberedpara3level211">
    <w:name w:val="Numbered para (3) level 2 (1.1)"/>
    <w:basedOn w:val="Normal"/>
    <w:semiHidden/>
    <w:qFormat/>
    <w:rsid w:val="00516712"/>
    <w:pPr>
      <w:numPr>
        <w:ilvl w:val="1"/>
        <w:numId w:val="25"/>
      </w:numPr>
      <w:spacing w:after="120"/>
    </w:pPr>
  </w:style>
  <w:style w:type="paragraph" w:customStyle="1" w:styleId="Numberedpara3level3111">
    <w:name w:val="Numbered para (3) level 3 (1.1.1)"/>
    <w:basedOn w:val="Normal"/>
    <w:semiHidden/>
    <w:qFormat/>
    <w:rsid w:val="00516712"/>
    <w:pPr>
      <w:numPr>
        <w:ilvl w:val="2"/>
        <w:numId w:val="25"/>
      </w:numPr>
      <w:spacing w:after="120"/>
    </w:pPr>
  </w:style>
  <w:style w:type="character" w:customStyle="1" w:styleId="Crossreferences">
    <w:name w:val="Cross references"/>
    <w:basedOn w:val="DefaultParagraphFont"/>
    <w:uiPriority w:val="1"/>
    <w:qFormat/>
    <w:rsid w:val="0082749C"/>
    <w:rPr>
      <w:i/>
      <w:color w:val="1F546B" w:themeColor="text2"/>
      <w:u w:val="single"/>
    </w:rPr>
  </w:style>
  <w:style w:type="paragraph" w:customStyle="1" w:styleId="TAHeading1">
    <w:name w:val="TA Heading 1"/>
    <w:basedOn w:val="Normal"/>
    <w:next w:val="TABodyText"/>
    <w:link w:val="TAHeading1Char"/>
    <w:qFormat/>
    <w:rsid w:val="0080791A"/>
    <w:pPr>
      <w:spacing w:after="120"/>
    </w:pPr>
    <w:rPr>
      <w:b/>
      <w:color w:val="00ABC5"/>
      <w:sz w:val="56"/>
      <w:szCs w:val="56"/>
    </w:rPr>
  </w:style>
  <w:style w:type="paragraph" w:customStyle="1" w:styleId="TANumberedHeading2">
    <w:name w:val="TA Numbered Heading 2"/>
    <w:basedOn w:val="Normal"/>
    <w:next w:val="TABodyText"/>
    <w:link w:val="TANumberedHeading2Char"/>
    <w:qFormat/>
    <w:rsid w:val="00FE6C61"/>
    <w:pPr>
      <w:numPr>
        <w:numId w:val="27"/>
      </w:numPr>
      <w:spacing w:after="120"/>
    </w:pPr>
    <w:rPr>
      <w:b/>
      <w:color w:val="007E9E"/>
      <w:sz w:val="32"/>
    </w:rPr>
  </w:style>
  <w:style w:type="character" w:customStyle="1" w:styleId="TAHeading1Char">
    <w:name w:val="TA Heading 1 Char"/>
    <w:basedOn w:val="DefaultParagraphFont"/>
    <w:link w:val="TAHeading1"/>
    <w:rsid w:val="0080791A"/>
    <w:rPr>
      <w:rFonts w:eastAsiaTheme="minorHAnsi"/>
      <w:b/>
      <w:color w:val="00ABC5"/>
      <w:sz w:val="56"/>
      <w:szCs w:val="56"/>
      <w:lang w:eastAsia="en-US"/>
    </w:rPr>
  </w:style>
  <w:style w:type="paragraph" w:customStyle="1" w:styleId="TANumberedHeading3">
    <w:name w:val="TA Numbered Heading 3"/>
    <w:basedOn w:val="Normal"/>
    <w:next w:val="TABodyText"/>
    <w:link w:val="TANumberedHeading3Char"/>
    <w:qFormat/>
    <w:rsid w:val="00FE6C61"/>
    <w:pPr>
      <w:numPr>
        <w:ilvl w:val="1"/>
        <w:numId w:val="27"/>
      </w:numPr>
      <w:spacing w:before="60" w:after="120"/>
    </w:pPr>
    <w:rPr>
      <w:b/>
      <w:color w:val="58C5C7"/>
      <w:sz w:val="26"/>
      <w:szCs w:val="26"/>
    </w:rPr>
  </w:style>
  <w:style w:type="character" w:customStyle="1" w:styleId="TANumberedHeading2Char">
    <w:name w:val="TA Numbered Heading 2 Char"/>
    <w:basedOn w:val="DefaultParagraphFont"/>
    <w:link w:val="TANumberedHeading2"/>
    <w:rsid w:val="00FE6C61"/>
    <w:rPr>
      <w:rFonts w:eastAsiaTheme="minorHAnsi"/>
      <w:b/>
      <w:color w:val="007E9E"/>
      <w:sz w:val="32"/>
      <w:szCs w:val="20"/>
      <w:lang w:eastAsia="en-US"/>
    </w:rPr>
  </w:style>
  <w:style w:type="paragraph" w:customStyle="1" w:styleId="TABodyText">
    <w:name w:val="TA Body Text"/>
    <w:basedOn w:val="Normal"/>
    <w:link w:val="TABodyTextChar"/>
    <w:qFormat/>
    <w:rsid w:val="002151D3"/>
    <w:pPr>
      <w:spacing w:before="60" w:after="60"/>
    </w:pPr>
    <w:rPr>
      <w:sz w:val="22"/>
    </w:rPr>
  </w:style>
  <w:style w:type="character" w:customStyle="1" w:styleId="TANumberedHeading3Char">
    <w:name w:val="TA Numbered Heading 3 Char"/>
    <w:basedOn w:val="DefaultParagraphFont"/>
    <w:link w:val="TANumberedHeading3"/>
    <w:rsid w:val="00FE6C61"/>
    <w:rPr>
      <w:rFonts w:eastAsiaTheme="minorHAnsi"/>
      <w:b/>
      <w:color w:val="58C5C7"/>
      <w:sz w:val="26"/>
      <w:szCs w:val="26"/>
      <w:lang w:eastAsia="en-US"/>
    </w:rPr>
  </w:style>
  <w:style w:type="table" w:styleId="TableGridLight">
    <w:name w:val="Grid Table Light"/>
    <w:basedOn w:val="TableNormal"/>
    <w:uiPriority w:val="40"/>
    <w:rsid w:val="00775190"/>
    <w:pPr>
      <w:spacing w:after="0"/>
    </w:pPr>
    <w:tblPr>
      <w:tblBorders>
        <w:top w:val="single" w:sz="4" w:space="0" w:color="00ABBD"/>
        <w:left w:val="single" w:sz="4" w:space="0" w:color="00ABBD"/>
        <w:bottom w:val="single" w:sz="4" w:space="0" w:color="00ABBD"/>
        <w:right w:val="single" w:sz="4" w:space="0" w:color="00ABBD"/>
        <w:insideH w:val="single" w:sz="4" w:space="0" w:color="00ABBD"/>
        <w:insideV w:val="single" w:sz="4" w:space="0" w:color="00ABBD"/>
      </w:tblBorders>
    </w:tblPr>
    <w:tcPr>
      <w:shd w:val="clear" w:color="auto" w:fill="auto"/>
    </w:tcPr>
    <w:tblStylePr w:type="firstRow">
      <w:rPr>
        <w:b w:val="0"/>
        <w:color w:val="auto"/>
      </w:rPr>
    </w:tblStylePr>
    <w:tblStylePr w:type="firstCol">
      <w:rPr>
        <w:b/>
        <w:color w:val="FFFFFF" w:themeColor="background1"/>
      </w:rPr>
      <w:tblPr/>
      <w:tcPr>
        <w:shd w:val="clear" w:color="auto" w:fill="00ABBD"/>
      </w:tcPr>
    </w:tblStylePr>
  </w:style>
  <w:style w:type="character" w:customStyle="1" w:styleId="TABodyTextChar">
    <w:name w:val="TA Body Text Char"/>
    <w:basedOn w:val="DefaultParagraphFont"/>
    <w:link w:val="TABodyText"/>
    <w:rsid w:val="002151D3"/>
    <w:rPr>
      <w:rFonts w:eastAsiaTheme="minorHAnsi"/>
      <w:sz w:val="22"/>
      <w:szCs w:val="20"/>
      <w:lang w:eastAsia="en-US"/>
    </w:rPr>
  </w:style>
  <w:style w:type="paragraph" w:customStyle="1" w:styleId="TAHeading2">
    <w:name w:val="TA Heading 2"/>
    <w:basedOn w:val="TANumberedHeading2"/>
    <w:qFormat/>
    <w:rsid w:val="00BB5900"/>
    <w:pPr>
      <w:numPr>
        <w:numId w:val="0"/>
      </w:numPr>
      <w:spacing w:before="360"/>
    </w:pPr>
    <w:rPr>
      <w:color w:val="07435C"/>
      <w:sz w:val="36"/>
      <w:szCs w:val="36"/>
    </w:rPr>
  </w:style>
  <w:style w:type="paragraph" w:customStyle="1" w:styleId="TAHeading3">
    <w:name w:val="TA Heading 3"/>
    <w:basedOn w:val="TANumberedHeading3"/>
    <w:qFormat/>
    <w:rsid w:val="00F2072E"/>
    <w:pPr>
      <w:numPr>
        <w:ilvl w:val="0"/>
        <w:numId w:val="0"/>
      </w:numPr>
    </w:pPr>
  </w:style>
  <w:style w:type="paragraph" w:styleId="CommentText">
    <w:name w:val="annotation text"/>
    <w:basedOn w:val="Normal"/>
    <w:link w:val="CommentTextChar"/>
    <w:uiPriority w:val="99"/>
    <w:unhideWhenUsed/>
    <w:rsid w:val="00396650"/>
  </w:style>
  <w:style w:type="character" w:customStyle="1" w:styleId="CommentTextChar">
    <w:name w:val="Comment Text Char"/>
    <w:basedOn w:val="DefaultParagraphFont"/>
    <w:link w:val="CommentText"/>
    <w:uiPriority w:val="99"/>
    <w:rsid w:val="00396650"/>
    <w:rPr>
      <w:rFonts w:eastAsiaTheme="minorHAnsi"/>
      <w:sz w:val="20"/>
      <w:szCs w:val="20"/>
      <w:lang w:eastAsia="en-US"/>
    </w:rPr>
  </w:style>
  <w:style w:type="paragraph" w:styleId="CommentSubject">
    <w:name w:val="annotation subject"/>
    <w:basedOn w:val="CommentText"/>
    <w:next w:val="CommentText"/>
    <w:link w:val="CommentSubjectChar"/>
    <w:unhideWhenUsed/>
    <w:rsid w:val="00396650"/>
    <w:rPr>
      <w:b/>
      <w:bCs/>
    </w:rPr>
  </w:style>
  <w:style w:type="character" w:customStyle="1" w:styleId="CommentSubjectChar">
    <w:name w:val="Comment Subject Char"/>
    <w:basedOn w:val="CommentTextChar"/>
    <w:link w:val="CommentSubject"/>
    <w:rsid w:val="00396650"/>
    <w:rPr>
      <w:rFonts w:eastAsiaTheme="minorHAnsi"/>
      <w:b/>
      <w:bCs/>
      <w:sz w:val="20"/>
      <w:szCs w:val="20"/>
      <w:lang w:eastAsia="en-US"/>
    </w:rPr>
  </w:style>
  <w:style w:type="paragraph" w:customStyle="1" w:styleId="Tableheading12pt">
    <w:name w:val="Table heading 12pt"/>
    <w:basedOn w:val="Normal"/>
    <w:qFormat/>
    <w:rsid w:val="0080791A"/>
    <w:pPr>
      <w:keepNext/>
      <w:spacing w:before="40" w:after="40"/>
    </w:pPr>
    <w:rPr>
      <w:rFonts w:cstheme="minorBidi"/>
      <w:b/>
      <w:color w:val="FFFFFF" w:themeColor="background1"/>
      <w:sz w:val="24"/>
      <w:szCs w:val="24"/>
    </w:rPr>
  </w:style>
  <w:style w:type="paragraph" w:customStyle="1" w:styleId="Tablenormal12pt">
    <w:name w:val="Table normal 12pt"/>
    <w:qFormat/>
    <w:rsid w:val="0080791A"/>
    <w:pPr>
      <w:keepLines/>
      <w:spacing w:before="40" w:after="40"/>
    </w:pPr>
    <w:rPr>
      <w:rFonts w:eastAsiaTheme="minorHAnsi" w:cstheme="minorBidi"/>
      <w:lang w:eastAsia="en-US"/>
    </w:rPr>
  </w:style>
  <w:style w:type="paragraph" w:customStyle="1" w:styleId="TableText">
    <w:name w:val="TableText"/>
    <w:basedOn w:val="Normal"/>
    <w:uiPriority w:val="99"/>
    <w:qFormat/>
    <w:rsid w:val="00BB5900"/>
    <w:pPr>
      <w:keepNext/>
      <w:keepLines w:val="0"/>
      <w:spacing w:before="60" w:after="60"/>
    </w:pPr>
    <w:rPr>
      <w:rFonts w:eastAsia="Times New Roman"/>
      <w:color w:val="000000" w:themeColor="text1"/>
      <w:sz w:val="21"/>
      <w:szCs w:val="21"/>
      <w:lang w:val="en-AU" w:eastAsia="en-AU"/>
    </w:rPr>
  </w:style>
  <w:style w:type="paragraph" w:customStyle="1" w:styleId="TableHeading">
    <w:name w:val="TableHeading"/>
    <w:basedOn w:val="TableText"/>
    <w:rsid w:val="00BB5900"/>
    <w:rPr>
      <w:b/>
      <w:bCs/>
      <w:color w:val="FFFFFF"/>
      <w:sz w:val="24"/>
    </w:rPr>
  </w:style>
  <w:style w:type="character" w:customStyle="1" w:styleId="HeaderChar">
    <w:name w:val="Header Char"/>
    <w:link w:val="Header"/>
    <w:rsid w:val="00BB5900"/>
    <w:rPr>
      <w:rFonts w:eastAsiaTheme="minorHAnsi"/>
      <w:i/>
      <w:color w:val="A6A6A6" w:themeColor="background1" w:themeShade="A6"/>
      <w:sz w:val="22"/>
      <w:szCs w:val="20"/>
      <w:lang w:eastAsia="en-US"/>
    </w:rPr>
  </w:style>
  <w:style w:type="paragraph" w:customStyle="1" w:styleId="TableNameWhite">
    <w:name w:val="TableName + White"/>
    <w:basedOn w:val="Normal"/>
    <w:rsid w:val="00BB5900"/>
    <w:pPr>
      <w:keepNext/>
      <w:keepLines w:val="0"/>
      <w:pBdr>
        <w:top w:val="single" w:sz="4" w:space="1" w:color="DD8E00" w:themeColor="accent3"/>
      </w:pBdr>
      <w:tabs>
        <w:tab w:val="left" w:pos="1080"/>
      </w:tabs>
      <w:spacing w:after="120"/>
      <w:ind w:left="1080" w:hanging="1080"/>
    </w:pPr>
    <w:rPr>
      <w:rFonts w:eastAsia="Times New Roman"/>
      <w:b/>
      <w:bCs/>
      <w:color w:val="DD8E00" w:themeColor="accent3"/>
      <w:sz w:val="28"/>
      <w:szCs w:val="21"/>
      <w:lang w:val="en-AU" w:eastAsia="en-AU"/>
    </w:rPr>
  </w:style>
  <w:style w:type="paragraph" w:customStyle="1" w:styleId="Footerpgnumber">
    <w:name w:val="Footer pg number"/>
    <w:basedOn w:val="Normal"/>
    <w:qFormat/>
    <w:rsid w:val="00BB5900"/>
    <w:pPr>
      <w:keepLines w:val="0"/>
      <w:tabs>
        <w:tab w:val="left" w:pos="1134"/>
      </w:tabs>
      <w:spacing w:before="0" w:after="0"/>
    </w:pPr>
    <w:rPr>
      <w:rFonts w:eastAsia="Times New Roman"/>
      <w:b/>
      <w:noProof/>
      <w:color w:val="2F72A8"/>
      <w:sz w:val="28"/>
      <w:lang w:val="en-AU" w:eastAsia="en-AU"/>
    </w:rPr>
  </w:style>
  <w:style w:type="paragraph" w:styleId="TOCHeading">
    <w:name w:val="TOC Heading"/>
    <w:basedOn w:val="Heading1"/>
    <w:next w:val="Normal"/>
    <w:uiPriority w:val="39"/>
    <w:unhideWhenUsed/>
    <w:qFormat/>
    <w:rsid w:val="007A5FFE"/>
    <w:pPr>
      <w:spacing w:before="240" w:after="0"/>
      <w:contextualSpacing w:val="0"/>
      <w:outlineLvl w:val="9"/>
    </w:pPr>
    <w:rPr>
      <w:rFonts w:eastAsia="Times New Roman" w:cs="Calibri"/>
      <w:kern w:val="0"/>
      <w:sz w:val="28"/>
      <w:szCs w:val="22"/>
      <w:lang w:val="en-AU" w:eastAsia="en-AU"/>
    </w:rPr>
  </w:style>
  <w:style w:type="character" w:customStyle="1" w:styleId="BalloonTextChar">
    <w:name w:val="Balloon Text Char"/>
    <w:link w:val="BalloonText"/>
    <w:uiPriority w:val="99"/>
    <w:rsid w:val="00BB5900"/>
    <w:rPr>
      <w:rFonts w:ascii="Tahoma" w:eastAsiaTheme="minorHAnsi" w:hAnsi="Tahoma" w:cs="Tahoma"/>
      <w:sz w:val="16"/>
      <w:szCs w:val="16"/>
      <w:lang w:eastAsia="en-US"/>
    </w:rPr>
  </w:style>
  <w:style w:type="character" w:customStyle="1" w:styleId="TitleChar">
    <w:name w:val="Title Char"/>
    <w:link w:val="Title"/>
    <w:uiPriority w:val="10"/>
    <w:rsid w:val="00BB5900"/>
    <w:rPr>
      <w:rFonts w:eastAsiaTheme="minorHAnsi"/>
      <w:b/>
      <w:color w:val="1F546B"/>
      <w:sz w:val="80"/>
      <w:szCs w:val="80"/>
      <w:lang w:eastAsia="en-US"/>
    </w:rPr>
  </w:style>
  <w:style w:type="paragraph" w:customStyle="1" w:styleId="TableName">
    <w:name w:val="TableName"/>
    <w:basedOn w:val="TableText"/>
    <w:rsid w:val="00BB5900"/>
    <w:pPr>
      <w:pBdr>
        <w:top w:val="single" w:sz="4" w:space="1" w:color="2F72A8"/>
      </w:pBdr>
      <w:tabs>
        <w:tab w:val="left" w:pos="1080"/>
      </w:tabs>
      <w:spacing w:before="120" w:after="120"/>
      <w:ind w:left="1080" w:hanging="1080"/>
    </w:pPr>
    <w:rPr>
      <w:b/>
      <w:bCs/>
      <w:color w:val="FAD53D" w:themeColor="background2"/>
      <w:sz w:val="28"/>
    </w:rPr>
  </w:style>
  <w:style w:type="character" w:customStyle="1" w:styleId="SubtitleChar">
    <w:name w:val="Subtitle Char"/>
    <w:link w:val="Subtitle"/>
    <w:uiPriority w:val="11"/>
    <w:rsid w:val="00BB5900"/>
    <w:rPr>
      <w:rFonts w:eastAsiaTheme="minorHAnsi"/>
      <w:b/>
      <w:color w:val="7BC7CE"/>
      <w:sz w:val="36"/>
      <w:szCs w:val="36"/>
      <w:lang w:eastAsia="en-US"/>
    </w:rPr>
  </w:style>
  <w:style w:type="paragraph" w:customStyle="1" w:styleId="PullQuote">
    <w:name w:val="PullQuote"/>
    <w:basedOn w:val="Normal"/>
    <w:next w:val="Normal"/>
    <w:rsid w:val="00BB5900"/>
    <w:pPr>
      <w:keepLines w:val="0"/>
      <w:spacing w:before="0"/>
    </w:pPr>
    <w:rPr>
      <w:rFonts w:eastAsia="Times New Roman"/>
      <w:b/>
      <w:color w:val="76923C"/>
      <w:sz w:val="22"/>
      <w:lang w:val="en-AU" w:eastAsia="en-AU"/>
    </w:rPr>
  </w:style>
  <w:style w:type="paragraph" w:customStyle="1" w:styleId="ReportDate">
    <w:name w:val="ReportDate"/>
    <w:basedOn w:val="Normal"/>
    <w:rsid w:val="00BB5900"/>
    <w:pPr>
      <w:keepLines w:val="0"/>
      <w:spacing w:before="0"/>
      <w:jc w:val="center"/>
    </w:pPr>
    <w:rPr>
      <w:rFonts w:eastAsia="Times New Roman"/>
      <w:color w:val="000000" w:themeColor="text1"/>
      <w:sz w:val="40"/>
      <w:lang w:val="en-AU" w:eastAsia="en-AU"/>
    </w:rPr>
  </w:style>
  <w:style w:type="paragraph" w:customStyle="1" w:styleId="Heading1a">
    <w:name w:val="Heading 1a"/>
    <w:basedOn w:val="Heading1"/>
    <w:next w:val="Normal"/>
    <w:rsid w:val="00BB5900"/>
    <w:pPr>
      <w:keepLines w:val="0"/>
      <w:pageBreakBefore/>
      <w:spacing w:before="0" w:after="240"/>
      <w:contextualSpacing w:val="0"/>
      <w:outlineLvl w:val="9"/>
    </w:pPr>
    <w:rPr>
      <w:rFonts w:eastAsia="Times New Roman"/>
      <w:color w:val="103F72"/>
      <w:sz w:val="48"/>
      <w:lang w:val="en-AU" w:eastAsia="en-AU"/>
    </w:rPr>
  </w:style>
  <w:style w:type="paragraph" w:customStyle="1" w:styleId="Heading2a">
    <w:name w:val="Heading 2a"/>
    <w:basedOn w:val="Heading2"/>
    <w:next w:val="Normal"/>
    <w:rsid w:val="00BB5900"/>
    <w:pPr>
      <w:keepLines w:val="0"/>
      <w:spacing w:after="240"/>
      <w:contextualSpacing w:val="0"/>
      <w:outlineLvl w:val="9"/>
    </w:pPr>
    <w:rPr>
      <w:rFonts w:eastAsia="Times New Roman"/>
      <w:color w:val="3786C7"/>
      <w:lang w:val="en-AU" w:eastAsia="en-AU"/>
    </w:rPr>
  </w:style>
  <w:style w:type="paragraph" w:customStyle="1" w:styleId="Heading3a">
    <w:name w:val="Heading 3a"/>
    <w:basedOn w:val="Heading3"/>
    <w:next w:val="Normal"/>
    <w:rsid w:val="00BB5900"/>
    <w:pPr>
      <w:keepLines w:val="0"/>
      <w:tabs>
        <w:tab w:val="num" w:pos="567"/>
      </w:tabs>
      <w:spacing w:before="240" w:after="160"/>
      <w:ind w:left="567" w:hanging="283"/>
      <w:contextualSpacing w:val="0"/>
      <w:outlineLvl w:val="9"/>
    </w:pPr>
    <w:rPr>
      <w:rFonts w:eastAsia="Times New Roman"/>
      <w:color w:val="3786C7"/>
      <w:lang w:val="en-AU" w:eastAsia="en-AU"/>
    </w:rPr>
  </w:style>
  <w:style w:type="character" w:styleId="PageNumber">
    <w:name w:val="page number"/>
    <w:rsid w:val="00BB5900"/>
    <w:rPr>
      <w:rFonts w:ascii="Times New Roman" w:hAnsi="Times New Roman"/>
      <w:b/>
      <w:sz w:val="20"/>
    </w:rPr>
  </w:style>
  <w:style w:type="paragraph" w:customStyle="1" w:styleId="TFListNotesSpace">
    <w:name w:val="TFListNotes+Space"/>
    <w:basedOn w:val="TableText"/>
    <w:next w:val="Normal"/>
    <w:rsid w:val="00BB5900"/>
    <w:pPr>
      <w:keepNext w:val="0"/>
      <w:keepLines/>
      <w:spacing w:before="0" w:after="360"/>
      <w:ind w:left="170" w:hanging="170"/>
    </w:pPr>
    <w:rPr>
      <w:sz w:val="18"/>
      <w:szCs w:val="18"/>
    </w:rPr>
  </w:style>
  <w:style w:type="paragraph" w:customStyle="1" w:styleId="TFListNotes">
    <w:name w:val="TFListNotes"/>
    <w:basedOn w:val="TFListNotesSpace"/>
    <w:rsid w:val="00BB5900"/>
    <w:pPr>
      <w:keepNext/>
      <w:spacing w:after="0"/>
    </w:pPr>
  </w:style>
  <w:style w:type="paragraph" w:customStyle="1" w:styleId="TableBullet">
    <w:name w:val="TableBullet"/>
    <w:basedOn w:val="TableText"/>
    <w:rsid w:val="00BB5900"/>
    <w:pPr>
      <w:numPr>
        <w:numId w:val="28"/>
      </w:numPr>
      <w:tabs>
        <w:tab w:val="clear" w:pos="360"/>
        <w:tab w:val="left" w:pos="216"/>
      </w:tabs>
      <w:ind w:left="216" w:hanging="216"/>
    </w:pPr>
  </w:style>
  <w:style w:type="paragraph" w:customStyle="1" w:styleId="TableDash">
    <w:name w:val="TableDash"/>
    <w:basedOn w:val="TableText"/>
    <w:qFormat/>
    <w:rsid w:val="00BB5900"/>
    <w:pPr>
      <w:numPr>
        <w:numId w:val="29"/>
      </w:numPr>
      <w:tabs>
        <w:tab w:val="clear" w:pos="216"/>
        <w:tab w:val="num" w:pos="432"/>
      </w:tabs>
    </w:pPr>
  </w:style>
  <w:style w:type="paragraph" w:styleId="Quote">
    <w:name w:val="Quote"/>
    <w:basedOn w:val="Normal"/>
    <w:link w:val="QuoteChar"/>
    <w:rsid w:val="00BB5900"/>
    <w:pPr>
      <w:keepLines w:val="0"/>
      <w:spacing w:before="0"/>
      <w:ind w:left="720" w:right="720"/>
    </w:pPr>
    <w:rPr>
      <w:rFonts w:eastAsia="Times New Roman"/>
      <w:color w:val="000000" w:themeColor="text1"/>
      <w:lang w:val="en-AU" w:eastAsia="en-AU"/>
    </w:rPr>
  </w:style>
  <w:style w:type="character" w:customStyle="1" w:styleId="QuoteChar">
    <w:name w:val="Quote Char"/>
    <w:basedOn w:val="DefaultParagraphFont"/>
    <w:link w:val="Quote"/>
    <w:rsid w:val="00BB5900"/>
    <w:rPr>
      <w:color w:val="000000" w:themeColor="text1"/>
      <w:sz w:val="20"/>
      <w:szCs w:val="20"/>
      <w:lang w:val="en-AU" w:eastAsia="en-AU"/>
    </w:rPr>
  </w:style>
  <w:style w:type="paragraph" w:customStyle="1" w:styleId="References">
    <w:name w:val="References"/>
    <w:basedOn w:val="Normal"/>
    <w:rsid w:val="00BB5900"/>
    <w:pPr>
      <w:spacing w:before="0"/>
      <w:ind w:left="720" w:hanging="720"/>
    </w:pPr>
    <w:rPr>
      <w:rFonts w:eastAsia="Times New Roman"/>
      <w:color w:val="000000" w:themeColor="text1"/>
      <w:sz w:val="22"/>
      <w:lang w:val="en-AU" w:eastAsia="en-AU"/>
    </w:rPr>
  </w:style>
  <w:style w:type="character" w:customStyle="1" w:styleId="FootnoteTextChar">
    <w:name w:val="Footnote Text Char"/>
    <w:link w:val="FootnoteText"/>
    <w:uiPriority w:val="99"/>
    <w:rsid w:val="00BB5900"/>
    <w:rPr>
      <w:rFonts w:eastAsiaTheme="minorHAnsi"/>
      <w:sz w:val="20"/>
      <w:szCs w:val="20"/>
      <w:lang w:eastAsia="en-US"/>
    </w:rPr>
  </w:style>
  <w:style w:type="paragraph" w:customStyle="1" w:styleId="FigTabPara">
    <w:name w:val="FigTabPara"/>
    <w:basedOn w:val="Normal"/>
    <w:next w:val="TFIHolder"/>
    <w:rsid w:val="00BB5900"/>
    <w:pPr>
      <w:keepNext/>
      <w:keepLines w:val="0"/>
      <w:spacing w:before="0" w:after="120"/>
      <w:ind w:left="1077"/>
    </w:pPr>
    <w:rPr>
      <w:rFonts w:eastAsia="Times New Roman"/>
      <w:color w:val="000000" w:themeColor="text1"/>
      <w:sz w:val="22"/>
      <w:lang w:val="en-AU" w:eastAsia="en-AU"/>
    </w:rPr>
  </w:style>
  <w:style w:type="paragraph" w:customStyle="1" w:styleId="TFIHolder">
    <w:name w:val="TFIHolder"/>
    <w:basedOn w:val="TFAbbrevs"/>
    <w:qFormat/>
    <w:rsid w:val="00BB5900"/>
    <w:rPr>
      <w:sz w:val="12"/>
    </w:rPr>
  </w:style>
  <w:style w:type="paragraph" w:customStyle="1" w:styleId="TFAbbrevs">
    <w:name w:val="TFAbbrevs"/>
    <w:basedOn w:val="TFListNotes"/>
    <w:rsid w:val="00BB5900"/>
    <w:pPr>
      <w:ind w:left="0" w:firstLine="0"/>
    </w:pPr>
  </w:style>
  <w:style w:type="paragraph" w:customStyle="1" w:styleId="FigureNameSpace">
    <w:name w:val="FigureName+Space"/>
    <w:basedOn w:val="Normal"/>
    <w:next w:val="Normal"/>
    <w:rsid w:val="00BB5900"/>
    <w:pPr>
      <w:tabs>
        <w:tab w:val="left" w:pos="1080"/>
      </w:tabs>
      <w:spacing w:after="360"/>
      <w:ind w:left="1080" w:hanging="1080"/>
    </w:pPr>
    <w:rPr>
      <w:rFonts w:eastAsia="Times New Roman"/>
      <w:b/>
      <w:bCs/>
      <w:color w:val="000000" w:themeColor="text1"/>
      <w:sz w:val="22"/>
      <w:lang w:val="en-AU" w:eastAsia="en-AU"/>
    </w:rPr>
  </w:style>
  <w:style w:type="paragraph" w:customStyle="1" w:styleId="BulletBeforeDash">
    <w:name w:val="BulletBeforeDash"/>
    <w:basedOn w:val="Normal"/>
    <w:rsid w:val="00BB5900"/>
    <w:pPr>
      <w:keepLines w:val="0"/>
      <w:tabs>
        <w:tab w:val="num" w:pos="360"/>
      </w:tabs>
      <w:spacing w:before="0" w:after="0"/>
      <w:ind w:left="1134" w:hanging="567"/>
    </w:pPr>
    <w:rPr>
      <w:rFonts w:eastAsia="Times New Roman"/>
      <w:color w:val="000000" w:themeColor="text1"/>
      <w:sz w:val="22"/>
      <w:lang w:val="en-AU" w:eastAsia="en-AU"/>
    </w:rPr>
  </w:style>
  <w:style w:type="paragraph" w:customStyle="1" w:styleId="Bullet">
    <w:name w:val="Bullet"/>
    <w:basedOn w:val="BulletBeforeDash"/>
    <w:autoRedefine/>
    <w:qFormat/>
    <w:rsid w:val="00735553"/>
    <w:pPr>
      <w:tabs>
        <w:tab w:val="clear" w:pos="360"/>
      </w:tabs>
      <w:spacing w:line="280" w:lineRule="atLeast"/>
      <w:ind w:left="0" w:firstLine="0"/>
    </w:pPr>
    <w:rPr>
      <w:rFonts w:cs="Calibri"/>
      <w:color w:val="FFFFFF" w:themeColor="background1"/>
      <w:sz w:val="20"/>
      <w:lang w:val="en-GB" w:eastAsia="en-US"/>
    </w:rPr>
  </w:style>
  <w:style w:type="paragraph" w:customStyle="1" w:styleId="BulletLast">
    <w:name w:val="BulletLast"/>
    <w:basedOn w:val="Bullet"/>
    <w:qFormat/>
    <w:rsid w:val="00BB5900"/>
    <w:pPr>
      <w:spacing w:after="240"/>
    </w:pPr>
  </w:style>
  <w:style w:type="paragraph" w:customStyle="1" w:styleId="Dash">
    <w:name w:val="Dash"/>
    <w:basedOn w:val="Normal"/>
    <w:rsid w:val="00BB5900"/>
    <w:pPr>
      <w:keepLines w:val="0"/>
      <w:numPr>
        <w:numId w:val="30"/>
      </w:numPr>
      <w:tabs>
        <w:tab w:val="clear" w:pos="216"/>
        <w:tab w:val="left" w:pos="720"/>
      </w:tabs>
      <w:spacing w:before="0" w:after="0"/>
      <w:ind w:left="720" w:hanging="360"/>
    </w:pPr>
    <w:rPr>
      <w:rFonts w:eastAsia="Times New Roman"/>
      <w:color w:val="000000" w:themeColor="text1"/>
      <w:sz w:val="22"/>
      <w:lang w:val="en-AU" w:eastAsia="en-AU"/>
    </w:rPr>
  </w:style>
  <w:style w:type="paragraph" w:customStyle="1" w:styleId="DashLast">
    <w:name w:val="DashLast"/>
    <w:basedOn w:val="Dash"/>
    <w:rsid w:val="00BB5900"/>
    <w:pPr>
      <w:numPr>
        <w:numId w:val="0"/>
      </w:numPr>
      <w:spacing w:after="120"/>
      <w:ind w:left="1701" w:hanging="567"/>
    </w:pPr>
  </w:style>
  <w:style w:type="paragraph" w:customStyle="1" w:styleId="DashLastSpace">
    <w:name w:val="DashLast+Space"/>
    <w:basedOn w:val="DashLast"/>
    <w:rsid w:val="00BB5900"/>
    <w:pPr>
      <w:spacing w:after="240"/>
    </w:pPr>
  </w:style>
  <w:style w:type="paragraph" w:customStyle="1" w:styleId="NormalBeforeBullet">
    <w:name w:val="NormalBeforeBullet"/>
    <w:basedOn w:val="Normal"/>
    <w:autoRedefine/>
    <w:qFormat/>
    <w:rsid w:val="00BB5900"/>
    <w:pPr>
      <w:keepNext/>
      <w:keepLines w:val="0"/>
      <w:spacing w:before="0" w:after="120"/>
    </w:pPr>
    <w:rPr>
      <w:rFonts w:eastAsia="Times New Roman"/>
      <w:color w:val="000000" w:themeColor="text1"/>
      <w:sz w:val="22"/>
      <w:lang w:val="en-AU" w:eastAsia="en-AU"/>
    </w:rPr>
  </w:style>
  <w:style w:type="paragraph" w:customStyle="1" w:styleId="BoxText">
    <w:name w:val="BoxText"/>
    <w:basedOn w:val="Normal"/>
    <w:qFormat/>
    <w:rsid w:val="00BB5900"/>
    <w:pPr>
      <w:keepLines w:val="0"/>
      <w:pBdr>
        <w:top w:val="single" w:sz="4" w:space="4" w:color="000000"/>
        <w:left w:val="single" w:sz="4" w:space="4" w:color="000000"/>
        <w:bottom w:val="single" w:sz="4" w:space="4" w:color="000000"/>
        <w:right w:val="single" w:sz="4" w:space="4" w:color="000000"/>
      </w:pBdr>
      <w:spacing w:before="0" w:after="120"/>
    </w:pPr>
    <w:rPr>
      <w:rFonts w:eastAsia="Times New Roman"/>
      <w:color w:val="000000" w:themeColor="text1"/>
      <w:sz w:val="22"/>
      <w:lang w:val="en-AU" w:eastAsia="en-AU"/>
    </w:rPr>
  </w:style>
  <w:style w:type="paragraph" w:customStyle="1" w:styleId="BoxNotes">
    <w:name w:val="BoxNotes"/>
    <w:basedOn w:val="BoxText"/>
    <w:rsid w:val="00BB5900"/>
    <w:pPr>
      <w:spacing w:before="120" w:after="60"/>
    </w:pPr>
    <w:rPr>
      <w:sz w:val="18"/>
    </w:rPr>
  </w:style>
  <w:style w:type="paragraph" w:customStyle="1" w:styleId="BoxName">
    <w:name w:val="BoxName"/>
    <w:basedOn w:val="BoxText"/>
    <w:rsid w:val="00BB5900"/>
    <w:pPr>
      <w:keepNext/>
      <w:spacing w:before="180"/>
      <w:ind w:left="1080" w:hanging="1080"/>
    </w:pPr>
    <w:rPr>
      <w:b/>
      <w:bCs/>
      <w:sz w:val="24"/>
    </w:rPr>
  </w:style>
  <w:style w:type="paragraph" w:customStyle="1" w:styleId="BoxHeading">
    <w:name w:val="BoxHeading"/>
    <w:basedOn w:val="BoxText"/>
    <w:rsid w:val="00BB5900"/>
    <w:pPr>
      <w:keepNext/>
      <w:spacing w:before="120" w:after="60"/>
    </w:pPr>
    <w:rPr>
      <w:b/>
      <w:bCs/>
    </w:rPr>
  </w:style>
  <w:style w:type="paragraph" w:customStyle="1" w:styleId="BoxBullet">
    <w:name w:val="BoxBullet"/>
    <w:basedOn w:val="BoxText"/>
    <w:rsid w:val="00BB5900"/>
    <w:pPr>
      <w:numPr>
        <w:numId w:val="34"/>
      </w:numPr>
    </w:pPr>
  </w:style>
  <w:style w:type="paragraph" w:customStyle="1" w:styleId="BoxDashManual">
    <w:name w:val="BoxDashManual"/>
    <w:basedOn w:val="BoxText"/>
    <w:rsid w:val="00BB5900"/>
    <w:pPr>
      <w:tabs>
        <w:tab w:val="left" w:pos="360"/>
        <w:tab w:val="left" w:pos="720"/>
      </w:tabs>
      <w:ind w:left="720" w:hanging="720"/>
    </w:pPr>
  </w:style>
  <w:style w:type="paragraph" w:customStyle="1" w:styleId="FigureName">
    <w:name w:val="FigureName"/>
    <w:basedOn w:val="FigureNameSpace"/>
    <w:next w:val="Normal"/>
    <w:rsid w:val="00BB5900"/>
    <w:pPr>
      <w:keepNext/>
      <w:pBdr>
        <w:top w:val="single" w:sz="4" w:space="1" w:color="2F72A8"/>
      </w:pBdr>
      <w:spacing w:after="120"/>
      <w:ind w:left="1077" w:hanging="1077"/>
    </w:pPr>
    <w:rPr>
      <w:color w:val="3786C7"/>
      <w:sz w:val="28"/>
    </w:rPr>
  </w:style>
  <w:style w:type="paragraph" w:styleId="Index2">
    <w:name w:val="index 2"/>
    <w:basedOn w:val="Index1"/>
    <w:next w:val="Normal"/>
    <w:rsid w:val="00BB5900"/>
    <w:pPr>
      <w:keepLines w:val="0"/>
      <w:spacing w:before="0" w:after="0"/>
      <w:ind w:left="816" w:hanging="476"/>
    </w:pPr>
    <w:rPr>
      <w:rFonts w:eastAsia="Times New Roman"/>
      <w:noProof/>
      <w:color w:val="000000" w:themeColor="text1"/>
      <w:sz w:val="22"/>
      <w:lang w:val="en-AU" w:eastAsia="en-AU"/>
    </w:rPr>
  </w:style>
  <w:style w:type="paragraph" w:customStyle="1" w:styleId="NumberList">
    <w:name w:val="NumberList"/>
    <w:basedOn w:val="Normal"/>
    <w:rsid w:val="00BB5900"/>
    <w:pPr>
      <w:keepLines w:val="0"/>
      <w:tabs>
        <w:tab w:val="left" w:pos="360"/>
      </w:tabs>
      <w:spacing w:before="0"/>
      <w:ind w:left="360" w:hanging="360"/>
    </w:pPr>
    <w:rPr>
      <w:rFonts w:eastAsia="Times New Roman"/>
      <w:color w:val="000000" w:themeColor="text1"/>
      <w:sz w:val="22"/>
      <w:lang w:val="en-AU" w:eastAsia="en-AU"/>
    </w:rPr>
  </w:style>
  <w:style w:type="paragraph" w:customStyle="1" w:styleId="TFNoteSourceSpace">
    <w:name w:val="TFNoteSource+Space"/>
    <w:basedOn w:val="TFListNotesSpace"/>
    <w:next w:val="Normal"/>
    <w:rsid w:val="00BB5900"/>
    <w:pPr>
      <w:ind w:left="624" w:hanging="624"/>
    </w:pPr>
  </w:style>
  <w:style w:type="paragraph" w:customStyle="1" w:styleId="TFNoteSource">
    <w:name w:val="TFNoteSource"/>
    <w:basedOn w:val="TFNoteSourceSpace"/>
    <w:rsid w:val="00BB5900"/>
    <w:pPr>
      <w:spacing w:after="0"/>
    </w:pPr>
  </w:style>
  <w:style w:type="character" w:customStyle="1" w:styleId="DesignerNotesChar">
    <w:name w:val="DesignerNotesChar"/>
    <w:rsid w:val="00BB5900"/>
    <w:rPr>
      <w:rFonts w:ascii="Arial" w:hAnsi="Arial"/>
      <w:b/>
      <w:color w:val="3366FF"/>
      <w:sz w:val="20"/>
    </w:rPr>
  </w:style>
  <w:style w:type="paragraph" w:customStyle="1" w:styleId="TFAbbrevsSpace">
    <w:name w:val="TFAbbrevs+Space"/>
    <w:basedOn w:val="TFAbbrevs"/>
    <w:next w:val="Normal"/>
    <w:rsid w:val="00BB5900"/>
    <w:pPr>
      <w:spacing w:after="360"/>
    </w:pPr>
  </w:style>
  <w:style w:type="character" w:customStyle="1" w:styleId="Roman">
    <w:name w:val="Roman"/>
    <w:uiPriority w:val="1"/>
    <w:rsid w:val="00BB5900"/>
    <w:rPr>
      <w:b w:val="0"/>
      <w:i/>
    </w:rPr>
  </w:style>
  <w:style w:type="character" w:customStyle="1" w:styleId="PullQuoteOrigin">
    <w:name w:val="PullQuoteOrigin"/>
    <w:uiPriority w:val="1"/>
    <w:rsid w:val="00BB5900"/>
    <w:rPr>
      <w:b/>
      <w:noProof/>
      <w:color w:val="76923C"/>
    </w:rPr>
  </w:style>
  <w:style w:type="paragraph" w:customStyle="1" w:styleId="TFIHolderSpace">
    <w:name w:val="TFIHolder+Space"/>
    <w:basedOn w:val="TFIHolder"/>
    <w:qFormat/>
    <w:rsid w:val="00BB5900"/>
    <w:pPr>
      <w:spacing w:after="240"/>
    </w:pPr>
  </w:style>
  <w:style w:type="paragraph" w:customStyle="1" w:styleId="DesignerNotes">
    <w:name w:val="DesignerNotes"/>
    <w:basedOn w:val="Normal"/>
    <w:rsid w:val="00BB5900"/>
    <w:pPr>
      <w:keepLines w:val="0"/>
      <w:spacing w:before="0"/>
    </w:pPr>
    <w:rPr>
      <w:rFonts w:ascii="Arial" w:eastAsia="Times New Roman" w:hAnsi="Arial"/>
      <w:b/>
      <w:color w:val="3366FF"/>
      <w:lang w:val="en-AU" w:eastAsia="en-AU"/>
    </w:rPr>
  </w:style>
  <w:style w:type="character" w:customStyle="1" w:styleId="Subscript">
    <w:name w:val="Subscript"/>
    <w:uiPriority w:val="1"/>
    <w:rsid w:val="00BB5900"/>
    <w:rPr>
      <w:noProof/>
      <w:vertAlign w:val="subscript"/>
    </w:rPr>
  </w:style>
  <w:style w:type="character" w:customStyle="1" w:styleId="Superscript">
    <w:name w:val="Superscript"/>
    <w:uiPriority w:val="1"/>
    <w:rsid w:val="00BB5900"/>
    <w:rPr>
      <w:noProof/>
      <w:vertAlign w:val="superscript"/>
    </w:rPr>
  </w:style>
  <w:style w:type="character" w:customStyle="1" w:styleId="Symbol">
    <w:name w:val="Symbol"/>
    <w:uiPriority w:val="1"/>
    <w:rsid w:val="00BB5900"/>
    <w:rPr>
      <w:noProof/>
    </w:rPr>
  </w:style>
  <w:style w:type="character" w:customStyle="1" w:styleId="NoBreak">
    <w:name w:val="NoBreak"/>
    <w:uiPriority w:val="1"/>
    <w:rsid w:val="00BB5900"/>
    <w:rPr>
      <w:noProof/>
    </w:rPr>
  </w:style>
  <w:style w:type="paragraph" w:customStyle="1" w:styleId="MathEquation">
    <w:name w:val="MathEquation"/>
    <w:basedOn w:val="Normal"/>
    <w:rsid w:val="00BB5900"/>
    <w:pPr>
      <w:keepLines w:val="0"/>
      <w:spacing w:before="0"/>
    </w:pPr>
    <w:rPr>
      <w:rFonts w:ascii="Cambria Math" w:eastAsia="Times New Roman" w:hAnsi="Cambria Math"/>
      <w:i/>
      <w:noProof/>
      <w:color w:val="000000" w:themeColor="text1"/>
      <w:sz w:val="22"/>
      <w:lang w:val="en-AU" w:eastAsia="en-AU"/>
    </w:rPr>
  </w:style>
  <w:style w:type="paragraph" w:customStyle="1" w:styleId="ComputerCode">
    <w:name w:val="ComputerCode"/>
    <w:basedOn w:val="Normal"/>
    <w:rsid w:val="00BB5900"/>
    <w:pPr>
      <w:keepLines w:val="0"/>
      <w:spacing w:before="0"/>
      <w:ind w:left="567"/>
      <w:contextualSpacing/>
    </w:pPr>
    <w:rPr>
      <w:rFonts w:ascii="Courier New" w:eastAsia="Times New Roman" w:hAnsi="Courier New"/>
      <w:szCs w:val="24"/>
      <w:lang w:val="en-AU" w:eastAsia="en-AU"/>
    </w:rPr>
  </w:style>
  <w:style w:type="paragraph" w:customStyle="1" w:styleId="BulletChecklist">
    <w:name w:val="BulletChecklist"/>
    <w:basedOn w:val="Bullet"/>
    <w:rsid w:val="00BB5900"/>
    <w:pPr>
      <w:numPr>
        <w:numId w:val="32"/>
      </w:numPr>
    </w:pPr>
    <w:rPr>
      <w:noProof/>
    </w:rPr>
  </w:style>
  <w:style w:type="paragraph" w:customStyle="1" w:styleId="ImprintText">
    <w:name w:val="ImprintText"/>
    <w:basedOn w:val="Normal"/>
    <w:rsid w:val="00BB5900"/>
    <w:pPr>
      <w:keepLines w:val="0"/>
      <w:spacing w:before="0" w:after="120"/>
    </w:pPr>
    <w:rPr>
      <w:rFonts w:eastAsia="Times New Roman"/>
      <w:color w:val="000000" w:themeColor="text1"/>
      <w:lang w:val="en-AU" w:eastAsia="en-AU"/>
    </w:rPr>
  </w:style>
  <w:style w:type="paragraph" w:customStyle="1" w:styleId="AltText">
    <w:name w:val="AltText"/>
    <w:basedOn w:val="Normal"/>
    <w:rsid w:val="00BB5900"/>
    <w:pPr>
      <w:keepLines w:val="0"/>
      <w:spacing w:before="0"/>
    </w:pPr>
    <w:rPr>
      <w:rFonts w:ascii="Arial" w:eastAsia="Times New Roman" w:hAnsi="Arial"/>
      <w:color w:val="E36C0A"/>
      <w:lang w:val="en-AU" w:eastAsia="en-AU"/>
    </w:rPr>
  </w:style>
  <w:style w:type="paragraph" w:customStyle="1" w:styleId="Credit">
    <w:name w:val="Credit"/>
    <w:basedOn w:val="Caption"/>
    <w:next w:val="Normal"/>
    <w:rsid w:val="00BB5900"/>
    <w:pPr>
      <w:keepNext w:val="0"/>
      <w:keepLines w:val="0"/>
      <w:spacing w:before="0" w:after="240"/>
      <w:jc w:val="left"/>
    </w:pPr>
    <w:rPr>
      <w:rFonts w:eastAsia="Times New Roman"/>
      <w:b w:val="0"/>
      <w:noProof/>
      <w:sz w:val="18"/>
      <w:szCs w:val="18"/>
      <w:lang w:val="en-AU" w:eastAsia="en-AU"/>
    </w:rPr>
  </w:style>
  <w:style w:type="paragraph" w:customStyle="1" w:styleId="NormalFirstPara">
    <w:name w:val="NormalFirstPara"/>
    <w:basedOn w:val="Normal"/>
    <w:rsid w:val="00BB5900"/>
    <w:pPr>
      <w:keepLines w:val="0"/>
      <w:spacing w:before="0"/>
    </w:pPr>
    <w:rPr>
      <w:rFonts w:eastAsia="Times New Roman"/>
      <w:noProof/>
      <w:color w:val="9BBB59"/>
      <w:sz w:val="22"/>
      <w:lang w:val="en-AU" w:eastAsia="en-AU"/>
    </w:rPr>
  </w:style>
  <w:style w:type="paragraph" w:customStyle="1" w:styleId="TableHeadingCA">
    <w:name w:val="TableHeadingCA"/>
    <w:basedOn w:val="TableHeading"/>
    <w:rsid w:val="00BB5900"/>
    <w:pPr>
      <w:jc w:val="center"/>
    </w:pPr>
  </w:style>
  <w:style w:type="paragraph" w:customStyle="1" w:styleId="TableTextCA">
    <w:name w:val="TableTextCA"/>
    <w:basedOn w:val="TableText"/>
    <w:rsid w:val="00BB5900"/>
    <w:pPr>
      <w:jc w:val="center"/>
    </w:pPr>
  </w:style>
  <w:style w:type="paragraph" w:customStyle="1" w:styleId="TableTextDecimalAlign">
    <w:name w:val="TableTextDecimalAlign"/>
    <w:basedOn w:val="TableText"/>
    <w:rsid w:val="00BB5900"/>
    <w:pPr>
      <w:tabs>
        <w:tab w:val="decimal" w:pos="1119"/>
      </w:tabs>
    </w:pPr>
  </w:style>
  <w:style w:type="paragraph" w:customStyle="1" w:styleId="NormalIndent0">
    <w:name w:val="NormalIndent"/>
    <w:basedOn w:val="Normal"/>
    <w:rsid w:val="00BB5900"/>
    <w:pPr>
      <w:keepLines w:val="0"/>
      <w:spacing w:before="0"/>
      <w:ind w:left="357"/>
    </w:pPr>
    <w:rPr>
      <w:rFonts w:eastAsia="Times New Roman"/>
      <w:color w:val="000000" w:themeColor="text1"/>
      <w:sz w:val="22"/>
      <w:lang w:val="en-AU" w:eastAsia="en-AU"/>
    </w:rPr>
  </w:style>
  <w:style w:type="paragraph" w:customStyle="1" w:styleId="SectionTitle">
    <w:name w:val="SectionTitle"/>
    <w:basedOn w:val="Normal"/>
    <w:next w:val="Normal"/>
    <w:rsid w:val="00BB5900"/>
    <w:pPr>
      <w:keepLines w:val="0"/>
      <w:spacing w:before="0"/>
      <w:jc w:val="center"/>
    </w:pPr>
    <w:rPr>
      <w:rFonts w:eastAsia="Times New Roman"/>
      <w:b/>
      <w:color w:val="000000" w:themeColor="text1"/>
      <w:sz w:val="40"/>
      <w:lang w:val="en-AU" w:eastAsia="en-AU"/>
    </w:rPr>
  </w:style>
  <w:style w:type="paragraph" w:customStyle="1" w:styleId="SectionSubtitle">
    <w:name w:val="SectionSubtitle"/>
    <w:basedOn w:val="Normal"/>
    <w:rsid w:val="00BB5900"/>
    <w:pPr>
      <w:keepLines w:val="0"/>
      <w:spacing w:before="0" w:after="0"/>
      <w:jc w:val="center"/>
    </w:pPr>
    <w:rPr>
      <w:rFonts w:eastAsia="Times New Roman"/>
      <w:color w:val="000000" w:themeColor="text1"/>
      <w:sz w:val="32"/>
      <w:lang w:val="en-AU" w:eastAsia="en-AU"/>
    </w:rPr>
  </w:style>
  <w:style w:type="paragraph" w:customStyle="1" w:styleId="QuoteNumberList">
    <w:name w:val="QuoteNumberList"/>
    <w:basedOn w:val="Quote"/>
    <w:rsid w:val="00BB5900"/>
    <w:pPr>
      <w:ind w:left="1117" w:hanging="397"/>
    </w:pPr>
    <w:rPr>
      <w:noProof/>
    </w:rPr>
  </w:style>
  <w:style w:type="paragraph" w:customStyle="1" w:styleId="QuoteBullet">
    <w:name w:val="QuoteBullet"/>
    <w:basedOn w:val="Quote"/>
    <w:rsid w:val="00BB5900"/>
    <w:pPr>
      <w:numPr>
        <w:numId w:val="33"/>
      </w:numPr>
      <w:ind w:left="1117" w:hanging="397"/>
    </w:pPr>
    <w:rPr>
      <w:noProof/>
    </w:rPr>
  </w:style>
  <w:style w:type="paragraph" w:customStyle="1" w:styleId="BoxDash">
    <w:name w:val="BoxDash"/>
    <w:basedOn w:val="BoxBullet"/>
    <w:rsid w:val="00BB5900"/>
    <w:pPr>
      <w:numPr>
        <w:numId w:val="31"/>
      </w:numPr>
    </w:pPr>
  </w:style>
  <w:style w:type="character" w:customStyle="1" w:styleId="CrossRef">
    <w:name w:val="CrossRef"/>
    <w:uiPriority w:val="1"/>
    <w:rsid w:val="00BB5900"/>
    <w:rPr>
      <w:rFonts w:ascii="Calibri" w:hAnsi="Calibri"/>
      <w:b/>
      <w:noProof/>
      <w:color w:val="C0504D"/>
      <w:sz w:val="24"/>
    </w:rPr>
  </w:style>
  <w:style w:type="table" w:styleId="MediumList1-Accent1">
    <w:name w:val="Medium List 1 Accent 1"/>
    <w:basedOn w:val="TableNormal"/>
    <w:uiPriority w:val="65"/>
    <w:rsid w:val="00BB5900"/>
    <w:pPr>
      <w:spacing w:before="0" w:after="0"/>
    </w:pPr>
    <w:rPr>
      <w:rFonts w:ascii="Times New Roman" w:hAnsi="Times New Roman"/>
      <w:color w:val="000000"/>
      <w:sz w:val="20"/>
      <w:szCs w:val="20"/>
      <w:lang w:val="en-AU" w:eastAsia="en-AU"/>
    </w:rPr>
    <w:tblPr>
      <w:tblStyleRowBandSize w:val="1"/>
      <w:tblStyleColBandSize w:val="1"/>
      <w:tblBorders>
        <w:top w:val="single" w:sz="8" w:space="0" w:color="4F81BD"/>
        <w:bottom w:val="single" w:sz="8" w:space="0" w:color="4F81BD"/>
      </w:tblBorders>
    </w:tblPr>
    <w:tblStylePr w:type="firstRow">
      <w:rPr>
        <w:rFonts w:ascii="Bahnschrift SemiLight SemiConde" w:eastAsia="Times New Roman" w:hAnsi="Bahnschrift SemiLight SemiCond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1-Accent1">
    <w:name w:val="Medium Shading 1 Accent 1"/>
    <w:basedOn w:val="TableNormal"/>
    <w:uiPriority w:val="63"/>
    <w:rsid w:val="00BB5900"/>
    <w:pPr>
      <w:spacing w:before="0" w:after="0"/>
    </w:pPr>
    <w:rPr>
      <w:rFonts w:ascii="Times New Roman" w:hAnsi="Times New Roman"/>
      <w:sz w:val="20"/>
      <w:szCs w:val="20"/>
      <w:lang w:val="en-AU"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egionellaRiskStyle">
    <w:name w:val="Legionella Risk Style"/>
    <w:basedOn w:val="TableNormal"/>
    <w:uiPriority w:val="99"/>
    <w:rsid w:val="00BB5900"/>
    <w:pPr>
      <w:spacing w:before="0" w:after="0"/>
    </w:pPr>
    <w:rPr>
      <w:rFonts w:ascii="Times New Roman" w:hAnsi="Times New Roman"/>
      <w:sz w:val="20"/>
      <w:szCs w:val="20"/>
      <w:lang w:val="en-AU" w:eastAsia="en-AU"/>
    </w:rPr>
    <w:tblPr>
      <w:tblStyleRowBandSize w:val="1"/>
    </w:tblPr>
    <w:tblStylePr w:type="firstRow">
      <w:tblPr/>
      <w:trPr>
        <w:cantSplit/>
        <w:tblHeader/>
      </w:trPr>
      <w:tcPr>
        <w:shd w:val="clear" w:color="auto" w:fill="2F72A8"/>
      </w:tcPr>
    </w:tblStylePr>
    <w:tblStylePr w:type="band1Horz">
      <w:tblPr/>
      <w:tcPr>
        <w:shd w:val="clear" w:color="auto" w:fill="E1F0FB"/>
      </w:tcPr>
    </w:tblStylePr>
    <w:tblStylePr w:type="band2Horz">
      <w:tblPr/>
      <w:tcPr>
        <w:shd w:val="clear" w:color="auto" w:fill="F8FCFE"/>
      </w:tcPr>
    </w:tblStylePr>
  </w:style>
  <w:style w:type="paragraph" w:customStyle="1" w:styleId="Footertitle">
    <w:name w:val="Footer title"/>
    <w:basedOn w:val="Normal"/>
    <w:qFormat/>
    <w:rsid w:val="00BB5900"/>
    <w:pPr>
      <w:keepLines w:val="0"/>
      <w:tabs>
        <w:tab w:val="left" w:pos="1134"/>
      </w:tabs>
      <w:spacing w:before="0" w:after="0"/>
    </w:pPr>
    <w:rPr>
      <w:rFonts w:eastAsia="Times New Roman"/>
      <w:b/>
      <w:noProof/>
      <w:color w:val="000000" w:themeColor="text1"/>
      <w:sz w:val="24"/>
      <w:lang w:val="en-AU" w:eastAsia="en-AU"/>
    </w:rPr>
  </w:style>
  <w:style w:type="paragraph" w:customStyle="1" w:styleId="Table">
    <w:name w:val="Table"/>
    <w:basedOn w:val="Normal"/>
    <w:qFormat/>
    <w:rsid w:val="00BB5900"/>
    <w:pPr>
      <w:keepNext/>
      <w:keepLines w:val="0"/>
      <w:spacing w:after="120"/>
    </w:pPr>
    <w:rPr>
      <w:rFonts w:ascii="Segoe UI" w:eastAsia="Times New Roman" w:hAnsi="Segoe UI"/>
      <w:b/>
      <w:sz w:val="22"/>
      <w:lang w:eastAsia="en-GB"/>
    </w:rPr>
  </w:style>
  <w:style w:type="paragraph" w:customStyle="1" w:styleId="TableParagraph">
    <w:name w:val="Table Paragraph"/>
    <w:basedOn w:val="Normal"/>
    <w:uiPriority w:val="1"/>
    <w:qFormat/>
    <w:rsid w:val="00BB5900"/>
    <w:pPr>
      <w:keepLines w:val="0"/>
      <w:widowControl w:val="0"/>
      <w:autoSpaceDE w:val="0"/>
      <w:autoSpaceDN w:val="0"/>
      <w:spacing w:before="0" w:after="120"/>
    </w:pPr>
    <w:rPr>
      <w:rFonts w:ascii="Arial" w:eastAsia="Arial" w:hAnsi="Arial" w:cs="Arial"/>
      <w:sz w:val="22"/>
      <w:szCs w:val="22"/>
      <w:lang w:val="en-US"/>
    </w:rPr>
  </w:style>
  <w:style w:type="character" w:styleId="UnresolvedMention">
    <w:name w:val="Unresolved Mention"/>
    <w:basedOn w:val="DefaultParagraphFont"/>
    <w:uiPriority w:val="99"/>
    <w:unhideWhenUsed/>
    <w:rsid w:val="00BB5900"/>
    <w:rPr>
      <w:color w:val="605E5C"/>
      <w:shd w:val="clear" w:color="auto" w:fill="E1DFDD"/>
    </w:rPr>
  </w:style>
  <w:style w:type="character" w:styleId="Mention">
    <w:name w:val="Mention"/>
    <w:basedOn w:val="DefaultParagraphFont"/>
    <w:uiPriority w:val="99"/>
    <w:unhideWhenUsed/>
    <w:rsid w:val="00BB5900"/>
    <w:rPr>
      <w:color w:val="2B579A"/>
      <w:shd w:val="clear" w:color="auto" w:fill="E1DFDD"/>
    </w:rPr>
  </w:style>
  <w:style w:type="paragraph" w:customStyle="1" w:styleId="Number">
    <w:name w:val="Number"/>
    <w:basedOn w:val="Normal"/>
    <w:rsid w:val="00BB5900"/>
    <w:pPr>
      <w:keepLines w:val="0"/>
      <w:spacing w:before="180" w:after="0"/>
      <w:ind w:left="567" w:hanging="567"/>
    </w:pPr>
    <w:rPr>
      <w:rFonts w:ascii="Segoe UI" w:eastAsia="Times New Roman" w:hAnsi="Segoe UI"/>
      <w:sz w:val="21"/>
      <w:szCs w:val="24"/>
      <w:lang w:eastAsia="en-GB"/>
    </w:rPr>
  </w:style>
  <w:style w:type="paragraph" w:customStyle="1" w:styleId="Letter">
    <w:name w:val="Letter"/>
    <w:basedOn w:val="Normal"/>
    <w:qFormat/>
    <w:rsid w:val="00BB5900"/>
    <w:pPr>
      <w:keepLines w:val="0"/>
      <w:spacing w:after="0"/>
      <w:ind w:left="1134" w:hanging="567"/>
    </w:pPr>
    <w:rPr>
      <w:rFonts w:ascii="Segoe UI" w:eastAsia="Times New Roman" w:hAnsi="Segoe UI"/>
      <w:sz w:val="21"/>
      <w:lang w:eastAsia="en-GB"/>
    </w:rPr>
  </w:style>
  <w:style w:type="table" w:customStyle="1" w:styleId="TableGrid10">
    <w:name w:val="Table Grid1"/>
    <w:basedOn w:val="TableNormal"/>
    <w:next w:val="TableGrid"/>
    <w:uiPriority w:val="59"/>
    <w:rsid w:val="00BB5900"/>
    <w:pPr>
      <w:spacing w:after="120" w:line="280" w:lineRule="atLeast"/>
    </w:pPr>
    <w:rPr>
      <w:rFonts w:eastAsiaTheme="minorHAnsi"/>
    </w:rPr>
    <w:tblPr>
      <w:tblBorders>
        <w:top w:val="single" w:sz="4" w:space="0" w:color="00ABBD"/>
        <w:left w:val="single" w:sz="4" w:space="0" w:color="00ABBD"/>
        <w:bottom w:val="single" w:sz="4" w:space="0" w:color="00ABBD"/>
        <w:right w:val="single" w:sz="4" w:space="0" w:color="00ABBD"/>
        <w:insideH w:val="single" w:sz="4" w:space="0" w:color="00ABBD"/>
        <w:insideV w:val="single" w:sz="4" w:space="0" w:color="00ABBD"/>
      </w:tblBorders>
    </w:tblPr>
    <w:tblStylePr w:type="firstRow">
      <w:rPr>
        <w:rFonts w:asciiTheme="minorHAnsi" w:hAnsiTheme="minorHAnsi"/>
        <w:color w:val="FFFFFF" w:themeColor="background1"/>
      </w:rPr>
      <w:tblPr/>
      <w:tcPr>
        <w:shd w:val="clear" w:color="auto" w:fill="00ABBD"/>
      </w:tcPr>
    </w:tblStylePr>
  </w:style>
  <w:style w:type="paragraph" w:styleId="Revision">
    <w:name w:val="Revision"/>
    <w:hidden/>
    <w:uiPriority w:val="99"/>
    <w:semiHidden/>
    <w:rsid w:val="00BB5900"/>
    <w:pPr>
      <w:spacing w:before="0" w:after="0"/>
    </w:pPr>
    <w:rPr>
      <w:color w:val="000000" w:themeColor="text1"/>
      <w:sz w:val="22"/>
      <w:szCs w:val="20"/>
      <w:lang w:val="en-AU" w:eastAsia="en-AU"/>
    </w:rPr>
  </w:style>
  <w:style w:type="paragraph" w:styleId="TOC9">
    <w:name w:val="toc 9"/>
    <w:basedOn w:val="Normal"/>
    <w:next w:val="Normal"/>
    <w:autoRedefine/>
    <w:unhideWhenUsed/>
    <w:rsid w:val="00BB5900"/>
    <w:pPr>
      <w:keepLines w:val="0"/>
      <w:spacing w:before="0" w:after="0"/>
      <w:ind w:left="1760"/>
    </w:pPr>
    <w:rPr>
      <w:rFonts w:asciiTheme="minorHAnsi" w:eastAsia="Times New Roman" w:hAnsiTheme="minorHAnsi" w:cstheme="minorHAnsi"/>
      <w:color w:val="000000" w:themeColor="text1"/>
      <w:lang w:val="en-AU" w:eastAsia="en-AU"/>
    </w:rPr>
  </w:style>
  <w:style w:type="table" w:styleId="GridTable1Light">
    <w:name w:val="Grid Table 1 Light"/>
    <w:basedOn w:val="TableNormal"/>
    <w:uiPriority w:val="46"/>
    <w:rsid w:val="00BB5900"/>
    <w:pPr>
      <w:spacing w:before="0" w:after="0"/>
    </w:pPr>
    <w:rPr>
      <w:rFonts w:ascii="Times New Roman" w:hAnsi="Times New Roman"/>
      <w:sz w:val="20"/>
      <w:szCs w:val="20"/>
      <w:lang w:val="en-AU"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taumataarowai.govt.nz/te-mana-o-te-wai/"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taumataarowai.govt.nz/for-water-suppliers/incident-notifica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ianz.govt.nz/programmes/drinking-water-laboratory"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taumataarowai.govt.nz/te-mana-o-te-wai/"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B2F5FF1332D41B235A0853157704A" ma:contentTypeVersion="142" ma:contentTypeDescription="Create a new document." ma:contentTypeScope="" ma:versionID="c1fe75e59c6ac02ea37f664796ff0e82">
  <xsd:schema xmlns:xsd="http://www.w3.org/2001/XMLSchema" xmlns:xs="http://www.w3.org/2001/XMLSchema" xmlns:p="http://schemas.microsoft.com/office/2006/metadata/properties" xmlns:ns2="fe5d3422-d9dd-445a-a09e-4ef6652ad33b" xmlns:ns3="4c1b799a-0a51-465c-ad80-7b95a128298c" targetNamespace="http://schemas.microsoft.com/office/2006/metadata/properties" ma:root="true" ma:fieldsID="a65f5b99ee3cbf3e7d29a3a9ff42b4ab" ns2:_="" ns3:_="">
    <xsd:import namespace="fe5d3422-d9dd-445a-a09e-4ef6652ad33b"/>
    <xsd:import namespace="4c1b799a-0a51-465c-ad80-7b95a128298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LengthInSecond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d3422-d9dd-445a-a09e-4ef6652ad33b"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Classification" ma:indexed="true" ma:default="4;#External Communications|d25f719e-7c44-4539-a841-ad736f7e1c1b" ma:fieldId="{20f84bba-9060-45b4-af56-8ee102a52dcb}" ma:sspId="bd04e065-e87d-43b4-b1aa-988c790d3800" ma:termSetId="8cd2d7f0-9d76-455f-ae25-96860f5827ca" ma:anchorId="a3170b90-8295-4371-9cb0-0d7ea72aa212" ma:open="false" ma:isKeyword="false">
      <xsd:complexType>
        <xsd:sequence>
          <xsd:element ref="pc:Terms" minOccurs="0" maxOccurs="1"/>
        </xsd:sequence>
      </xsd:complexType>
    </xsd:element>
    <xsd:element name="TaxCatchAll" ma:index="10" nillable="true" ma:displayName="Taxonomy Catch All Column" ma:hidden="true" ma:list="{550e51da-28af-4711-9071-626b1f3b4c88}" ma:internalName="TaxCatchAll" ma:showField="CatchAllData" ma:web="fe5d3422-d9dd-445a-a09e-4ef6652ad33b">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b799a-0a51-465c-ad80-7b95a12829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fe5d3422-d9dd-445a-a09e-4ef6652ad33b">
      <Value>4</Value>
    </TaxCatchAll>
    <_dlc_DocId xmlns="fe5d3422-d9dd-445a-a09e-4ef6652ad33b">ARAWAI-1830446410-884</_dlc_DocId>
    <_dlc_DocIdUrl xmlns="fe5d3422-d9dd-445a-a09e-4ef6652ad33b">
      <Url>https://taumataarowai.sharepoint.com/sites/DMS_Communications/_layouts/15/DocIdRedir.aspx?ID=ARAWAI-1830446410-884</Url>
      <Description>ARAWAI-1830446410-884</Description>
    </_dlc_DocIdUrl>
    <i0f84bba906045b4af568ee102a52dcb xmlns="fe5d3422-d9dd-445a-a09e-4ef6652ad33b">
      <Terms xmlns="http://schemas.microsoft.com/office/infopath/2007/PartnerControls">
        <TermInfo xmlns="http://schemas.microsoft.com/office/infopath/2007/PartnerControls">
          <TermName xmlns="http://schemas.microsoft.com/office/infopath/2007/PartnerControls">External Communications</TermName>
          <TermId xmlns="http://schemas.microsoft.com/office/infopath/2007/PartnerControls">d25f719e-7c44-4539-a841-ad736f7e1c1b</TermId>
        </TermInfo>
      </Terms>
    </i0f84bba906045b4af568ee102a52dcb>
  </documentManagement>
</p:properties>
</file>

<file path=customXml/itemProps1.xml><?xml version="1.0" encoding="utf-8"?>
<ds:datastoreItem xmlns:ds="http://schemas.openxmlformats.org/officeDocument/2006/customXml" ds:itemID="{BB32305E-E4FF-4869-AED2-090E53C0C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d3422-d9dd-445a-a09e-4ef6652ad33b"/>
    <ds:schemaRef ds:uri="4c1b799a-0a51-465c-ad80-7b95a1282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3604E-3159-4841-BC53-49879EF87CC9}">
  <ds:schemaRefs>
    <ds:schemaRef ds:uri="http://schemas.microsoft.com/sharepoint/v3/contenttype/forms"/>
  </ds:schemaRefs>
</ds:datastoreItem>
</file>

<file path=customXml/itemProps3.xml><?xml version="1.0" encoding="utf-8"?>
<ds:datastoreItem xmlns:ds="http://schemas.openxmlformats.org/officeDocument/2006/customXml" ds:itemID="{FA9B2605-2202-4E68-B403-2A985F17A825}">
  <ds:schemaRefs>
    <ds:schemaRef ds:uri="http://schemas.openxmlformats.org/officeDocument/2006/bibliography"/>
  </ds:schemaRefs>
</ds:datastoreItem>
</file>

<file path=customXml/itemProps4.xml><?xml version="1.0" encoding="utf-8"?>
<ds:datastoreItem xmlns:ds="http://schemas.openxmlformats.org/officeDocument/2006/customXml" ds:itemID="{F0EFC697-17A1-4D6E-8842-1B79294BC4BA}">
  <ds:schemaRefs>
    <ds:schemaRef ds:uri="http://schemas.microsoft.com/sharepoint/events"/>
  </ds:schemaRefs>
</ds:datastoreItem>
</file>

<file path=customXml/itemProps5.xml><?xml version="1.0" encoding="utf-8"?>
<ds:datastoreItem xmlns:ds="http://schemas.openxmlformats.org/officeDocument/2006/customXml" ds:itemID="{41510892-E46B-459A-A19A-2A848D6DE996}">
  <ds:schemaRef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fe5d3422-d9dd-445a-a09e-4ef6652ad33b"/>
    <ds:schemaRef ds:uri="4c1b799a-0a51-465c-ad80-7b95a128298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5391</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Taumata Arowai Policy Template_Final 2021</vt:lpstr>
    </vt:vector>
  </TitlesOfParts>
  <Company>Department of Internal Affairs</Company>
  <LinksUpToDate>false</LinksUpToDate>
  <CharactersWithSpaces>36048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DWSP template for temporary drinking water supply for a planned event</dc:title>
  <dc:subject/>
  <dc:creator>Jessie Larsen</dc:creator>
  <cp:keywords/>
  <dc:description>Released 1 February 2011</dc:description>
  <cp:lastModifiedBy>Leanna Bruce</cp:lastModifiedBy>
  <cp:revision>2</cp:revision>
  <cp:lastPrinted>2014-05-01T05:37:00Z</cp:lastPrinted>
  <dcterms:created xsi:type="dcterms:W3CDTF">2021-12-15T23:14:00Z</dcterms:created>
  <dcterms:modified xsi:type="dcterms:W3CDTF">2021-12-15T23:14:00Z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0x0101002E9B2F5FF1332D41B235A0853157704A</vt:lpwstr>
  </property>
  <property fmtid="{D5CDD505-2E9C-101B-9397-08002B2CF9AE}" pid="3" name="DIAFocusArea">
    <vt:lpwstr/>
  </property>
  <property fmtid="{D5CDD505-2E9C-101B-9397-08002B2CF9AE}" pid="4" name="hbd7522974844eeaa230746292594dc0">
    <vt:lpwstr>Correspondence|dcd6b05f-dc80-4336-b228-09aebf3d212c</vt:lpwstr>
  </property>
  <property fmtid="{D5CDD505-2E9C-101B-9397-08002B2CF9AE}" pid="5" name="TaxKeyword">
    <vt:lpwstr/>
  </property>
  <property fmtid="{D5CDD505-2E9C-101B-9397-08002B2CF9AE}" pid="6" name="Email Content Type">
    <vt:lpwstr>1;#Correspondence|dcd6b05f-dc80-4336-b228-09aebf3d212c</vt:lpwstr>
  </property>
  <property fmtid="{D5CDD505-2E9C-101B-9397-08002B2CF9AE}" pid="7" name="DIAAdministrationDocumentType">
    <vt:lpwstr/>
  </property>
  <property fmtid="{D5CDD505-2E9C-101B-9397-08002B2CF9AE}" pid="8" name="DIAAnalysisDocumentType">
    <vt:lpwstr/>
  </property>
  <property fmtid="{D5CDD505-2E9C-101B-9397-08002B2CF9AE}" pid="9" name="g8dc687a178b40ba9738f891159de398">
    <vt:lpwstr/>
  </property>
  <property fmtid="{D5CDD505-2E9C-101B-9397-08002B2CF9AE}" pid="10" name="DIAPlanningDocumentType">
    <vt:lpwstr/>
  </property>
  <property fmtid="{D5CDD505-2E9C-101B-9397-08002B2CF9AE}" pid="11" name="C3Topic">
    <vt:lpwstr/>
  </property>
  <property fmtid="{D5CDD505-2E9C-101B-9397-08002B2CF9AE}" pid="12" name="DIAReportDocumentType">
    <vt:lpwstr/>
  </property>
  <property fmtid="{D5CDD505-2E9C-101B-9397-08002B2CF9AE}" pid="13" name="ed60e69bc4dc419ea4123b95e405f618">
    <vt:lpwstr/>
  </property>
  <property fmtid="{D5CDD505-2E9C-101B-9397-08002B2CF9AE}" pid="14" name="DIASecurityClassification">
    <vt:lpwstr>2;#UNCLASSIFIED|875d92a8-67e2-4a32-9472-8fe99549e1eb</vt:lpwstr>
  </property>
  <property fmtid="{D5CDD505-2E9C-101B-9397-08002B2CF9AE}" pid="15" name="f7db6f05725346c582133fc3f09905b2">
    <vt:lpwstr/>
  </property>
  <property fmtid="{D5CDD505-2E9C-101B-9397-08002B2CF9AE}" pid="16" name="o1bb36cab8364050b628311b6e55db02">
    <vt:lpwstr/>
  </property>
  <property fmtid="{D5CDD505-2E9C-101B-9397-08002B2CF9AE}" pid="17" name="DIAMeetingDocumentType">
    <vt:lpwstr/>
  </property>
  <property fmtid="{D5CDD505-2E9C-101B-9397-08002B2CF9AE}" pid="18" name="MSIP_Label_c34c5bb1-72b7-4e17-a9b6-e671780ca3ee_Enabled">
    <vt:lpwstr>true</vt:lpwstr>
  </property>
  <property fmtid="{D5CDD505-2E9C-101B-9397-08002B2CF9AE}" pid="19" name="MSIP_Label_c34c5bb1-72b7-4e17-a9b6-e671780ca3ee_SetDate">
    <vt:lpwstr>2021-12-12T23:00:42Z</vt:lpwstr>
  </property>
  <property fmtid="{D5CDD505-2E9C-101B-9397-08002B2CF9AE}" pid="20" name="MSIP_Label_c34c5bb1-72b7-4e17-a9b6-e671780ca3ee_Method">
    <vt:lpwstr>Standard</vt:lpwstr>
  </property>
  <property fmtid="{D5CDD505-2E9C-101B-9397-08002B2CF9AE}" pid="21" name="MSIP_Label_c34c5bb1-72b7-4e17-a9b6-e671780ca3ee_Name">
    <vt:lpwstr>Unclassified</vt:lpwstr>
  </property>
  <property fmtid="{D5CDD505-2E9C-101B-9397-08002B2CF9AE}" pid="22" name="MSIP_Label_c34c5bb1-72b7-4e17-a9b6-e671780ca3ee_SiteId">
    <vt:lpwstr>75c87bf0-6130-4555-b9fa-e4cf3539f058</vt:lpwstr>
  </property>
  <property fmtid="{D5CDD505-2E9C-101B-9397-08002B2CF9AE}" pid="23" name="MSIP_Label_c34c5bb1-72b7-4e17-a9b6-e671780ca3ee_ActionId">
    <vt:lpwstr>5c5612fa-d2ad-4cac-b5ec-792c08723d76</vt:lpwstr>
  </property>
  <property fmtid="{D5CDD505-2E9C-101B-9397-08002B2CF9AE}" pid="24" name="MSIP_Label_c34c5bb1-72b7-4e17-a9b6-e671780ca3ee_ContentBits">
    <vt:lpwstr>0</vt:lpwstr>
  </property>
  <property fmtid="{D5CDD505-2E9C-101B-9397-08002B2CF9AE}" pid="25" name="_dlc_DocIdItemGuid">
    <vt:lpwstr>f6a56650-48fc-41dc-8611-056a946a7d3b</vt:lpwstr>
  </property>
  <property fmtid="{D5CDD505-2E9C-101B-9397-08002B2CF9AE}" pid="26" name="RevIMBCS">
    <vt:lpwstr>4;#External Communications|d25f719e-7c44-4539-a841-ad736f7e1c1b</vt:lpwstr>
  </property>
</Properties>
</file>