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C111" w14:textId="358FE55B" w:rsidR="00582330" w:rsidRPr="000A64D9" w:rsidRDefault="007655D0" w:rsidP="007655D0">
      <w:pPr>
        <w:pStyle w:val="TABodyText"/>
        <w:spacing w:before="120" w:after="120"/>
        <w:rPr>
          <w:rFonts w:asciiTheme="minorHAnsi" w:hAnsiTheme="minorHAnsi" w:cstheme="minorHAnsi"/>
        </w:rPr>
      </w:pPr>
      <w:r w:rsidRPr="000A64D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0A1884BF" wp14:editId="0F62FE5F">
                <wp:simplePos x="0" y="0"/>
                <wp:positionH relativeFrom="column">
                  <wp:posOffset>-519430</wp:posOffset>
                </wp:positionH>
                <wp:positionV relativeFrom="paragraph">
                  <wp:posOffset>-1265555</wp:posOffset>
                </wp:positionV>
                <wp:extent cx="4162425" cy="2120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62425" cy="2120900"/>
                        </a:xfrm>
                        <a:prstGeom prst="rect">
                          <a:avLst/>
                        </a:prstGeom>
                        <a:noFill/>
                        <a:ln w="6350">
                          <a:noFill/>
                        </a:ln>
                      </wps:spPr>
                      <wps:txbx>
                        <w:txbxContent>
                          <w:p w14:paraId="6068178B" w14:textId="6402E294" w:rsidR="00085166" w:rsidRPr="007317F3" w:rsidRDefault="00023827" w:rsidP="00905EB6">
                            <w:pPr>
                              <w:pStyle w:val="TAHeading1"/>
                              <w:rPr>
                                <w:b/>
                                <w:sz w:val="48"/>
                                <w:szCs w:val="48"/>
                                <w:lang w:val="en-US"/>
                              </w:rPr>
                            </w:pPr>
                            <w:r w:rsidRPr="007317F3">
                              <w:rPr>
                                <w:b/>
                                <w:sz w:val="48"/>
                                <w:szCs w:val="48"/>
                                <w:lang w:val="en-US"/>
                              </w:rPr>
                              <w:t xml:space="preserve">Network </w:t>
                            </w:r>
                            <w:r w:rsidR="00853937" w:rsidRPr="007317F3">
                              <w:rPr>
                                <w:b/>
                                <w:sz w:val="48"/>
                                <w:szCs w:val="48"/>
                                <w:lang w:val="en-US"/>
                              </w:rPr>
                              <w:t>E</w:t>
                            </w:r>
                            <w:r w:rsidR="00A41DAE" w:rsidRPr="007317F3">
                              <w:rPr>
                                <w:b/>
                                <w:sz w:val="48"/>
                                <w:szCs w:val="48"/>
                                <w:lang w:val="en-US"/>
                              </w:rPr>
                              <w:t xml:space="preserve">nvironmental </w:t>
                            </w:r>
                            <w:r w:rsidR="000C2FCF" w:rsidRPr="007317F3">
                              <w:rPr>
                                <w:b/>
                                <w:sz w:val="48"/>
                                <w:szCs w:val="48"/>
                                <w:lang w:val="en-US"/>
                              </w:rPr>
                              <w:t>P</w:t>
                            </w:r>
                            <w:r w:rsidR="00A41DAE" w:rsidRPr="007317F3">
                              <w:rPr>
                                <w:b/>
                                <w:sz w:val="48"/>
                                <w:szCs w:val="48"/>
                                <w:lang w:val="en-US"/>
                              </w:rPr>
                              <w:t>erformance</w:t>
                            </w:r>
                            <w:r w:rsidR="006F42EE" w:rsidRPr="007317F3">
                              <w:rPr>
                                <w:b/>
                                <w:sz w:val="48"/>
                                <w:szCs w:val="48"/>
                                <w:lang w:val="en-US"/>
                              </w:rPr>
                              <w:t xml:space="preserve"> </w:t>
                            </w:r>
                            <w:r w:rsidR="000C2FCF" w:rsidRPr="007317F3">
                              <w:rPr>
                                <w:b/>
                                <w:sz w:val="48"/>
                                <w:szCs w:val="48"/>
                                <w:lang w:val="en-US"/>
                              </w:rPr>
                              <w:t>M</w:t>
                            </w:r>
                            <w:r w:rsidR="006F42EE" w:rsidRPr="007317F3">
                              <w:rPr>
                                <w:b/>
                                <w:sz w:val="48"/>
                                <w:szCs w:val="48"/>
                                <w:lang w:val="en-US"/>
                              </w:rPr>
                              <w:t>easures</w:t>
                            </w:r>
                            <w:r w:rsidR="00E97933" w:rsidRPr="007317F3">
                              <w:rPr>
                                <w:b/>
                                <w:sz w:val="48"/>
                                <w:szCs w:val="48"/>
                                <w:lang w:val="en-US"/>
                              </w:rPr>
                              <w:t xml:space="preserve"> and </w:t>
                            </w:r>
                            <w:r w:rsidR="00D740BE" w:rsidRPr="007317F3">
                              <w:rPr>
                                <w:b/>
                                <w:sz w:val="48"/>
                                <w:szCs w:val="48"/>
                                <w:lang w:val="en-US"/>
                              </w:rPr>
                              <w:t xml:space="preserve">Guide </w:t>
                            </w:r>
                            <w:r w:rsidR="0009464C" w:rsidRPr="005267A1">
                              <w:rPr>
                                <w:b/>
                                <w:sz w:val="48"/>
                                <w:szCs w:val="48"/>
                                <w:lang w:val="en-US"/>
                              </w:rPr>
                              <w:t>202</w:t>
                            </w:r>
                            <w:r w:rsidR="00A2222F">
                              <w:rPr>
                                <w:b/>
                                <w:sz w:val="48"/>
                                <w:szCs w:val="48"/>
                                <w:lang w:val="en-US"/>
                              </w:rPr>
                              <w:t>5</w:t>
                            </w:r>
                          </w:p>
                          <w:p w14:paraId="591101B1" w14:textId="77777777" w:rsidR="00EB0B30" w:rsidRDefault="00EB0B30" w:rsidP="00476080">
                            <w:pPr>
                              <w:pStyle w:val="TABodyText"/>
                            </w:pPr>
                          </w:p>
                          <w:p w14:paraId="50E414FA" w14:textId="4E21E817" w:rsidR="00EB0B30" w:rsidRPr="003D09F5" w:rsidRDefault="003D09F5" w:rsidP="003D09F5">
                            <w:pPr>
                              <w:pStyle w:val="TAHeading1"/>
                              <w:rPr>
                                <w:b/>
                                <w:sz w:val="20"/>
                                <w:szCs w:val="20"/>
                                <w:lang w:val="en-US"/>
                              </w:rPr>
                            </w:pPr>
                            <w:r w:rsidRPr="003D09F5">
                              <w:rPr>
                                <w:b/>
                                <w:sz w:val="20"/>
                                <w:szCs w:val="20"/>
                                <w:lang w:val="en-US"/>
                              </w:rPr>
                              <w:t xml:space="preserve">Published on </w:t>
                            </w:r>
                            <w:r w:rsidR="0085771E">
                              <w:rPr>
                                <w:b/>
                                <w:sz w:val="20"/>
                                <w:szCs w:val="20"/>
                                <w:lang w:val="en-US"/>
                              </w:rPr>
                              <w:t>30</w:t>
                            </w:r>
                            <w:r w:rsidR="00694984">
                              <w:rPr>
                                <w:b/>
                                <w:sz w:val="20"/>
                                <w:szCs w:val="20"/>
                                <w:lang w:val="en-US"/>
                              </w:rPr>
                              <w:t xml:space="preserve"> June </w:t>
                            </w:r>
                            <w:r w:rsidR="001C5AD0">
                              <w:rPr>
                                <w:b/>
                                <w:sz w:val="20"/>
                                <w:szCs w:val="20"/>
                                <w:lang w:val="en-US"/>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884BF" id="_x0000_t202" coordsize="21600,21600" o:spt="202" path="m,l,21600r21600,l21600,xe">
                <v:stroke joinstyle="miter"/>
                <v:path gradientshapeok="t" o:connecttype="rect"/>
              </v:shapetype>
              <v:shape id="Text Box 5" o:spid="_x0000_s1026" type="#_x0000_t202" style="position:absolute;margin-left:-40.9pt;margin-top:-99.65pt;width:327.75pt;height:1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" filled="f" stroked="f" strokeweight=".5pt">
                <v:textbox>
                  <w:txbxContent>
                    <w:p w14:paraId="6068178B" w14:textId="6402E294" w:rsidR="00085166" w:rsidRPr="007317F3" w:rsidRDefault="00023827" w:rsidP="00905EB6">
                      <w:pPr>
                        <w:pStyle w:val="TAHeading1"/>
                        <w:rPr>
                          <w:b/>
                          <w:sz w:val="48"/>
                          <w:szCs w:val="48"/>
                          <w:lang w:val="en-US"/>
                        </w:rPr>
                      </w:pPr>
                      <w:r w:rsidRPr="007317F3">
                        <w:rPr>
                          <w:b/>
                          <w:sz w:val="48"/>
                          <w:szCs w:val="48"/>
                          <w:lang w:val="en-US"/>
                        </w:rPr>
                        <w:t xml:space="preserve">Network </w:t>
                      </w:r>
                      <w:r w:rsidR="00853937" w:rsidRPr="007317F3">
                        <w:rPr>
                          <w:b/>
                          <w:sz w:val="48"/>
                          <w:szCs w:val="48"/>
                          <w:lang w:val="en-US"/>
                        </w:rPr>
                        <w:t>E</w:t>
                      </w:r>
                      <w:r w:rsidR="00A41DAE" w:rsidRPr="007317F3">
                        <w:rPr>
                          <w:b/>
                          <w:sz w:val="48"/>
                          <w:szCs w:val="48"/>
                          <w:lang w:val="en-US"/>
                        </w:rPr>
                        <w:t xml:space="preserve">nvironmental </w:t>
                      </w:r>
                      <w:r w:rsidR="000C2FCF" w:rsidRPr="007317F3">
                        <w:rPr>
                          <w:b/>
                          <w:sz w:val="48"/>
                          <w:szCs w:val="48"/>
                          <w:lang w:val="en-US"/>
                        </w:rPr>
                        <w:t>P</w:t>
                      </w:r>
                      <w:r w:rsidR="00A41DAE" w:rsidRPr="007317F3">
                        <w:rPr>
                          <w:b/>
                          <w:sz w:val="48"/>
                          <w:szCs w:val="48"/>
                          <w:lang w:val="en-US"/>
                        </w:rPr>
                        <w:t>erformance</w:t>
                      </w:r>
                      <w:r w:rsidR="006F42EE" w:rsidRPr="007317F3">
                        <w:rPr>
                          <w:b/>
                          <w:sz w:val="48"/>
                          <w:szCs w:val="48"/>
                          <w:lang w:val="en-US"/>
                        </w:rPr>
                        <w:t xml:space="preserve"> </w:t>
                      </w:r>
                      <w:r w:rsidR="000C2FCF" w:rsidRPr="007317F3">
                        <w:rPr>
                          <w:b/>
                          <w:sz w:val="48"/>
                          <w:szCs w:val="48"/>
                          <w:lang w:val="en-US"/>
                        </w:rPr>
                        <w:t>M</w:t>
                      </w:r>
                      <w:r w:rsidR="006F42EE" w:rsidRPr="007317F3">
                        <w:rPr>
                          <w:b/>
                          <w:sz w:val="48"/>
                          <w:szCs w:val="48"/>
                          <w:lang w:val="en-US"/>
                        </w:rPr>
                        <w:t>easures</w:t>
                      </w:r>
                      <w:r w:rsidR="00E97933" w:rsidRPr="007317F3">
                        <w:rPr>
                          <w:b/>
                          <w:sz w:val="48"/>
                          <w:szCs w:val="48"/>
                          <w:lang w:val="en-US"/>
                        </w:rPr>
                        <w:t xml:space="preserve"> and </w:t>
                      </w:r>
                      <w:r w:rsidR="00D740BE" w:rsidRPr="007317F3">
                        <w:rPr>
                          <w:b/>
                          <w:sz w:val="48"/>
                          <w:szCs w:val="48"/>
                          <w:lang w:val="en-US"/>
                        </w:rPr>
                        <w:t xml:space="preserve">Guide </w:t>
                      </w:r>
                      <w:r w:rsidR="0009464C" w:rsidRPr="005267A1">
                        <w:rPr>
                          <w:b/>
                          <w:sz w:val="48"/>
                          <w:szCs w:val="48"/>
                          <w:lang w:val="en-US"/>
                        </w:rPr>
                        <w:t>202</w:t>
                      </w:r>
                      <w:r w:rsidR="00A2222F">
                        <w:rPr>
                          <w:b/>
                          <w:sz w:val="48"/>
                          <w:szCs w:val="48"/>
                          <w:lang w:val="en-US"/>
                        </w:rPr>
                        <w:t>5</w:t>
                      </w:r>
                    </w:p>
                    <w:p w14:paraId="591101B1" w14:textId="77777777" w:rsidR="00EB0B30" w:rsidRDefault="00EB0B30" w:rsidP="00476080">
                      <w:pPr>
                        <w:pStyle w:val="TABodyText"/>
                      </w:pPr>
                    </w:p>
                    <w:p w14:paraId="50E414FA" w14:textId="4E21E817" w:rsidR="00EB0B30" w:rsidRPr="003D09F5" w:rsidRDefault="003D09F5" w:rsidP="003D09F5">
                      <w:pPr>
                        <w:pStyle w:val="TAHeading1"/>
                        <w:rPr>
                          <w:b/>
                          <w:sz w:val="20"/>
                          <w:szCs w:val="20"/>
                          <w:lang w:val="en-US"/>
                        </w:rPr>
                      </w:pPr>
                      <w:r w:rsidRPr="003D09F5">
                        <w:rPr>
                          <w:b/>
                          <w:sz w:val="20"/>
                          <w:szCs w:val="20"/>
                          <w:lang w:val="en-US"/>
                        </w:rPr>
                        <w:t xml:space="preserve">Published on </w:t>
                      </w:r>
                      <w:r w:rsidR="0085771E">
                        <w:rPr>
                          <w:b/>
                          <w:sz w:val="20"/>
                          <w:szCs w:val="20"/>
                          <w:lang w:val="en-US"/>
                        </w:rPr>
                        <w:t>30</w:t>
                      </w:r>
                      <w:r w:rsidR="00694984">
                        <w:rPr>
                          <w:b/>
                          <w:sz w:val="20"/>
                          <w:szCs w:val="20"/>
                          <w:lang w:val="en-US"/>
                        </w:rPr>
                        <w:t xml:space="preserve"> June </w:t>
                      </w:r>
                      <w:r w:rsidR="001C5AD0">
                        <w:rPr>
                          <w:b/>
                          <w:sz w:val="20"/>
                          <w:szCs w:val="20"/>
                          <w:lang w:val="en-US"/>
                        </w:rPr>
                        <w:t>2025</w:t>
                      </w:r>
                    </w:p>
                  </w:txbxContent>
                </v:textbox>
              </v:shape>
            </w:pict>
          </mc:Fallback>
        </mc:AlternateContent>
      </w:r>
      <w:r w:rsidR="006C1C3F">
        <w:rPr>
          <w:noProof/>
        </w:rPr>
        <w:drawing>
          <wp:anchor distT="0" distB="0" distL="114300" distR="114300" simplePos="0" relativeHeight="251659776" behindDoc="1" locked="0" layoutInCell="1" allowOverlap="1" wp14:anchorId="4396A4D5" wp14:editId="3C95EBCC">
            <wp:simplePos x="0" y="0"/>
            <wp:positionH relativeFrom="page">
              <wp:posOffset>-9525</wp:posOffset>
            </wp:positionH>
            <wp:positionV relativeFrom="paragraph">
              <wp:posOffset>-1417955</wp:posOffset>
            </wp:positionV>
            <wp:extent cx="7552055" cy="10673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7552055" cy="10673715"/>
                    </a:xfrm>
                    <a:prstGeom prst="rect">
                      <a:avLst/>
                    </a:prstGeom>
                  </pic:spPr>
                </pic:pic>
              </a:graphicData>
            </a:graphic>
            <wp14:sizeRelH relativeFrom="page">
              <wp14:pctWidth>0</wp14:pctWidth>
            </wp14:sizeRelH>
            <wp14:sizeRelV relativeFrom="page">
              <wp14:pctHeight>0</wp14:pctHeight>
            </wp14:sizeRelV>
          </wp:anchor>
        </w:drawing>
      </w:r>
    </w:p>
    <w:p w14:paraId="6F01276D" w14:textId="233540EE" w:rsidR="00582330" w:rsidRPr="000A64D9" w:rsidRDefault="00710EF2" w:rsidP="002414D2">
      <w:pPr>
        <w:tabs>
          <w:tab w:val="left" w:pos="2179"/>
          <w:tab w:val="left" w:pos="2955"/>
        </w:tabs>
        <w:spacing w:after="120"/>
        <w:rPr>
          <w:rFonts w:asciiTheme="minorHAnsi" w:hAnsiTheme="minorHAnsi" w:cstheme="minorHAnsi"/>
        </w:rPr>
      </w:pPr>
      <w:r w:rsidRPr="000A64D9">
        <w:rPr>
          <w:rFonts w:asciiTheme="minorHAnsi" w:hAnsiTheme="minorHAnsi" w:cstheme="minorHAnsi"/>
        </w:rPr>
        <w:tab/>
      </w:r>
      <w:r w:rsidRPr="000A64D9">
        <w:rPr>
          <w:rFonts w:asciiTheme="minorHAnsi" w:hAnsiTheme="minorHAnsi" w:cstheme="minorHAnsi"/>
        </w:rPr>
        <w:tab/>
      </w:r>
    </w:p>
    <w:p w14:paraId="66A6125D" w14:textId="11AB788C" w:rsidR="00582330" w:rsidRPr="000A64D9" w:rsidRDefault="00582330" w:rsidP="002414D2">
      <w:pPr>
        <w:tabs>
          <w:tab w:val="left" w:pos="5891"/>
        </w:tabs>
        <w:spacing w:after="120"/>
        <w:rPr>
          <w:rFonts w:asciiTheme="minorHAnsi" w:hAnsiTheme="minorHAnsi" w:cstheme="minorHAnsi"/>
        </w:rPr>
      </w:pPr>
      <w:r w:rsidRPr="000A64D9">
        <w:rPr>
          <w:rFonts w:asciiTheme="minorHAnsi" w:hAnsiTheme="minorHAnsi" w:cstheme="minorHAnsi"/>
        </w:rPr>
        <w:tab/>
      </w:r>
    </w:p>
    <w:p w14:paraId="1CF0DB3B" w14:textId="7FF6E487" w:rsidR="00582330" w:rsidRPr="000A64D9" w:rsidRDefault="00582330" w:rsidP="002414D2">
      <w:pPr>
        <w:tabs>
          <w:tab w:val="left" w:pos="5891"/>
        </w:tabs>
        <w:spacing w:after="120"/>
        <w:rPr>
          <w:rFonts w:asciiTheme="minorHAnsi" w:hAnsiTheme="minorHAnsi" w:cstheme="minorHAnsi"/>
        </w:rPr>
        <w:sectPr w:rsidR="00582330" w:rsidRPr="000A64D9" w:rsidSect="00FE27F7">
          <w:headerReference w:type="default" r:id="rId13"/>
          <w:footerReference w:type="default" r:id="rId14"/>
          <w:headerReference w:type="first" r:id="rId15"/>
          <w:pgSz w:w="11907" w:h="16840" w:code="9"/>
          <w:pgMar w:top="1834" w:right="1418" w:bottom="1785" w:left="1418" w:header="425" w:footer="649" w:gutter="0"/>
          <w:cols w:space="708"/>
          <w:titlePg/>
          <w:docGrid w:linePitch="360"/>
        </w:sectPr>
      </w:pPr>
      <w:r w:rsidRPr="000A64D9">
        <w:rPr>
          <w:rFonts w:asciiTheme="minorHAnsi" w:hAnsiTheme="minorHAnsi" w:cstheme="minorHAnsi"/>
        </w:rPr>
        <w:tab/>
      </w:r>
    </w:p>
    <w:p w14:paraId="3C236EA7" w14:textId="5D2EE120" w:rsidR="00A678BF" w:rsidRPr="000A64D9" w:rsidRDefault="00A678BF" w:rsidP="002414D2">
      <w:pPr>
        <w:pStyle w:val="paragraph"/>
        <w:spacing w:before="120" w:beforeAutospacing="0" w:after="120" w:afterAutospacing="0"/>
        <w:jc w:val="center"/>
        <w:textAlignment w:val="baseline"/>
        <w:rPr>
          <w:rStyle w:val="normaltextrun"/>
          <w:rFonts w:asciiTheme="minorHAnsi" w:hAnsiTheme="minorHAnsi" w:cstheme="minorHAnsi"/>
          <w:b/>
          <w:bCs/>
        </w:rPr>
      </w:pPr>
      <w:r w:rsidRPr="000A64D9">
        <w:rPr>
          <w:rFonts w:asciiTheme="minorHAnsi" w:hAnsiTheme="minorHAnsi" w:cstheme="minorHAnsi"/>
          <w:noProof/>
          <w:sz w:val="32"/>
          <w:szCs w:val="32"/>
        </w:rPr>
        <w:lastRenderedPageBreak/>
        <w:drawing>
          <wp:anchor distT="0" distB="0" distL="114300" distR="114300" simplePos="0" relativeHeight="251656704" behindDoc="1" locked="0" layoutInCell="1" allowOverlap="1" wp14:anchorId="638E5B8F" wp14:editId="2FF6537A">
            <wp:simplePos x="0" y="0"/>
            <wp:positionH relativeFrom="column">
              <wp:posOffset>-933450</wp:posOffset>
            </wp:positionH>
            <wp:positionV relativeFrom="paragraph">
              <wp:posOffset>-1080770</wp:posOffset>
            </wp:positionV>
            <wp:extent cx="7589603" cy="10740572"/>
            <wp:effectExtent l="0" t="0" r="508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7589603" cy="10740572"/>
                    </a:xfrm>
                    <a:prstGeom prst="rect">
                      <a:avLst/>
                    </a:prstGeom>
                  </pic:spPr>
                </pic:pic>
              </a:graphicData>
            </a:graphic>
            <wp14:sizeRelH relativeFrom="page">
              <wp14:pctWidth>0</wp14:pctWidth>
            </wp14:sizeRelH>
            <wp14:sizeRelV relativeFrom="page">
              <wp14:pctHeight>0</wp14:pctHeight>
            </wp14:sizeRelV>
          </wp:anchor>
        </w:drawing>
      </w:r>
    </w:p>
    <w:p w14:paraId="0EB50CC1" w14:textId="53FBB284" w:rsidR="004923BE" w:rsidRPr="000A64D9" w:rsidRDefault="001636DD" w:rsidP="002414D2">
      <w:pPr>
        <w:pStyle w:val="TAHeading3"/>
        <w:numPr>
          <w:ilvl w:val="0"/>
          <w:numId w:val="0"/>
        </w:numPr>
        <w:spacing w:before="120" w:after="120"/>
        <w:jc w:val="center"/>
        <w:rPr>
          <w:rFonts w:asciiTheme="minorHAnsi" w:hAnsiTheme="minorHAnsi" w:cstheme="minorHAnsi"/>
        </w:rPr>
      </w:pPr>
      <w:r w:rsidRPr="000A64D9">
        <w:rPr>
          <w:rStyle w:val="normaltextrun"/>
          <w:rFonts w:asciiTheme="minorHAnsi" w:hAnsiTheme="minorHAnsi" w:cstheme="minorHAnsi"/>
          <w:bCs/>
        </w:rPr>
        <w:t>Te Whakatauāk</w:t>
      </w:r>
      <w:r w:rsidR="00127E83" w:rsidRPr="000A64D9">
        <w:rPr>
          <w:rStyle w:val="normaltextrun"/>
          <w:rFonts w:asciiTheme="minorHAnsi" w:hAnsiTheme="minorHAnsi" w:cstheme="minorHAnsi"/>
          <w:bCs/>
        </w:rPr>
        <w:t>ī</w:t>
      </w:r>
      <w:r w:rsidRPr="000A64D9">
        <w:rPr>
          <w:rStyle w:val="normaltextrun"/>
          <w:rFonts w:asciiTheme="minorHAnsi" w:hAnsiTheme="minorHAnsi" w:cstheme="minorHAnsi"/>
          <w:bCs/>
        </w:rPr>
        <w:t xml:space="preserve"> a </w:t>
      </w:r>
      <w:r w:rsidR="004923BE" w:rsidRPr="000A64D9">
        <w:rPr>
          <w:rStyle w:val="normaltextrun"/>
          <w:rFonts w:asciiTheme="minorHAnsi" w:hAnsiTheme="minorHAnsi" w:cstheme="minorHAnsi"/>
          <w:bCs/>
        </w:rPr>
        <w:t>Taumata Arowai</w:t>
      </w:r>
      <w:r w:rsidR="004923BE" w:rsidRPr="000A64D9">
        <w:rPr>
          <w:rStyle w:val="eop"/>
          <w:rFonts w:asciiTheme="minorHAnsi" w:hAnsiTheme="minorHAnsi" w:cstheme="minorHAnsi"/>
        </w:rPr>
        <w:t> </w:t>
      </w:r>
      <w:r w:rsidR="00A678BF" w:rsidRPr="000A64D9">
        <w:rPr>
          <w:rStyle w:val="eop"/>
          <w:rFonts w:asciiTheme="minorHAnsi" w:hAnsiTheme="minorHAnsi" w:cstheme="minorHAnsi"/>
        </w:rPr>
        <w:br/>
      </w:r>
    </w:p>
    <w:p w14:paraId="52B6FC6A" w14:textId="0D97376D"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679C"/>
        </w:rPr>
      </w:pPr>
      <w:r w:rsidRPr="000A64D9">
        <w:rPr>
          <w:rStyle w:val="normaltextrun"/>
          <w:rFonts w:asciiTheme="minorHAnsi" w:hAnsiTheme="minorHAnsi" w:cstheme="minorHAnsi"/>
          <w:color w:val="00679C"/>
        </w:rPr>
        <w:t>Ko te wai ahau</w:t>
      </w:r>
    </w:p>
    <w:p w14:paraId="50FE401B" w14:textId="7D3604BF"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679C"/>
        </w:rPr>
      </w:pPr>
      <w:r w:rsidRPr="000A64D9">
        <w:rPr>
          <w:rStyle w:val="normaltextrun"/>
          <w:rFonts w:asciiTheme="minorHAnsi" w:hAnsiTheme="minorHAnsi" w:cstheme="minorHAnsi"/>
          <w:color w:val="00679C"/>
        </w:rPr>
        <w:t>Ko ahau te wai</w:t>
      </w:r>
    </w:p>
    <w:p w14:paraId="44EE1E3B" w14:textId="1C60FD6A"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679C"/>
        </w:rPr>
      </w:pPr>
      <w:r w:rsidRPr="000A64D9">
        <w:rPr>
          <w:rStyle w:val="normaltextrun"/>
          <w:rFonts w:asciiTheme="minorHAnsi" w:hAnsiTheme="minorHAnsi" w:cstheme="minorHAnsi"/>
          <w:color w:val="00679C"/>
        </w:rPr>
        <w:t>He whakaaturanga tātou nō te wai</w:t>
      </w:r>
    </w:p>
    <w:p w14:paraId="7E0A8FC7" w14:textId="4FE67FE2"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679C"/>
        </w:rPr>
      </w:pPr>
      <w:r w:rsidRPr="000A64D9">
        <w:rPr>
          <w:rStyle w:val="normaltextrun"/>
          <w:rFonts w:asciiTheme="minorHAnsi" w:hAnsiTheme="minorHAnsi" w:cstheme="minorHAnsi"/>
          <w:color w:val="00679C"/>
        </w:rPr>
        <w:t>Ko te ora te wai ko te ora o te tangata</w:t>
      </w:r>
    </w:p>
    <w:p w14:paraId="763AB708" w14:textId="58C4D9AA"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679C"/>
        </w:rPr>
      </w:pPr>
      <w:r w:rsidRPr="000A64D9">
        <w:rPr>
          <w:rStyle w:val="normaltextrun"/>
          <w:rFonts w:asciiTheme="minorHAnsi" w:hAnsiTheme="minorHAnsi" w:cstheme="minorHAnsi"/>
          <w:color w:val="00679C"/>
        </w:rPr>
        <w:t>He taonga te wai me tiaki</w:t>
      </w:r>
    </w:p>
    <w:p w14:paraId="458CA3EB" w14:textId="12DF436D"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679C"/>
        </w:rPr>
      </w:pPr>
      <w:r w:rsidRPr="000A64D9">
        <w:rPr>
          <w:rStyle w:val="normaltextrun"/>
          <w:rFonts w:asciiTheme="minorHAnsi" w:hAnsiTheme="minorHAnsi" w:cstheme="minorHAnsi"/>
          <w:color w:val="00679C"/>
        </w:rPr>
        <w:t>Ko wai tātou</w:t>
      </w:r>
    </w:p>
    <w:p w14:paraId="3F794B82" w14:textId="1A2A58F5"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679C"/>
        </w:rPr>
      </w:pPr>
      <w:r w:rsidRPr="000A64D9">
        <w:rPr>
          <w:rStyle w:val="normaltextrun"/>
          <w:rFonts w:asciiTheme="minorHAnsi" w:hAnsiTheme="minorHAnsi" w:cstheme="minorHAnsi"/>
          <w:color w:val="00679C"/>
        </w:rPr>
        <w:t>Ko wai tātou</w:t>
      </w:r>
    </w:p>
    <w:p w14:paraId="2B528B9A" w14:textId="65A376DC"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rPr>
      </w:pPr>
    </w:p>
    <w:p w14:paraId="18C25077" w14:textId="4B13B72E"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ABBD"/>
        </w:rPr>
      </w:pPr>
      <w:r w:rsidRPr="000A64D9">
        <w:rPr>
          <w:rStyle w:val="normaltextrun"/>
          <w:rFonts w:asciiTheme="minorHAnsi" w:hAnsiTheme="minorHAnsi" w:cstheme="minorHAnsi"/>
          <w:color w:val="00ABBD"/>
        </w:rPr>
        <w:t>I am water, water is me</w:t>
      </w:r>
    </w:p>
    <w:p w14:paraId="71959D93" w14:textId="4E6730B5"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ABBD"/>
        </w:rPr>
      </w:pPr>
      <w:r w:rsidRPr="000A64D9">
        <w:rPr>
          <w:rStyle w:val="normaltextrun"/>
          <w:rFonts w:asciiTheme="minorHAnsi" w:hAnsiTheme="minorHAnsi" w:cstheme="minorHAnsi"/>
          <w:color w:val="00ABBD"/>
        </w:rPr>
        <w:t>We are reflections of our water</w:t>
      </w:r>
    </w:p>
    <w:p w14:paraId="13CB0106" w14:textId="67C47727"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ABBD"/>
        </w:rPr>
      </w:pPr>
      <w:r w:rsidRPr="000A64D9">
        <w:rPr>
          <w:rStyle w:val="normaltextrun"/>
          <w:rFonts w:asciiTheme="minorHAnsi" w:hAnsiTheme="minorHAnsi" w:cstheme="minorHAnsi"/>
          <w:color w:val="00ABBD"/>
        </w:rPr>
        <w:t>The health of water is the health of the people</w:t>
      </w:r>
    </w:p>
    <w:p w14:paraId="6DF2F6F4" w14:textId="771C067B"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ABBD"/>
        </w:rPr>
      </w:pPr>
      <w:r w:rsidRPr="000A64D9">
        <w:rPr>
          <w:rStyle w:val="normaltextrun"/>
          <w:rFonts w:asciiTheme="minorHAnsi" w:hAnsiTheme="minorHAnsi" w:cstheme="minorHAnsi"/>
          <w:color w:val="00ABBD"/>
        </w:rPr>
        <w:t>Water is a treasure that must be protected</w:t>
      </w:r>
    </w:p>
    <w:p w14:paraId="1CF8DC30" w14:textId="77777777"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ABBD"/>
        </w:rPr>
      </w:pPr>
      <w:r w:rsidRPr="000A64D9">
        <w:rPr>
          <w:rStyle w:val="normaltextrun"/>
          <w:rFonts w:asciiTheme="minorHAnsi" w:hAnsiTheme="minorHAnsi" w:cstheme="minorHAnsi"/>
          <w:color w:val="00ABBD"/>
        </w:rPr>
        <w:t>We are water</w:t>
      </w:r>
      <w:r w:rsidRPr="000A64D9">
        <w:rPr>
          <w:rStyle w:val="eop"/>
          <w:rFonts w:asciiTheme="minorHAnsi" w:hAnsiTheme="minorHAnsi" w:cstheme="minorHAnsi"/>
          <w:color w:val="00ABBD"/>
        </w:rPr>
        <w:t> </w:t>
      </w:r>
    </w:p>
    <w:p w14:paraId="1223E67F" w14:textId="4CBEC06B" w:rsidR="004923BE" w:rsidRPr="000A64D9" w:rsidRDefault="004923BE" w:rsidP="002414D2">
      <w:pPr>
        <w:pStyle w:val="paragraph"/>
        <w:spacing w:before="120" w:beforeAutospacing="0" w:after="120" w:afterAutospacing="0"/>
        <w:jc w:val="center"/>
        <w:textAlignment w:val="baseline"/>
        <w:rPr>
          <w:rFonts w:asciiTheme="minorHAnsi" w:hAnsiTheme="minorHAnsi" w:cstheme="minorHAnsi"/>
          <w:color w:val="00ABBD"/>
        </w:rPr>
      </w:pPr>
      <w:r w:rsidRPr="000A64D9">
        <w:rPr>
          <w:rStyle w:val="normaltextrun"/>
          <w:rFonts w:asciiTheme="minorHAnsi" w:hAnsiTheme="minorHAnsi" w:cstheme="minorHAnsi"/>
          <w:color w:val="00ABBD"/>
        </w:rPr>
        <w:t>Water is us</w:t>
      </w:r>
    </w:p>
    <w:p w14:paraId="3EC2A637" w14:textId="31BFC33C" w:rsidR="00D0421E" w:rsidRPr="000A64D9" w:rsidRDefault="00D0421E" w:rsidP="002414D2">
      <w:pPr>
        <w:keepLines w:val="0"/>
        <w:spacing w:after="120" w:line="259" w:lineRule="auto"/>
        <w:rPr>
          <w:rFonts w:asciiTheme="minorHAnsi" w:hAnsiTheme="minorHAnsi" w:cstheme="minorHAnsi"/>
          <w:b/>
          <w:color w:val="58C5C7"/>
          <w:sz w:val="24"/>
          <w:szCs w:val="24"/>
        </w:rPr>
      </w:pPr>
      <w:r w:rsidRPr="000A64D9">
        <w:rPr>
          <w:rFonts w:asciiTheme="minorHAnsi" w:hAnsiTheme="minorHAnsi" w:cstheme="minorHAnsi"/>
          <w:sz w:val="24"/>
          <w:szCs w:val="24"/>
        </w:rPr>
        <w:br w:type="page"/>
      </w:r>
    </w:p>
    <w:p w14:paraId="5F1722D3" w14:textId="52568637" w:rsidR="00A41DAE" w:rsidRPr="000A64D9" w:rsidRDefault="00A41DAE" w:rsidP="002414D2">
      <w:pPr>
        <w:pStyle w:val="TABodyText"/>
        <w:rPr>
          <w:rFonts w:asciiTheme="minorHAnsi" w:hAnsiTheme="minorHAnsi" w:cstheme="minorHAnsi"/>
          <w:b/>
          <w:bCs/>
          <w:color w:val="007E9E"/>
          <w:sz w:val="44"/>
          <w:szCs w:val="40"/>
        </w:rPr>
      </w:pPr>
      <w:r w:rsidRPr="000A64D9">
        <w:rPr>
          <w:rFonts w:asciiTheme="minorHAnsi" w:hAnsiTheme="minorHAnsi" w:cstheme="minorHAnsi"/>
          <w:b/>
          <w:bCs/>
          <w:color w:val="007E9E"/>
          <w:sz w:val="44"/>
          <w:szCs w:val="40"/>
        </w:rPr>
        <w:lastRenderedPageBreak/>
        <w:t>Contents</w:t>
      </w:r>
      <w:r w:rsidR="00F51C65" w:rsidRPr="000A64D9">
        <w:rPr>
          <w:rFonts w:asciiTheme="minorHAnsi" w:hAnsiTheme="minorHAnsi" w:cstheme="minorHAnsi"/>
          <w:b/>
          <w:bCs/>
          <w:color w:val="007E9E"/>
          <w:sz w:val="44"/>
          <w:szCs w:val="40"/>
        </w:rPr>
        <w:t xml:space="preserve"> </w:t>
      </w:r>
    </w:p>
    <w:p w14:paraId="496F66F4" w14:textId="17899049" w:rsidR="002E090D" w:rsidRDefault="001269A4">
      <w:pPr>
        <w:pStyle w:val="TOC1"/>
        <w:rPr>
          <w:rFonts w:asciiTheme="minorHAnsi" w:eastAsiaTheme="minorEastAsia" w:hAnsiTheme="minorHAnsi" w:cstheme="minorBidi"/>
          <w:b w:val="0"/>
          <w:bCs w:val="0"/>
          <w:caps w:val="0"/>
          <w:color w:val="auto"/>
          <w:kern w:val="2"/>
          <w:lang w:eastAsia="en-NZ"/>
          <w14:ligatures w14:val="standardContextual"/>
        </w:rPr>
      </w:pPr>
      <w:r w:rsidRPr="000A64D9">
        <w:rPr>
          <w:rFonts w:asciiTheme="minorHAnsi" w:hAnsiTheme="minorHAnsi" w:cstheme="minorHAnsi"/>
          <w:sz w:val="20"/>
          <w:szCs w:val="20"/>
        </w:rPr>
        <w:fldChar w:fldCharType="begin"/>
      </w:r>
      <w:r w:rsidRPr="000A64D9">
        <w:rPr>
          <w:rFonts w:asciiTheme="minorHAnsi" w:hAnsiTheme="minorHAnsi" w:cstheme="minorHAnsi"/>
        </w:rPr>
        <w:instrText xml:space="preserve"> TOC \o "1-2" \u </w:instrText>
      </w:r>
      <w:r w:rsidRPr="000A64D9">
        <w:rPr>
          <w:rFonts w:asciiTheme="minorHAnsi" w:hAnsiTheme="minorHAnsi" w:cstheme="minorHAnsi"/>
          <w:sz w:val="20"/>
          <w:szCs w:val="20"/>
        </w:rPr>
        <w:fldChar w:fldCharType="separate"/>
      </w:r>
      <w:r w:rsidR="002E090D" w:rsidRPr="004A6997">
        <w:rPr>
          <w:rFonts w:asciiTheme="minorHAnsi" w:hAnsiTheme="minorHAnsi" w:cstheme="minorBidi"/>
        </w:rPr>
        <w:t>1.</w:t>
      </w:r>
      <w:r w:rsidR="002E090D">
        <w:rPr>
          <w:rFonts w:asciiTheme="minorHAnsi" w:eastAsiaTheme="minorEastAsia" w:hAnsiTheme="minorHAnsi" w:cstheme="minorBidi"/>
          <w:b w:val="0"/>
          <w:bCs w:val="0"/>
          <w:caps w:val="0"/>
          <w:color w:val="auto"/>
          <w:kern w:val="2"/>
          <w:lang w:eastAsia="en-NZ"/>
          <w14:ligatures w14:val="standardContextual"/>
        </w:rPr>
        <w:tab/>
      </w:r>
      <w:r w:rsidR="002E090D" w:rsidRPr="004A6997">
        <w:rPr>
          <w:rFonts w:asciiTheme="minorHAnsi" w:hAnsiTheme="minorHAnsi" w:cstheme="minorBidi"/>
        </w:rPr>
        <w:t>Overview</w:t>
      </w:r>
      <w:r w:rsidR="002E090D">
        <w:tab/>
      </w:r>
      <w:r w:rsidR="002E090D">
        <w:fldChar w:fldCharType="begin"/>
      </w:r>
      <w:r w:rsidR="002E090D">
        <w:instrText xml:space="preserve"> PAGEREF _Toc202189871 \h </w:instrText>
      </w:r>
      <w:r w:rsidR="002E090D">
        <w:fldChar w:fldCharType="separate"/>
      </w:r>
      <w:r w:rsidR="002E090D">
        <w:t>4</w:t>
      </w:r>
      <w:r w:rsidR="002E090D">
        <w:fldChar w:fldCharType="end"/>
      </w:r>
    </w:p>
    <w:p w14:paraId="51CD83CB" w14:textId="423A426A" w:rsidR="002E090D" w:rsidRDefault="002E090D">
      <w:pPr>
        <w:pStyle w:val="TOC2"/>
        <w:rPr>
          <w:rFonts w:eastAsiaTheme="minorEastAsia" w:cstheme="minorBidi"/>
          <w:color w:val="auto"/>
          <w:kern w:val="2"/>
          <w:sz w:val="24"/>
          <w:szCs w:val="24"/>
          <w:lang w:eastAsia="en-NZ"/>
          <w14:ligatures w14:val="standardContextual"/>
        </w:rPr>
      </w:pPr>
      <w:r w:rsidRPr="004A6997">
        <w:t>1.1</w:t>
      </w:r>
      <w:r>
        <w:rPr>
          <w:rFonts w:eastAsiaTheme="minorEastAsia" w:cstheme="minorBidi"/>
          <w:color w:val="auto"/>
          <w:kern w:val="2"/>
          <w:sz w:val="24"/>
          <w:szCs w:val="24"/>
          <w:lang w:eastAsia="en-NZ"/>
          <w14:ligatures w14:val="standardContextual"/>
        </w:rPr>
        <w:tab/>
      </w:r>
      <w:r w:rsidRPr="004A6997">
        <w:t>Purpose</w:t>
      </w:r>
      <w:r>
        <w:tab/>
      </w:r>
      <w:r>
        <w:fldChar w:fldCharType="begin"/>
      </w:r>
      <w:r>
        <w:instrText xml:space="preserve"> PAGEREF _Toc202189872 \h </w:instrText>
      </w:r>
      <w:r>
        <w:fldChar w:fldCharType="separate"/>
      </w:r>
      <w:r>
        <w:t>4</w:t>
      </w:r>
      <w:r>
        <w:fldChar w:fldCharType="end"/>
      </w:r>
    </w:p>
    <w:p w14:paraId="5445E4D4" w14:textId="094EBF2B" w:rsidR="002E090D" w:rsidRDefault="002E090D">
      <w:pPr>
        <w:pStyle w:val="TOC2"/>
        <w:rPr>
          <w:rFonts w:eastAsiaTheme="minorEastAsia" w:cstheme="minorBidi"/>
          <w:color w:val="auto"/>
          <w:kern w:val="2"/>
          <w:sz w:val="24"/>
          <w:szCs w:val="24"/>
          <w:lang w:eastAsia="en-NZ"/>
          <w14:ligatures w14:val="standardContextual"/>
        </w:rPr>
      </w:pPr>
      <w:r w:rsidRPr="004A6997">
        <w:t>1.2</w:t>
      </w:r>
      <w:r>
        <w:rPr>
          <w:rFonts w:eastAsiaTheme="minorEastAsia" w:cstheme="minorBidi"/>
          <w:color w:val="auto"/>
          <w:kern w:val="2"/>
          <w:sz w:val="24"/>
          <w:szCs w:val="24"/>
          <w:lang w:eastAsia="en-NZ"/>
          <w14:ligatures w14:val="standardContextual"/>
        </w:rPr>
        <w:tab/>
      </w:r>
      <w:r w:rsidRPr="004A6997">
        <w:t>Abbreviations and Definitions</w:t>
      </w:r>
      <w:r>
        <w:tab/>
      </w:r>
      <w:r>
        <w:fldChar w:fldCharType="begin"/>
      </w:r>
      <w:r>
        <w:instrText xml:space="preserve"> PAGEREF _Toc202189873 \h </w:instrText>
      </w:r>
      <w:r>
        <w:fldChar w:fldCharType="separate"/>
      </w:r>
      <w:r>
        <w:t>4</w:t>
      </w:r>
      <w:r>
        <w:fldChar w:fldCharType="end"/>
      </w:r>
    </w:p>
    <w:p w14:paraId="186869F1" w14:textId="4844F962" w:rsidR="002E090D" w:rsidRDefault="002E090D">
      <w:pPr>
        <w:pStyle w:val="TOC2"/>
        <w:rPr>
          <w:rFonts w:eastAsiaTheme="minorEastAsia" w:cstheme="minorBidi"/>
          <w:color w:val="auto"/>
          <w:kern w:val="2"/>
          <w:sz w:val="24"/>
          <w:szCs w:val="24"/>
          <w:lang w:eastAsia="en-NZ"/>
          <w14:ligatures w14:val="standardContextual"/>
        </w:rPr>
      </w:pPr>
      <w:r w:rsidRPr="004A6997">
        <w:t>1.3</w:t>
      </w:r>
      <w:r>
        <w:rPr>
          <w:rFonts w:eastAsiaTheme="minorEastAsia" w:cstheme="minorBidi"/>
          <w:color w:val="auto"/>
          <w:kern w:val="2"/>
          <w:sz w:val="24"/>
          <w:szCs w:val="24"/>
          <w:lang w:eastAsia="en-NZ"/>
          <w14:ligatures w14:val="standardContextual"/>
        </w:rPr>
        <w:tab/>
      </w:r>
      <w:r w:rsidRPr="004A6997">
        <w:t>Environmental performance</w:t>
      </w:r>
      <w:r>
        <w:tab/>
      </w:r>
      <w:r>
        <w:fldChar w:fldCharType="begin"/>
      </w:r>
      <w:r>
        <w:instrText xml:space="preserve"> PAGEREF _Toc202189874 \h </w:instrText>
      </w:r>
      <w:r>
        <w:fldChar w:fldCharType="separate"/>
      </w:r>
      <w:r>
        <w:t>6</w:t>
      </w:r>
      <w:r>
        <w:fldChar w:fldCharType="end"/>
      </w:r>
    </w:p>
    <w:p w14:paraId="78B4FC9E" w14:textId="35B266EF" w:rsidR="002E090D" w:rsidRDefault="002E090D">
      <w:pPr>
        <w:pStyle w:val="TOC2"/>
        <w:rPr>
          <w:rFonts w:eastAsiaTheme="minorEastAsia" w:cstheme="minorBidi"/>
          <w:color w:val="auto"/>
          <w:kern w:val="2"/>
          <w:sz w:val="24"/>
          <w:szCs w:val="24"/>
          <w:lang w:eastAsia="en-NZ"/>
          <w14:ligatures w14:val="standardContextual"/>
        </w:rPr>
      </w:pPr>
      <w:r w:rsidRPr="004A6997">
        <w:t>1.4</w:t>
      </w:r>
      <w:r>
        <w:rPr>
          <w:rFonts w:eastAsiaTheme="minorEastAsia" w:cstheme="minorBidi"/>
          <w:color w:val="auto"/>
          <w:kern w:val="2"/>
          <w:sz w:val="24"/>
          <w:szCs w:val="24"/>
          <w:lang w:eastAsia="en-NZ"/>
          <w14:ligatures w14:val="standardContextual"/>
        </w:rPr>
        <w:tab/>
      </w:r>
      <w:r w:rsidRPr="004A6997">
        <w:t>Who needs to capture and report data?</w:t>
      </w:r>
      <w:r>
        <w:tab/>
      </w:r>
      <w:r>
        <w:fldChar w:fldCharType="begin"/>
      </w:r>
      <w:r>
        <w:instrText xml:space="preserve"> PAGEREF _Toc202189875 \h </w:instrText>
      </w:r>
      <w:r>
        <w:fldChar w:fldCharType="separate"/>
      </w:r>
      <w:r>
        <w:t>6</w:t>
      </w:r>
      <w:r>
        <w:fldChar w:fldCharType="end"/>
      </w:r>
    </w:p>
    <w:p w14:paraId="524C30D5" w14:textId="2A4072BB" w:rsidR="002E090D" w:rsidRDefault="002E090D">
      <w:pPr>
        <w:pStyle w:val="TOC2"/>
        <w:rPr>
          <w:rFonts w:eastAsiaTheme="minorEastAsia" w:cstheme="minorBidi"/>
          <w:color w:val="auto"/>
          <w:kern w:val="2"/>
          <w:sz w:val="24"/>
          <w:szCs w:val="24"/>
          <w:lang w:eastAsia="en-NZ"/>
          <w14:ligatures w14:val="standardContextual"/>
        </w:rPr>
      </w:pPr>
      <w:r w:rsidRPr="004A6997">
        <w:t>1.5</w:t>
      </w:r>
      <w:r>
        <w:rPr>
          <w:rFonts w:eastAsiaTheme="minorEastAsia" w:cstheme="minorBidi"/>
          <w:color w:val="auto"/>
          <w:kern w:val="2"/>
          <w:sz w:val="24"/>
          <w:szCs w:val="24"/>
          <w:lang w:eastAsia="en-NZ"/>
          <w14:ligatures w14:val="standardContextual"/>
        </w:rPr>
        <w:tab/>
      </w:r>
      <w:r w:rsidRPr="004A6997">
        <w:t>When is data captured and reported?</w:t>
      </w:r>
      <w:r>
        <w:tab/>
      </w:r>
      <w:r>
        <w:fldChar w:fldCharType="begin"/>
      </w:r>
      <w:r>
        <w:instrText xml:space="preserve"> PAGEREF _Toc202189876 \h </w:instrText>
      </w:r>
      <w:r>
        <w:fldChar w:fldCharType="separate"/>
      </w:r>
      <w:r>
        <w:t>7</w:t>
      </w:r>
      <w:r>
        <w:fldChar w:fldCharType="end"/>
      </w:r>
    </w:p>
    <w:p w14:paraId="4FFA49E6" w14:textId="02BDC229" w:rsidR="002E090D" w:rsidRDefault="002E090D">
      <w:pPr>
        <w:pStyle w:val="TOC2"/>
        <w:rPr>
          <w:rFonts w:eastAsiaTheme="minorEastAsia" w:cstheme="minorBidi"/>
          <w:color w:val="auto"/>
          <w:kern w:val="2"/>
          <w:sz w:val="24"/>
          <w:szCs w:val="24"/>
          <w:lang w:eastAsia="en-NZ"/>
          <w14:ligatures w14:val="standardContextual"/>
        </w:rPr>
      </w:pPr>
      <w:r w:rsidRPr="004A6997">
        <w:t>1.6</w:t>
      </w:r>
      <w:r>
        <w:rPr>
          <w:rFonts w:eastAsiaTheme="minorEastAsia" w:cstheme="minorBidi"/>
          <w:color w:val="auto"/>
          <w:kern w:val="2"/>
          <w:sz w:val="24"/>
          <w:szCs w:val="24"/>
          <w:lang w:eastAsia="en-NZ"/>
          <w14:ligatures w14:val="standardContextual"/>
        </w:rPr>
        <w:tab/>
      </w:r>
      <w:r w:rsidRPr="004A6997">
        <w:t>What data is captured and reported?</w:t>
      </w:r>
      <w:r>
        <w:tab/>
      </w:r>
      <w:r>
        <w:fldChar w:fldCharType="begin"/>
      </w:r>
      <w:r>
        <w:instrText xml:space="preserve"> PAGEREF _Toc202189877 \h </w:instrText>
      </w:r>
      <w:r>
        <w:fldChar w:fldCharType="separate"/>
      </w:r>
      <w:r>
        <w:t>7</w:t>
      </w:r>
      <w:r>
        <w:fldChar w:fldCharType="end"/>
      </w:r>
    </w:p>
    <w:p w14:paraId="4FF1D352" w14:textId="695A6C8C" w:rsidR="002E090D" w:rsidRDefault="002E090D">
      <w:pPr>
        <w:pStyle w:val="TOC2"/>
        <w:rPr>
          <w:rFonts w:eastAsiaTheme="minorEastAsia" w:cstheme="minorBidi"/>
          <w:color w:val="auto"/>
          <w:kern w:val="2"/>
          <w:sz w:val="24"/>
          <w:szCs w:val="24"/>
          <w:lang w:eastAsia="en-NZ"/>
          <w14:ligatures w14:val="standardContextual"/>
        </w:rPr>
      </w:pPr>
      <w:r w:rsidRPr="004A6997">
        <w:t>1.7</w:t>
      </w:r>
      <w:r>
        <w:rPr>
          <w:rFonts w:eastAsiaTheme="minorEastAsia" w:cstheme="minorBidi"/>
          <w:color w:val="auto"/>
          <w:kern w:val="2"/>
          <w:sz w:val="24"/>
          <w:szCs w:val="24"/>
          <w:lang w:eastAsia="en-NZ"/>
          <w14:ligatures w14:val="standardContextual"/>
        </w:rPr>
        <w:tab/>
      </w:r>
      <w:r w:rsidRPr="004A6997">
        <w:t>How is information submitted?</w:t>
      </w:r>
      <w:r>
        <w:tab/>
      </w:r>
      <w:r>
        <w:fldChar w:fldCharType="begin"/>
      </w:r>
      <w:r>
        <w:instrText xml:space="preserve"> PAGEREF _Toc202189878 \h </w:instrText>
      </w:r>
      <w:r>
        <w:fldChar w:fldCharType="separate"/>
      </w:r>
      <w:r>
        <w:t>7</w:t>
      </w:r>
      <w:r>
        <w:fldChar w:fldCharType="end"/>
      </w:r>
    </w:p>
    <w:p w14:paraId="0B44D7AB" w14:textId="6AB0A416" w:rsidR="002E090D" w:rsidRDefault="002E090D">
      <w:pPr>
        <w:pStyle w:val="TOC2"/>
        <w:rPr>
          <w:rFonts w:eastAsiaTheme="minorEastAsia" w:cstheme="minorBidi"/>
          <w:color w:val="auto"/>
          <w:kern w:val="2"/>
          <w:sz w:val="24"/>
          <w:szCs w:val="24"/>
          <w:lang w:eastAsia="en-NZ"/>
          <w14:ligatures w14:val="standardContextual"/>
        </w:rPr>
      </w:pPr>
      <w:r w:rsidRPr="004A6997">
        <w:t>1.8</w:t>
      </w:r>
      <w:r>
        <w:rPr>
          <w:rFonts w:eastAsiaTheme="minorEastAsia" w:cstheme="minorBidi"/>
          <w:color w:val="auto"/>
          <w:kern w:val="2"/>
          <w:sz w:val="24"/>
          <w:szCs w:val="24"/>
          <w:lang w:eastAsia="en-NZ"/>
          <w14:ligatures w14:val="standardContextual"/>
        </w:rPr>
        <w:tab/>
      </w:r>
      <w:r w:rsidRPr="004A6997">
        <w:t>Data confidence: what it means and how to report it</w:t>
      </w:r>
      <w:r>
        <w:tab/>
      </w:r>
      <w:r>
        <w:fldChar w:fldCharType="begin"/>
      </w:r>
      <w:r>
        <w:instrText xml:space="preserve"> PAGEREF _Toc202189879 \h </w:instrText>
      </w:r>
      <w:r>
        <w:fldChar w:fldCharType="separate"/>
      </w:r>
      <w:r>
        <w:t>9</w:t>
      </w:r>
      <w:r>
        <w:fldChar w:fldCharType="end"/>
      </w:r>
    </w:p>
    <w:p w14:paraId="6B127DA8" w14:textId="36AF635E" w:rsidR="002E090D" w:rsidRDefault="002E090D">
      <w:pPr>
        <w:pStyle w:val="TOC2"/>
        <w:rPr>
          <w:rFonts w:eastAsiaTheme="minorEastAsia" w:cstheme="minorBidi"/>
          <w:color w:val="auto"/>
          <w:kern w:val="2"/>
          <w:sz w:val="24"/>
          <w:szCs w:val="24"/>
          <w:lang w:eastAsia="en-NZ"/>
          <w14:ligatures w14:val="standardContextual"/>
        </w:rPr>
      </w:pPr>
      <w:r w:rsidRPr="004A6997">
        <w:t>1.9</w:t>
      </w:r>
      <w:r>
        <w:rPr>
          <w:rFonts w:eastAsiaTheme="minorEastAsia" w:cstheme="minorBidi"/>
          <w:color w:val="auto"/>
          <w:kern w:val="2"/>
          <w:sz w:val="24"/>
          <w:szCs w:val="24"/>
          <w:lang w:eastAsia="en-NZ"/>
          <w14:ligatures w14:val="standardContextual"/>
        </w:rPr>
        <w:tab/>
      </w:r>
      <w:r w:rsidRPr="004A6997">
        <w:t>Summary of measures</w:t>
      </w:r>
      <w:r>
        <w:tab/>
      </w:r>
      <w:r>
        <w:fldChar w:fldCharType="begin"/>
      </w:r>
      <w:r>
        <w:instrText xml:space="preserve"> PAGEREF _Toc202189880 \h </w:instrText>
      </w:r>
      <w:r>
        <w:fldChar w:fldCharType="separate"/>
      </w:r>
      <w:r>
        <w:t>10</w:t>
      </w:r>
      <w:r>
        <w:fldChar w:fldCharType="end"/>
      </w:r>
    </w:p>
    <w:p w14:paraId="3F6B7B42" w14:textId="7EAF0FA3" w:rsidR="002E090D" w:rsidRDefault="002E090D">
      <w:pPr>
        <w:pStyle w:val="TOC1"/>
        <w:rPr>
          <w:rFonts w:asciiTheme="minorHAnsi" w:eastAsiaTheme="minorEastAsia" w:hAnsiTheme="minorHAnsi" w:cstheme="minorBidi"/>
          <w:b w:val="0"/>
          <w:bCs w:val="0"/>
          <w:caps w:val="0"/>
          <w:color w:val="auto"/>
          <w:kern w:val="2"/>
          <w:lang w:eastAsia="en-NZ"/>
          <w14:ligatures w14:val="standardContextual"/>
        </w:rPr>
      </w:pPr>
      <w:r w:rsidRPr="004A6997">
        <w:rPr>
          <w:rFonts w:asciiTheme="minorHAnsi" w:hAnsiTheme="minorHAnsi" w:cstheme="minorHAnsi"/>
        </w:rPr>
        <w:t>2.</w:t>
      </w:r>
      <w:r>
        <w:rPr>
          <w:rFonts w:asciiTheme="minorHAnsi" w:eastAsiaTheme="minorEastAsia" w:hAnsiTheme="minorHAnsi" w:cstheme="minorBidi"/>
          <w:b w:val="0"/>
          <w:bCs w:val="0"/>
          <w:caps w:val="0"/>
          <w:color w:val="auto"/>
          <w:kern w:val="2"/>
          <w:lang w:eastAsia="en-NZ"/>
          <w14:ligatures w14:val="standardContextual"/>
        </w:rPr>
        <w:tab/>
      </w:r>
      <w:r w:rsidRPr="004A6997">
        <w:rPr>
          <w:rFonts w:asciiTheme="minorHAnsi" w:hAnsiTheme="minorHAnsi" w:cstheme="minorHAnsi"/>
        </w:rPr>
        <w:t>Drinking water measures and definitions</w:t>
      </w:r>
      <w:r>
        <w:tab/>
      </w:r>
      <w:r>
        <w:fldChar w:fldCharType="begin"/>
      </w:r>
      <w:r>
        <w:instrText xml:space="preserve"> PAGEREF _Toc202189881 \h </w:instrText>
      </w:r>
      <w:r>
        <w:fldChar w:fldCharType="separate"/>
      </w:r>
      <w:r>
        <w:t>18</w:t>
      </w:r>
      <w:r>
        <w:fldChar w:fldCharType="end"/>
      </w:r>
    </w:p>
    <w:p w14:paraId="19647C1B" w14:textId="57396598" w:rsidR="002E090D" w:rsidRDefault="002E090D">
      <w:pPr>
        <w:pStyle w:val="TOC2"/>
        <w:rPr>
          <w:rFonts w:eastAsiaTheme="minorEastAsia" w:cstheme="minorBidi"/>
          <w:color w:val="auto"/>
          <w:kern w:val="2"/>
          <w:sz w:val="24"/>
          <w:szCs w:val="24"/>
          <w:lang w:eastAsia="en-NZ"/>
          <w14:ligatures w14:val="standardContextual"/>
        </w:rPr>
      </w:pPr>
      <w:r w:rsidRPr="004A6997">
        <w:t>2.1</w:t>
      </w:r>
      <w:r>
        <w:rPr>
          <w:rFonts w:eastAsiaTheme="minorEastAsia" w:cstheme="minorBidi"/>
          <w:color w:val="auto"/>
          <w:kern w:val="2"/>
          <w:sz w:val="24"/>
          <w:szCs w:val="24"/>
          <w:lang w:eastAsia="en-NZ"/>
          <w14:ligatures w14:val="standardContextual"/>
        </w:rPr>
        <w:tab/>
      </w:r>
      <w:r w:rsidRPr="004A6997">
        <w:t>General asset information</w:t>
      </w:r>
      <w:r>
        <w:tab/>
      </w:r>
      <w:r>
        <w:fldChar w:fldCharType="begin"/>
      </w:r>
      <w:r>
        <w:instrText xml:space="preserve"> PAGEREF _Toc202189882 \h </w:instrText>
      </w:r>
      <w:r>
        <w:fldChar w:fldCharType="separate"/>
      </w:r>
      <w:r>
        <w:t>18</w:t>
      </w:r>
      <w:r>
        <w:fldChar w:fldCharType="end"/>
      </w:r>
    </w:p>
    <w:p w14:paraId="3EF9C537" w14:textId="7E0C9DD9" w:rsidR="002E090D" w:rsidRDefault="002E090D">
      <w:pPr>
        <w:pStyle w:val="TOC2"/>
        <w:rPr>
          <w:rFonts w:eastAsiaTheme="minorEastAsia" w:cstheme="minorBidi"/>
          <w:color w:val="auto"/>
          <w:kern w:val="2"/>
          <w:sz w:val="24"/>
          <w:szCs w:val="24"/>
          <w:lang w:eastAsia="en-NZ"/>
          <w14:ligatures w14:val="standardContextual"/>
        </w:rPr>
      </w:pPr>
      <w:r w:rsidRPr="004A6997">
        <w:t>2.2</w:t>
      </w:r>
      <w:r>
        <w:rPr>
          <w:rFonts w:eastAsiaTheme="minorEastAsia" w:cstheme="minorBidi"/>
          <w:color w:val="auto"/>
          <w:kern w:val="2"/>
          <w:sz w:val="24"/>
          <w:szCs w:val="24"/>
          <w:lang w:eastAsia="en-NZ"/>
          <w14:ligatures w14:val="standardContextual"/>
        </w:rPr>
        <w:tab/>
      </w:r>
      <w:r w:rsidRPr="004A6997">
        <w:t>Environmental and public health is protected</w:t>
      </w:r>
      <w:r>
        <w:tab/>
      </w:r>
      <w:r>
        <w:fldChar w:fldCharType="begin"/>
      </w:r>
      <w:r>
        <w:instrText xml:space="preserve"> PAGEREF _Toc202189883 \h </w:instrText>
      </w:r>
      <w:r>
        <w:fldChar w:fldCharType="separate"/>
      </w:r>
      <w:r>
        <w:t>20</w:t>
      </w:r>
      <w:r>
        <w:fldChar w:fldCharType="end"/>
      </w:r>
    </w:p>
    <w:p w14:paraId="0F0FABAC" w14:textId="6E2C5C98" w:rsidR="002E090D" w:rsidRDefault="002E090D">
      <w:pPr>
        <w:pStyle w:val="TOC2"/>
        <w:rPr>
          <w:rFonts w:eastAsiaTheme="minorEastAsia" w:cstheme="minorBidi"/>
          <w:color w:val="auto"/>
          <w:kern w:val="2"/>
          <w:sz w:val="24"/>
          <w:szCs w:val="24"/>
          <w:lang w:eastAsia="en-NZ"/>
          <w14:ligatures w14:val="standardContextual"/>
        </w:rPr>
      </w:pPr>
      <w:r w:rsidRPr="004A6997">
        <w:t>2.3</w:t>
      </w:r>
      <w:r>
        <w:rPr>
          <w:rFonts w:eastAsiaTheme="minorEastAsia" w:cstheme="minorBidi"/>
          <w:color w:val="auto"/>
          <w:kern w:val="2"/>
          <w:sz w:val="24"/>
          <w:szCs w:val="24"/>
          <w:lang w:eastAsia="en-NZ"/>
          <w14:ligatures w14:val="standardContextual"/>
        </w:rPr>
        <w:tab/>
      </w:r>
      <w:r w:rsidRPr="004A6997">
        <w:t>Services are reliable</w:t>
      </w:r>
      <w:r>
        <w:tab/>
      </w:r>
      <w:r>
        <w:fldChar w:fldCharType="begin"/>
      </w:r>
      <w:r>
        <w:instrText xml:space="preserve"> PAGEREF _Toc202189884 \h </w:instrText>
      </w:r>
      <w:r>
        <w:fldChar w:fldCharType="separate"/>
      </w:r>
      <w:r>
        <w:t>25</w:t>
      </w:r>
      <w:r>
        <w:fldChar w:fldCharType="end"/>
      </w:r>
    </w:p>
    <w:p w14:paraId="67398D0B" w14:textId="13ADC06B" w:rsidR="002E090D" w:rsidRDefault="002E090D">
      <w:pPr>
        <w:pStyle w:val="TOC2"/>
        <w:rPr>
          <w:rFonts w:eastAsiaTheme="minorEastAsia" w:cstheme="minorBidi"/>
          <w:color w:val="auto"/>
          <w:kern w:val="2"/>
          <w:sz w:val="24"/>
          <w:szCs w:val="24"/>
          <w:lang w:eastAsia="en-NZ"/>
          <w14:ligatures w14:val="standardContextual"/>
        </w:rPr>
      </w:pPr>
      <w:r w:rsidRPr="004A6997">
        <w:t>2.4</w:t>
      </w:r>
      <w:r>
        <w:rPr>
          <w:rFonts w:eastAsiaTheme="minorEastAsia" w:cstheme="minorBidi"/>
          <w:color w:val="auto"/>
          <w:kern w:val="2"/>
          <w:sz w:val="24"/>
          <w:szCs w:val="24"/>
          <w:lang w:eastAsia="en-NZ"/>
          <w14:ligatures w14:val="standardContextual"/>
        </w:rPr>
        <w:tab/>
      </w:r>
      <w:r w:rsidRPr="004A6997">
        <w:t>Resources are used efficiently</w:t>
      </w:r>
      <w:r>
        <w:tab/>
      </w:r>
      <w:r>
        <w:fldChar w:fldCharType="begin"/>
      </w:r>
      <w:r>
        <w:instrText xml:space="preserve"> PAGEREF _Toc202189885 \h </w:instrText>
      </w:r>
      <w:r>
        <w:fldChar w:fldCharType="separate"/>
      </w:r>
      <w:r>
        <w:t>30</w:t>
      </w:r>
      <w:r>
        <w:fldChar w:fldCharType="end"/>
      </w:r>
    </w:p>
    <w:p w14:paraId="25E4DB9B" w14:textId="7E49E617" w:rsidR="002E090D" w:rsidRDefault="002E090D">
      <w:pPr>
        <w:pStyle w:val="TOC2"/>
        <w:rPr>
          <w:rFonts w:eastAsiaTheme="minorEastAsia" w:cstheme="minorBidi"/>
          <w:color w:val="auto"/>
          <w:kern w:val="2"/>
          <w:sz w:val="24"/>
          <w:szCs w:val="24"/>
          <w:lang w:eastAsia="en-NZ"/>
          <w14:ligatures w14:val="standardContextual"/>
        </w:rPr>
      </w:pPr>
      <w:r w:rsidRPr="004A6997">
        <w:t>2.5</w:t>
      </w:r>
      <w:r>
        <w:rPr>
          <w:rFonts w:eastAsiaTheme="minorEastAsia" w:cstheme="minorBidi"/>
          <w:color w:val="auto"/>
          <w:kern w:val="2"/>
          <w:sz w:val="24"/>
          <w:szCs w:val="24"/>
          <w:lang w:eastAsia="en-NZ"/>
          <w14:ligatures w14:val="standardContextual"/>
        </w:rPr>
        <w:tab/>
      </w:r>
      <w:r w:rsidRPr="004A6997">
        <w:t>Services are resilient</w:t>
      </w:r>
      <w:r>
        <w:tab/>
      </w:r>
      <w:r>
        <w:fldChar w:fldCharType="begin"/>
      </w:r>
      <w:r>
        <w:instrText xml:space="preserve"> PAGEREF _Toc202189886 \h </w:instrText>
      </w:r>
      <w:r>
        <w:fldChar w:fldCharType="separate"/>
      </w:r>
      <w:r>
        <w:t>33</w:t>
      </w:r>
      <w:r>
        <w:fldChar w:fldCharType="end"/>
      </w:r>
    </w:p>
    <w:p w14:paraId="57C97F68" w14:textId="1F9806A5" w:rsidR="002E090D" w:rsidRDefault="002E090D">
      <w:pPr>
        <w:pStyle w:val="TOC2"/>
        <w:rPr>
          <w:rFonts w:eastAsiaTheme="minorEastAsia" w:cstheme="minorBidi"/>
          <w:color w:val="auto"/>
          <w:kern w:val="2"/>
          <w:sz w:val="24"/>
          <w:szCs w:val="24"/>
          <w:lang w:eastAsia="en-NZ"/>
          <w14:ligatures w14:val="standardContextual"/>
        </w:rPr>
      </w:pPr>
      <w:r w:rsidRPr="004A6997">
        <w:t>2.6</w:t>
      </w:r>
      <w:r>
        <w:rPr>
          <w:rFonts w:eastAsiaTheme="minorEastAsia" w:cstheme="minorBidi"/>
          <w:color w:val="auto"/>
          <w:kern w:val="2"/>
          <w:sz w:val="24"/>
          <w:szCs w:val="24"/>
          <w:lang w:eastAsia="en-NZ"/>
          <w14:ligatures w14:val="standardContextual"/>
        </w:rPr>
        <w:tab/>
      </w:r>
      <w:r w:rsidRPr="004A6997">
        <w:t>Services are economically sustainable</w:t>
      </w:r>
      <w:r>
        <w:tab/>
      </w:r>
      <w:r>
        <w:fldChar w:fldCharType="begin"/>
      </w:r>
      <w:r>
        <w:instrText xml:space="preserve"> PAGEREF _Toc202189887 \h </w:instrText>
      </w:r>
      <w:r>
        <w:fldChar w:fldCharType="separate"/>
      </w:r>
      <w:r>
        <w:t>35</w:t>
      </w:r>
      <w:r>
        <w:fldChar w:fldCharType="end"/>
      </w:r>
    </w:p>
    <w:p w14:paraId="6829982A" w14:textId="0D51FF11" w:rsidR="002E090D" w:rsidRDefault="002E090D">
      <w:pPr>
        <w:pStyle w:val="TOC1"/>
        <w:rPr>
          <w:rFonts w:asciiTheme="minorHAnsi" w:eastAsiaTheme="minorEastAsia" w:hAnsiTheme="minorHAnsi" w:cstheme="minorBidi"/>
          <w:b w:val="0"/>
          <w:bCs w:val="0"/>
          <w:caps w:val="0"/>
          <w:color w:val="auto"/>
          <w:kern w:val="2"/>
          <w:lang w:eastAsia="en-NZ"/>
          <w14:ligatures w14:val="standardContextual"/>
        </w:rPr>
      </w:pPr>
      <w:r w:rsidRPr="004A6997">
        <w:rPr>
          <w:rFonts w:asciiTheme="minorHAnsi" w:hAnsiTheme="minorHAnsi" w:cstheme="minorHAnsi"/>
        </w:rPr>
        <w:t>3.</w:t>
      </w:r>
      <w:r>
        <w:rPr>
          <w:rFonts w:asciiTheme="minorHAnsi" w:eastAsiaTheme="minorEastAsia" w:hAnsiTheme="minorHAnsi" w:cstheme="minorBidi"/>
          <w:b w:val="0"/>
          <w:bCs w:val="0"/>
          <w:caps w:val="0"/>
          <w:color w:val="auto"/>
          <w:kern w:val="2"/>
          <w:lang w:eastAsia="en-NZ"/>
          <w14:ligatures w14:val="standardContextual"/>
        </w:rPr>
        <w:tab/>
      </w:r>
      <w:r w:rsidRPr="004A6997">
        <w:rPr>
          <w:rFonts w:asciiTheme="minorHAnsi" w:hAnsiTheme="minorHAnsi" w:cstheme="minorHAnsi"/>
        </w:rPr>
        <w:t>Wastewater measures, definitions and register</w:t>
      </w:r>
      <w:r>
        <w:tab/>
      </w:r>
      <w:r>
        <w:fldChar w:fldCharType="begin"/>
      </w:r>
      <w:r>
        <w:instrText xml:space="preserve"> PAGEREF _Toc202189888 \h </w:instrText>
      </w:r>
      <w:r>
        <w:fldChar w:fldCharType="separate"/>
      </w:r>
      <w:r>
        <w:t>36</w:t>
      </w:r>
      <w:r>
        <w:fldChar w:fldCharType="end"/>
      </w:r>
    </w:p>
    <w:p w14:paraId="1EBF65DE" w14:textId="56EC04D0" w:rsidR="002E090D" w:rsidRDefault="002E090D">
      <w:pPr>
        <w:pStyle w:val="TOC2"/>
        <w:rPr>
          <w:rFonts w:eastAsiaTheme="minorEastAsia" w:cstheme="minorBidi"/>
          <w:color w:val="auto"/>
          <w:kern w:val="2"/>
          <w:sz w:val="24"/>
          <w:szCs w:val="24"/>
          <w:lang w:eastAsia="en-NZ"/>
          <w14:ligatures w14:val="standardContextual"/>
        </w:rPr>
      </w:pPr>
      <w:r w:rsidRPr="004A6997">
        <w:t>3.1</w:t>
      </w:r>
      <w:r>
        <w:rPr>
          <w:rFonts w:eastAsiaTheme="minorEastAsia" w:cstheme="minorBidi"/>
          <w:color w:val="auto"/>
          <w:kern w:val="2"/>
          <w:sz w:val="24"/>
          <w:szCs w:val="24"/>
          <w:lang w:eastAsia="en-NZ"/>
          <w14:ligatures w14:val="standardContextual"/>
        </w:rPr>
        <w:tab/>
      </w:r>
      <w:r w:rsidRPr="004A6997">
        <w:t>General asset information</w:t>
      </w:r>
      <w:r>
        <w:tab/>
      </w:r>
      <w:r>
        <w:fldChar w:fldCharType="begin"/>
      </w:r>
      <w:r>
        <w:instrText xml:space="preserve"> PAGEREF _Toc202189889 \h </w:instrText>
      </w:r>
      <w:r>
        <w:fldChar w:fldCharType="separate"/>
      </w:r>
      <w:r>
        <w:t>36</w:t>
      </w:r>
      <w:r>
        <w:fldChar w:fldCharType="end"/>
      </w:r>
    </w:p>
    <w:p w14:paraId="2FB3AAA0" w14:textId="785185A7" w:rsidR="002E090D" w:rsidRDefault="002E090D">
      <w:pPr>
        <w:pStyle w:val="TOC2"/>
        <w:rPr>
          <w:rFonts w:eastAsiaTheme="minorEastAsia" w:cstheme="minorBidi"/>
          <w:color w:val="auto"/>
          <w:kern w:val="2"/>
          <w:sz w:val="24"/>
          <w:szCs w:val="24"/>
          <w:lang w:eastAsia="en-NZ"/>
          <w14:ligatures w14:val="standardContextual"/>
        </w:rPr>
      </w:pPr>
      <w:r w:rsidRPr="004A6997">
        <w:t>3.2</w:t>
      </w:r>
      <w:r>
        <w:rPr>
          <w:rFonts w:eastAsiaTheme="minorEastAsia" w:cstheme="minorBidi"/>
          <w:color w:val="auto"/>
          <w:kern w:val="2"/>
          <w:sz w:val="24"/>
          <w:szCs w:val="24"/>
          <w:lang w:eastAsia="en-NZ"/>
          <w14:ligatures w14:val="standardContextual"/>
        </w:rPr>
        <w:tab/>
      </w:r>
      <w:r w:rsidRPr="004A6997">
        <w:t>Environmental and public health is protected</w:t>
      </w:r>
      <w:r>
        <w:tab/>
      </w:r>
      <w:r>
        <w:fldChar w:fldCharType="begin"/>
      </w:r>
      <w:r>
        <w:instrText xml:space="preserve"> PAGEREF _Toc202189890 \h </w:instrText>
      </w:r>
      <w:r>
        <w:fldChar w:fldCharType="separate"/>
      </w:r>
      <w:r>
        <w:t>39</w:t>
      </w:r>
      <w:r>
        <w:fldChar w:fldCharType="end"/>
      </w:r>
    </w:p>
    <w:p w14:paraId="1AA57FB7" w14:textId="5C3B9E32" w:rsidR="002E090D" w:rsidRDefault="002E090D">
      <w:pPr>
        <w:pStyle w:val="TOC2"/>
        <w:rPr>
          <w:rFonts w:eastAsiaTheme="minorEastAsia" w:cstheme="minorBidi"/>
          <w:color w:val="auto"/>
          <w:kern w:val="2"/>
          <w:sz w:val="24"/>
          <w:szCs w:val="24"/>
          <w:lang w:eastAsia="en-NZ"/>
          <w14:ligatures w14:val="standardContextual"/>
        </w:rPr>
      </w:pPr>
      <w:r w:rsidRPr="004A6997">
        <w:t>3.3</w:t>
      </w:r>
      <w:r>
        <w:rPr>
          <w:rFonts w:eastAsiaTheme="minorEastAsia" w:cstheme="minorBidi"/>
          <w:color w:val="auto"/>
          <w:kern w:val="2"/>
          <w:sz w:val="24"/>
          <w:szCs w:val="24"/>
          <w:lang w:eastAsia="en-NZ"/>
          <w14:ligatures w14:val="standardContextual"/>
        </w:rPr>
        <w:tab/>
      </w:r>
      <w:r w:rsidRPr="004A6997">
        <w:t>Services are reliable</w:t>
      </w:r>
      <w:r>
        <w:tab/>
      </w:r>
      <w:r>
        <w:fldChar w:fldCharType="begin"/>
      </w:r>
      <w:r>
        <w:instrText xml:space="preserve"> PAGEREF _Toc202189891 \h </w:instrText>
      </w:r>
      <w:r>
        <w:fldChar w:fldCharType="separate"/>
      </w:r>
      <w:r>
        <w:t>45</w:t>
      </w:r>
      <w:r>
        <w:fldChar w:fldCharType="end"/>
      </w:r>
    </w:p>
    <w:p w14:paraId="5A213CD0" w14:textId="79246172" w:rsidR="002E090D" w:rsidRDefault="002E090D">
      <w:pPr>
        <w:pStyle w:val="TOC2"/>
        <w:rPr>
          <w:rFonts w:eastAsiaTheme="minorEastAsia" w:cstheme="minorBidi"/>
          <w:color w:val="auto"/>
          <w:kern w:val="2"/>
          <w:sz w:val="24"/>
          <w:szCs w:val="24"/>
          <w:lang w:eastAsia="en-NZ"/>
          <w14:ligatures w14:val="standardContextual"/>
        </w:rPr>
      </w:pPr>
      <w:r w:rsidRPr="004A6997">
        <w:t>3.4</w:t>
      </w:r>
      <w:r>
        <w:rPr>
          <w:rFonts w:eastAsiaTheme="minorEastAsia" w:cstheme="minorBidi"/>
          <w:color w:val="auto"/>
          <w:kern w:val="2"/>
          <w:sz w:val="24"/>
          <w:szCs w:val="24"/>
          <w:lang w:eastAsia="en-NZ"/>
          <w14:ligatures w14:val="standardContextual"/>
        </w:rPr>
        <w:tab/>
      </w:r>
      <w:r w:rsidRPr="004A6997">
        <w:t>Resources are used efficiently</w:t>
      </w:r>
      <w:r>
        <w:tab/>
      </w:r>
      <w:r>
        <w:fldChar w:fldCharType="begin"/>
      </w:r>
      <w:r>
        <w:instrText xml:space="preserve"> PAGEREF _Toc202189892 \h </w:instrText>
      </w:r>
      <w:r>
        <w:fldChar w:fldCharType="separate"/>
      </w:r>
      <w:r>
        <w:t>48</w:t>
      </w:r>
      <w:r>
        <w:fldChar w:fldCharType="end"/>
      </w:r>
    </w:p>
    <w:p w14:paraId="4826CD48" w14:textId="501F0E65" w:rsidR="002E090D" w:rsidRDefault="002E090D">
      <w:pPr>
        <w:pStyle w:val="TOC2"/>
        <w:rPr>
          <w:rFonts w:eastAsiaTheme="minorEastAsia" w:cstheme="minorBidi"/>
          <w:color w:val="auto"/>
          <w:kern w:val="2"/>
          <w:sz w:val="24"/>
          <w:szCs w:val="24"/>
          <w:lang w:eastAsia="en-NZ"/>
          <w14:ligatures w14:val="standardContextual"/>
        </w:rPr>
      </w:pPr>
      <w:r w:rsidRPr="004A6997">
        <w:t>3.5</w:t>
      </w:r>
      <w:r>
        <w:rPr>
          <w:rFonts w:eastAsiaTheme="minorEastAsia" w:cstheme="minorBidi"/>
          <w:color w:val="auto"/>
          <w:kern w:val="2"/>
          <w:sz w:val="24"/>
          <w:szCs w:val="24"/>
          <w:lang w:eastAsia="en-NZ"/>
          <w14:ligatures w14:val="standardContextual"/>
        </w:rPr>
        <w:tab/>
      </w:r>
      <w:r w:rsidRPr="004A6997">
        <w:t>Services are resilient</w:t>
      </w:r>
      <w:r>
        <w:tab/>
      </w:r>
      <w:r>
        <w:fldChar w:fldCharType="begin"/>
      </w:r>
      <w:r>
        <w:instrText xml:space="preserve"> PAGEREF _Toc202189893 \h </w:instrText>
      </w:r>
      <w:r>
        <w:fldChar w:fldCharType="separate"/>
      </w:r>
      <w:r>
        <w:t>50</w:t>
      </w:r>
      <w:r>
        <w:fldChar w:fldCharType="end"/>
      </w:r>
    </w:p>
    <w:p w14:paraId="139E1535" w14:textId="566A7151" w:rsidR="002E090D" w:rsidRDefault="002E090D">
      <w:pPr>
        <w:pStyle w:val="TOC2"/>
        <w:rPr>
          <w:rFonts w:eastAsiaTheme="minorEastAsia" w:cstheme="minorBidi"/>
          <w:color w:val="auto"/>
          <w:kern w:val="2"/>
          <w:sz w:val="24"/>
          <w:szCs w:val="24"/>
          <w:lang w:eastAsia="en-NZ"/>
          <w14:ligatures w14:val="standardContextual"/>
        </w:rPr>
      </w:pPr>
      <w:r w:rsidRPr="004A6997">
        <w:t>Appendix 1: Summarised extract of the Water Services Act 2021</w:t>
      </w:r>
      <w:r>
        <w:tab/>
      </w:r>
      <w:r>
        <w:fldChar w:fldCharType="begin"/>
      </w:r>
      <w:r>
        <w:instrText xml:space="preserve"> PAGEREF _Toc202189894 \h </w:instrText>
      </w:r>
      <w:r>
        <w:fldChar w:fldCharType="separate"/>
      </w:r>
      <w:r>
        <w:t>51</w:t>
      </w:r>
      <w:r>
        <w:fldChar w:fldCharType="end"/>
      </w:r>
    </w:p>
    <w:p w14:paraId="5C67D0D5" w14:textId="32A041C2" w:rsidR="00467C46" w:rsidRPr="000A64D9" w:rsidRDefault="001269A4" w:rsidP="002E090D">
      <w:pPr>
        <w:pStyle w:val="TOC2"/>
      </w:pPr>
      <w:r w:rsidRPr="000A64D9">
        <w:fldChar w:fldCharType="end"/>
      </w:r>
    </w:p>
    <w:p w14:paraId="11CE94AA" w14:textId="77777777" w:rsidR="009139C5" w:rsidRDefault="009139C5" w:rsidP="009139C5">
      <w:pPr>
        <w:pStyle w:val="TOC2"/>
      </w:pPr>
    </w:p>
    <w:p w14:paraId="10909483" w14:textId="77777777" w:rsidR="009139C5" w:rsidRDefault="009139C5" w:rsidP="009139C5">
      <w:pPr>
        <w:pStyle w:val="TOC2"/>
      </w:pPr>
    </w:p>
    <w:p w14:paraId="6C06A06D" w14:textId="77777777" w:rsidR="009139C5" w:rsidRDefault="009139C5" w:rsidP="009139C5">
      <w:pPr>
        <w:pStyle w:val="TOC2"/>
      </w:pPr>
    </w:p>
    <w:p w14:paraId="608F1BA4" w14:textId="77777777" w:rsidR="009139C5" w:rsidRDefault="009139C5" w:rsidP="009139C5">
      <w:pPr>
        <w:pStyle w:val="TOC2"/>
      </w:pPr>
    </w:p>
    <w:p w14:paraId="3C47D98B" w14:textId="66168CBF" w:rsidR="00467C46" w:rsidRPr="000A64D9" w:rsidRDefault="00467C46" w:rsidP="009139C5">
      <w:pPr>
        <w:pStyle w:val="TOC2"/>
        <w:rPr>
          <w:b/>
          <w:sz w:val="26"/>
          <w:szCs w:val="26"/>
        </w:rPr>
      </w:pPr>
      <w:r w:rsidRPr="000A64D9">
        <w:br w:type="page"/>
      </w:r>
    </w:p>
    <w:p w14:paraId="477762DC" w14:textId="20FF77F9" w:rsidR="00836B17" w:rsidRDefault="00212F79" w:rsidP="002414D2">
      <w:pPr>
        <w:pStyle w:val="Heading1"/>
        <w:spacing w:before="120" w:after="120"/>
        <w:rPr>
          <w:rFonts w:asciiTheme="minorHAnsi" w:hAnsiTheme="minorHAnsi" w:cstheme="minorBidi"/>
        </w:rPr>
      </w:pPr>
      <w:bookmarkStart w:id="0" w:name="_Toc137542626"/>
      <w:bookmarkStart w:id="1" w:name="_Toc137543224"/>
      <w:bookmarkStart w:id="2" w:name="_Toc202189871"/>
      <w:r w:rsidRPr="24E993FC">
        <w:rPr>
          <w:rFonts w:asciiTheme="minorHAnsi" w:hAnsiTheme="minorHAnsi" w:cstheme="minorBidi"/>
        </w:rPr>
        <w:lastRenderedPageBreak/>
        <w:t>Overview</w:t>
      </w:r>
      <w:bookmarkEnd w:id="0"/>
      <w:bookmarkEnd w:id="1"/>
      <w:bookmarkEnd w:id="2"/>
    </w:p>
    <w:p w14:paraId="188A1F57" w14:textId="26B83507" w:rsidR="00212623" w:rsidRPr="000A64D9" w:rsidRDefault="00F126F2" w:rsidP="00472456">
      <w:pPr>
        <w:rPr>
          <w:rFonts w:asciiTheme="minorHAnsi" w:hAnsiTheme="minorHAnsi" w:cstheme="minorHAnsi"/>
        </w:rPr>
      </w:pPr>
      <w:r>
        <w:t>T</w:t>
      </w:r>
      <w:r w:rsidR="00FC0219">
        <w:t>his</w:t>
      </w:r>
      <w:r w:rsidR="00131DFA">
        <w:t xml:space="preserve"> document</w:t>
      </w:r>
      <w:r w:rsidR="000C37F0">
        <w:t xml:space="preserve"> </w:t>
      </w:r>
      <w:r w:rsidR="00131DFA">
        <w:t>provide</w:t>
      </w:r>
      <w:r w:rsidR="007D675E">
        <w:t>s</w:t>
      </w:r>
      <w:r w:rsidR="00131DFA">
        <w:t xml:space="preserve"> </w:t>
      </w:r>
      <w:r w:rsidR="00ED75D7">
        <w:t xml:space="preserve">guidance </w:t>
      </w:r>
      <w:r w:rsidR="00372EFB">
        <w:t xml:space="preserve">and </w:t>
      </w:r>
      <w:r w:rsidR="00ED75D7">
        <w:t xml:space="preserve">information </w:t>
      </w:r>
      <w:r w:rsidR="00C944AD">
        <w:t>for</w:t>
      </w:r>
      <w:r w:rsidR="00372EFB">
        <w:t xml:space="preserve"> </w:t>
      </w:r>
      <w:r w:rsidR="006B159A">
        <w:t>n</w:t>
      </w:r>
      <w:r w:rsidR="00AA5EA6">
        <w:t>etwork operators</w:t>
      </w:r>
      <w:r w:rsidR="00131DFA">
        <w:t xml:space="preserve"> who are required to</w:t>
      </w:r>
      <w:r w:rsidR="00E63D15">
        <w:t xml:space="preserve"> </w:t>
      </w:r>
      <w:r w:rsidR="00B07512">
        <w:t xml:space="preserve">keep </w:t>
      </w:r>
      <w:r w:rsidR="00E63D15">
        <w:t>record</w:t>
      </w:r>
      <w:r w:rsidR="00B07512">
        <w:t>s</w:t>
      </w:r>
      <w:r w:rsidR="00131DFA">
        <w:t xml:space="preserve"> and report to</w:t>
      </w:r>
      <w:r w:rsidR="00FC0219">
        <w:t xml:space="preserve"> </w:t>
      </w:r>
      <w:r w:rsidR="00B446FF">
        <w:t>t</w:t>
      </w:r>
      <w:r w:rsidR="00FC0219">
        <w:t xml:space="preserve">he Water Services Authority </w:t>
      </w:r>
      <w:r w:rsidR="00B446FF">
        <w:t>–</w:t>
      </w:r>
      <w:r w:rsidR="00131DFA">
        <w:t xml:space="preserve"> Taumata Arowai</w:t>
      </w:r>
      <w:r w:rsidR="00FC0219">
        <w:t xml:space="preserve"> (the Authority)</w:t>
      </w:r>
      <w:r w:rsidR="00372EFB">
        <w:t xml:space="preserve"> on the environmental performance of their drinking water</w:t>
      </w:r>
      <w:r w:rsidR="0059334D">
        <w:t xml:space="preserve"> and</w:t>
      </w:r>
      <w:r w:rsidR="00372EFB">
        <w:t xml:space="preserve"> wastewater</w:t>
      </w:r>
      <w:r w:rsidR="0059334D">
        <w:t xml:space="preserve"> </w:t>
      </w:r>
      <w:r w:rsidR="00372EFB">
        <w:t>networks.</w:t>
      </w:r>
      <w:r w:rsidR="00472456">
        <w:t xml:space="preserve"> </w:t>
      </w:r>
      <w:r w:rsidR="00212623">
        <w:rPr>
          <w:rFonts w:asciiTheme="minorHAnsi" w:hAnsiTheme="minorHAnsi" w:cstheme="minorHAnsi"/>
        </w:rPr>
        <w:t xml:space="preserve">It </w:t>
      </w:r>
      <w:r w:rsidR="00212623" w:rsidRPr="000A64D9">
        <w:rPr>
          <w:rFonts w:asciiTheme="minorHAnsi" w:hAnsiTheme="minorHAnsi" w:cstheme="minorHAnsi"/>
        </w:rPr>
        <w:t>sets out</w:t>
      </w:r>
      <w:r w:rsidR="00472456">
        <w:rPr>
          <w:rFonts w:asciiTheme="minorHAnsi" w:hAnsiTheme="minorHAnsi" w:cstheme="minorHAnsi"/>
        </w:rPr>
        <w:t xml:space="preserve"> the following</w:t>
      </w:r>
      <w:r w:rsidR="00212623" w:rsidRPr="000A64D9">
        <w:rPr>
          <w:rFonts w:asciiTheme="minorHAnsi" w:hAnsiTheme="minorHAnsi" w:cstheme="minorHAnsi"/>
        </w:rPr>
        <w:t>:</w:t>
      </w:r>
    </w:p>
    <w:p w14:paraId="05E1160A" w14:textId="76AE2752" w:rsidR="00212623" w:rsidRPr="000A64D9" w:rsidRDefault="00212623" w:rsidP="00212623">
      <w:pPr>
        <w:pStyle w:val="TABodyBullet1"/>
        <w:rPr>
          <w:rFonts w:asciiTheme="minorHAnsi" w:hAnsiTheme="minorHAnsi" w:cstheme="minorHAnsi"/>
        </w:rPr>
      </w:pPr>
      <w:r w:rsidRPr="00F82202">
        <w:rPr>
          <w:rFonts w:asciiTheme="minorHAnsi" w:hAnsiTheme="minorHAnsi" w:cstheme="minorHAnsi"/>
          <w:b/>
          <w:bCs/>
        </w:rPr>
        <w:t>wh</w:t>
      </w:r>
      <w:r w:rsidR="004854FA">
        <w:rPr>
          <w:rFonts w:asciiTheme="minorHAnsi" w:hAnsiTheme="minorHAnsi" w:cstheme="minorHAnsi"/>
          <w:b/>
          <w:bCs/>
        </w:rPr>
        <w:t>o</w:t>
      </w:r>
      <w:r w:rsidRPr="000A64D9">
        <w:rPr>
          <w:rFonts w:asciiTheme="minorHAnsi" w:hAnsiTheme="minorHAnsi" w:cstheme="minorHAnsi"/>
        </w:rPr>
        <w:t xml:space="preserve"> need</w:t>
      </w:r>
      <w:r w:rsidR="00A8648E">
        <w:rPr>
          <w:rFonts w:asciiTheme="minorHAnsi" w:hAnsiTheme="minorHAnsi" w:cstheme="minorHAnsi"/>
        </w:rPr>
        <w:t>s</w:t>
      </w:r>
      <w:r w:rsidRPr="000A64D9">
        <w:rPr>
          <w:rFonts w:asciiTheme="minorHAnsi" w:hAnsiTheme="minorHAnsi" w:cstheme="minorHAnsi"/>
        </w:rPr>
        <w:t xml:space="preserve"> to </w:t>
      </w:r>
      <w:r w:rsidR="00A35126">
        <w:t>keep records</w:t>
      </w:r>
      <w:r w:rsidR="006748C6">
        <w:rPr>
          <w:rFonts w:asciiTheme="minorHAnsi" w:hAnsiTheme="minorHAnsi" w:cstheme="minorHAnsi"/>
        </w:rPr>
        <w:t xml:space="preserve"> and </w:t>
      </w:r>
      <w:r w:rsidRPr="000A64D9">
        <w:rPr>
          <w:rFonts w:asciiTheme="minorHAnsi" w:hAnsiTheme="minorHAnsi" w:cstheme="minorHAnsi"/>
        </w:rPr>
        <w:t>report against the</w:t>
      </w:r>
      <w:r>
        <w:rPr>
          <w:rFonts w:asciiTheme="minorHAnsi" w:hAnsiTheme="minorHAnsi" w:cstheme="minorHAnsi"/>
        </w:rPr>
        <w:t xml:space="preserve"> </w:t>
      </w:r>
      <w:r w:rsidR="00B40319">
        <w:rPr>
          <w:rFonts w:asciiTheme="minorHAnsi" w:hAnsiTheme="minorHAnsi" w:cstheme="minorHAnsi"/>
        </w:rPr>
        <w:t>N</w:t>
      </w:r>
      <w:r>
        <w:rPr>
          <w:rFonts w:asciiTheme="minorHAnsi" w:hAnsiTheme="minorHAnsi" w:cstheme="minorHAnsi"/>
        </w:rPr>
        <w:t xml:space="preserve">etwork </w:t>
      </w:r>
      <w:r w:rsidR="00B40319">
        <w:rPr>
          <w:rFonts w:asciiTheme="minorHAnsi" w:hAnsiTheme="minorHAnsi" w:cstheme="minorHAnsi"/>
        </w:rPr>
        <w:t>E</w:t>
      </w:r>
      <w:r>
        <w:rPr>
          <w:rFonts w:asciiTheme="minorHAnsi" w:hAnsiTheme="minorHAnsi" w:cstheme="minorHAnsi"/>
        </w:rPr>
        <w:t xml:space="preserve">nvironmental </w:t>
      </w:r>
      <w:r w:rsidR="00B40319">
        <w:rPr>
          <w:rFonts w:asciiTheme="minorHAnsi" w:hAnsiTheme="minorHAnsi" w:cstheme="minorHAnsi"/>
        </w:rPr>
        <w:t>P</w:t>
      </w:r>
      <w:r>
        <w:rPr>
          <w:rFonts w:asciiTheme="minorHAnsi" w:hAnsiTheme="minorHAnsi" w:cstheme="minorHAnsi"/>
        </w:rPr>
        <w:t xml:space="preserve">erformance </w:t>
      </w:r>
      <w:r w:rsidR="00B40319">
        <w:rPr>
          <w:rFonts w:asciiTheme="minorHAnsi" w:hAnsiTheme="minorHAnsi" w:cstheme="minorHAnsi"/>
        </w:rPr>
        <w:t>M</w:t>
      </w:r>
      <w:r>
        <w:rPr>
          <w:rFonts w:asciiTheme="minorHAnsi" w:hAnsiTheme="minorHAnsi" w:cstheme="minorHAnsi"/>
        </w:rPr>
        <w:t>easures (</w:t>
      </w:r>
      <w:r w:rsidR="008B317B">
        <w:rPr>
          <w:rFonts w:asciiTheme="minorHAnsi" w:hAnsiTheme="minorHAnsi" w:cstheme="minorHAnsi"/>
        </w:rPr>
        <w:t>NEPM</w:t>
      </w:r>
      <w:r>
        <w:rPr>
          <w:rFonts w:asciiTheme="minorHAnsi" w:hAnsiTheme="minorHAnsi" w:cstheme="minorHAnsi"/>
        </w:rPr>
        <w:t>)</w:t>
      </w:r>
    </w:p>
    <w:p w14:paraId="1FB06D1F" w14:textId="1B3DF186" w:rsidR="005F7466" w:rsidRDefault="00BB6E74" w:rsidP="00212623">
      <w:pPr>
        <w:pStyle w:val="TABodyBullet1"/>
        <w:rPr>
          <w:rFonts w:asciiTheme="minorHAnsi" w:hAnsiTheme="minorHAnsi" w:cstheme="minorHAnsi"/>
        </w:rPr>
      </w:pPr>
      <w:r w:rsidRPr="00F82202">
        <w:rPr>
          <w:rFonts w:asciiTheme="minorHAnsi" w:hAnsiTheme="minorHAnsi" w:cstheme="minorHAnsi"/>
          <w:b/>
          <w:bCs/>
        </w:rPr>
        <w:t xml:space="preserve">what </w:t>
      </w:r>
      <w:r w:rsidR="00A55E21" w:rsidRPr="00A55E21">
        <w:rPr>
          <w:rFonts w:asciiTheme="minorHAnsi" w:hAnsiTheme="minorHAnsi" w:cstheme="minorHAnsi"/>
        </w:rPr>
        <w:t>NEPM</w:t>
      </w:r>
      <w:r w:rsidR="00FB3E39">
        <w:rPr>
          <w:rFonts w:asciiTheme="minorHAnsi" w:hAnsiTheme="minorHAnsi" w:cstheme="minorHAnsi"/>
        </w:rPr>
        <w:t xml:space="preserve"> need </w:t>
      </w:r>
      <w:r w:rsidR="00FB3E39" w:rsidRPr="000A64D9">
        <w:rPr>
          <w:rFonts w:asciiTheme="minorHAnsi" w:hAnsiTheme="minorHAnsi" w:cstheme="minorHAnsi"/>
        </w:rPr>
        <w:t>report</w:t>
      </w:r>
      <w:r w:rsidR="00077313">
        <w:rPr>
          <w:rFonts w:asciiTheme="minorHAnsi" w:hAnsiTheme="minorHAnsi" w:cstheme="minorHAnsi"/>
        </w:rPr>
        <w:t>ing</w:t>
      </w:r>
      <w:r w:rsidR="00FB3E39" w:rsidRPr="000A64D9">
        <w:rPr>
          <w:rFonts w:asciiTheme="minorHAnsi" w:hAnsiTheme="minorHAnsi" w:cstheme="minorHAnsi"/>
        </w:rPr>
        <w:t xml:space="preserve"> against</w:t>
      </w:r>
    </w:p>
    <w:p w14:paraId="636A324F" w14:textId="502933AA" w:rsidR="00D66DE6" w:rsidRDefault="00212623" w:rsidP="00212623">
      <w:pPr>
        <w:pStyle w:val="TABodyBullet1"/>
        <w:rPr>
          <w:rFonts w:asciiTheme="minorHAnsi" w:hAnsiTheme="minorHAnsi" w:cstheme="minorHAnsi"/>
        </w:rPr>
      </w:pPr>
      <w:r w:rsidRPr="00F82202">
        <w:rPr>
          <w:rFonts w:asciiTheme="minorHAnsi" w:hAnsiTheme="minorHAnsi" w:cstheme="minorHAnsi"/>
          <w:b/>
          <w:bCs/>
        </w:rPr>
        <w:t>when</w:t>
      </w:r>
      <w:r w:rsidRPr="000A64D9">
        <w:rPr>
          <w:rFonts w:asciiTheme="minorHAnsi" w:hAnsiTheme="minorHAnsi" w:cstheme="minorHAnsi"/>
        </w:rPr>
        <w:t xml:space="preserve"> </w:t>
      </w:r>
      <w:r w:rsidR="001C4051">
        <w:rPr>
          <w:rFonts w:asciiTheme="minorHAnsi" w:hAnsiTheme="minorHAnsi" w:cstheme="minorHAnsi"/>
        </w:rPr>
        <w:t xml:space="preserve">these requirements come into effect </w:t>
      </w:r>
    </w:p>
    <w:p w14:paraId="27173169" w14:textId="7DAF1DC1" w:rsidR="00212623" w:rsidRPr="000A64D9" w:rsidRDefault="001C4051" w:rsidP="00212623">
      <w:pPr>
        <w:pStyle w:val="TABodyBullet1"/>
      </w:pPr>
      <w:r w:rsidRPr="00F82202">
        <w:rPr>
          <w:b/>
        </w:rPr>
        <w:t>when</w:t>
      </w:r>
      <w:r w:rsidR="005D0C0B" w:rsidRPr="00F82202">
        <w:rPr>
          <w:b/>
        </w:rPr>
        <w:t xml:space="preserve"> </w:t>
      </w:r>
      <w:r w:rsidR="00D66DE6" w:rsidRPr="00F82202">
        <w:rPr>
          <w:b/>
        </w:rPr>
        <w:t>and how</w:t>
      </w:r>
      <w:r w:rsidR="00D66DE6">
        <w:t xml:space="preserve"> </w:t>
      </w:r>
      <w:r w:rsidR="00AA5EA6" w:rsidRPr="00AA5EA6">
        <w:rPr>
          <w:rFonts w:asciiTheme="minorHAnsi" w:hAnsiTheme="minorHAnsi" w:cstheme="minorHAnsi"/>
        </w:rPr>
        <w:t>network operators</w:t>
      </w:r>
      <w:r w:rsidR="00212623" w:rsidRPr="000A64D9">
        <w:rPr>
          <w:rFonts w:asciiTheme="minorHAnsi" w:hAnsiTheme="minorHAnsi" w:cstheme="minorHAnsi"/>
        </w:rPr>
        <w:t xml:space="preserve"> </w:t>
      </w:r>
      <w:r w:rsidR="00212623" w:rsidRPr="000A64D9">
        <w:t xml:space="preserve">need to report to </w:t>
      </w:r>
      <w:r w:rsidR="001A3DE1">
        <w:t>the Authority</w:t>
      </w:r>
      <w:r w:rsidR="00D66DE6">
        <w:t>.</w:t>
      </w:r>
    </w:p>
    <w:p w14:paraId="00EBDC22" w14:textId="340C81D2" w:rsidR="00913CC9" w:rsidRDefault="00212623" w:rsidP="002414D2">
      <w:pPr>
        <w:pStyle w:val="TABodyText"/>
        <w:spacing w:before="120" w:after="120"/>
        <w:rPr>
          <w:rFonts w:asciiTheme="minorHAnsi" w:hAnsiTheme="minorHAnsi" w:cstheme="minorHAnsi"/>
          <w:sz w:val="20"/>
        </w:rPr>
      </w:pPr>
      <w:r w:rsidRPr="000A64D9">
        <w:rPr>
          <w:rFonts w:asciiTheme="minorHAnsi" w:hAnsiTheme="minorHAnsi" w:cstheme="minorHAnsi"/>
          <w:sz w:val="20"/>
        </w:rPr>
        <w:t xml:space="preserve">The document also provides definitions of </w:t>
      </w:r>
      <w:r w:rsidR="00661AD7">
        <w:rPr>
          <w:rFonts w:asciiTheme="minorHAnsi" w:hAnsiTheme="minorHAnsi" w:cstheme="minorHAnsi"/>
          <w:sz w:val="20"/>
        </w:rPr>
        <w:t xml:space="preserve">the </w:t>
      </w:r>
      <w:r w:rsidR="001416E1" w:rsidRPr="000A64D9">
        <w:rPr>
          <w:rFonts w:asciiTheme="minorHAnsi" w:hAnsiTheme="minorHAnsi" w:cstheme="minorHAnsi"/>
          <w:sz w:val="20"/>
        </w:rPr>
        <w:t>terms</w:t>
      </w:r>
      <w:r w:rsidR="001416E1">
        <w:rPr>
          <w:rFonts w:asciiTheme="minorHAnsi" w:hAnsiTheme="minorHAnsi" w:cstheme="minorHAnsi"/>
          <w:sz w:val="20"/>
        </w:rPr>
        <w:t xml:space="preserve"> used in the</w:t>
      </w:r>
      <w:r w:rsidR="001416E1" w:rsidRPr="000A64D9">
        <w:rPr>
          <w:rFonts w:asciiTheme="minorHAnsi" w:hAnsiTheme="minorHAnsi" w:cstheme="minorHAnsi"/>
          <w:sz w:val="20"/>
        </w:rPr>
        <w:t xml:space="preserve"> </w:t>
      </w:r>
      <w:r w:rsidR="000C3242">
        <w:rPr>
          <w:rFonts w:asciiTheme="minorHAnsi" w:hAnsiTheme="minorHAnsi" w:cstheme="minorHAnsi"/>
          <w:sz w:val="20"/>
        </w:rPr>
        <w:t>NEPM</w:t>
      </w:r>
      <w:r w:rsidRPr="000A64D9">
        <w:rPr>
          <w:rFonts w:asciiTheme="minorHAnsi" w:hAnsiTheme="minorHAnsi" w:cstheme="minorHAnsi"/>
          <w:sz w:val="20"/>
        </w:rPr>
        <w:t xml:space="preserve"> to help</w:t>
      </w:r>
      <w:r w:rsidRPr="000A64D9" w:rsidDel="00B27A3B">
        <w:rPr>
          <w:rFonts w:asciiTheme="minorHAnsi" w:hAnsiTheme="minorHAnsi" w:cstheme="minorHAnsi"/>
          <w:sz w:val="20"/>
        </w:rPr>
        <w:t xml:space="preserve"> </w:t>
      </w:r>
      <w:r w:rsidRPr="000A64D9">
        <w:rPr>
          <w:rFonts w:asciiTheme="minorHAnsi" w:hAnsiTheme="minorHAnsi" w:cstheme="minorHAnsi"/>
          <w:sz w:val="20"/>
        </w:rPr>
        <w:t>ensure</w:t>
      </w:r>
      <w:r w:rsidR="00E763B4">
        <w:rPr>
          <w:rFonts w:asciiTheme="minorHAnsi" w:hAnsiTheme="minorHAnsi" w:cstheme="minorHAnsi"/>
          <w:sz w:val="20"/>
        </w:rPr>
        <w:t xml:space="preserve"> </w:t>
      </w:r>
      <w:r w:rsidR="00AA5EA6" w:rsidRPr="00AA5EA6">
        <w:rPr>
          <w:rFonts w:asciiTheme="minorHAnsi" w:hAnsiTheme="minorHAnsi" w:cstheme="minorHAnsi"/>
          <w:sz w:val="20"/>
        </w:rPr>
        <w:t>network operators</w:t>
      </w:r>
      <w:r w:rsidRPr="000A64D9">
        <w:rPr>
          <w:rFonts w:asciiTheme="minorHAnsi" w:hAnsiTheme="minorHAnsi" w:cstheme="minorHAnsi"/>
          <w:sz w:val="20"/>
        </w:rPr>
        <w:t xml:space="preserve"> provide consistent data. </w:t>
      </w:r>
      <w:r w:rsidR="00B546BF">
        <w:rPr>
          <w:rFonts w:asciiTheme="minorHAnsi" w:hAnsiTheme="minorHAnsi" w:cstheme="minorHAnsi"/>
          <w:sz w:val="20"/>
        </w:rPr>
        <w:t>This</w:t>
      </w:r>
      <w:r w:rsidRPr="000A64D9">
        <w:rPr>
          <w:rFonts w:asciiTheme="minorHAnsi" w:hAnsiTheme="minorHAnsi" w:cstheme="minorHAnsi"/>
          <w:sz w:val="20"/>
        </w:rPr>
        <w:t xml:space="preserve"> will help </w:t>
      </w:r>
      <w:r w:rsidR="0016360A">
        <w:rPr>
          <w:rFonts w:asciiTheme="minorHAnsi" w:hAnsiTheme="minorHAnsi" w:cstheme="minorHAnsi"/>
          <w:sz w:val="20"/>
        </w:rPr>
        <w:t>the Authority</w:t>
      </w:r>
      <w:r w:rsidR="00305796">
        <w:rPr>
          <w:rFonts w:asciiTheme="minorHAnsi" w:hAnsiTheme="minorHAnsi" w:cstheme="minorHAnsi"/>
          <w:sz w:val="20"/>
        </w:rPr>
        <w:t xml:space="preserve"> </w:t>
      </w:r>
      <w:r w:rsidR="0016360A">
        <w:rPr>
          <w:rFonts w:asciiTheme="minorHAnsi" w:hAnsiTheme="minorHAnsi" w:cstheme="minorHAnsi"/>
          <w:sz w:val="20"/>
        </w:rPr>
        <w:t xml:space="preserve">generate </w:t>
      </w:r>
      <w:r w:rsidR="00AE6C75">
        <w:rPr>
          <w:rFonts w:asciiTheme="minorHAnsi" w:hAnsiTheme="minorHAnsi" w:cstheme="minorHAnsi"/>
          <w:sz w:val="20"/>
        </w:rPr>
        <w:t xml:space="preserve">high-quality and </w:t>
      </w:r>
      <w:r w:rsidRPr="000A64D9">
        <w:rPr>
          <w:rFonts w:asciiTheme="minorHAnsi" w:hAnsiTheme="minorHAnsi" w:cstheme="minorHAnsi"/>
          <w:sz w:val="20"/>
        </w:rPr>
        <w:t>standardised performance reports</w:t>
      </w:r>
      <w:r w:rsidR="0016360A">
        <w:rPr>
          <w:rFonts w:asciiTheme="minorHAnsi" w:hAnsiTheme="minorHAnsi" w:cstheme="minorHAnsi"/>
          <w:sz w:val="20"/>
        </w:rPr>
        <w:t xml:space="preserve"> to</w:t>
      </w:r>
      <w:r w:rsidRPr="000A64D9">
        <w:rPr>
          <w:rFonts w:asciiTheme="minorHAnsi" w:hAnsiTheme="minorHAnsi" w:cstheme="minorHAnsi"/>
          <w:sz w:val="20"/>
        </w:rPr>
        <w:t xml:space="preserve"> show fair comparisons between different </w:t>
      </w:r>
      <w:r w:rsidR="00AA5EA6" w:rsidRPr="00AA5EA6">
        <w:rPr>
          <w:rFonts w:asciiTheme="minorHAnsi" w:hAnsiTheme="minorHAnsi" w:cstheme="minorHAnsi"/>
          <w:sz w:val="20"/>
        </w:rPr>
        <w:t>network operators</w:t>
      </w:r>
      <w:r w:rsidRPr="000A64D9">
        <w:rPr>
          <w:rFonts w:asciiTheme="minorHAnsi" w:hAnsiTheme="minorHAnsi" w:cstheme="minorHAnsi"/>
          <w:sz w:val="20"/>
        </w:rPr>
        <w:t xml:space="preserve"> in </w:t>
      </w:r>
      <w:r w:rsidR="0016360A">
        <w:rPr>
          <w:rFonts w:asciiTheme="minorHAnsi" w:hAnsiTheme="minorHAnsi" w:cstheme="minorHAnsi"/>
          <w:sz w:val="20"/>
        </w:rPr>
        <w:t>the</w:t>
      </w:r>
      <w:r w:rsidRPr="000A64D9">
        <w:rPr>
          <w:rFonts w:asciiTheme="minorHAnsi" w:hAnsiTheme="minorHAnsi" w:cstheme="minorHAnsi"/>
          <w:sz w:val="20"/>
        </w:rPr>
        <w:t xml:space="preserve"> annual </w:t>
      </w:r>
      <w:r w:rsidR="00144696">
        <w:rPr>
          <w:rFonts w:asciiTheme="minorHAnsi" w:hAnsiTheme="minorHAnsi" w:cstheme="minorHAnsi"/>
          <w:sz w:val="20"/>
        </w:rPr>
        <w:t>N</w:t>
      </w:r>
      <w:r w:rsidRPr="000A64D9">
        <w:rPr>
          <w:rFonts w:asciiTheme="minorHAnsi" w:hAnsiTheme="minorHAnsi" w:cstheme="minorHAnsi"/>
          <w:sz w:val="20"/>
        </w:rPr>
        <w:t xml:space="preserve">etwork </w:t>
      </w:r>
      <w:r w:rsidR="00144696">
        <w:rPr>
          <w:rFonts w:asciiTheme="minorHAnsi" w:hAnsiTheme="minorHAnsi" w:cstheme="minorHAnsi"/>
          <w:sz w:val="20"/>
        </w:rPr>
        <w:t>E</w:t>
      </w:r>
      <w:r>
        <w:rPr>
          <w:rFonts w:asciiTheme="minorHAnsi" w:hAnsiTheme="minorHAnsi" w:cstheme="minorHAnsi"/>
          <w:sz w:val="20"/>
        </w:rPr>
        <w:t xml:space="preserve">nvironmental </w:t>
      </w:r>
      <w:r w:rsidR="00144696">
        <w:rPr>
          <w:rFonts w:asciiTheme="minorHAnsi" w:hAnsiTheme="minorHAnsi" w:cstheme="minorHAnsi"/>
          <w:sz w:val="20"/>
        </w:rPr>
        <w:t>P</w:t>
      </w:r>
      <w:r>
        <w:rPr>
          <w:rFonts w:asciiTheme="minorHAnsi" w:hAnsiTheme="minorHAnsi" w:cstheme="minorHAnsi"/>
          <w:sz w:val="20"/>
        </w:rPr>
        <w:t xml:space="preserve">erformance </w:t>
      </w:r>
      <w:r w:rsidR="00144696">
        <w:rPr>
          <w:rFonts w:asciiTheme="minorHAnsi" w:hAnsiTheme="minorHAnsi" w:cstheme="minorHAnsi"/>
          <w:sz w:val="20"/>
        </w:rPr>
        <w:t>R</w:t>
      </w:r>
      <w:r w:rsidRPr="000A64D9">
        <w:rPr>
          <w:rFonts w:asciiTheme="minorHAnsi" w:hAnsiTheme="minorHAnsi" w:cstheme="minorHAnsi"/>
          <w:sz w:val="20"/>
        </w:rPr>
        <w:t>eport</w:t>
      </w:r>
      <w:r>
        <w:rPr>
          <w:rFonts w:asciiTheme="minorHAnsi" w:hAnsiTheme="minorHAnsi" w:cstheme="minorHAnsi"/>
          <w:sz w:val="20"/>
        </w:rPr>
        <w:t xml:space="preserve"> (</w:t>
      </w:r>
      <w:r w:rsidR="008B317B">
        <w:rPr>
          <w:rFonts w:asciiTheme="minorHAnsi" w:hAnsiTheme="minorHAnsi" w:cstheme="minorHAnsi"/>
          <w:sz w:val="20"/>
        </w:rPr>
        <w:t>NEPR</w:t>
      </w:r>
      <w:r>
        <w:rPr>
          <w:rFonts w:asciiTheme="minorHAnsi" w:hAnsiTheme="minorHAnsi" w:cstheme="minorHAnsi"/>
          <w:sz w:val="20"/>
        </w:rPr>
        <w:t>)</w:t>
      </w:r>
      <w:r w:rsidRPr="000A64D9">
        <w:rPr>
          <w:rFonts w:asciiTheme="minorHAnsi" w:hAnsiTheme="minorHAnsi" w:cstheme="minorHAnsi"/>
          <w:sz w:val="20"/>
        </w:rPr>
        <w:t xml:space="preserve">. </w:t>
      </w:r>
    </w:p>
    <w:p w14:paraId="67546BED" w14:textId="77777777" w:rsidR="003448DB" w:rsidRPr="003448DB" w:rsidRDefault="003448DB" w:rsidP="002414D2">
      <w:pPr>
        <w:pStyle w:val="TABodyText"/>
        <w:spacing w:before="120" w:after="120"/>
        <w:rPr>
          <w:rStyle w:val="normaltextrun"/>
          <w:rFonts w:asciiTheme="minorHAnsi" w:hAnsiTheme="minorHAnsi" w:cstheme="minorHAnsi"/>
          <w:sz w:val="20"/>
        </w:rPr>
      </w:pPr>
    </w:p>
    <w:p w14:paraId="3A6E2D89" w14:textId="57AC0782" w:rsidR="005F7DFF" w:rsidRPr="000A64D9" w:rsidRDefault="00C11EE6" w:rsidP="005F4485">
      <w:pPr>
        <w:pStyle w:val="Heading2"/>
        <w:spacing w:before="120" w:after="120"/>
        <w:ind w:left="390"/>
        <w:rPr>
          <w:rFonts w:asciiTheme="minorHAnsi" w:hAnsiTheme="minorHAnsi" w:cstheme="minorHAnsi"/>
        </w:rPr>
      </w:pPr>
      <w:bookmarkStart w:id="3" w:name="_Toc202189872"/>
      <w:r>
        <w:rPr>
          <w:rFonts w:asciiTheme="minorHAnsi" w:hAnsiTheme="minorHAnsi" w:cstheme="minorHAnsi"/>
        </w:rPr>
        <w:t>P</w:t>
      </w:r>
      <w:r w:rsidR="001D292D">
        <w:rPr>
          <w:rFonts w:asciiTheme="minorHAnsi" w:hAnsiTheme="minorHAnsi" w:cstheme="minorHAnsi"/>
        </w:rPr>
        <w:t>urpose</w:t>
      </w:r>
      <w:bookmarkEnd w:id="3"/>
    </w:p>
    <w:p w14:paraId="4AF9E7AE" w14:textId="7FE1FF0B" w:rsidR="004978AC" w:rsidRPr="00F2227E" w:rsidRDefault="009B0551" w:rsidP="004B4AE3">
      <w:pPr>
        <w:pStyle w:val="TABodyText"/>
        <w:spacing w:before="120" w:after="120"/>
        <w:rPr>
          <w:rFonts w:asciiTheme="minorHAnsi" w:eastAsia="Times New Roman" w:hAnsiTheme="minorHAnsi" w:cstheme="minorHAnsi"/>
          <w:lang w:eastAsia="en-NZ"/>
        </w:rPr>
      </w:pPr>
      <w:r w:rsidRPr="004978AC">
        <w:rPr>
          <w:rStyle w:val="normaltextrun"/>
          <w:rFonts w:asciiTheme="minorHAnsi" w:hAnsiTheme="minorHAnsi" w:cstheme="minorHAnsi"/>
          <w:sz w:val="20"/>
        </w:rPr>
        <w:t>T</w:t>
      </w:r>
      <w:r w:rsidR="00EC2949" w:rsidRPr="004978AC">
        <w:rPr>
          <w:rStyle w:val="normaltextrun"/>
          <w:rFonts w:asciiTheme="minorHAnsi" w:hAnsiTheme="minorHAnsi" w:cstheme="minorHAnsi"/>
          <w:sz w:val="20"/>
        </w:rPr>
        <w:t xml:space="preserve">o provide transparency about the </w:t>
      </w:r>
      <w:r w:rsidR="00693BFA" w:rsidRPr="004978AC">
        <w:rPr>
          <w:rStyle w:val="normaltextrun"/>
          <w:rFonts w:asciiTheme="minorHAnsi" w:hAnsiTheme="minorHAnsi" w:cstheme="minorHAnsi"/>
          <w:sz w:val="20"/>
        </w:rPr>
        <w:t xml:space="preserve">network </w:t>
      </w:r>
      <w:r w:rsidR="00EC2949" w:rsidRPr="004978AC">
        <w:rPr>
          <w:rStyle w:val="normaltextrun"/>
          <w:rFonts w:asciiTheme="minorHAnsi" w:hAnsiTheme="minorHAnsi" w:cstheme="minorHAnsi"/>
          <w:sz w:val="20"/>
        </w:rPr>
        <w:t>performance</w:t>
      </w:r>
      <w:r w:rsidR="00C80ADA" w:rsidRPr="004978AC">
        <w:rPr>
          <w:rStyle w:val="normaltextrun"/>
          <w:rFonts w:asciiTheme="minorHAnsi" w:hAnsiTheme="minorHAnsi" w:cstheme="minorHAnsi"/>
          <w:sz w:val="20"/>
        </w:rPr>
        <w:t xml:space="preserve">, the Authority requires </w:t>
      </w:r>
      <w:r w:rsidR="000A521E" w:rsidRPr="004978AC">
        <w:rPr>
          <w:rStyle w:val="normaltextrun"/>
          <w:rFonts w:asciiTheme="minorHAnsi" w:hAnsiTheme="minorHAnsi" w:cstheme="minorHAnsi"/>
          <w:sz w:val="20"/>
        </w:rPr>
        <w:t>network operators to monitor</w:t>
      </w:r>
      <w:r w:rsidR="00851AE2" w:rsidRPr="004978AC">
        <w:rPr>
          <w:rStyle w:val="normaltextrun"/>
          <w:rFonts w:asciiTheme="minorHAnsi" w:hAnsiTheme="minorHAnsi" w:cstheme="minorHAnsi"/>
          <w:sz w:val="20"/>
        </w:rPr>
        <w:t>, record</w:t>
      </w:r>
      <w:r w:rsidR="000A521E" w:rsidRPr="004978AC">
        <w:rPr>
          <w:rStyle w:val="normaltextrun"/>
          <w:rFonts w:asciiTheme="minorHAnsi" w:hAnsiTheme="minorHAnsi" w:cstheme="minorHAnsi"/>
          <w:sz w:val="20"/>
        </w:rPr>
        <w:t xml:space="preserve"> and </w:t>
      </w:r>
      <w:r w:rsidR="00747D2A" w:rsidRPr="004978AC">
        <w:rPr>
          <w:rStyle w:val="normaltextrun"/>
          <w:rFonts w:asciiTheme="minorHAnsi" w:hAnsiTheme="minorHAnsi" w:cstheme="minorHAnsi"/>
          <w:sz w:val="20"/>
        </w:rPr>
        <w:t xml:space="preserve">report </w:t>
      </w:r>
      <w:r w:rsidR="001C5295" w:rsidRPr="004978AC">
        <w:rPr>
          <w:rStyle w:val="normaltextrun"/>
          <w:rFonts w:asciiTheme="minorHAnsi" w:hAnsiTheme="minorHAnsi" w:cstheme="minorHAnsi"/>
          <w:sz w:val="20"/>
        </w:rPr>
        <w:t>data</w:t>
      </w:r>
      <w:r w:rsidR="00D5598E" w:rsidRPr="004978AC">
        <w:rPr>
          <w:rStyle w:val="normaltextrun"/>
          <w:rFonts w:asciiTheme="minorHAnsi" w:hAnsiTheme="minorHAnsi" w:cstheme="minorHAnsi"/>
          <w:sz w:val="20"/>
        </w:rPr>
        <w:t xml:space="preserve"> </w:t>
      </w:r>
      <w:r w:rsidR="00172640" w:rsidRPr="004978AC">
        <w:rPr>
          <w:rStyle w:val="normaltextrun"/>
          <w:rFonts w:asciiTheme="minorHAnsi" w:hAnsiTheme="minorHAnsi" w:cstheme="minorHAnsi"/>
          <w:sz w:val="20"/>
        </w:rPr>
        <w:t>to produce the NEPR</w:t>
      </w:r>
      <w:r w:rsidR="008A6262" w:rsidRPr="004978AC">
        <w:rPr>
          <w:rStyle w:val="normaltextrun"/>
          <w:rFonts w:asciiTheme="minorHAnsi" w:hAnsiTheme="minorHAnsi" w:cstheme="minorHAnsi"/>
          <w:sz w:val="20"/>
        </w:rPr>
        <w:t xml:space="preserve"> </w:t>
      </w:r>
      <w:r w:rsidR="007C259F" w:rsidRPr="004978AC">
        <w:rPr>
          <w:rStyle w:val="normaltextrun"/>
          <w:rFonts w:asciiTheme="minorHAnsi" w:hAnsiTheme="minorHAnsi" w:cstheme="minorHAnsi"/>
          <w:sz w:val="20"/>
        </w:rPr>
        <w:t>in accordance with</w:t>
      </w:r>
      <w:r w:rsidR="007C259F" w:rsidRPr="004978AC">
        <w:rPr>
          <w:rFonts w:asciiTheme="minorHAnsi" w:hAnsiTheme="minorHAnsi" w:cstheme="minorHAnsi"/>
          <w:sz w:val="20"/>
        </w:rPr>
        <w:t xml:space="preserve"> </w:t>
      </w:r>
      <w:hyperlink r:id="rId17" w:history="1">
        <w:r w:rsidR="007C259F" w:rsidRPr="004978AC">
          <w:rPr>
            <w:rFonts w:asciiTheme="minorHAnsi" w:hAnsiTheme="minorHAnsi" w:cstheme="minorHAnsi"/>
            <w:color w:val="0000FF"/>
            <w:sz w:val="20"/>
            <w:u w:val="single"/>
          </w:rPr>
          <w:t>section 141</w:t>
        </w:r>
      </w:hyperlink>
      <w:r w:rsidR="007C259F" w:rsidRPr="004978AC">
        <w:rPr>
          <w:rFonts w:asciiTheme="minorHAnsi" w:hAnsiTheme="minorHAnsi" w:cstheme="minorHAnsi"/>
          <w:sz w:val="20"/>
        </w:rPr>
        <w:t xml:space="preserve"> and </w:t>
      </w:r>
      <w:hyperlink r:id="rId18" w:history="1">
        <w:r w:rsidR="007C259F" w:rsidRPr="004978AC">
          <w:rPr>
            <w:rFonts w:asciiTheme="minorHAnsi" w:hAnsiTheme="minorHAnsi" w:cstheme="minorHAnsi"/>
            <w:color w:val="0000FF"/>
            <w:sz w:val="20"/>
            <w:u w:val="single"/>
          </w:rPr>
          <w:t>section 147</w:t>
        </w:r>
      </w:hyperlink>
      <w:r w:rsidR="007C259F" w:rsidRPr="004978AC">
        <w:rPr>
          <w:rFonts w:asciiTheme="minorHAnsi" w:hAnsiTheme="minorHAnsi" w:cstheme="minorHAnsi"/>
          <w:sz w:val="20"/>
        </w:rPr>
        <w:t xml:space="preserve"> </w:t>
      </w:r>
      <w:r w:rsidR="007C259F" w:rsidRPr="004978AC">
        <w:rPr>
          <w:rStyle w:val="normaltextrun"/>
          <w:rFonts w:asciiTheme="minorHAnsi" w:hAnsiTheme="minorHAnsi" w:cstheme="minorHAnsi"/>
          <w:sz w:val="20"/>
        </w:rPr>
        <w:t xml:space="preserve">of the </w:t>
      </w:r>
      <w:r w:rsidR="00C65592" w:rsidRPr="004978AC">
        <w:rPr>
          <w:rStyle w:val="normaltextrun"/>
          <w:rFonts w:asciiTheme="minorHAnsi" w:hAnsiTheme="minorHAnsi" w:cstheme="minorHAnsi"/>
          <w:sz w:val="20"/>
        </w:rPr>
        <w:t xml:space="preserve">Water Services </w:t>
      </w:r>
      <w:r w:rsidR="007C259F" w:rsidRPr="004978AC">
        <w:rPr>
          <w:rStyle w:val="normaltextrun"/>
          <w:rFonts w:asciiTheme="minorHAnsi" w:hAnsiTheme="minorHAnsi" w:cstheme="minorHAnsi"/>
          <w:sz w:val="20"/>
        </w:rPr>
        <w:t>Act</w:t>
      </w:r>
      <w:r w:rsidR="00993288" w:rsidRPr="004978AC">
        <w:rPr>
          <w:rStyle w:val="normaltextrun"/>
          <w:rFonts w:asciiTheme="minorHAnsi" w:hAnsiTheme="minorHAnsi" w:cstheme="minorHAnsi"/>
          <w:sz w:val="20"/>
        </w:rPr>
        <w:t xml:space="preserve"> 2021</w:t>
      </w:r>
      <w:r w:rsidR="00C65592" w:rsidRPr="004978AC">
        <w:rPr>
          <w:rStyle w:val="normaltextrun"/>
          <w:rFonts w:asciiTheme="minorHAnsi" w:hAnsiTheme="minorHAnsi" w:cstheme="minorHAnsi"/>
          <w:sz w:val="20"/>
        </w:rPr>
        <w:t xml:space="preserve"> (the Act)</w:t>
      </w:r>
      <w:r w:rsidR="00066330" w:rsidRPr="004978AC">
        <w:rPr>
          <w:rStyle w:val="normaltextrun"/>
          <w:rFonts w:asciiTheme="minorHAnsi" w:hAnsiTheme="minorHAnsi" w:cstheme="minorHAnsi"/>
          <w:sz w:val="20"/>
        </w:rPr>
        <w:t>.</w:t>
      </w:r>
      <w:r w:rsidR="00536B7C" w:rsidRPr="004978AC">
        <w:rPr>
          <w:rStyle w:val="FootnoteReference"/>
          <w:rFonts w:cstheme="minorHAnsi"/>
          <w:sz w:val="20"/>
        </w:rPr>
        <w:footnoteReference w:id="2"/>
      </w:r>
      <w:r w:rsidR="006C43BA" w:rsidRPr="004978AC">
        <w:rPr>
          <w:rStyle w:val="normaltextrun"/>
          <w:rFonts w:asciiTheme="minorHAnsi" w:hAnsiTheme="minorHAnsi" w:cstheme="minorHAnsi"/>
          <w:sz w:val="20"/>
        </w:rPr>
        <w:t xml:space="preserve"> </w:t>
      </w:r>
      <w:r w:rsidR="009428F8" w:rsidRPr="004978AC">
        <w:rPr>
          <w:rStyle w:val="normaltextrun"/>
          <w:rFonts w:asciiTheme="minorHAnsi" w:hAnsiTheme="minorHAnsi" w:cstheme="minorHAnsi"/>
          <w:sz w:val="20"/>
        </w:rPr>
        <w:t xml:space="preserve">A </w:t>
      </w:r>
      <w:hyperlink r:id="rId19" w:history="1">
        <w:r w:rsidR="006C43BA" w:rsidRPr="004978AC">
          <w:rPr>
            <w:rStyle w:val="Hyperlink"/>
            <w:rFonts w:asciiTheme="minorHAnsi" w:hAnsiTheme="minorHAnsi" w:cstheme="minorHAnsi"/>
            <w:sz w:val="20"/>
          </w:rPr>
          <w:t>N</w:t>
        </w:r>
        <w:r w:rsidR="009428F8" w:rsidRPr="004978AC">
          <w:rPr>
            <w:rStyle w:val="Hyperlink"/>
            <w:rFonts w:asciiTheme="minorHAnsi" w:hAnsiTheme="minorHAnsi" w:cstheme="minorHAnsi"/>
            <w:sz w:val="20"/>
          </w:rPr>
          <w:t>oti</w:t>
        </w:r>
        <w:r w:rsidR="00034158" w:rsidRPr="004978AC">
          <w:rPr>
            <w:rStyle w:val="Hyperlink"/>
            <w:rFonts w:asciiTheme="minorHAnsi" w:hAnsiTheme="minorHAnsi" w:cstheme="minorHAnsi"/>
            <w:sz w:val="20"/>
          </w:rPr>
          <w:t>ce</w:t>
        </w:r>
      </w:hyperlink>
      <w:r w:rsidR="00034158" w:rsidRPr="004978AC">
        <w:rPr>
          <w:rStyle w:val="normaltextrun"/>
          <w:rFonts w:asciiTheme="minorHAnsi" w:hAnsiTheme="minorHAnsi" w:cstheme="minorHAnsi"/>
          <w:sz w:val="20"/>
        </w:rPr>
        <w:t xml:space="preserve"> to operators was release</w:t>
      </w:r>
      <w:r w:rsidR="002F4FCC">
        <w:rPr>
          <w:rStyle w:val="normaltextrun"/>
          <w:rFonts w:asciiTheme="minorHAnsi" w:hAnsiTheme="minorHAnsi" w:cstheme="minorHAnsi"/>
          <w:sz w:val="20"/>
        </w:rPr>
        <w:t>d</w:t>
      </w:r>
      <w:r w:rsidR="00034158" w:rsidRPr="004978AC">
        <w:rPr>
          <w:rStyle w:val="normaltextrun"/>
          <w:rFonts w:asciiTheme="minorHAnsi" w:hAnsiTheme="minorHAnsi" w:cstheme="minorHAnsi"/>
          <w:sz w:val="20"/>
        </w:rPr>
        <w:t xml:space="preserve"> in </w:t>
      </w:r>
      <w:r w:rsidR="006E0295" w:rsidRPr="004978AC">
        <w:rPr>
          <w:rStyle w:val="normaltextrun"/>
          <w:rFonts w:asciiTheme="minorHAnsi" w:hAnsiTheme="minorHAnsi" w:cstheme="minorHAnsi"/>
          <w:sz w:val="20"/>
        </w:rPr>
        <w:t xml:space="preserve">2024 </w:t>
      </w:r>
      <w:r w:rsidR="006F5CE3" w:rsidRPr="004978AC">
        <w:rPr>
          <w:rStyle w:val="normaltextrun"/>
          <w:rFonts w:asciiTheme="minorHAnsi" w:hAnsiTheme="minorHAnsi" w:cstheme="minorHAnsi"/>
          <w:sz w:val="20"/>
        </w:rPr>
        <w:t>stating the requirements of network operators.</w:t>
      </w:r>
      <w:r w:rsidR="006D26CC" w:rsidRPr="004978AC">
        <w:rPr>
          <w:rStyle w:val="FootnoteReference"/>
          <w:rFonts w:cstheme="minorHAnsi"/>
          <w:sz w:val="20"/>
        </w:rPr>
        <w:footnoteReference w:id="3"/>
      </w:r>
      <w:r w:rsidR="004978AC" w:rsidRPr="004978AC">
        <w:rPr>
          <w:rStyle w:val="normaltextrun"/>
          <w:rFonts w:asciiTheme="minorHAnsi" w:hAnsiTheme="minorHAnsi" w:cstheme="minorHAnsi"/>
          <w:sz w:val="20"/>
        </w:rPr>
        <w:t xml:space="preserve"> </w:t>
      </w:r>
    </w:p>
    <w:p w14:paraId="61E0C49A" w14:textId="3E2FD362" w:rsidR="00331AFE" w:rsidRPr="00947633" w:rsidRDefault="005012BE" w:rsidP="00BE1F50">
      <w:pPr>
        <w:pStyle w:val="TABodyText"/>
        <w:spacing w:before="120" w:after="120"/>
        <w:rPr>
          <w:rFonts w:asciiTheme="minorHAnsi" w:eastAsia="Times New Roman" w:hAnsiTheme="minorHAnsi" w:cstheme="minorHAnsi"/>
          <w:sz w:val="20"/>
          <w:lang w:eastAsia="en-NZ"/>
        </w:rPr>
      </w:pPr>
      <w:r w:rsidRPr="00947633">
        <w:rPr>
          <w:rFonts w:asciiTheme="minorHAnsi" w:eastAsia="Times New Roman" w:hAnsiTheme="minorHAnsi" w:cstheme="minorHAnsi"/>
          <w:sz w:val="20"/>
          <w:lang w:eastAsia="en-NZ"/>
        </w:rPr>
        <w:t>The Authority</w:t>
      </w:r>
      <w:r w:rsidR="00331AFE" w:rsidRPr="00947633">
        <w:rPr>
          <w:rFonts w:asciiTheme="minorHAnsi" w:eastAsia="Times New Roman" w:hAnsiTheme="minorHAnsi" w:cstheme="minorHAnsi"/>
          <w:sz w:val="20"/>
          <w:lang w:eastAsia="en-NZ"/>
        </w:rPr>
        <w:t xml:space="preserve"> developed five outcomes that guide </w:t>
      </w:r>
      <w:r w:rsidRPr="00947633">
        <w:rPr>
          <w:rFonts w:asciiTheme="minorHAnsi" w:eastAsia="Times New Roman" w:hAnsiTheme="minorHAnsi" w:cstheme="minorHAnsi"/>
          <w:sz w:val="20"/>
          <w:lang w:eastAsia="en-NZ"/>
        </w:rPr>
        <w:t>the</w:t>
      </w:r>
      <w:r w:rsidR="00331AFE" w:rsidRPr="00947633">
        <w:rPr>
          <w:rFonts w:asciiTheme="minorHAnsi" w:eastAsia="Times New Roman" w:hAnsiTheme="minorHAnsi" w:cstheme="minorHAnsi"/>
          <w:sz w:val="20"/>
          <w:lang w:eastAsia="en-NZ"/>
        </w:rPr>
        <w:t xml:space="preserve"> approach to reporting</w:t>
      </w:r>
      <w:r w:rsidR="002F4FCC">
        <w:rPr>
          <w:rFonts w:asciiTheme="minorHAnsi" w:eastAsia="Times New Roman" w:hAnsiTheme="minorHAnsi" w:cstheme="minorHAnsi"/>
          <w:sz w:val="20"/>
          <w:lang w:eastAsia="en-NZ"/>
        </w:rPr>
        <w:t>.</w:t>
      </w:r>
    </w:p>
    <w:p w14:paraId="138936E8" w14:textId="587925E1" w:rsidR="00331AFE" w:rsidRPr="00947633" w:rsidRDefault="00331AFE" w:rsidP="00D65134">
      <w:pPr>
        <w:pStyle w:val="ListParagraph"/>
        <w:keepLines w:val="0"/>
        <w:numPr>
          <w:ilvl w:val="0"/>
          <w:numId w:val="38"/>
        </w:numPr>
        <w:spacing w:before="100" w:beforeAutospacing="1" w:after="100" w:afterAutospacing="1"/>
        <w:rPr>
          <w:rFonts w:asciiTheme="minorHAnsi" w:eastAsia="Times New Roman" w:hAnsiTheme="minorHAnsi" w:cstheme="minorHAnsi"/>
          <w:lang w:eastAsia="en-NZ"/>
        </w:rPr>
      </w:pPr>
      <w:r w:rsidRPr="00947633">
        <w:rPr>
          <w:rFonts w:asciiTheme="minorHAnsi" w:eastAsia="Times New Roman" w:hAnsiTheme="minorHAnsi" w:cstheme="minorHAnsi"/>
          <w:lang w:eastAsia="en-NZ"/>
        </w:rPr>
        <w:t>Environmental and public health is protected.</w:t>
      </w:r>
    </w:p>
    <w:p w14:paraId="6B9A5DB9" w14:textId="55398E62" w:rsidR="00331AFE" w:rsidRPr="00947633" w:rsidRDefault="00331AFE" w:rsidP="00D65134">
      <w:pPr>
        <w:pStyle w:val="ListParagraph"/>
        <w:keepLines w:val="0"/>
        <w:numPr>
          <w:ilvl w:val="0"/>
          <w:numId w:val="38"/>
        </w:numPr>
        <w:spacing w:before="100" w:beforeAutospacing="1" w:after="100" w:afterAutospacing="1"/>
        <w:rPr>
          <w:rFonts w:asciiTheme="minorHAnsi" w:eastAsia="Times New Roman" w:hAnsiTheme="minorHAnsi" w:cstheme="minorHAnsi"/>
          <w:lang w:eastAsia="en-NZ"/>
        </w:rPr>
      </w:pPr>
      <w:r w:rsidRPr="00947633">
        <w:rPr>
          <w:rFonts w:asciiTheme="minorHAnsi" w:eastAsia="Times New Roman" w:hAnsiTheme="minorHAnsi" w:cstheme="minorHAnsi"/>
          <w:lang w:eastAsia="en-NZ"/>
        </w:rPr>
        <w:t>Services are reliable.</w:t>
      </w:r>
    </w:p>
    <w:p w14:paraId="5BCC3722" w14:textId="6D796D84" w:rsidR="00331AFE" w:rsidRPr="00947633" w:rsidRDefault="00331AFE" w:rsidP="00D65134">
      <w:pPr>
        <w:pStyle w:val="ListParagraph"/>
        <w:keepLines w:val="0"/>
        <w:numPr>
          <w:ilvl w:val="0"/>
          <w:numId w:val="38"/>
        </w:numPr>
        <w:spacing w:before="100" w:beforeAutospacing="1" w:after="100" w:afterAutospacing="1"/>
        <w:rPr>
          <w:rFonts w:asciiTheme="minorHAnsi" w:eastAsia="Times New Roman" w:hAnsiTheme="minorHAnsi" w:cstheme="minorHAnsi"/>
          <w:lang w:eastAsia="en-NZ"/>
        </w:rPr>
      </w:pPr>
      <w:r w:rsidRPr="00947633">
        <w:rPr>
          <w:rFonts w:asciiTheme="minorHAnsi" w:eastAsia="Times New Roman" w:hAnsiTheme="minorHAnsi" w:cstheme="minorHAnsi"/>
          <w:lang w:eastAsia="en-NZ"/>
        </w:rPr>
        <w:t>Resources are used efficiently.</w:t>
      </w:r>
    </w:p>
    <w:p w14:paraId="7E2DA4C7" w14:textId="3FAFCF89" w:rsidR="00331AFE" w:rsidRPr="00947633" w:rsidRDefault="00331AFE" w:rsidP="00D65134">
      <w:pPr>
        <w:pStyle w:val="ListParagraph"/>
        <w:keepLines w:val="0"/>
        <w:numPr>
          <w:ilvl w:val="0"/>
          <w:numId w:val="38"/>
        </w:numPr>
        <w:spacing w:before="100" w:beforeAutospacing="1" w:after="100" w:afterAutospacing="1"/>
        <w:rPr>
          <w:rFonts w:asciiTheme="minorHAnsi" w:eastAsia="Times New Roman" w:hAnsiTheme="minorHAnsi" w:cstheme="minorHAnsi"/>
          <w:lang w:eastAsia="en-NZ"/>
        </w:rPr>
      </w:pPr>
      <w:r w:rsidRPr="00947633">
        <w:rPr>
          <w:rFonts w:asciiTheme="minorHAnsi" w:eastAsia="Times New Roman" w:hAnsiTheme="minorHAnsi" w:cstheme="minorHAnsi"/>
          <w:lang w:eastAsia="en-NZ"/>
        </w:rPr>
        <w:t>Services are resilient.</w:t>
      </w:r>
    </w:p>
    <w:p w14:paraId="4EB27BB5" w14:textId="60DAEA82" w:rsidR="00607990" w:rsidRPr="00947633" w:rsidRDefault="00331AFE" w:rsidP="00D65134">
      <w:pPr>
        <w:pStyle w:val="ListParagraph"/>
        <w:keepLines w:val="0"/>
        <w:numPr>
          <w:ilvl w:val="0"/>
          <w:numId w:val="38"/>
        </w:numPr>
        <w:spacing w:before="100" w:beforeAutospacing="1" w:after="100" w:afterAutospacing="1"/>
        <w:rPr>
          <w:rFonts w:asciiTheme="minorHAnsi" w:eastAsia="Times New Roman" w:hAnsiTheme="minorHAnsi" w:cstheme="minorHAnsi"/>
          <w:lang w:eastAsia="en-NZ"/>
        </w:rPr>
      </w:pPr>
      <w:r w:rsidRPr="00947633">
        <w:rPr>
          <w:rFonts w:asciiTheme="minorHAnsi" w:eastAsia="Times New Roman" w:hAnsiTheme="minorHAnsi" w:cstheme="minorHAnsi"/>
          <w:lang w:eastAsia="en-NZ"/>
        </w:rPr>
        <w:t>Services are economically sustainable.</w:t>
      </w:r>
    </w:p>
    <w:p w14:paraId="52A03502" w14:textId="5E1F6A4F" w:rsidR="000D4049" w:rsidRDefault="00381C23" w:rsidP="003440C1">
      <w:pPr>
        <w:keepLines w:val="0"/>
        <w:spacing w:before="100" w:beforeAutospacing="1" w:after="100" w:afterAutospacing="1"/>
        <w:rPr>
          <w:rFonts w:asciiTheme="minorHAnsi" w:eastAsia="Times New Roman" w:hAnsiTheme="minorHAnsi" w:cstheme="minorHAnsi"/>
          <w:lang w:eastAsia="en-NZ"/>
        </w:rPr>
      </w:pPr>
      <w:r>
        <w:rPr>
          <w:rFonts w:asciiTheme="minorHAnsi" w:eastAsia="Times New Roman" w:hAnsiTheme="minorHAnsi" w:cstheme="minorHAnsi"/>
          <w:lang w:eastAsia="en-NZ"/>
        </w:rPr>
        <w:t xml:space="preserve">Each </w:t>
      </w:r>
      <w:r w:rsidR="005750AD">
        <w:rPr>
          <w:rFonts w:asciiTheme="minorHAnsi" w:eastAsia="Times New Roman" w:hAnsiTheme="minorHAnsi" w:cstheme="minorHAnsi"/>
          <w:lang w:eastAsia="en-NZ"/>
        </w:rPr>
        <w:t xml:space="preserve">of these </w:t>
      </w:r>
      <w:r>
        <w:rPr>
          <w:rFonts w:asciiTheme="minorHAnsi" w:eastAsia="Times New Roman" w:hAnsiTheme="minorHAnsi" w:cstheme="minorHAnsi"/>
          <w:lang w:eastAsia="en-NZ"/>
        </w:rPr>
        <w:t>outcome</w:t>
      </w:r>
      <w:r w:rsidR="005750AD">
        <w:rPr>
          <w:rFonts w:asciiTheme="minorHAnsi" w:eastAsia="Times New Roman" w:hAnsiTheme="minorHAnsi" w:cstheme="minorHAnsi"/>
          <w:lang w:eastAsia="en-NZ"/>
        </w:rPr>
        <w:t>s</w:t>
      </w:r>
      <w:r>
        <w:rPr>
          <w:rFonts w:asciiTheme="minorHAnsi" w:eastAsia="Times New Roman" w:hAnsiTheme="minorHAnsi" w:cstheme="minorHAnsi"/>
          <w:lang w:eastAsia="en-NZ"/>
        </w:rPr>
        <w:t xml:space="preserve"> </w:t>
      </w:r>
      <w:r w:rsidR="00F056E3">
        <w:rPr>
          <w:rFonts w:asciiTheme="minorHAnsi" w:eastAsia="Times New Roman" w:hAnsiTheme="minorHAnsi" w:cstheme="minorHAnsi"/>
          <w:lang w:eastAsia="en-NZ"/>
        </w:rPr>
        <w:t xml:space="preserve">is further </w:t>
      </w:r>
      <w:r w:rsidR="005A6A6D">
        <w:rPr>
          <w:rFonts w:asciiTheme="minorHAnsi" w:eastAsia="Times New Roman" w:hAnsiTheme="minorHAnsi" w:cstheme="minorHAnsi"/>
          <w:lang w:eastAsia="en-NZ"/>
        </w:rPr>
        <w:t>divided</w:t>
      </w:r>
      <w:r w:rsidR="00F056E3">
        <w:rPr>
          <w:rFonts w:asciiTheme="minorHAnsi" w:eastAsia="Times New Roman" w:hAnsiTheme="minorHAnsi" w:cstheme="minorHAnsi"/>
          <w:lang w:eastAsia="en-NZ"/>
        </w:rPr>
        <w:t xml:space="preserve"> into </w:t>
      </w:r>
      <w:r w:rsidR="00440C1B">
        <w:rPr>
          <w:rFonts w:asciiTheme="minorHAnsi" w:eastAsia="Times New Roman" w:hAnsiTheme="minorHAnsi" w:cstheme="minorHAnsi"/>
          <w:lang w:eastAsia="en-NZ"/>
        </w:rPr>
        <w:t xml:space="preserve">performance measures </w:t>
      </w:r>
      <w:r w:rsidR="00F056E3">
        <w:rPr>
          <w:rFonts w:asciiTheme="minorHAnsi" w:eastAsia="Times New Roman" w:hAnsiTheme="minorHAnsi" w:cstheme="minorHAnsi"/>
          <w:lang w:eastAsia="en-NZ"/>
        </w:rPr>
        <w:t xml:space="preserve">with associated data points. In total, there are </w:t>
      </w:r>
      <w:r w:rsidR="00C76E85">
        <w:rPr>
          <w:rFonts w:asciiTheme="minorHAnsi" w:eastAsia="Times New Roman" w:hAnsiTheme="minorHAnsi" w:cstheme="minorHAnsi"/>
          <w:lang w:eastAsia="en-NZ"/>
        </w:rPr>
        <w:t xml:space="preserve">87 </w:t>
      </w:r>
      <w:r w:rsidR="00FA3453">
        <w:rPr>
          <w:rFonts w:asciiTheme="minorHAnsi" w:eastAsia="Times New Roman" w:hAnsiTheme="minorHAnsi" w:cstheme="minorHAnsi"/>
          <w:lang w:eastAsia="en-NZ"/>
        </w:rPr>
        <w:t xml:space="preserve">data points for drinking water and 71 </w:t>
      </w:r>
      <w:r w:rsidR="00344ECC">
        <w:rPr>
          <w:rFonts w:asciiTheme="minorHAnsi" w:eastAsia="Times New Roman" w:hAnsiTheme="minorHAnsi" w:cstheme="minorHAnsi"/>
          <w:lang w:eastAsia="en-NZ"/>
        </w:rPr>
        <w:t>data points for wastewater.</w:t>
      </w:r>
      <w:r w:rsidR="00C65820">
        <w:rPr>
          <w:rFonts w:asciiTheme="minorHAnsi" w:eastAsia="Times New Roman" w:hAnsiTheme="minorHAnsi" w:cstheme="minorHAnsi"/>
          <w:lang w:eastAsia="en-NZ"/>
        </w:rPr>
        <w:t xml:space="preserve"> </w:t>
      </w:r>
      <w:r w:rsidR="00880C99">
        <w:rPr>
          <w:rFonts w:asciiTheme="minorHAnsi" w:eastAsia="Times New Roman" w:hAnsiTheme="minorHAnsi" w:cstheme="minorHAnsi"/>
          <w:lang w:eastAsia="en-NZ"/>
        </w:rPr>
        <w:t>Although the Act stipulates stormwater</w:t>
      </w:r>
      <w:r w:rsidR="00AA09B8">
        <w:rPr>
          <w:rFonts w:asciiTheme="minorHAnsi" w:eastAsia="Times New Roman" w:hAnsiTheme="minorHAnsi" w:cstheme="minorHAnsi"/>
          <w:lang w:eastAsia="en-NZ"/>
        </w:rPr>
        <w:t xml:space="preserve"> measures are to be created</w:t>
      </w:r>
      <w:r w:rsidR="00880C99">
        <w:rPr>
          <w:rFonts w:asciiTheme="minorHAnsi" w:eastAsia="Times New Roman" w:hAnsiTheme="minorHAnsi" w:cstheme="minorHAnsi"/>
          <w:lang w:eastAsia="en-NZ"/>
        </w:rPr>
        <w:t xml:space="preserve">, the Authority </w:t>
      </w:r>
      <w:r w:rsidR="00AA09B8">
        <w:rPr>
          <w:rFonts w:asciiTheme="minorHAnsi" w:eastAsia="Times New Roman" w:hAnsiTheme="minorHAnsi" w:cstheme="minorHAnsi"/>
          <w:lang w:eastAsia="en-NZ"/>
        </w:rPr>
        <w:t xml:space="preserve">is still in the process of defining </w:t>
      </w:r>
      <w:r w:rsidR="00260DDD">
        <w:rPr>
          <w:rFonts w:asciiTheme="minorHAnsi" w:eastAsia="Times New Roman" w:hAnsiTheme="minorHAnsi" w:cstheme="minorHAnsi"/>
          <w:lang w:eastAsia="en-NZ"/>
        </w:rPr>
        <w:t>the requirements. Because of this, there is</w:t>
      </w:r>
      <w:r w:rsidR="00BE7C91">
        <w:rPr>
          <w:rFonts w:asciiTheme="minorHAnsi" w:eastAsia="Times New Roman" w:hAnsiTheme="minorHAnsi" w:cstheme="minorHAnsi"/>
          <w:lang w:eastAsia="en-NZ"/>
        </w:rPr>
        <w:t xml:space="preserve"> currently</w:t>
      </w:r>
      <w:r w:rsidR="00260DDD">
        <w:rPr>
          <w:rFonts w:asciiTheme="minorHAnsi" w:eastAsia="Times New Roman" w:hAnsiTheme="minorHAnsi" w:cstheme="minorHAnsi"/>
          <w:lang w:eastAsia="en-NZ"/>
        </w:rPr>
        <w:t xml:space="preserve"> no need to report information about the stormwater network performance.</w:t>
      </w:r>
    </w:p>
    <w:p w14:paraId="7DBC2739" w14:textId="43BB4FC2" w:rsidR="00934654" w:rsidRPr="000A64D9" w:rsidRDefault="00486EE1" w:rsidP="005F4485">
      <w:pPr>
        <w:pStyle w:val="Heading2"/>
        <w:spacing w:before="120" w:after="120"/>
        <w:ind w:left="390"/>
        <w:rPr>
          <w:rFonts w:asciiTheme="minorHAnsi" w:hAnsiTheme="minorHAnsi" w:cstheme="minorHAnsi"/>
        </w:rPr>
      </w:pPr>
      <w:bookmarkStart w:id="4" w:name="_Toc202189873"/>
      <w:r>
        <w:rPr>
          <w:rFonts w:asciiTheme="minorHAnsi" w:hAnsiTheme="minorHAnsi" w:cstheme="minorHAnsi"/>
        </w:rPr>
        <w:t>Abbreviations and Definitions</w:t>
      </w:r>
      <w:bookmarkEnd w:id="4"/>
    </w:p>
    <w:p w14:paraId="7D74DC97" w14:textId="45DAFBFA" w:rsidR="00CA768A" w:rsidRPr="000A64D9" w:rsidRDefault="001A3BF5" w:rsidP="002414D2">
      <w:pPr>
        <w:pStyle w:val="TABodyBullet1"/>
        <w:spacing w:before="120" w:after="120"/>
        <w:ind w:left="357" w:hanging="357"/>
        <w:rPr>
          <w:rStyle w:val="Hyperlink"/>
          <w:rFonts w:asciiTheme="minorHAnsi" w:hAnsiTheme="minorHAnsi" w:cstheme="minorHAnsi"/>
          <w:color w:val="000000" w:themeColor="text1"/>
          <w:u w:val="none"/>
        </w:rPr>
      </w:pPr>
      <w:r>
        <w:rPr>
          <w:rStyle w:val="Hyperlink"/>
          <w:rFonts w:asciiTheme="minorHAnsi" w:eastAsiaTheme="minorEastAsia" w:hAnsiTheme="minorHAnsi" w:cstheme="minorHAnsi"/>
          <w:b/>
          <w:bCs/>
          <w:color w:val="auto"/>
          <w:position w:val="1"/>
          <w:u w:val="none"/>
          <w:lang w:eastAsia="en-NZ"/>
        </w:rPr>
        <w:t xml:space="preserve">The </w:t>
      </w:r>
      <w:r w:rsidR="00CA768A" w:rsidRPr="000A64D9">
        <w:rPr>
          <w:rStyle w:val="Hyperlink"/>
          <w:rFonts w:asciiTheme="minorHAnsi" w:eastAsiaTheme="minorEastAsia" w:hAnsiTheme="minorHAnsi" w:cstheme="minorHAnsi"/>
          <w:b/>
          <w:bCs/>
          <w:color w:val="auto"/>
          <w:position w:val="1"/>
          <w:u w:val="none"/>
          <w:lang w:eastAsia="en-NZ"/>
        </w:rPr>
        <w:t>Act</w:t>
      </w:r>
      <w:r w:rsidR="00B45901" w:rsidRPr="000A64D9">
        <w:rPr>
          <w:rStyle w:val="Hyperlink"/>
          <w:rFonts w:asciiTheme="minorHAnsi" w:eastAsiaTheme="minorEastAsia" w:hAnsiTheme="minorHAnsi" w:cstheme="minorHAnsi"/>
          <w:color w:val="000000" w:themeColor="text1"/>
          <w:position w:val="1"/>
          <w:u w:val="none"/>
          <w:lang w:eastAsia="en-NZ"/>
        </w:rPr>
        <w:t>:</w:t>
      </w:r>
      <w:r w:rsidR="00D0021D" w:rsidRPr="000A64D9">
        <w:rPr>
          <w:rStyle w:val="Hyperlink"/>
          <w:rFonts w:asciiTheme="minorHAnsi" w:eastAsiaTheme="minorEastAsia" w:hAnsiTheme="minorHAnsi" w:cstheme="minorHAnsi"/>
          <w:color w:val="000000" w:themeColor="text1"/>
          <w:position w:val="1"/>
          <w:u w:val="none"/>
          <w:lang w:eastAsia="en-NZ"/>
        </w:rPr>
        <w:t xml:space="preserve"> means</w:t>
      </w:r>
      <w:r w:rsidR="007D7F84" w:rsidRPr="000A64D9">
        <w:rPr>
          <w:rStyle w:val="Hyperlink"/>
          <w:rFonts w:asciiTheme="minorHAnsi" w:eastAsiaTheme="minorEastAsia" w:hAnsiTheme="minorHAnsi" w:cstheme="minorHAnsi"/>
          <w:color w:val="000000" w:themeColor="text1"/>
          <w:position w:val="1"/>
          <w:u w:val="none"/>
          <w:lang w:eastAsia="en-NZ"/>
        </w:rPr>
        <w:t xml:space="preserve"> </w:t>
      </w:r>
      <w:r w:rsidR="007D7F84" w:rsidRPr="000A64D9">
        <w:rPr>
          <w:rStyle w:val="normaltextrun"/>
          <w:rFonts w:asciiTheme="minorHAnsi" w:hAnsiTheme="minorHAnsi" w:cstheme="minorHAnsi"/>
          <w:color w:val="000000" w:themeColor="text1"/>
        </w:rPr>
        <w:t xml:space="preserve">the </w:t>
      </w:r>
      <w:hyperlink r:id="rId20" w:history="1">
        <w:r w:rsidR="007D7F84" w:rsidRPr="000A64D9">
          <w:rPr>
            <w:rStyle w:val="Hyperlink"/>
            <w:rFonts w:asciiTheme="minorHAnsi" w:hAnsiTheme="minorHAnsi" w:cstheme="minorHAnsi"/>
            <w:color w:val="000000" w:themeColor="text1"/>
          </w:rPr>
          <w:t>Water Services Act 2021</w:t>
        </w:r>
      </w:hyperlink>
      <w:r w:rsidR="007D7F84" w:rsidRPr="000A64D9">
        <w:rPr>
          <w:rStyle w:val="Hyperlink"/>
          <w:rFonts w:asciiTheme="minorHAnsi" w:hAnsiTheme="minorHAnsi" w:cstheme="minorHAnsi"/>
          <w:color w:val="000000" w:themeColor="text1"/>
        </w:rPr>
        <w:t>.</w:t>
      </w:r>
    </w:p>
    <w:p w14:paraId="4DEACBC3" w14:textId="064511A0" w:rsidR="00BC6DE6" w:rsidRPr="000C48F6" w:rsidRDefault="00BC6DE6">
      <w:pPr>
        <w:pStyle w:val="TABodyBullet2"/>
      </w:pPr>
      <w:r w:rsidRPr="00F7096C">
        <w:rPr>
          <w:b/>
        </w:rPr>
        <w:t>Biosolids</w:t>
      </w:r>
      <w:r w:rsidR="0021532A">
        <w:rPr>
          <w:b/>
        </w:rPr>
        <w:t>:</w:t>
      </w:r>
      <w:r w:rsidRPr="0A45B612">
        <w:t xml:space="preserve"> </w:t>
      </w:r>
      <w:r w:rsidR="00292992">
        <w:t xml:space="preserve">means </w:t>
      </w:r>
      <w:r w:rsidR="00FF7AFC">
        <w:t>solid</w:t>
      </w:r>
      <w:r w:rsidR="00A438FF">
        <w:t>s</w:t>
      </w:r>
      <w:r w:rsidR="00C71E0B">
        <w:t xml:space="preserve"> or semi-</w:t>
      </w:r>
      <w:r w:rsidR="00FF7AFC">
        <w:t>solid</w:t>
      </w:r>
      <w:r w:rsidR="00A438FF">
        <w:t>s</w:t>
      </w:r>
      <w:r w:rsidR="00FF7AFC">
        <w:t xml:space="preserve"> (sludge) from the wastewater treatment process</w:t>
      </w:r>
      <w:r w:rsidR="00D14727">
        <w:t>,</w:t>
      </w:r>
      <w:r w:rsidR="00FF7AFC">
        <w:t xml:space="preserve"> which </w:t>
      </w:r>
      <w:r w:rsidR="001B4056">
        <w:t>have been</w:t>
      </w:r>
      <w:r w:rsidR="00FF7AFC">
        <w:t xml:space="preserve"> physically and/or chemically </w:t>
      </w:r>
      <w:r w:rsidR="00720F7D">
        <w:t xml:space="preserve">treated </w:t>
      </w:r>
      <w:r w:rsidR="00FF7AFC">
        <w:t xml:space="preserve">to produce a </w:t>
      </w:r>
      <w:r w:rsidR="002047FF">
        <w:t xml:space="preserve">semi-solid, nutrient-rich </w:t>
      </w:r>
      <w:r w:rsidR="00840E59">
        <w:t>product</w:t>
      </w:r>
      <w:r w:rsidR="00E76DEF">
        <w:t>.</w:t>
      </w:r>
      <w:r>
        <w:t xml:space="preserve">  Further guidance can be found in Water New Zealand’s </w:t>
      </w:r>
      <w:hyperlink r:id="rId21">
        <w:r w:rsidRPr="775CB904">
          <w:rPr>
            <w:rStyle w:val="Hyperlink"/>
            <w:rFonts w:asciiTheme="minorHAnsi" w:hAnsiTheme="minorHAnsi" w:cstheme="minorBidi"/>
          </w:rPr>
          <w:t>Biosolids Guidelines</w:t>
        </w:r>
      </w:hyperlink>
      <w:r w:rsidR="004B2604" w:rsidRPr="775CB904">
        <w:rPr>
          <w:rStyle w:val="Hyperlink"/>
          <w:rFonts w:asciiTheme="minorHAnsi" w:hAnsiTheme="minorHAnsi" w:cstheme="minorBidi"/>
        </w:rPr>
        <w:t>.</w:t>
      </w:r>
    </w:p>
    <w:p w14:paraId="78BDD1B2" w14:textId="47CB4E91" w:rsidR="00934654" w:rsidRPr="000A64D9" w:rsidRDefault="00934654" w:rsidP="002414D2">
      <w:pPr>
        <w:pStyle w:val="TABodyBullet1"/>
        <w:spacing w:before="120" w:after="120"/>
        <w:ind w:left="357" w:hanging="357"/>
        <w:rPr>
          <w:rFonts w:asciiTheme="minorHAnsi" w:hAnsiTheme="minorHAnsi" w:cstheme="minorHAnsi"/>
          <w:color w:val="000000" w:themeColor="text1"/>
        </w:rPr>
      </w:pPr>
      <w:r w:rsidRPr="000A64D9">
        <w:rPr>
          <w:rFonts w:asciiTheme="minorHAnsi" w:hAnsiTheme="minorHAnsi" w:cstheme="minorHAnsi"/>
          <w:b/>
          <w:bCs/>
          <w:color w:val="000000" w:themeColor="text1"/>
        </w:rPr>
        <w:t>Comments</w:t>
      </w:r>
      <w:r w:rsidR="008678F2" w:rsidRPr="000A64D9">
        <w:rPr>
          <w:rFonts w:asciiTheme="minorHAnsi" w:hAnsiTheme="minorHAnsi" w:cstheme="minorHAnsi"/>
          <w:b/>
          <w:bCs/>
          <w:color w:val="000000" w:themeColor="text1"/>
        </w:rPr>
        <w:t xml:space="preserve"> </w:t>
      </w:r>
      <w:r w:rsidR="00F317DF">
        <w:rPr>
          <w:rFonts w:asciiTheme="minorHAnsi" w:hAnsiTheme="minorHAnsi" w:cstheme="minorHAnsi"/>
          <w:b/>
          <w:bCs/>
          <w:color w:val="000000" w:themeColor="text1"/>
        </w:rPr>
        <w:t>f</w:t>
      </w:r>
      <w:r w:rsidR="008678F2" w:rsidRPr="000A64D9">
        <w:rPr>
          <w:rFonts w:asciiTheme="minorHAnsi" w:hAnsiTheme="minorHAnsi" w:cstheme="minorHAnsi"/>
          <w:b/>
          <w:bCs/>
          <w:color w:val="000000" w:themeColor="text1"/>
        </w:rPr>
        <w:t>ield</w:t>
      </w:r>
      <w:r w:rsidR="00B45901" w:rsidRPr="000A64D9">
        <w:rPr>
          <w:rFonts w:asciiTheme="minorHAnsi" w:hAnsiTheme="minorHAnsi" w:cstheme="minorHAnsi"/>
          <w:b/>
          <w:bCs/>
          <w:color w:val="000000" w:themeColor="text1"/>
        </w:rPr>
        <w:t>:</w:t>
      </w:r>
      <w:r w:rsidRPr="000A64D9">
        <w:rPr>
          <w:rFonts w:asciiTheme="minorHAnsi" w:hAnsiTheme="minorHAnsi" w:cstheme="minorHAnsi"/>
          <w:color w:val="000000" w:themeColor="text1"/>
        </w:rPr>
        <w:t xml:space="preserve"> </w:t>
      </w:r>
      <w:r w:rsidR="009D318B" w:rsidRPr="000A64D9">
        <w:rPr>
          <w:rFonts w:asciiTheme="minorHAnsi" w:hAnsiTheme="minorHAnsi" w:cstheme="minorHAnsi"/>
          <w:color w:val="000000" w:themeColor="text1"/>
        </w:rPr>
        <w:t xml:space="preserve">means </w:t>
      </w:r>
      <w:r w:rsidR="00B41973" w:rsidRPr="000A64D9">
        <w:rPr>
          <w:rFonts w:asciiTheme="minorHAnsi" w:hAnsiTheme="minorHAnsi" w:cstheme="minorHAnsi"/>
          <w:color w:val="000000" w:themeColor="text1"/>
        </w:rPr>
        <w:t xml:space="preserve">a field in the </w:t>
      </w:r>
      <w:r w:rsidR="00DF656A">
        <w:rPr>
          <w:rFonts w:asciiTheme="minorHAnsi" w:hAnsiTheme="minorHAnsi" w:cstheme="minorHAnsi"/>
          <w:color w:val="000000" w:themeColor="text1"/>
        </w:rPr>
        <w:t>r</w:t>
      </w:r>
      <w:r w:rsidR="00B41973" w:rsidRPr="000A64D9">
        <w:rPr>
          <w:rFonts w:asciiTheme="minorHAnsi" w:hAnsiTheme="minorHAnsi" w:cstheme="minorHAnsi"/>
          <w:color w:val="000000" w:themeColor="text1"/>
        </w:rPr>
        <w:t xml:space="preserve">eporting </w:t>
      </w:r>
      <w:r w:rsidR="00DF656A">
        <w:rPr>
          <w:rFonts w:asciiTheme="minorHAnsi" w:hAnsiTheme="minorHAnsi" w:cstheme="minorHAnsi"/>
          <w:color w:val="000000" w:themeColor="text1"/>
        </w:rPr>
        <w:t>t</w:t>
      </w:r>
      <w:r w:rsidR="00B41973" w:rsidRPr="000A64D9">
        <w:rPr>
          <w:rFonts w:asciiTheme="minorHAnsi" w:hAnsiTheme="minorHAnsi" w:cstheme="minorHAnsi"/>
          <w:color w:val="000000" w:themeColor="text1"/>
        </w:rPr>
        <w:t xml:space="preserve">emplate </w:t>
      </w:r>
      <w:r w:rsidR="009D52B0" w:rsidRPr="000A64D9">
        <w:rPr>
          <w:rFonts w:asciiTheme="minorHAnsi" w:hAnsiTheme="minorHAnsi" w:cstheme="minorHAnsi"/>
          <w:color w:val="000000" w:themeColor="text1"/>
        </w:rPr>
        <w:t xml:space="preserve">which </w:t>
      </w:r>
      <w:r w:rsidRPr="000A64D9">
        <w:rPr>
          <w:rFonts w:asciiTheme="minorHAnsi" w:hAnsiTheme="minorHAnsi" w:cstheme="minorHAnsi"/>
          <w:color w:val="000000" w:themeColor="text1"/>
        </w:rPr>
        <w:t>allow</w:t>
      </w:r>
      <w:r w:rsidR="009D52B0" w:rsidRPr="000A64D9">
        <w:rPr>
          <w:rFonts w:asciiTheme="minorHAnsi" w:hAnsiTheme="minorHAnsi" w:cstheme="minorHAnsi"/>
          <w:color w:val="000000" w:themeColor="text1"/>
        </w:rPr>
        <w:t>s</w:t>
      </w:r>
      <w:r w:rsidRPr="000A64D9">
        <w:rPr>
          <w:rFonts w:asciiTheme="minorHAnsi" w:hAnsiTheme="minorHAnsi" w:cstheme="minorHAnsi"/>
          <w:color w:val="000000" w:themeColor="text1"/>
        </w:rPr>
        <w:t xml:space="preserve"> you to provide supporting context, </w:t>
      </w:r>
      <w:r w:rsidR="004E551D" w:rsidRPr="000A64D9">
        <w:rPr>
          <w:rFonts w:asciiTheme="minorHAnsi" w:hAnsiTheme="minorHAnsi" w:cstheme="minorHAnsi"/>
          <w:color w:val="000000" w:themeColor="text1"/>
        </w:rPr>
        <w:t xml:space="preserve">or </w:t>
      </w:r>
      <w:r w:rsidRPr="000A64D9">
        <w:rPr>
          <w:rFonts w:asciiTheme="minorHAnsi" w:hAnsiTheme="minorHAnsi" w:cstheme="minorHAnsi"/>
          <w:color w:val="000000" w:themeColor="text1"/>
        </w:rPr>
        <w:t xml:space="preserve">reasons </w:t>
      </w:r>
      <w:r w:rsidR="008A3847" w:rsidRPr="000A64D9">
        <w:rPr>
          <w:rFonts w:asciiTheme="minorHAnsi" w:hAnsiTheme="minorHAnsi" w:cstheme="minorHAnsi"/>
          <w:color w:val="000000" w:themeColor="text1"/>
        </w:rPr>
        <w:t xml:space="preserve">why </w:t>
      </w:r>
      <w:r w:rsidRPr="000A64D9">
        <w:rPr>
          <w:rFonts w:asciiTheme="minorHAnsi" w:hAnsiTheme="minorHAnsi" w:cstheme="minorHAnsi"/>
          <w:color w:val="000000" w:themeColor="text1"/>
        </w:rPr>
        <w:t>data is not provided, or provide additional information if you feel it is useful</w:t>
      </w:r>
      <w:r w:rsidR="0038641D" w:rsidRPr="000A64D9">
        <w:rPr>
          <w:rFonts w:asciiTheme="minorHAnsi" w:hAnsiTheme="minorHAnsi" w:cstheme="minorHAnsi"/>
          <w:color w:val="000000" w:themeColor="text1"/>
        </w:rPr>
        <w:t xml:space="preserve"> to</w:t>
      </w:r>
      <w:r w:rsidR="002C3843" w:rsidRPr="000A64D9">
        <w:rPr>
          <w:rFonts w:asciiTheme="minorHAnsi" w:hAnsiTheme="minorHAnsi" w:cstheme="minorHAnsi"/>
          <w:bCs/>
          <w:color w:val="000000" w:themeColor="text1"/>
        </w:rPr>
        <w:t xml:space="preserve"> explain you</w:t>
      </w:r>
      <w:r w:rsidR="008A3847" w:rsidRPr="000A64D9">
        <w:rPr>
          <w:rFonts w:asciiTheme="minorHAnsi" w:hAnsiTheme="minorHAnsi" w:cstheme="minorHAnsi"/>
          <w:bCs/>
          <w:color w:val="000000" w:themeColor="text1"/>
        </w:rPr>
        <w:t>r</w:t>
      </w:r>
      <w:r w:rsidR="002C3843" w:rsidRPr="000A64D9">
        <w:rPr>
          <w:rFonts w:asciiTheme="minorHAnsi" w:hAnsiTheme="minorHAnsi" w:cstheme="minorHAnsi"/>
          <w:bCs/>
          <w:color w:val="000000" w:themeColor="text1"/>
        </w:rPr>
        <w:t xml:space="preserve"> plans and processes</w:t>
      </w:r>
      <w:r w:rsidRPr="000A64D9">
        <w:rPr>
          <w:rFonts w:asciiTheme="minorHAnsi" w:hAnsiTheme="minorHAnsi" w:cstheme="minorHAnsi"/>
          <w:color w:val="000000" w:themeColor="text1"/>
        </w:rPr>
        <w:t>.</w:t>
      </w:r>
    </w:p>
    <w:p w14:paraId="2522893C" w14:textId="41B350C2" w:rsidR="00934654" w:rsidRPr="000A64D9" w:rsidRDefault="00934654" w:rsidP="00AA5EA6">
      <w:pPr>
        <w:pStyle w:val="TABodyBullet1"/>
        <w:rPr>
          <w:rStyle w:val="Hyperlink"/>
          <w:rFonts w:asciiTheme="minorHAnsi" w:eastAsiaTheme="minorEastAsia" w:hAnsiTheme="minorHAnsi" w:cstheme="minorHAnsi"/>
          <w:color w:val="000000" w:themeColor="text1"/>
          <w:position w:val="1"/>
          <w:u w:val="none"/>
          <w:lang w:eastAsia="en-NZ"/>
        </w:rPr>
      </w:pPr>
      <w:r w:rsidRPr="000A64D9">
        <w:rPr>
          <w:rStyle w:val="Hyperlink"/>
          <w:rFonts w:asciiTheme="minorHAnsi" w:eastAsiaTheme="minorEastAsia" w:hAnsiTheme="minorHAnsi" w:cstheme="minorHAnsi"/>
          <w:b/>
          <w:bCs/>
          <w:color w:val="000000" w:themeColor="text1"/>
          <w:position w:val="1"/>
          <w:u w:val="none"/>
          <w:lang w:eastAsia="en-NZ"/>
        </w:rPr>
        <w:t xml:space="preserve">Data </w:t>
      </w:r>
      <w:r w:rsidR="00435576">
        <w:rPr>
          <w:rStyle w:val="Hyperlink"/>
          <w:rFonts w:asciiTheme="minorHAnsi" w:eastAsiaTheme="minorEastAsia" w:hAnsiTheme="minorHAnsi" w:cstheme="minorHAnsi"/>
          <w:b/>
          <w:bCs/>
          <w:color w:val="000000" w:themeColor="text1"/>
          <w:position w:val="1"/>
          <w:u w:val="none"/>
          <w:lang w:eastAsia="en-NZ"/>
        </w:rPr>
        <w:t>p</w:t>
      </w:r>
      <w:r w:rsidRPr="000A64D9">
        <w:rPr>
          <w:rStyle w:val="Hyperlink"/>
          <w:rFonts w:asciiTheme="minorHAnsi" w:eastAsiaTheme="minorEastAsia" w:hAnsiTheme="minorHAnsi" w:cstheme="minorHAnsi"/>
          <w:b/>
          <w:bCs/>
          <w:color w:val="000000" w:themeColor="text1"/>
          <w:position w:val="1"/>
          <w:u w:val="none"/>
          <w:lang w:eastAsia="en-NZ"/>
        </w:rPr>
        <w:t>oints</w:t>
      </w:r>
      <w:r w:rsidR="00B45901" w:rsidRPr="000A64D9">
        <w:rPr>
          <w:rStyle w:val="Hyperlink"/>
          <w:rFonts w:asciiTheme="minorHAnsi" w:eastAsiaTheme="minorEastAsia" w:hAnsiTheme="minorHAnsi" w:cstheme="minorHAnsi"/>
          <w:color w:val="000000" w:themeColor="text1"/>
          <w:position w:val="1"/>
          <w:u w:val="none"/>
          <w:lang w:eastAsia="en-NZ"/>
        </w:rPr>
        <w:t xml:space="preserve">: </w:t>
      </w:r>
      <w:r w:rsidR="009D318B" w:rsidRPr="000A64D9">
        <w:rPr>
          <w:rStyle w:val="Hyperlink"/>
          <w:rFonts w:asciiTheme="minorHAnsi" w:eastAsiaTheme="minorEastAsia" w:hAnsiTheme="minorHAnsi" w:cstheme="minorHAnsi"/>
          <w:color w:val="000000" w:themeColor="text1"/>
          <w:position w:val="1"/>
          <w:u w:val="none"/>
          <w:lang w:eastAsia="en-NZ"/>
        </w:rPr>
        <w:t xml:space="preserve">means </w:t>
      </w:r>
      <w:r w:rsidRPr="000A64D9">
        <w:rPr>
          <w:rStyle w:val="Hyperlink"/>
          <w:rFonts w:asciiTheme="minorHAnsi" w:eastAsiaTheme="minorEastAsia" w:hAnsiTheme="minorHAnsi" w:cstheme="minorHAnsi"/>
          <w:color w:val="000000" w:themeColor="text1"/>
          <w:position w:val="1"/>
          <w:u w:val="none"/>
          <w:lang w:eastAsia="en-NZ"/>
        </w:rPr>
        <w:t xml:space="preserve">individual data points that </w:t>
      </w:r>
      <w:r w:rsidR="00AA5EA6" w:rsidRPr="00AA5EA6">
        <w:rPr>
          <w:rStyle w:val="Hyperlink"/>
          <w:rFonts w:asciiTheme="minorHAnsi" w:eastAsiaTheme="minorEastAsia" w:hAnsiTheme="minorHAnsi" w:cstheme="minorHAnsi"/>
          <w:color w:val="000000" w:themeColor="text1"/>
          <w:position w:val="1"/>
          <w:u w:val="none"/>
          <w:lang w:eastAsia="en-NZ"/>
        </w:rPr>
        <w:t>network operators</w:t>
      </w:r>
      <w:r w:rsidR="00AD10A9" w:rsidRPr="000A64D9">
        <w:rPr>
          <w:rStyle w:val="Hyperlink"/>
          <w:rFonts w:asciiTheme="minorHAnsi" w:eastAsiaTheme="minorEastAsia" w:hAnsiTheme="minorHAnsi" w:cstheme="minorHAnsi"/>
          <w:color w:val="000000" w:themeColor="text1"/>
          <w:position w:val="1"/>
          <w:u w:val="none"/>
          <w:lang w:eastAsia="en-NZ"/>
        </w:rPr>
        <w:t xml:space="preserve"> </w:t>
      </w:r>
      <w:r w:rsidRPr="000A64D9">
        <w:rPr>
          <w:rStyle w:val="Hyperlink"/>
          <w:rFonts w:asciiTheme="minorHAnsi" w:eastAsiaTheme="minorEastAsia" w:hAnsiTheme="minorHAnsi" w:cstheme="minorHAnsi"/>
          <w:color w:val="000000" w:themeColor="text1"/>
          <w:position w:val="1"/>
          <w:u w:val="none"/>
          <w:lang w:eastAsia="en-NZ"/>
        </w:rPr>
        <w:t>need to collect</w:t>
      </w:r>
      <w:r w:rsidR="00873C2A" w:rsidRPr="000A64D9">
        <w:rPr>
          <w:rStyle w:val="Hyperlink"/>
          <w:rFonts w:asciiTheme="minorHAnsi" w:eastAsiaTheme="minorEastAsia" w:hAnsiTheme="minorHAnsi" w:cstheme="minorHAnsi"/>
          <w:color w:val="000000" w:themeColor="text1"/>
          <w:position w:val="1"/>
          <w:u w:val="none"/>
          <w:lang w:eastAsia="en-NZ"/>
        </w:rPr>
        <w:t xml:space="preserve"> and report</w:t>
      </w:r>
      <w:r w:rsidR="00E928AF" w:rsidRPr="000A64D9">
        <w:rPr>
          <w:rStyle w:val="Hyperlink"/>
          <w:rFonts w:asciiTheme="minorHAnsi" w:eastAsiaTheme="minorEastAsia" w:hAnsiTheme="minorHAnsi" w:cstheme="minorHAnsi"/>
          <w:color w:val="000000" w:themeColor="text1"/>
          <w:position w:val="1"/>
          <w:u w:val="none"/>
          <w:lang w:eastAsia="en-NZ"/>
        </w:rPr>
        <w:t xml:space="preserve"> </w:t>
      </w:r>
      <w:r w:rsidR="00D4111A" w:rsidRPr="000A64D9">
        <w:rPr>
          <w:rStyle w:val="Hyperlink"/>
          <w:rFonts w:asciiTheme="minorHAnsi" w:eastAsiaTheme="minorEastAsia" w:hAnsiTheme="minorHAnsi" w:cstheme="minorHAnsi"/>
          <w:color w:val="000000" w:themeColor="text1"/>
          <w:position w:val="1"/>
          <w:u w:val="none"/>
          <w:lang w:eastAsia="en-NZ"/>
        </w:rPr>
        <w:t>on</w:t>
      </w:r>
      <w:r w:rsidR="00681637" w:rsidRPr="000A64D9">
        <w:rPr>
          <w:rStyle w:val="Hyperlink"/>
          <w:rFonts w:asciiTheme="minorHAnsi" w:eastAsiaTheme="minorEastAsia" w:hAnsiTheme="minorHAnsi" w:cstheme="minorHAnsi"/>
          <w:color w:val="000000" w:themeColor="text1"/>
          <w:position w:val="1"/>
          <w:u w:val="none"/>
          <w:lang w:eastAsia="en-NZ"/>
        </w:rPr>
        <w:t xml:space="preserve">, in accordance with </w:t>
      </w:r>
      <w:hyperlink r:id="rId22" w:history="1">
        <w:r w:rsidR="0086311B" w:rsidRPr="000A64D9">
          <w:rPr>
            <w:rStyle w:val="Hyperlink"/>
            <w:rFonts w:asciiTheme="minorHAnsi" w:eastAsiaTheme="minorEastAsia" w:hAnsiTheme="minorHAnsi" w:cstheme="minorHAnsi"/>
            <w:color w:val="000000" w:themeColor="text1"/>
            <w:position w:val="1"/>
            <w:lang w:eastAsia="en-NZ"/>
          </w:rPr>
          <w:t>s</w:t>
        </w:r>
        <w:r w:rsidR="00F463B4" w:rsidRPr="000A64D9">
          <w:rPr>
            <w:rStyle w:val="Hyperlink"/>
            <w:rFonts w:asciiTheme="minorHAnsi" w:eastAsiaTheme="minorEastAsia" w:hAnsiTheme="minorHAnsi" w:cstheme="minorHAnsi"/>
            <w:color w:val="000000" w:themeColor="text1"/>
            <w:position w:val="1"/>
            <w:lang w:eastAsia="en-NZ"/>
          </w:rPr>
          <w:t>ection</w:t>
        </w:r>
        <w:r w:rsidR="0086311B" w:rsidRPr="000A64D9">
          <w:rPr>
            <w:rStyle w:val="Hyperlink"/>
            <w:rFonts w:asciiTheme="minorHAnsi" w:eastAsiaTheme="minorEastAsia" w:hAnsiTheme="minorHAnsi" w:cstheme="minorHAnsi"/>
            <w:color w:val="000000" w:themeColor="text1"/>
            <w:position w:val="1"/>
            <w:lang w:eastAsia="en-NZ"/>
          </w:rPr>
          <w:t xml:space="preserve"> 146</w:t>
        </w:r>
      </w:hyperlink>
      <w:r w:rsidR="0086311B" w:rsidRPr="000A64D9">
        <w:rPr>
          <w:rStyle w:val="Hyperlink"/>
          <w:rFonts w:asciiTheme="minorHAnsi" w:eastAsiaTheme="minorEastAsia" w:hAnsiTheme="minorHAnsi" w:cstheme="minorHAnsi"/>
          <w:color w:val="000000" w:themeColor="text1"/>
          <w:position w:val="1"/>
          <w:u w:val="none"/>
          <w:lang w:eastAsia="en-NZ"/>
        </w:rPr>
        <w:t xml:space="preserve"> of the Act</w:t>
      </w:r>
      <w:r w:rsidRPr="000A64D9">
        <w:rPr>
          <w:rStyle w:val="Hyperlink"/>
          <w:rFonts w:asciiTheme="minorHAnsi" w:eastAsiaTheme="minorEastAsia" w:hAnsiTheme="minorHAnsi" w:cstheme="minorHAnsi"/>
          <w:color w:val="000000" w:themeColor="text1"/>
          <w:position w:val="1"/>
          <w:u w:val="none"/>
          <w:lang w:eastAsia="en-NZ"/>
        </w:rPr>
        <w:t>.</w:t>
      </w:r>
    </w:p>
    <w:p w14:paraId="0B2D4E53" w14:textId="55ADDBE2" w:rsidR="00934654" w:rsidRPr="000A64D9" w:rsidRDefault="00934654" w:rsidP="002414D2">
      <w:pPr>
        <w:pStyle w:val="TABodyBullet1"/>
        <w:spacing w:before="120" w:after="120"/>
        <w:rPr>
          <w:rFonts w:asciiTheme="minorHAnsi" w:hAnsiTheme="minorHAnsi" w:cstheme="minorHAnsi"/>
          <w:b/>
          <w:bCs/>
        </w:rPr>
      </w:pPr>
      <w:r w:rsidRPr="000A64D9">
        <w:rPr>
          <w:rFonts w:asciiTheme="minorHAnsi" w:hAnsiTheme="minorHAnsi" w:cstheme="minorHAnsi"/>
          <w:b/>
        </w:rPr>
        <w:lastRenderedPageBreak/>
        <w:t xml:space="preserve">Data </w:t>
      </w:r>
      <w:r w:rsidR="00435576">
        <w:rPr>
          <w:rFonts w:asciiTheme="minorHAnsi" w:hAnsiTheme="minorHAnsi" w:cstheme="minorHAnsi"/>
          <w:b/>
        </w:rPr>
        <w:t>s</w:t>
      </w:r>
      <w:r w:rsidRPr="000A64D9">
        <w:rPr>
          <w:rFonts w:asciiTheme="minorHAnsi" w:hAnsiTheme="minorHAnsi" w:cstheme="minorHAnsi"/>
          <w:b/>
        </w:rPr>
        <w:t>ource</w:t>
      </w:r>
      <w:r w:rsidR="00B45901" w:rsidRPr="000A64D9">
        <w:rPr>
          <w:rFonts w:asciiTheme="minorHAnsi" w:hAnsiTheme="minorHAnsi" w:cstheme="minorHAnsi"/>
          <w:bCs/>
        </w:rPr>
        <w:t>:</w:t>
      </w:r>
      <w:r w:rsidRPr="000A64D9">
        <w:rPr>
          <w:rFonts w:asciiTheme="minorHAnsi" w:hAnsiTheme="minorHAnsi" w:cstheme="minorHAnsi"/>
          <w:bCs/>
        </w:rPr>
        <w:t xml:space="preserve"> </w:t>
      </w:r>
      <w:r w:rsidR="00B71E11" w:rsidRPr="000A64D9">
        <w:rPr>
          <w:rFonts w:asciiTheme="minorHAnsi" w:hAnsiTheme="minorHAnsi" w:cstheme="minorHAnsi"/>
          <w:bCs/>
        </w:rPr>
        <w:t xml:space="preserve">is used to describe </w:t>
      </w:r>
      <w:r w:rsidR="00B81366" w:rsidRPr="000A64D9">
        <w:rPr>
          <w:rFonts w:asciiTheme="minorHAnsi" w:hAnsiTheme="minorHAnsi" w:cstheme="minorHAnsi"/>
          <w:bCs/>
        </w:rPr>
        <w:t>w</w:t>
      </w:r>
      <w:r w:rsidRPr="000A64D9">
        <w:rPr>
          <w:rFonts w:asciiTheme="minorHAnsi" w:hAnsiTheme="minorHAnsi" w:cstheme="minorHAnsi"/>
          <w:bCs/>
        </w:rPr>
        <w:t>here</w:t>
      </w:r>
      <w:r w:rsidR="00B45901" w:rsidRPr="000A64D9">
        <w:rPr>
          <w:rFonts w:asciiTheme="minorHAnsi" w:hAnsiTheme="minorHAnsi" w:cstheme="minorHAnsi"/>
          <w:bCs/>
        </w:rPr>
        <w:t xml:space="preserve"> the</w:t>
      </w:r>
      <w:r w:rsidRPr="000A64D9">
        <w:rPr>
          <w:rFonts w:asciiTheme="minorHAnsi" w:hAnsiTheme="minorHAnsi" w:cstheme="minorHAnsi"/>
          <w:bCs/>
        </w:rPr>
        <w:t xml:space="preserve"> data </w:t>
      </w:r>
      <w:r w:rsidR="00D01C64">
        <w:rPr>
          <w:rFonts w:asciiTheme="minorHAnsi" w:hAnsiTheme="minorHAnsi" w:cstheme="minorHAnsi"/>
          <w:bCs/>
        </w:rPr>
        <w:t xml:space="preserve">is </w:t>
      </w:r>
      <w:r w:rsidRPr="000A64D9">
        <w:rPr>
          <w:rFonts w:asciiTheme="minorHAnsi" w:hAnsiTheme="minorHAnsi" w:cstheme="minorHAnsi"/>
          <w:bCs/>
        </w:rPr>
        <w:t xml:space="preserve">sourced </w:t>
      </w:r>
      <w:r w:rsidR="00B45901" w:rsidRPr="000A64D9">
        <w:rPr>
          <w:rFonts w:asciiTheme="minorHAnsi" w:hAnsiTheme="minorHAnsi" w:cstheme="minorHAnsi"/>
          <w:bCs/>
        </w:rPr>
        <w:t>from. Examples include a</w:t>
      </w:r>
      <w:r w:rsidR="00162822" w:rsidRPr="000A64D9">
        <w:rPr>
          <w:rFonts w:asciiTheme="minorHAnsi" w:hAnsiTheme="minorHAnsi" w:cstheme="minorHAnsi"/>
          <w:bCs/>
        </w:rPr>
        <w:t>n a</w:t>
      </w:r>
      <w:r w:rsidRPr="000A64D9">
        <w:rPr>
          <w:rFonts w:asciiTheme="minorHAnsi" w:hAnsiTheme="minorHAnsi" w:cstheme="minorHAnsi"/>
          <w:bCs/>
        </w:rPr>
        <w:t xml:space="preserve">sset </w:t>
      </w:r>
      <w:r w:rsidR="00162822" w:rsidRPr="000A64D9">
        <w:rPr>
          <w:rFonts w:asciiTheme="minorHAnsi" w:hAnsiTheme="minorHAnsi" w:cstheme="minorHAnsi"/>
          <w:bCs/>
        </w:rPr>
        <w:t>m</w:t>
      </w:r>
      <w:r w:rsidRPr="000A64D9">
        <w:rPr>
          <w:rFonts w:asciiTheme="minorHAnsi" w:hAnsiTheme="minorHAnsi" w:cstheme="minorHAnsi"/>
          <w:bCs/>
        </w:rPr>
        <w:t xml:space="preserve">anagement </w:t>
      </w:r>
      <w:r w:rsidR="0060654D" w:rsidRPr="000A64D9">
        <w:rPr>
          <w:rFonts w:asciiTheme="minorHAnsi" w:hAnsiTheme="minorHAnsi" w:cstheme="minorHAnsi"/>
          <w:bCs/>
        </w:rPr>
        <w:t>s</w:t>
      </w:r>
      <w:r w:rsidRPr="000A64D9">
        <w:rPr>
          <w:rFonts w:asciiTheme="minorHAnsi" w:hAnsiTheme="minorHAnsi" w:cstheme="minorHAnsi"/>
          <w:bCs/>
        </w:rPr>
        <w:t>ystem</w:t>
      </w:r>
      <w:r w:rsidR="0060654D" w:rsidRPr="000A64D9">
        <w:rPr>
          <w:rFonts w:asciiTheme="minorHAnsi" w:hAnsiTheme="minorHAnsi" w:cstheme="minorHAnsi"/>
          <w:bCs/>
        </w:rPr>
        <w:t xml:space="preserve"> or</w:t>
      </w:r>
      <w:r w:rsidRPr="000A64D9">
        <w:rPr>
          <w:rFonts w:asciiTheme="minorHAnsi" w:hAnsiTheme="minorHAnsi" w:cstheme="minorHAnsi"/>
          <w:bCs/>
        </w:rPr>
        <w:t xml:space="preserve"> </w:t>
      </w:r>
      <w:r w:rsidR="00C1168C" w:rsidRPr="000A64D9">
        <w:rPr>
          <w:rFonts w:asciiTheme="minorHAnsi" w:hAnsiTheme="minorHAnsi" w:cstheme="minorHAnsi"/>
          <w:bCs/>
        </w:rPr>
        <w:t>w</w:t>
      </w:r>
      <w:r w:rsidRPr="000A64D9">
        <w:rPr>
          <w:rFonts w:asciiTheme="minorHAnsi" w:hAnsiTheme="minorHAnsi" w:cstheme="minorHAnsi"/>
          <w:bCs/>
        </w:rPr>
        <w:t xml:space="preserve">ater </w:t>
      </w:r>
      <w:r w:rsidR="00C1168C" w:rsidRPr="000A64D9">
        <w:rPr>
          <w:rFonts w:asciiTheme="minorHAnsi" w:hAnsiTheme="minorHAnsi" w:cstheme="minorHAnsi"/>
          <w:bCs/>
        </w:rPr>
        <w:t>b</w:t>
      </w:r>
      <w:r w:rsidRPr="000A64D9">
        <w:rPr>
          <w:rFonts w:asciiTheme="minorHAnsi" w:hAnsiTheme="minorHAnsi" w:cstheme="minorHAnsi"/>
          <w:bCs/>
        </w:rPr>
        <w:t xml:space="preserve">alance </w:t>
      </w:r>
      <w:r w:rsidR="00C1168C" w:rsidRPr="000A64D9">
        <w:rPr>
          <w:rFonts w:asciiTheme="minorHAnsi" w:hAnsiTheme="minorHAnsi" w:cstheme="minorHAnsi"/>
          <w:bCs/>
        </w:rPr>
        <w:t>r</w:t>
      </w:r>
      <w:r w:rsidRPr="000A64D9">
        <w:rPr>
          <w:rFonts w:asciiTheme="minorHAnsi" w:hAnsiTheme="minorHAnsi" w:cstheme="minorHAnsi"/>
          <w:bCs/>
        </w:rPr>
        <w:t>eport</w:t>
      </w:r>
      <w:r w:rsidR="00B45901" w:rsidRPr="000A64D9">
        <w:rPr>
          <w:rFonts w:asciiTheme="minorHAnsi" w:hAnsiTheme="minorHAnsi" w:cstheme="minorHAnsi"/>
          <w:bCs/>
        </w:rPr>
        <w:t>.</w:t>
      </w:r>
    </w:p>
    <w:p w14:paraId="73BF19D7" w14:textId="7A8BB4D6" w:rsidR="00934654" w:rsidRPr="000A64D9" w:rsidRDefault="00934654" w:rsidP="00761106">
      <w:pPr>
        <w:pStyle w:val="TABodyBullet1"/>
        <w:rPr>
          <w:rFonts w:asciiTheme="minorHAnsi" w:hAnsiTheme="minorHAnsi" w:cstheme="minorHAnsi"/>
          <w:color w:val="000000" w:themeColor="text1"/>
        </w:rPr>
      </w:pPr>
      <w:r w:rsidRPr="000A64D9">
        <w:rPr>
          <w:rStyle w:val="Hyperlink"/>
          <w:rFonts w:asciiTheme="minorHAnsi" w:eastAsiaTheme="minorEastAsia" w:hAnsiTheme="minorHAnsi" w:cstheme="minorHAnsi"/>
          <w:b/>
          <w:bCs/>
          <w:color w:val="000000" w:themeColor="text1"/>
          <w:position w:val="1"/>
          <w:u w:val="none"/>
          <w:lang w:eastAsia="en-NZ"/>
        </w:rPr>
        <w:t xml:space="preserve">Drinking </w:t>
      </w:r>
      <w:r w:rsidR="00FD2C6D" w:rsidRPr="000A64D9">
        <w:rPr>
          <w:rStyle w:val="Hyperlink"/>
          <w:rFonts w:asciiTheme="minorHAnsi" w:eastAsiaTheme="minorEastAsia" w:hAnsiTheme="minorHAnsi" w:cstheme="minorHAnsi"/>
          <w:b/>
          <w:bCs/>
          <w:color w:val="000000" w:themeColor="text1"/>
          <w:position w:val="1"/>
          <w:u w:val="none"/>
          <w:lang w:eastAsia="en-NZ"/>
        </w:rPr>
        <w:t>water network</w:t>
      </w:r>
      <w:r w:rsidR="00B45901" w:rsidRPr="000A64D9">
        <w:rPr>
          <w:rStyle w:val="Hyperlink"/>
          <w:rFonts w:asciiTheme="minorHAnsi" w:eastAsiaTheme="minorEastAsia" w:hAnsiTheme="minorHAnsi" w:cstheme="minorHAnsi"/>
          <w:b/>
          <w:bCs/>
          <w:color w:val="000000" w:themeColor="text1"/>
          <w:position w:val="1"/>
          <w:u w:val="none"/>
          <w:lang w:eastAsia="en-NZ"/>
        </w:rPr>
        <w:t>:</w:t>
      </w:r>
      <w:r w:rsidR="00FD2C6D" w:rsidRPr="000A64D9">
        <w:rPr>
          <w:rStyle w:val="Hyperlink"/>
          <w:rFonts w:asciiTheme="minorHAnsi" w:eastAsiaTheme="minorEastAsia" w:hAnsiTheme="minorHAnsi" w:cstheme="minorHAnsi"/>
          <w:b/>
          <w:color w:val="000000" w:themeColor="text1"/>
          <w:position w:val="1"/>
          <w:u w:val="none"/>
          <w:lang w:eastAsia="en-NZ"/>
        </w:rPr>
        <w:t xml:space="preserve"> </w:t>
      </w:r>
      <w:r w:rsidR="00B71E11" w:rsidRPr="000A64D9">
        <w:rPr>
          <w:rStyle w:val="Hyperlink"/>
          <w:rFonts w:asciiTheme="minorHAnsi" w:eastAsiaTheme="minorEastAsia" w:hAnsiTheme="minorHAnsi" w:cstheme="minorHAnsi"/>
          <w:bCs/>
          <w:color w:val="000000" w:themeColor="text1"/>
          <w:position w:val="1"/>
          <w:u w:val="none"/>
          <w:lang w:eastAsia="en-NZ"/>
        </w:rPr>
        <w:t>is</w:t>
      </w:r>
      <w:r w:rsidR="00B71E11" w:rsidRPr="000A64D9">
        <w:rPr>
          <w:rStyle w:val="Hyperlink"/>
          <w:rFonts w:asciiTheme="minorHAnsi" w:eastAsiaTheme="minorEastAsia" w:hAnsiTheme="minorHAnsi" w:cstheme="minorHAnsi"/>
          <w:b/>
          <w:color w:val="000000" w:themeColor="text1"/>
          <w:position w:val="1"/>
          <w:u w:val="none"/>
          <w:lang w:eastAsia="en-NZ"/>
        </w:rPr>
        <w:t xml:space="preserve"> </w:t>
      </w:r>
      <w:r w:rsidR="006D6C5F" w:rsidRPr="000A64D9">
        <w:rPr>
          <w:rStyle w:val="Hyperlink"/>
          <w:rFonts w:asciiTheme="minorHAnsi" w:eastAsiaTheme="minorEastAsia" w:hAnsiTheme="minorHAnsi" w:cstheme="minorHAnsi"/>
          <w:bCs/>
          <w:color w:val="000000" w:themeColor="text1"/>
          <w:position w:val="1"/>
          <w:u w:val="none"/>
          <w:lang w:eastAsia="en-NZ"/>
        </w:rPr>
        <w:t>define</w:t>
      </w:r>
      <w:r w:rsidR="008D65A5" w:rsidRPr="000A64D9">
        <w:rPr>
          <w:rStyle w:val="Hyperlink"/>
          <w:rFonts w:asciiTheme="minorHAnsi" w:eastAsiaTheme="minorEastAsia" w:hAnsiTheme="minorHAnsi" w:cstheme="minorHAnsi"/>
          <w:bCs/>
          <w:color w:val="000000" w:themeColor="text1"/>
          <w:position w:val="1"/>
          <w:u w:val="none"/>
          <w:lang w:eastAsia="en-NZ"/>
        </w:rPr>
        <w:t>d</w:t>
      </w:r>
      <w:r w:rsidR="006D6C5F" w:rsidRPr="000A64D9">
        <w:rPr>
          <w:rStyle w:val="Hyperlink"/>
          <w:rFonts w:asciiTheme="minorHAnsi" w:eastAsiaTheme="minorEastAsia" w:hAnsiTheme="minorHAnsi" w:cstheme="minorHAnsi"/>
          <w:bCs/>
          <w:color w:val="000000" w:themeColor="text1"/>
          <w:position w:val="1"/>
          <w:u w:val="none"/>
          <w:lang w:eastAsia="en-NZ"/>
        </w:rPr>
        <w:t xml:space="preserve"> in </w:t>
      </w:r>
      <w:hyperlink r:id="rId23" w:history="1">
        <w:r w:rsidR="006D6C5F" w:rsidRPr="000A64D9">
          <w:rPr>
            <w:rStyle w:val="Hyperlink"/>
            <w:rFonts w:asciiTheme="minorHAnsi" w:eastAsiaTheme="minorEastAsia" w:hAnsiTheme="minorHAnsi" w:cstheme="minorHAnsi"/>
            <w:bCs/>
            <w:color w:val="000000" w:themeColor="text1"/>
            <w:position w:val="1"/>
            <w:lang w:eastAsia="en-NZ"/>
          </w:rPr>
          <w:t>s</w:t>
        </w:r>
        <w:r w:rsidR="00F463B4" w:rsidRPr="000A64D9">
          <w:rPr>
            <w:rStyle w:val="Hyperlink"/>
            <w:rFonts w:asciiTheme="minorHAnsi" w:eastAsiaTheme="minorEastAsia" w:hAnsiTheme="minorHAnsi" w:cstheme="minorHAnsi"/>
            <w:bCs/>
            <w:color w:val="000000" w:themeColor="text1"/>
            <w:position w:val="1"/>
            <w:lang w:eastAsia="en-NZ"/>
          </w:rPr>
          <w:t>ection</w:t>
        </w:r>
        <w:r w:rsidR="006D6C5F" w:rsidRPr="000A64D9">
          <w:rPr>
            <w:rStyle w:val="Hyperlink"/>
            <w:rFonts w:asciiTheme="minorHAnsi" w:eastAsiaTheme="minorEastAsia" w:hAnsiTheme="minorHAnsi" w:cstheme="minorHAnsi"/>
            <w:bCs/>
            <w:color w:val="000000" w:themeColor="text1"/>
            <w:position w:val="1"/>
            <w:lang w:eastAsia="en-NZ"/>
          </w:rPr>
          <w:t xml:space="preserve"> 140</w:t>
        </w:r>
      </w:hyperlink>
      <w:r w:rsidR="006D6C5F" w:rsidRPr="000A64D9">
        <w:rPr>
          <w:rStyle w:val="Hyperlink"/>
          <w:rFonts w:asciiTheme="minorHAnsi" w:eastAsiaTheme="minorEastAsia" w:hAnsiTheme="minorHAnsi" w:cstheme="minorHAnsi"/>
          <w:bCs/>
          <w:color w:val="000000" w:themeColor="text1"/>
          <w:position w:val="1"/>
          <w:u w:val="none"/>
          <w:lang w:eastAsia="en-NZ"/>
        </w:rPr>
        <w:t xml:space="preserve"> of the A</w:t>
      </w:r>
      <w:r w:rsidR="00557C58" w:rsidRPr="000A64D9">
        <w:rPr>
          <w:rStyle w:val="Hyperlink"/>
          <w:rFonts w:asciiTheme="minorHAnsi" w:eastAsiaTheme="minorEastAsia" w:hAnsiTheme="minorHAnsi" w:cstheme="minorHAnsi"/>
          <w:bCs/>
          <w:color w:val="000000" w:themeColor="text1"/>
          <w:position w:val="1"/>
          <w:u w:val="none"/>
          <w:lang w:eastAsia="en-NZ"/>
        </w:rPr>
        <w:t>ct</w:t>
      </w:r>
      <w:r w:rsidR="00532CC6">
        <w:rPr>
          <w:rStyle w:val="Hyperlink"/>
          <w:rFonts w:asciiTheme="minorHAnsi" w:eastAsiaTheme="minorEastAsia" w:hAnsiTheme="minorHAnsi" w:cstheme="minorHAnsi"/>
          <w:bCs/>
          <w:color w:val="000000" w:themeColor="text1"/>
          <w:position w:val="1"/>
          <w:u w:val="none"/>
          <w:lang w:eastAsia="en-NZ"/>
        </w:rPr>
        <w:t xml:space="preserve"> and </w:t>
      </w:r>
      <w:r w:rsidR="00761106" w:rsidRPr="00761106">
        <w:rPr>
          <w:rStyle w:val="Hyperlink"/>
          <w:rFonts w:asciiTheme="minorHAnsi" w:eastAsiaTheme="minorEastAsia" w:hAnsiTheme="minorHAnsi" w:cstheme="minorHAnsi"/>
          <w:bCs/>
          <w:color w:val="000000" w:themeColor="text1"/>
          <w:position w:val="1"/>
          <w:u w:val="none"/>
          <w:lang w:eastAsia="en-NZ"/>
        </w:rPr>
        <w:t xml:space="preserve">means the infrastructure and processes that are used to </w:t>
      </w:r>
      <w:r w:rsidR="00532CC6">
        <w:rPr>
          <w:rStyle w:val="Hyperlink"/>
          <w:rFonts w:asciiTheme="minorHAnsi" w:eastAsiaTheme="minorEastAsia" w:hAnsiTheme="minorHAnsi" w:cstheme="minorHAnsi"/>
          <w:bCs/>
          <w:color w:val="000000" w:themeColor="text1"/>
          <w:position w:val="1"/>
          <w:u w:val="none"/>
          <w:lang w:eastAsia="en-NZ"/>
        </w:rPr>
        <w:t>abstract</w:t>
      </w:r>
      <w:r w:rsidR="00761106" w:rsidRPr="00761106">
        <w:rPr>
          <w:rStyle w:val="Hyperlink"/>
          <w:rFonts w:asciiTheme="minorHAnsi" w:eastAsiaTheme="minorEastAsia" w:hAnsiTheme="minorHAnsi" w:cstheme="minorHAnsi"/>
          <w:bCs/>
          <w:color w:val="000000" w:themeColor="text1"/>
          <w:position w:val="1"/>
          <w:u w:val="none"/>
          <w:lang w:eastAsia="en-NZ"/>
        </w:rPr>
        <w:t xml:space="preserve">, </w:t>
      </w:r>
      <w:r w:rsidR="00532CC6">
        <w:rPr>
          <w:rStyle w:val="Hyperlink"/>
          <w:rFonts w:asciiTheme="minorHAnsi" w:eastAsiaTheme="minorEastAsia" w:hAnsiTheme="minorHAnsi" w:cstheme="minorHAnsi"/>
          <w:bCs/>
          <w:color w:val="000000" w:themeColor="text1"/>
          <w:position w:val="1"/>
          <w:u w:val="none"/>
          <w:lang w:eastAsia="en-NZ"/>
        </w:rPr>
        <w:t xml:space="preserve">treat, </w:t>
      </w:r>
      <w:r w:rsidR="00761106" w:rsidRPr="00761106">
        <w:rPr>
          <w:rStyle w:val="Hyperlink"/>
          <w:rFonts w:asciiTheme="minorHAnsi" w:eastAsiaTheme="minorEastAsia" w:hAnsiTheme="minorHAnsi" w:cstheme="minorHAnsi"/>
          <w:bCs/>
          <w:color w:val="000000" w:themeColor="text1"/>
          <w:position w:val="1"/>
          <w:u w:val="none"/>
          <w:lang w:eastAsia="en-NZ"/>
        </w:rPr>
        <w:t xml:space="preserve">store, </w:t>
      </w:r>
      <w:r w:rsidR="0022313D">
        <w:rPr>
          <w:rStyle w:val="Hyperlink"/>
          <w:rFonts w:asciiTheme="minorHAnsi" w:eastAsiaTheme="minorEastAsia" w:hAnsiTheme="minorHAnsi" w:cstheme="minorHAnsi"/>
          <w:bCs/>
          <w:color w:val="000000" w:themeColor="text1"/>
          <w:position w:val="1"/>
          <w:u w:val="none"/>
          <w:lang w:eastAsia="en-NZ"/>
        </w:rPr>
        <w:t xml:space="preserve">and </w:t>
      </w:r>
      <w:r w:rsidR="00761106" w:rsidRPr="00761106">
        <w:rPr>
          <w:rStyle w:val="Hyperlink"/>
          <w:rFonts w:asciiTheme="minorHAnsi" w:eastAsiaTheme="minorEastAsia" w:hAnsiTheme="minorHAnsi" w:cstheme="minorHAnsi"/>
          <w:bCs/>
          <w:color w:val="000000" w:themeColor="text1"/>
          <w:position w:val="1"/>
          <w:u w:val="none"/>
          <w:lang w:eastAsia="en-NZ"/>
        </w:rPr>
        <w:t>transmit through reticulation</w:t>
      </w:r>
      <w:r w:rsidR="00532CC6">
        <w:rPr>
          <w:rStyle w:val="Hyperlink"/>
          <w:rFonts w:asciiTheme="minorHAnsi" w:eastAsiaTheme="minorEastAsia" w:hAnsiTheme="minorHAnsi" w:cstheme="minorHAnsi"/>
          <w:bCs/>
          <w:color w:val="000000" w:themeColor="text1"/>
          <w:position w:val="1"/>
          <w:u w:val="none"/>
          <w:lang w:eastAsia="en-NZ"/>
        </w:rPr>
        <w:t xml:space="preserve"> </w:t>
      </w:r>
      <w:r w:rsidR="0022313D">
        <w:rPr>
          <w:rStyle w:val="Hyperlink"/>
          <w:rFonts w:asciiTheme="minorHAnsi" w:eastAsiaTheme="minorEastAsia" w:hAnsiTheme="minorHAnsi" w:cstheme="minorHAnsi"/>
          <w:bCs/>
          <w:color w:val="000000" w:themeColor="text1"/>
          <w:position w:val="1"/>
          <w:u w:val="none"/>
          <w:lang w:eastAsia="en-NZ"/>
        </w:rPr>
        <w:t xml:space="preserve">drinking </w:t>
      </w:r>
      <w:r w:rsidR="00761106" w:rsidRPr="00761106">
        <w:rPr>
          <w:rStyle w:val="Hyperlink"/>
          <w:rFonts w:asciiTheme="minorHAnsi" w:eastAsiaTheme="minorEastAsia" w:hAnsiTheme="minorHAnsi" w:cstheme="minorHAnsi"/>
          <w:bCs/>
          <w:color w:val="000000" w:themeColor="text1"/>
          <w:position w:val="1"/>
          <w:u w:val="none"/>
          <w:lang w:eastAsia="en-NZ"/>
        </w:rPr>
        <w:t>water.</w:t>
      </w:r>
      <w:r w:rsidRPr="000A64D9">
        <w:rPr>
          <w:rFonts w:asciiTheme="minorHAnsi" w:hAnsiTheme="minorHAnsi" w:cstheme="minorHAnsi"/>
          <w:color w:val="000000" w:themeColor="text1"/>
        </w:rPr>
        <w:t xml:space="preserve"> </w:t>
      </w:r>
    </w:p>
    <w:p w14:paraId="4A878C04" w14:textId="740A8639" w:rsidR="00A66138" w:rsidRPr="000A64D9" w:rsidRDefault="00A66138" w:rsidP="00AA5EA6">
      <w:pPr>
        <w:pStyle w:val="TABodyBullet1"/>
      </w:pPr>
      <w:r w:rsidRPr="000A64D9">
        <w:rPr>
          <w:b/>
        </w:rPr>
        <w:t>Hinekōrako</w:t>
      </w:r>
      <w:r w:rsidR="0099488A" w:rsidRPr="000A64D9">
        <w:rPr>
          <w:b/>
        </w:rPr>
        <w:t>:</w:t>
      </w:r>
      <w:r w:rsidRPr="000A64D9">
        <w:t xml:space="preserve"> means the online self-service portal</w:t>
      </w:r>
      <w:r w:rsidR="00725294" w:rsidRPr="000A64D9">
        <w:t xml:space="preserve"> that</w:t>
      </w:r>
      <w:r w:rsidRPr="000A64D9">
        <w:t xml:space="preserve"> </w:t>
      </w:r>
      <w:r w:rsidR="00AA5EA6" w:rsidRPr="00AA5EA6">
        <w:rPr>
          <w:rFonts w:asciiTheme="minorHAnsi" w:hAnsiTheme="minorHAnsi" w:cstheme="minorHAnsi"/>
          <w:color w:val="000000" w:themeColor="text1"/>
        </w:rPr>
        <w:t>network operators</w:t>
      </w:r>
      <w:r w:rsidR="000D5ED7" w:rsidRPr="000A64D9">
        <w:rPr>
          <w:rFonts w:asciiTheme="minorHAnsi" w:hAnsiTheme="minorHAnsi" w:cstheme="minorHAnsi"/>
          <w:color w:val="000000" w:themeColor="text1"/>
        </w:rPr>
        <w:t xml:space="preserve"> </w:t>
      </w:r>
      <w:r w:rsidR="000D5ED7" w:rsidRPr="000A64D9">
        <w:t xml:space="preserve">can use </w:t>
      </w:r>
      <w:r w:rsidRPr="000A64D9">
        <w:t xml:space="preserve">to share information with </w:t>
      </w:r>
      <w:r w:rsidR="008729E5">
        <w:t>the Authority</w:t>
      </w:r>
      <w:r w:rsidRPr="000A64D9">
        <w:t xml:space="preserve">. </w:t>
      </w:r>
    </w:p>
    <w:p w14:paraId="36BFCF77" w14:textId="36E1E274" w:rsidR="000560B2" w:rsidRPr="00666B95" w:rsidRDefault="000560B2" w:rsidP="00EE66D2">
      <w:pPr>
        <w:pStyle w:val="TABodyBullet1"/>
        <w:rPr>
          <w:rFonts w:asciiTheme="minorHAnsi" w:hAnsiTheme="minorHAnsi" w:cstheme="minorHAnsi"/>
          <w:bCs/>
          <w:color w:val="000000" w:themeColor="text1"/>
        </w:rPr>
      </w:pPr>
      <w:r w:rsidRPr="000560B2">
        <w:rPr>
          <w:rFonts w:asciiTheme="minorHAnsi" w:hAnsiTheme="minorHAnsi" w:cstheme="minorHAnsi"/>
          <w:b/>
          <w:color w:val="000000" w:themeColor="text1"/>
        </w:rPr>
        <w:t>Median</w:t>
      </w:r>
      <w:r w:rsidRPr="00666B95">
        <w:rPr>
          <w:rFonts w:asciiTheme="minorHAnsi" w:hAnsiTheme="minorHAnsi" w:cstheme="minorHAnsi"/>
          <w:bCs/>
          <w:color w:val="000000" w:themeColor="text1"/>
        </w:rPr>
        <w:t xml:space="preserve">: </w:t>
      </w:r>
      <w:r w:rsidR="00EE66D2">
        <w:rPr>
          <w:rFonts w:asciiTheme="minorHAnsi" w:hAnsiTheme="minorHAnsi" w:cstheme="minorHAnsi"/>
          <w:bCs/>
          <w:color w:val="000000" w:themeColor="text1"/>
        </w:rPr>
        <w:t xml:space="preserve">means </w:t>
      </w:r>
      <w:r w:rsidR="00EE66D2" w:rsidRPr="00EE66D2">
        <w:rPr>
          <w:rFonts w:asciiTheme="minorHAnsi" w:hAnsiTheme="minorHAnsi" w:cstheme="minorHAnsi"/>
          <w:bCs/>
          <w:color w:val="000000" w:themeColor="text1"/>
        </w:rPr>
        <w:t xml:space="preserve">a value in an ordered set of values which there is an equal number of </w:t>
      </w:r>
      <w:r w:rsidR="007472F3" w:rsidRPr="00EE66D2">
        <w:rPr>
          <w:rFonts w:asciiTheme="minorHAnsi" w:hAnsiTheme="minorHAnsi" w:cstheme="minorHAnsi"/>
          <w:bCs/>
          <w:color w:val="000000" w:themeColor="text1"/>
        </w:rPr>
        <w:t>values</w:t>
      </w:r>
      <w:r w:rsidR="007472F3" w:rsidRPr="007472F3">
        <w:rPr>
          <w:rFonts w:asciiTheme="minorHAnsi" w:hAnsiTheme="minorHAnsi" w:cstheme="minorHAnsi"/>
          <w:bCs/>
          <w:color w:val="000000" w:themeColor="text1"/>
        </w:rPr>
        <w:t xml:space="preserve"> </w:t>
      </w:r>
      <w:r w:rsidR="007472F3" w:rsidRPr="00EE66D2">
        <w:rPr>
          <w:rFonts w:asciiTheme="minorHAnsi" w:hAnsiTheme="minorHAnsi" w:cstheme="minorHAnsi"/>
          <w:bCs/>
          <w:color w:val="000000" w:themeColor="text1"/>
        </w:rPr>
        <w:t>below and above,</w:t>
      </w:r>
      <w:r w:rsidR="00EE66D2" w:rsidRPr="00EE66D2">
        <w:rPr>
          <w:rFonts w:asciiTheme="minorHAnsi" w:hAnsiTheme="minorHAnsi" w:cstheme="minorHAnsi"/>
          <w:bCs/>
          <w:color w:val="000000" w:themeColor="text1"/>
        </w:rPr>
        <w:t xml:space="preserve"> or which is the arithmetic mean of the two middle values if there is no one middle number</w:t>
      </w:r>
      <w:r w:rsidR="00666B95" w:rsidRPr="00666B95">
        <w:rPr>
          <w:rFonts w:asciiTheme="minorHAnsi" w:hAnsiTheme="minorHAnsi" w:cstheme="minorHAnsi"/>
          <w:bCs/>
          <w:color w:val="000000" w:themeColor="text1"/>
        </w:rPr>
        <w:t xml:space="preserve">. </w:t>
      </w:r>
    </w:p>
    <w:p w14:paraId="797C0FEC" w14:textId="4BE1F6A4" w:rsidR="00216A79" w:rsidRPr="000A64D9" w:rsidRDefault="00D3074B" w:rsidP="000D692A">
      <w:pPr>
        <w:pStyle w:val="TABodyBullet1"/>
        <w:spacing w:before="120" w:after="120"/>
        <w:rPr>
          <w:rStyle w:val="Hyperlink"/>
          <w:rFonts w:asciiTheme="minorHAnsi" w:hAnsiTheme="minorHAnsi" w:cstheme="minorHAnsi"/>
          <w:bCs/>
          <w:color w:val="000000" w:themeColor="text1"/>
          <w:u w:val="none"/>
        </w:rPr>
      </w:pPr>
      <w:r w:rsidRPr="000A64D9">
        <w:rPr>
          <w:rFonts w:asciiTheme="minorHAnsi" w:hAnsiTheme="minorHAnsi" w:cstheme="minorHAnsi"/>
          <w:b/>
          <w:bCs/>
          <w:color w:val="000000" w:themeColor="text1"/>
        </w:rPr>
        <w:t>Network</w:t>
      </w:r>
      <w:r w:rsidR="00BB2AF8" w:rsidRPr="000A64D9">
        <w:rPr>
          <w:rFonts w:asciiTheme="minorHAnsi" w:hAnsiTheme="minorHAnsi" w:cstheme="minorHAnsi"/>
          <w:b/>
          <w:bCs/>
          <w:color w:val="000000" w:themeColor="text1"/>
        </w:rPr>
        <w:t xml:space="preserve"> level</w:t>
      </w:r>
      <w:r w:rsidR="00B45901" w:rsidRPr="000A64D9">
        <w:rPr>
          <w:rFonts w:asciiTheme="minorHAnsi" w:hAnsiTheme="minorHAnsi" w:cstheme="minorHAnsi"/>
          <w:b/>
          <w:bCs/>
          <w:color w:val="000000" w:themeColor="text1"/>
        </w:rPr>
        <w:t>:</w:t>
      </w:r>
      <w:r w:rsidRPr="000A64D9">
        <w:rPr>
          <w:rFonts w:asciiTheme="minorHAnsi" w:hAnsiTheme="minorHAnsi" w:cstheme="minorHAnsi"/>
          <w:color w:val="000000" w:themeColor="text1"/>
        </w:rPr>
        <w:t> </w:t>
      </w:r>
      <w:r w:rsidR="000D692A" w:rsidRPr="000A64D9">
        <w:rPr>
          <w:rFonts w:asciiTheme="minorHAnsi" w:hAnsiTheme="minorHAnsi" w:cstheme="minorHAnsi"/>
          <w:color w:val="000000" w:themeColor="text1"/>
        </w:rPr>
        <w:t xml:space="preserve">some measures </w:t>
      </w:r>
      <w:r w:rsidRPr="000A64D9">
        <w:rPr>
          <w:rFonts w:asciiTheme="minorHAnsi" w:hAnsiTheme="minorHAnsi" w:cstheme="minorHAnsi"/>
          <w:color w:val="000000" w:themeColor="text1"/>
        </w:rPr>
        <w:t>are to be reported at a</w:t>
      </w:r>
      <w:r w:rsidR="00DE607F" w:rsidRPr="000A64D9">
        <w:rPr>
          <w:rFonts w:asciiTheme="minorHAnsi" w:hAnsiTheme="minorHAnsi" w:cstheme="minorHAnsi"/>
          <w:color w:val="000000" w:themeColor="text1"/>
        </w:rPr>
        <w:t>n individual</w:t>
      </w:r>
      <w:r w:rsidRPr="000A64D9">
        <w:rPr>
          <w:rFonts w:asciiTheme="minorHAnsi" w:hAnsiTheme="minorHAnsi" w:cstheme="minorHAnsi"/>
          <w:color w:val="000000" w:themeColor="text1"/>
        </w:rPr>
        <w:t xml:space="preserve"> </w:t>
      </w:r>
      <w:r w:rsidR="004E722E" w:rsidRPr="000A64D9">
        <w:rPr>
          <w:rFonts w:asciiTheme="minorHAnsi" w:hAnsiTheme="minorHAnsi" w:cstheme="minorHAnsi"/>
          <w:color w:val="000000" w:themeColor="text1"/>
        </w:rPr>
        <w:t>network</w:t>
      </w:r>
      <w:r w:rsidR="003D4F9E">
        <w:rPr>
          <w:rFonts w:asciiTheme="minorHAnsi" w:hAnsiTheme="minorHAnsi" w:cstheme="minorHAnsi"/>
          <w:color w:val="000000" w:themeColor="text1"/>
        </w:rPr>
        <w:t xml:space="preserve"> </w:t>
      </w:r>
      <w:r w:rsidRPr="000A64D9">
        <w:rPr>
          <w:rFonts w:asciiTheme="minorHAnsi" w:hAnsiTheme="minorHAnsi" w:cstheme="minorHAnsi"/>
          <w:color w:val="000000" w:themeColor="text1"/>
        </w:rPr>
        <w:t>level</w:t>
      </w:r>
      <w:r w:rsidR="00DE607F" w:rsidRPr="000A64D9">
        <w:rPr>
          <w:rFonts w:asciiTheme="minorHAnsi" w:hAnsiTheme="minorHAnsi" w:cstheme="minorHAnsi"/>
          <w:color w:val="000000" w:themeColor="text1"/>
        </w:rPr>
        <w:t>. D</w:t>
      </w:r>
      <w:r w:rsidRPr="000A64D9">
        <w:rPr>
          <w:rFonts w:asciiTheme="minorHAnsi" w:hAnsiTheme="minorHAnsi" w:cstheme="minorHAnsi"/>
          <w:color w:val="000000" w:themeColor="text1"/>
        </w:rPr>
        <w:t>ata</w:t>
      </w:r>
      <w:r w:rsidRPr="000A64D9" w:rsidDel="00FD5665">
        <w:rPr>
          <w:rFonts w:asciiTheme="minorHAnsi" w:hAnsiTheme="minorHAnsi" w:cstheme="minorHAnsi"/>
          <w:color w:val="000000" w:themeColor="text1"/>
        </w:rPr>
        <w:t xml:space="preserve"> </w:t>
      </w:r>
      <w:r w:rsidR="00014AB9" w:rsidRPr="000A64D9">
        <w:rPr>
          <w:rFonts w:asciiTheme="minorHAnsi" w:hAnsiTheme="minorHAnsi" w:cstheme="minorHAnsi"/>
          <w:color w:val="000000" w:themeColor="text1"/>
        </w:rPr>
        <w:t xml:space="preserve">should be </w:t>
      </w:r>
      <w:r w:rsidR="00B126C6" w:rsidRPr="000A64D9">
        <w:rPr>
          <w:rFonts w:asciiTheme="minorHAnsi" w:hAnsiTheme="minorHAnsi" w:cstheme="minorHAnsi"/>
          <w:color w:val="000000" w:themeColor="text1"/>
        </w:rPr>
        <w:t>c</w:t>
      </w:r>
      <w:r w:rsidR="00FB4B25">
        <w:rPr>
          <w:rFonts w:asciiTheme="minorHAnsi" w:hAnsiTheme="minorHAnsi" w:cstheme="minorHAnsi"/>
          <w:color w:val="000000" w:themeColor="text1"/>
        </w:rPr>
        <w:t>aptured</w:t>
      </w:r>
      <w:r w:rsidR="009E6B4C" w:rsidRPr="000A64D9">
        <w:rPr>
          <w:rFonts w:asciiTheme="minorHAnsi" w:hAnsiTheme="minorHAnsi" w:cstheme="minorHAnsi"/>
          <w:color w:val="000000" w:themeColor="text1"/>
        </w:rPr>
        <w:t xml:space="preserve"> and </w:t>
      </w:r>
      <w:r w:rsidR="00014AB9" w:rsidRPr="000A64D9">
        <w:rPr>
          <w:rFonts w:asciiTheme="minorHAnsi" w:hAnsiTheme="minorHAnsi" w:cstheme="minorHAnsi"/>
          <w:color w:val="000000" w:themeColor="text1"/>
        </w:rPr>
        <w:t>r</w:t>
      </w:r>
      <w:r w:rsidR="0039583D" w:rsidRPr="000A64D9">
        <w:rPr>
          <w:rFonts w:asciiTheme="minorHAnsi" w:hAnsiTheme="minorHAnsi" w:cstheme="minorHAnsi"/>
          <w:color w:val="000000" w:themeColor="text1"/>
        </w:rPr>
        <w:t>e</w:t>
      </w:r>
      <w:r w:rsidR="00014AB9" w:rsidRPr="000A64D9">
        <w:rPr>
          <w:rFonts w:asciiTheme="minorHAnsi" w:hAnsiTheme="minorHAnsi" w:cstheme="minorHAnsi"/>
          <w:color w:val="000000" w:themeColor="text1"/>
        </w:rPr>
        <w:t>ported</w:t>
      </w:r>
      <w:r w:rsidRPr="000A64D9">
        <w:rPr>
          <w:rFonts w:asciiTheme="minorHAnsi" w:hAnsiTheme="minorHAnsi" w:cstheme="minorHAnsi"/>
          <w:color w:val="000000" w:themeColor="text1"/>
        </w:rPr>
        <w:t xml:space="preserve"> </w:t>
      </w:r>
      <w:r w:rsidR="0039583D" w:rsidRPr="000A64D9">
        <w:rPr>
          <w:rFonts w:asciiTheme="minorHAnsi" w:hAnsiTheme="minorHAnsi" w:cstheme="minorHAnsi"/>
          <w:color w:val="000000" w:themeColor="text1"/>
        </w:rPr>
        <w:t xml:space="preserve">for </w:t>
      </w:r>
      <w:r w:rsidR="00E17A89" w:rsidRPr="000A64D9">
        <w:rPr>
          <w:rFonts w:asciiTheme="minorHAnsi" w:hAnsiTheme="minorHAnsi" w:cstheme="minorHAnsi"/>
          <w:color w:val="000000" w:themeColor="text1"/>
        </w:rPr>
        <w:t>e</w:t>
      </w:r>
      <w:r w:rsidR="00B126C6" w:rsidRPr="000A64D9">
        <w:rPr>
          <w:rFonts w:asciiTheme="minorHAnsi" w:hAnsiTheme="minorHAnsi" w:cstheme="minorHAnsi"/>
          <w:color w:val="000000" w:themeColor="text1"/>
        </w:rPr>
        <w:t>ach</w:t>
      </w:r>
      <w:r w:rsidR="00E17A89" w:rsidRPr="000A64D9">
        <w:rPr>
          <w:rFonts w:asciiTheme="minorHAnsi" w:hAnsiTheme="minorHAnsi" w:cstheme="minorHAnsi"/>
          <w:color w:val="000000" w:themeColor="text1"/>
        </w:rPr>
        <w:t xml:space="preserve"> </w:t>
      </w:r>
      <w:r w:rsidR="00710DD3">
        <w:rPr>
          <w:rFonts w:asciiTheme="minorHAnsi" w:hAnsiTheme="minorHAnsi" w:cstheme="minorHAnsi"/>
          <w:color w:val="000000" w:themeColor="text1"/>
        </w:rPr>
        <w:t xml:space="preserve">individual </w:t>
      </w:r>
      <w:r w:rsidR="0039583D" w:rsidRPr="000A64D9">
        <w:rPr>
          <w:rFonts w:asciiTheme="minorHAnsi" w:hAnsiTheme="minorHAnsi" w:cstheme="minorHAnsi"/>
          <w:color w:val="000000" w:themeColor="text1"/>
        </w:rPr>
        <w:t>network</w:t>
      </w:r>
      <w:r w:rsidRPr="000A64D9">
        <w:rPr>
          <w:rFonts w:asciiTheme="minorHAnsi" w:hAnsiTheme="minorHAnsi" w:cstheme="minorHAnsi"/>
          <w:color w:val="000000" w:themeColor="text1"/>
        </w:rPr>
        <w:t>.</w:t>
      </w:r>
      <w:r w:rsidR="00216A79" w:rsidRPr="000A64D9">
        <w:rPr>
          <w:rStyle w:val="Hyperlink"/>
          <w:rFonts w:asciiTheme="minorHAnsi" w:eastAsiaTheme="minorEastAsia" w:hAnsiTheme="minorHAnsi" w:cstheme="minorHAnsi"/>
          <w:b/>
          <w:bCs/>
          <w:color w:val="000000" w:themeColor="text1"/>
          <w:position w:val="1"/>
          <w:u w:val="none"/>
          <w:lang w:eastAsia="en-NZ"/>
        </w:rPr>
        <w:t xml:space="preserve"> </w:t>
      </w:r>
    </w:p>
    <w:p w14:paraId="4B2057A2" w14:textId="061BFD38" w:rsidR="0047703C" w:rsidRPr="000A64D9" w:rsidRDefault="0047703C" w:rsidP="0047703C">
      <w:pPr>
        <w:pStyle w:val="TABodyBullet1"/>
        <w:spacing w:before="120" w:after="120"/>
        <w:rPr>
          <w:rStyle w:val="Hyperlink"/>
          <w:rFonts w:asciiTheme="minorHAnsi" w:hAnsiTheme="minorHAnsi" w:cstheme="minorHAnsi"/>
          <w:color w:val="000000" w:themeColor="text1"/>
          <w:u w:val="none"/>
        </w:rPr>
      </w:pPr>
      <w:r w:rsidRPr="000A64D9">
        <w:rPr>
          <w:rStyle w:val="Hyperlink"/>
          <w:rFonts w:asciiTheme="minorHAnsi" w:eastAsiaTheme="minorEastAsia" w:hAnsiTheme="minorHAnsi" w:cstheme="minorHAnsi"/>
          <w:b/>
          <w:bCs/>
          <w:color w:val="000000" w:themeColor="text1"/>
          <w:position w:val="1"/>
          <w:u w:val="none"/>
          <w:lang w:eastAsia="en-NZ"/>
        </w:rPr>
        <w:t xml:space="preserve">Network </w:t>
      </w:r>
      <w:r w:rsidR="00B16817">
        <w:rPr>
          <w:rStyle w:val="Hyperlink"/>
          <w:rFonts w:asciiTheme="minorHAnsi" w:eastAsiaTheme="minorEastAsia" w:hAnsiTheme="minorHAnsi" w:cstheme="minorHAnsi"/>
          <w:b/>
          <w:bCs/>
          <w:color w:val="000000" w:themeColor="text1"/>
          <w:position w:val="1"/>
          <w:u w:val="none"/>
          <w:lang w:eastAsia="en-NZ"/>
        </w:rPr>
        <w:t>E</w:t>
      </w:r>
      <w:r w:rsidR="00B16817" w:rsidRPr="000A64D9">
        <w:rPr>
          <w:rStyle w:val="Hyperlink"/>
          <w:rFonts w:asciiTheme="minorHAnsi" w:eastAsiaTheme="minorEastAsia" w:hAnsiTheme="minorHAnsi" w:cstheme="minorHAnsi"/>
          <w:b/>
          <w:bCs/>
          <w:color w:val="000000" w:themeColor="text1"/>
          <w:position w:val="1"/>
          <w:u w:val="none"/>
          <w:lang w:eastAsia="en-NZ"/>
        </w:rPr>
        <w:t xml:space="preserve">nvironmental </w:t>
      </w:r>
      <w:r w:rsidR="00B16817">
        <w:rPr>
          <w:rStyle w:val="Hyperlink"/>
          <w:rFonts w:asciiTheme="minorHAnsi" w:eastAsiaTheme="minorEastAsia" w:hAnsiTheme="minorHAnsi" w:cstheme="minorHAnsi"/>
          <w:b/>
          <w:bCs/>
          <w:color w:val="000000" w:themeColor="text1"/>
          <w:position w:val="1"/>
          <w:u w:val="none"/>
          <w:lang w:eastAsia="en-NZ"/>
        </w:rPr>
        <w:t>P</w:t>
      </w:r>
      <w:r w:rsidR="00B16817" w:rsidRPr="000A64D9">
        <w:rPr>
          <w:rStyle w:val="Hyperlink"/>
          <w:rFonts w:asciiTheme="minorHAnsi" w:eastAsiaTheme="minorEastAsia" w:hAnsiTheme="minorHAnsi" w:cstheme="minorHAnsi"/>
          <w:b/>
          <w:bCs/>
          <w:color w:val="000000" w:themeColor="text1"/>
          <w:position w:val="1"/>
          <w:u w:val="none"/>
          <w:lang w:eastAsia="en-NZ"/>
        </w:rPr>
        <w:t xml:space="preserve">erformance </w:t>
      </w:r>
      <w:r w:rsidR="00B16817">
        <w:rPr>
          <w:rStyle w:val="Hyperlink"/>
          <w:rFonts w:asciiTheme="minorHAnsi" w:eastAsiaTheme="minorEastAsia" w:hAnsiTheme="minorHAnsi" w:cstheme="minorHAnsi"/>
          <w:b/>
          <w:bCs/>
          <w:color w:val="000000" w:themeColor="text1"/>
          <w:position w:val="1"/>
          <w:u w:val="none"/>
          <w:lang w:eastAsia="en-NZ"/>
        </w:rPr>
        <w:t>M</w:t>
      </w:r>
      <w:r w:rsidR="00B16817" w:rsidRPr="000A64D9">
        <w:rPr>
          <w:rStyle w:val="Hyperlink"/>
          <w:rFonts w:asciiTheme="minorHAnsi" w:eastAsiaTheme="minorEastAsia" w:hAnsiTheme="minorHAnsi" w:cstheme="minorHAnsi"/>
          <w:b/>
          <w:bCs/>
          <w:color w:val="000000" w:themeColor="text1"/>
          <w:position w:val="1"/>
          <w:u w:val="none"/>
          <w:lang w:eastAsia="en-NZ"/>
        </w:rPr>
        <w:t xml:space="preserve">easures </w:t>
      </w:r>
      <w:r w:rsidRPr="000A64D9">
        <w:rPr>
          <w:rStyle w:val="Hyperlink"/>
          <w:rFonts w:asciiTheme="minorHAnsi" w:eastAsiaTheme="minorEastAsia" w:hAnsiTheme="minorHAnsi" w:cstheme="minorHAnsi"/>
          <w:b/>
          <w:bCs/>
          <w:color w:val="000000" w:themeColor="text1"/>
          <w:position w:val="1"/>
          <w:u w:val="none"/>
          <w:lang w:eastAsia="en-NZ"/>
        </w:rPr>
        <w:t>(</w:t>
      </w:r>
      <w:r w:rsidR="00FF1D97">
        <w:rPr>
          <w:rStyle w:val="Hyperlink"/>
          <w:rFonts w:asciiTheme="minorHAnsi" w:eastAsiaTheme="minorEastAsia" w:hAnsiTheme="minorHAnsi" w:cstheme="minorHAnsi"/>
          <w:b/>
          <w:bCs/>
          <w:color w:val="000000" w:themeColor="text1"/>
          <w:position w:val="1"/>
          <w:u w:val="none"/>
          <w:lang w:eastAsia="en-NZ"/>
        </w:rPr>
        <w:t>NEPM</w:t>
      </w:r>
      <w:r w:rsidRPr="000A64D9">
        <w:rPr>
          <w:rStyle w:val="Hyperlink"/>
          <w:rFonts w:asciiTheme="minorHAnsi" w:eastAsiaTheme="minorEastAsia" w:hAnsiTheme="minorHAnsi" w:cstheme="minorHAnsi"/>
          <w:b/>
          <w:bCs/>
          <w:color w:val="000000" w:themeColor="text1"/>
          <w:position w:val="1"/>
          <w:u w:val="none"/>
          <w:lang w:eastAsia="en-NZ"/>
        </w:rPr>
        <w:t>)</w:t>
      </w:r>
      <w:r w:rsidRPr="000A64D9">
        <w:rPr>
          <w:rStyle w:val="Hyperlink"/>
          <w:rFonts w:asciiTheme="minorHAnsi" w:eastAsiaTheme="minorEastAsia" w:hAnsiTheme="minorHAnsi" w:cstheme="minorHAnsi"/>
          <w:color w:val="000000" w:themeColor="text1"/>
          <w:position w:val="1"/>
          <w:u w:val="none"/>
          <w:lang w:eastAsia="en-NZ"/>
        </w:rPr>
        <w:t>:</w:t>
      </w:r>
      <w:r w:rsidRPr="000A64D9">
        <w:rPr>
          <w:rStyle w:val="Hyperlink"/>
          <w:rFonts w:asciiTheme="minorHAnsi" w:eastAsiaTheme="minorEastAsia" w:hAnsiTheme="minorHAnsi" w:cstheme="minorHAnsi"/>
          <w:bCs/>
          <w:color w:val="000000" w:themeColor="text1"/>
          <w:position w:val="1"/>
          <w:u w:val="none"/>
          <w:lang w:eastAsia="en-NZ"/>
        </w:rPr>
        <w:t xml:space="preserve"> </w:t>
      </w:r>
      <w:r>
        <w:rPr>
          <w:rStyle w:val="Hyperlink"/>
          <w:rFonts w:asciiTheme="minorHAnsi" w:eastAsiaTheme="minorEastAsia" w:hAnsiTheme="minorHAnsi" w:cstheme="minorHAnsi"/>
          <w:bCs/>
          <w:color w:val="000000" w:themeColor="text1"/>
          <w:position w:val="1"/>
          <w:u w:val="none"/>
          <w:lang w:eastAsia="en-NZ"/>
        </w:rPr>
        <w:t xml:space="preserve">are set by </w:t>
      </w:r>
      <w:r w:rsidR="008729E5">
        <w:rPr>
          <w:rStyle w:val="Hyperlink"/>
          <w:rFonts w:asciiTheme="minorHAnsi" w:eastAsiaTheme="minorEastAsia" w:hAnsiTheme="minorHAnsi" w:cstheme="minorHAnsi"/>
          <w:bCs/>
          <w:color w:val="000000" w:themeColor="text1"/>
          <w:position w:val="1"/>
          <w:u w:val="none"/>
          <w:lang w:eastAsia="en-NZ"/>
        </w:rPr>
        <w:t>the Authority</w:t>
      </w:r>
      <w:r>
        <w:rPr>
          <w:rStyle w:val="Hyperlink"/>
          <w:rFonts w:asciiTheme="minorHAnsi" w:eastAsiaTheme="minorEastAsia" w:hAnsiTheme="minorHAnsi" w:cstheme="minorHAnsi"/>
          <w:bCs/>
          <w:color w:val="000000" w:themeColor="text1"/>
          <w:position w:val="1"/>
          <w:u w:val="none"/>
          <w:lang w:eastAsia="en-NZ"/>
        </w:rPr>
        <w:t xml:space="preserve"> under</w:t>
      </w:r>
      <w:r w:rsidRPr="000A64D9">
        <w:rPr>
          <w:rStyle w:val="Hyperlink"/>
          <w:rFonts w:asciiTheme="minorHAnsi" w:eastAsiaTheme="minorEastAsia" w:hAnsiTheme="minorHAnsi" w:cstheme="minorHAnsi"/>
          <w:bCs/>
          <w:color w:val="000000" w:themeColor="text1"/>
          <w:position w:val="1"/>
          <w:u w:val="none"/>
          <w:lang w:eastAsia="en-NZ"/>
        </w:rPr>
        <w:t xml:space="preserve"> </w:t>
      </w:r>
      <w:hyperlink r:id="rId24" w:history="1">
        <w:r w:rsidRPr="000A64D9">
          <w:rPr>
            <w:rStyle w:val="Hyperlink"/>
            <w:rFonts w:asciiTheme="minorHAnsi" w:eastAsiaTheme="minorEastAsia" w:hAnsiTheme="minorHAnsi" w:cstheme="minorHAnsi"/>
            <w:bCs/>
            <w:color w:val="000000" w:themeColor="text1"/>
            <w:position w:val="1"/>
            <w:lang w:eastAsia="en-NZ"/>
          </w:rPr>
          <w:t>section 145</w:t>
        </w:r>
      </w:hyperlink>
      <w:r w:rsidRPr="000A64D9">
        <w:rPr>
          <w:rStyle w:val="Hyperlink"/>
          <w:rFonts w:asciiTheme="minorHAnsi" w:eastAsiaTheme="minorEastAsia" w:hAnsiTheme="minorHAnsi" w:cstheme="minorHAnsi"/>
          <w:bCs/>
          <w:color w:val="000000" w:themeColor="text1"/>
          <w:position w:val="1"/>
          <w:u w:val="none"/>
          <w:lang w:eastAsia="en-NZ"/>
        </w:rPr>
        <w:t xml:space="preserve"> of the Act</w:t>
      </w:r>
      <w:r>
        <w:rPr>
          <w:rStyle w:val="Hyperlink"/>
          <w:rFonts w:asciiTheme="minorHAnsi" w:eastAsiaTheme="minorEastAsia" w:hAnsiTheme="minorHAnsi" w:cstheme="minorHAnsi"/>
          <w:bCs/>
          <w:color w:val="000000" w:themeColor="text1"/>
          <w:position w:val="1"/>
          <w:u w:val="none"/>
          <w:lang w:eastAsia="en-NZ"/>
        </w:rPr>
        <w:t xml:space="preserve"> and published in this document</w:t>
      </w:r>
      <w:r w:rsidRPr="000A64D9">
        <w:rPr>
          <w:rStyle w:val="Hyperlink"/>
          <w:rFonts w:asciiTheme="minorHAnsi" w:eastAsiaTheme="minorEastAsia" w:hAnsiTheme="minorHAnsi" w:cstheme="minorHAnsi"/>
          <w:bCs/>
          <w:color w:val="000000" w:themeColor="text1"/>
          <w:position w:val="1"/>
          <w:u w:val="none"/>
          <w:lang w:eastAsia="en-NZ"/>
        </w:rPr>
        <w:t xml:space="preserve">. </w:t>
      </w:r>
    </w:p>
    <w:p w14:paraId="3AEA5735" w14:textId="7120EAA9" w:rsidR="0047703C" w:rsidRPr="00746FCA" w:rsidRDefault="0047703C" w:rsidP="0047703C">
      <w:pPr>
        <w:pStyle w:val="TABodyBullet1"/>
        <w:spacing w:before="120" w:after="120"/>
        <w:rPr>
          <w:rStyle w:val="Hyperlink"/>
          <w:rFonts w:asciiTheme="minorHAnsi" w:hAnsiTheme="minorHAnsi" w:cstheme="minorHAnsi"/>
          <w:bCs/>
          <w:color w:val="000000" w:themeColor="text1"/>
          <w:u w:val="none"/>
        </w:rPr>
      </w:pPr>
      <w:r w:rsidRPr="000A64D9">
        <w:rPr>
          <w:rStyle w:val="Hyperlink"/>
          <w:rFonts w:asciiTheme="minorHAnsi" w:eastAsiaTheme="minorEastAsia" w:hAnsiTheme="minorHAnsi" w:cstheme="minorHAnsi"/>
          <w:b/>
          <w:bCs/>
          <w:color w:val="000000" w:themeColor="text1"/>
          <w:position w:val="1"/>
          <w:u w:val="none"/>
          <w:lang w:eastAsia="en-NZ"/>
        </w:rPr>
        <w:t xml:space="preserve">Network </w:t>
      </w:r>
      <w:r w:rsidR="003F2177">
        <w:rPr>
          <w:rStyle w:val="Hyperlink"/>
          <w:rFonts w:asciiTheme="minorHAnsi" w:eastAsiaTheme="minorEastAsia" w:hAnsiTheme="minorHAnsi" w:cstheme="minorHAnsi"/>
          <w:b/>
          <w:bCs/>
          <w:color w:val="000000" w:themeColor="text1"/>
          <w:position w:val="1"/>
          <w:u w:val="none"/>
          <w:lang w:eastAsia="en-NZ"/>
        </w:rPr>
        <w:t>o</w:t>
      </w:r>
      <w:r w:rsidRPr="000A64D9">
        <w:rPr>
          <w:rStyle w:val="Hyperlink"/>
          <w:rFonts w:asciiTheme="minorHAnsi" w:eastAsiaTheme="minorEastAsia" w:hAnsiTheme="minorHAnsi" w:cstheme="minorHAnsi"/>
          <w:b/>
          <w:bCs/>
          <w:color w:val="000000" w:themeColor="text1"/>
          <w:position w:val="1"/>
          <w:u w:val="none"/>
          <w:lang w:eastAsia="en-NZ"/>
        </w:rPr>
        <w:t>perator</w:t>
      </w:r>
      <w:r w:rsidRPr="000A64D9">
        <w:rPr>
          <w:rStyle w:val="Hyperlink"/>
          <w:rFonts w:asciiTheme="minorHAnsi" w:eastAsiaTheme="minorEastAsia" w:hAnsiTheme="minorHAnsi" w:cstheme="minorHAnsi"/>
          <w:color w:val="000000" w:themeColor="text1"/>
          <w:position w:val="1"/>
          <w:u w:val="none"/>
          <w:lang w:eastAsia="en-NZ"/>
        </w:rPr>
        <w:t xml:space="preserve">: is </w:t>
      </w:r>
      <w:r w:rsidRPr="000A64D9">
        <w:rPr>
          <w:rStyle w:val="Hyperlink"/>
          <w:rFonts w:asciiTheme="minorHAnsi" w:eastAsiaTheme="minorEastAsia" w:hAnsiTheme="minorHAnsi" w:cstheme="minorHAnsi"/>
          <w:bCs/>
          <w:color w:val="000000" w:themeColor="text1"/>
          <w:position w:val="1"/>
          <w:u w:val="none"/>
          <w:lang w:eastAsia="en-NZ"/>
        </w:rPr>
        <w:t xml:space="preserve">defined in </w:t>
      </w:r>
      <w:hyperlink r:id="rId25" w:history="1">
        <w:r w:rsidRPr="009271B9">
          <w:rPr>
            <w:rStyle w:val="Hyperlink"/>
            <w:rFonts w:asciiTheme="minorHAnsi" w:eastAsiaTheme="minorEastAsia" w:hAnsiTheme="minorHAnsi" w:cstheme="minorHAnsi"/>
            <w:bCs/>
            <w:color w:val="000000" w:themeColor="text1"/>
            <w:position w:val="1"/>
            <w:u w:val="none"/>
            <w:lang w:eastAsia="en-NZ"/>
          </w:rPr>
          <w:t>sections 5, 11</w:t>
        </w:r>
      </w:hyperlink>
      <w:r w:rsidRPr="009271B9">
        <w:rPr>
          <w:rStyle w:val="Hyperlink"/>
          <w:rFonts w:asciiTheme="minorHAnsi" w:eastAsiaTheme="minorEastAsia" w:hAnsiTheme="minorHAnsi" w:cstheme="minorHAnsi"/>
          <w:bCs/>
          <w:color w:val="000000" w:themeColor="text1"/>
          <w:position w:val="1"/>
          <w:u w:val="none"/>
          <w:lang w:eastAsia="en-NZ"/>
        </w:rPr>
        <w:t xml:space="preserve"> and</w:t>
      </w:r>
      <w:hyperlink r:id="rId26" w:history="1">
        <w:r w:rsidRPr="009271B9">
          <w:rPr>
            <w:rStyle w:val="Hyperlink"/>
            <w:rFonts w:asciiTheme="minorHAnsi" w:eastAsiaTheme="minorEastAsia" w:hAnsiTheme="minorHAnsi" w:cstheme="minorHAnsi"/>
            <w:bCs/>
            <w:color w:val="000000" w:themeColor="text1"/>
            <w:position w:val="1"/>
            <w:u w:val="none"/>
            <w:lang w:eastAsia="en-NZ"/>
          </w:rPr>
          <w:t xml:space="preserve"> 140</w:t>
        </w:r>
      </w:hyperlink>
      <w:r w:rsidRPr="009271B9">
        <w:rPr>
          <w:rStyle w:val="Hyperlink"/>
          <w:rFonts w:asciiTheme="minorHAnsi" w:eastAsiaTheme="minorEastAsia" w:hAnsiTheme="minorHAnsi" w:cstheme="minorHAnsi"/>
          <w:bCs/>
          <w:color w:val="000000" w:themeColor="text1"/>
          <w:position w:val="1"/>
          <w:u w:val="none"/>
          <w:lang w:eastAsia="en-NZ"/>
        </w:rPr>
        <w:t xml:space="preserve"> o</w:t>
      </w:r>
      <w:r w:rsidRPr="000A64D9">
        <w:rPr>
          <w:rStyle w:val="Hyperlink"/>
          <w:rFonts w:asciiTheme="minorHAnsi" w:eastAsiaTheme="minorEastAsia" w:hAnsiTheme="minorHAnsi" w:cstheme="minorHAnsi"/>
          <w:bCs/>
          <w:color w:val="000000" w:themeColor="text1"/>
          <w:position w:val="1"/>
          <w:u w:val="none"/>
          <w:lang w:eastAsia="en-NZ"/>
        </w:rPr>
        <w:t xml:space="preserve">f the Act. </w:t>
      </w:r>
      <w:r>
        <w:rPr>
          <w:rStyle w:val="Hyperlink"/>
          <w:rFonts w:asciiTheme="minorHAnsi" w:eastAsiaTheme="minorEastAsia" w:hAnsiTheme="minorHAnsi" w:cstheme="minorHAnsi"/>
          <w:bCs/>
          <w:color w:val="000000" w:themeColor="text1"/>
          <w:position w:val="1"/>
          <w:u w:val="none"/>
          <w:lang w:eastAsia="en-NZ"/>
        </w:rPr>
        <w:t>T</w:t>
      </w:r>
      <w:r w:rsidRPr="000A64D9">
        <w:rPr>
          <w:rStyle w:val="Hyperlink"/>
          <w:rFonts w:asciiTheme="minorHAnsi" w:eastAsiaTheme="minorEastAsia" w:hAnsiTheme="minorHAnsi" w:cstheme="minorHAnsi"/>
          <w:bCs/>
          <w:color w:val="000000" w:themeColor="text1"/>
          <w:position w:val="1"/>
          <w:u w:val="none"/>
          <w:lang w:eastAsia="en-NZ"/>
        </w:rPr>
        <w:t xml:space="preserve">his </w:t>
      </w:r>
      <w:r w:rsidRPr="000A64D9">
        <w:rPr>
          <w:rStyle w:val="Hyperlink"/>
          <w:rFonts w:asciiTheme="minorHAnsi" w:eastAsiaTheme="minorEastAsia" w:hAnsiTheme="minorHAnsi" w:cstheme="minorHAnsi"/>
          <w:color w:val="000000" w:themeColor="text1"/>
          <w:position w:val="1"/>
          <w:u w:val="none"/>
          <w:lang w:eastAsia="en-NZ"/>
        </w:rPr>
        <w:t xml:space="preserve">means </w:t>
      </w:r>
      <w:r>
        <w:rPr>
          <w:rStyle w:val="Hyperlink"/>
          <w:rFonts w:asciiTheme="minorHAnsi" w:eastAsiaTheme="minorEastAsia" w:hAnsiTheme="minorHAnsi" w:cstheme="minorHAnsi"/>
          <w:color w:val="000000" w:themeColor="text1"/>
          <w:position w:val="1"/>
          <w:u w:val="none"/>
          <w:lang w:eastAsia="en-NZ"/>
        </w:rPr>
        <w:t>a local authority</w:t>
      </w:r>
      <w:r w:rsidR="00D948DC">
        <w:rPr>
          <w:rStyle w:val="Hyperlink"/>
          <w:rFonts w:asciiTheme="minorHAnsi" w:eastAsiaTheme="minorEastAsia" w:hAnsiTheme="minorHAnsi" w:cstheme="minorHAnsi"/>
          <w:color w:val="000000" w:themeColor="text1"/>
          <w:position w:val="1"/>
          <w:u w:val="none"/>
          <w:lang w:eastAsia="en-NZ"/>
        </w:rPr>
        <w:t>, council-controlled organisation</w:t>
      </w:r>
      <w:r w:rsidR="00266634">
        <w:rPr>
          <w:rStyle w:val="Hyperlink"/>
          <w:rFonts w:asciiTheme="minorHAnsi" w:eastAsiaTheme="minorEastAsia" w:hAnsiTheme="minorHAnsi" w:cstheme="minorHAnsi"/>
          <w:color w:val="000000" w:themeColor="text1"/>
          <w:position w:val="1"/>
          <w:u w:val="none"/>
          <w:lang w:eastAsia="en-NZ"/>
        </w:rPr>
        <w:t>,</w:t>
      </w:r>
      <w:r>
        <w:rPr>
          <w:rStyle w:val="Hyperlink"/>
          <w:rFonts w:asciiTheme="minorHAnsi" w:eastAsiaTheme="minorEastAsia" w:hAnsiTheme="minorHAnsi" w:cstheme="minorHAnsi"/>
          <w:color w:val="000000" w:themeColor="text1"/>
          <w:position w:val="1"/>
          <w:u w:val="none"/>
          <w:lang w:eastAsia="en-NZ"/>
        </w:rPr>
        <w:t xml:space="preserve"> </w:t>
      </w:r>
      <w:r w:rsidR="00452FAE">
        <w:rPr>
          <w:rStyle w:val="Hyperlink"/>
          <w:rFonts w:asciiTheme="minorHAnsi" w:eastAsiaTheme="minorEastAsia" w:hAnsiTheme="minorHAnsi" w:cstheme="minorHAnsi"/>
          <w:color w:val="000000" w:themeColor="text1"/>
          <w:position w:val="1"/>
          <w:u w:val="none"/>
          <w:lang w:eastAsia="en-NZ"/>
        </w:rPr>
        <w:t xml:space="preserve">or </w:t>
      </w:r>
      <w:r w:rsidR="003877BD">
        <w:rPr>
          <w:rStyle w:val="Hyperlink"/>
          <w:rFonts w:asciiTheme="minorHAnsi" w:eastAsiaTheme="minorEastAsia" w:hAnsiTheme="minorHAnsi" w:cstheme="minorHAnsi"/>
          <w:color w:val="000000" w:themeColor="text1"/>
          <w:position w:val="1"/>
          <w:u w:val="none"/>
          <w:lang w:eastAsia="en-NZ"/>
        </w:rPr>
        <w:t>g</w:t>
      </w:r>
      <w:r>
        <w:rPr>
          <w:rStyle w:val="Hyperlink"/>
          <w:rFonts w:asciiTheme="minorHAnsi" w:eastAsiaTheme="minorEastAsia" w:hAnsiTheme="minorHAnsi" w:cstheme="minorHAnsi"/>
          <w:color w:val="000000" w:themeColor="text1"/>
          <w:position w:val="1"/>
          <w:u w:val="none"/>
          <w:lang w:eastAsia="en-NZ"/>
        </w:rPr>
        <w:t xml:space="preserve">overnment </w:t>
      </w:r>
      <w:r w:rsidRPr="00FD56B6">
        <w:rPr>
          <w:rStyle w:val="Hyperlink"/>
          <w:rFonts w:asciiTheme="minorHAnsi" w:eastAsiaTheme="minorEastAsia" w:hAnsiTheme="minorHAnsi" w:cstheme="minorHAnsi"/>
          <w:color w:val="000000" w:themeColor="text1"/>
          <w:position w:val="1"/>
          <w:u w:val="none"/>
          <w:lang w:eastAsia="en-NZ"/>
        </w:rPr>
        <w:t>organisation</w:t>
      </w:r>
      <w:r w:rsidR="00452FAE">
        <w:rPr>
          <w:rStyle w:val="Hyperlink"/>
          <w:rFonts w:asciiTheme="minorHAnsi" w:eastAsiaTheme="minorEastAsia" w:hAnsiTheme="minorHAnsi" w:cstheme="minorHAnsi"/>
          <w:color w:val="000000" w:themeColor="text1"/>
          <w:position w:val="1"/>
          <w:u w:val="none"/>
          <w:lang w:eastAsia="en-NZ"/>
        </w:rPr>
        <w:t>,</w:t>
      </w:r>
      <w:r w:rsidR="00266634">
        <w:rPr>
          <w:rStyle w:val="Hyperlink"/>
          <w:rFonts w:asciiTheme="minorHAnsi" w:eastAsiaTheme="minorEastAsia" w:hAnsiTheme="minorHAnsi" w:cstheme="minorHAnsi"/>
          <w:color w:val="000000" w:themeColor="text1"/>
          <w:position w:val="1"/>
          <w:u w:val="none"/>
          <w:lang w:eastAsia="en-NZ"/>
        </w:rPr>
        <w:t xml:space="preserve"> </w:t>
      </w:r>
      <w:r w:rsidRPr="00FD56B6">
        <w:rPr>
          <w:rStyle w:val="Hyperlink"/>
          <w:rFonts w:asciiTheme="minorHAnsi" w:eastAsiaTheme="minorEastAsia" w:hAnsiTheme="minorHAnsi" w:cstheme="minorHAnsi"/>
          <w:color w:val="000000" w:themeColor="text1"/>
          <w:position w:val="1"/>
          <w:u w:val="none"/>
          <w:lang w:eastAsia="en-NZ"/>
        </w:rPr>
        <w:t>which operates a network under the scope of this document</w:t>
      </w:r>
      <w:r w:rsidR="00266634">
        <w:rPr>
          <w:rStyle w:val="Hyperlink"/>
          <w:rFonts w:asciiTheme="minorHAnsi" w:eastAsiaTheme="minorEastAsia" w:hAnsiTheme="minorHAnsi" w:cstheme="minorHAnsi"/>
          <w:color w:val="000000" w:themeColor="text1"/>
          <w:position w:val="1"/>
          <w:u w:val="none"/>
          <w:lang w:eastAsia="en-NZ"/>
        </w:rPr>
        <w:t>,</w:t>
      </w:r>
      <w:r>
        <w:rPr>
          <w:rStyle w:val="Hyperlink"/>
          <w:rFonts w:asciiTheme="minorHAnsi" w:eastAsiaTheme="minorEastAsia" w:hAnsiTheme="minorHAnsi" w:cstheme="minorHAnsi"/>
          <w:color w:val="000000" w:themeColor="text1"/>
          <w:position w:val="1"/>
          <w:u w:val="none"/>
          <w:lang w:eastAsia="en-NZ"/>
        </w:rPr>
        <w:t xml:space="preserve"> or anyone operating a network on their behalf</w:t>
      </w:r>
      <w:r w:rsidRPr="00FD56B6">
        <w:rPr>
          <w:rStyle w:val="Hyperlink"/>
          <w:rFonts w:asciiTheme="minorHAnsi" w:eastAsiaTheme="minorEastAsia" w:hAnsiTheme="minorHAnsi" w:cstheme="minorHAnsi"/>
          <w:color w:val="000000" w:themeColor="text1"/>
          <w:position w:val="1"/>
          <w:u w:val="none"/>
          <w:lang w:eastAsia="en-NZ"/>
        </w:rPr>
        <w:t xml:space="preserve">. For further details see </w:t>
      </w:r>
      <w:hyperlink w:anchor="Who" w:history="1">
        <w:r w:rsidRPr="004E30BC">
          <w:rPr>
            <w:rStyle w:val="Hyperlink"/>
            <w:rFonts w:asciiTheme="minorHAnsi" w:eastAsiaTheme="minorEastAsia" w:hAnsiTheme="minorHAnsi" w:cstheme="minorHAnsi"/>
            <w:position w:val="1"/>
            <w:lang w:eastAsia="en-NZ"/>
          </w:rPr>
          <w:t>section 1.</w:t>
        </w:r>
        <w:r w:rsidR="00D7317C">
          <w:rPr>
            <w:rStyle w:val="Hyperlink"/>
            <w:rFonts w:asciiTheme="minorHAnsi" w:eastAsiaTheme="minorEastAsia" w:hAnsiTheme="minorHAnsi" w:cstheme="minorHAnsi"/>
            <w:position w:val="1"/>
            <w:lang w:eastAsia="en-NZ"/>
          </w:rPr>
          <w:t>8</w:t>
        </w:r>
      </w:hyperlink>
      <w:r w:rsidRPr="00FD56B6">
        <w:rPr>
          <w:rStyle w:val="Hyperlink"/>
          <w:rFonts w:asciiTheme="minorHAnsi" w:eastAsiaTheme="minorEastAsia" w:hAnsiTheme="minorHAnsi" w:cstheme="minorHAnsi"/>
          <w:color w:val="000000" w:themeColor="text1"/>
          <w:position w:val="1"/>
          <w:u w:val="none"/>
          <w:lang w:eastAsia="en-NZ"/>
        </w:rPr>
        <w:t xml:space="preserve"> of this document</w:t>
      </w:r>
      <w:r w:rsidR="00746FCA">
        <w:rPr>
          <w:rStyle w:val="Hyperlink"/>
          <w:rFonts w:asciiTheme="minorHAnsi" w:eastAsiaTheme="minorEastAsia" w:hAnsiTheme="minorHAnsi" w:cstheme="minorHAnsi"/>
          <w:color w:val="000000" w:themeColor="text1"/>
          <w:position w:val="1"/>
          <w:u w:val="none"/>
          <w:lang w:eastAsia="en-NZ"/>
        </w:rPr>
        <w:t>.</w:t>
      </w:r>
    </w:p>
    <w:p w14:paraId="609A71A0" w14:textId="16D74A83" w:rsidR="00746FCA" w:rsidRPr="000A64D9" w:rsidRDefault="00FF1D97" w:rsidP="00746FCA">
      <w:pPr>
        <w:pStyle w:val="TABodyBullet1"/>
        <w:spacing w:before="120" w:after="120"/>
        <w:rPr>
          <w:rFonts w:asciiTheme="minorHAnsi" w:hAnsiTheme="minorHAnsi" w:cstheme="minorHAnsi"/>
          <w:bCs/>
          <w:color w:val="000000" w:themeColor="text1"/>
        </w:rPr>
      </w:pPr>
      <w:r w:rsidRPr="000A64D9">
        <w:rPr>
          <w:rStyle w:val="Hyperlink"/>
          <w:rFonts w:asciiTheme="minorHAnsi" w:eastAsiaTheme="minorEastAsia" w:hAnsiTheme="minorHAnsi" w:cstheme="minorHAnsi"/>
          <w:b/>
          <w:bCs/>
          <w:color w:val="000000" w:themeColor="text1"/>
          <w:position w:val="1"/>
          <w:u w:val="none"/>
          <w:lang w:eastAsia="en-NZ"/>
        </w:rPr>
        <w:t xml:space="preserve">Network </w:t>
      </w:r>
      <w:r w:rsidR="00B16817">
        <w:rPr>
          <w:rStyle w:val="Hyperlink"/>
          <w:rFonts w:asciiTheme="minorHAnsi" w:eastAsiaTheme="minorEastAsia" w:hAnsiTheme="minorHAnsi" w:cstheme="minorHAnsi"/>
          <w:b/>
          <w:bCs/>
          <w:color w:val="000000" w:themeColor="text1"/>
          <w:position w:val="1"/>
          <w:u w:val="none"/>
          <w:lang w:eastAsia="en-NZ"/>
        </w:rPr>
        <w:t>E</w:t>
      </w:r>
      <w:r w:rsidRPr="000A64D9">
        <w:rPr>
          <w:rStyle w:val="Hyperlink"/>
          <w:rFonts w:asciiTheme="minorHAnsi" w:eastAsiaTheme="minorEastAsia" w:hAnsiTheme="minorHAnsi" w:cstheme="minorHAnsi"/>
          <w:b/>
          <w:bCs/>
          <w:color w:val="000000" w:themeColor="text1"/>
          <w:position w:val="1"/>
          <w:u w:val="none"/>
          <w:lang w:eastAsia="en-NZ"/>
        </w:rPr>
        <w:t xml:space="preserve">nvironmental </w:t>
      </w:r>
      <w:r w:rsidR="00B16817">
        <w:rPr>
          <w:rStyle w:val="Hyperlink"/>
          <w:rFonts w:asciiTheme="minorHAnsi" w:eastAsiaTheme="minorEastAsia" w:hAnsiTheme="minorHAnsi" w:cstheme="minorHAnsi"/>
          <w:b/>
          <w:bCs/>
          <w:color w:val="000000" w:themeColor="text1"/>
          <w:position w:val="1"/>
          <w:u w:val="none"/>
          <w:lang w:eastAsia="en-NZ"/>
        </w:rPr>
        <w:t>P</w:t>
      </w:r>
      <w:r w:rsidRPr="000A64D9">
        <w:rPr>
          <w:rStyle w:val="Hyperlink"/>
          <w:rFonts w:asciiTheme="minorHAnsi" w:eastAsiaTheme="minorEastAsia" w:hAnsiTheme="minorHAnsi" w:cstheme="minorHAnsi"/>
          <w:b/>
          <w:bCs/>
          <w:color w:val="000000" w:themeColor="text1"/>
          <w:position w:val="1"/>
          <w:u w:val="none"/>
          <w:lang w:eastAsia="en-NZ"/>
        </w:rPr>
        <w:t xml:space="preserve">erformance </w:t>
      </w:r>
      <w:r w:rsidR="00B16817">
        <w:rPr>
          <w:rStyle w:val="Hyperlink"/>
          <w:rFonts w:asciiTheme="minorHAnsi" w:eastAsiaTheme="minorEastAsia" w:hAnsiTheme="minorHAnsi" w:cstheme="minorHAnsi"/>
          <w:b/>
          <w:bCs/>
          <w:color w:val="000000" w:themeColor="text1"/>
          <w:position w:val="1"/>
          <w:u w:val="none"/>
          <w:lang w:eastAsia="en-NZ"/>
        </w:rPr>
        <w:t>R</w:t>
      </w:r>
      <w:r>
        <w:rPr>
          <w:rStyle w:val="Hyperlink"/>
          <w:rFonts w:asciiTheme="minorHAnsi" w:eastAsiaTheme="minorEastAsia" w:hAnsiTheme="minorHAnsi" w:cstheme="minorHAnsi"/>
          <w:b/>
          <w:bCs/>
          <w:color w:val="000000" w:themeColor="text1"/>
          <w:position w:val="1"/>
          <w:u w:val="none"/>
          <w:lang w:eastAsia="en-NZ"/>
        </w:rPr>
        <w:t>eport</w:t>
      </w:r>
      <w:r w:rsidRPr="000A64D9">
        <w:rPr>
          <w:rStyle w:val="Hyperlink"/>
          <w:rFonts w:asciiTheme="minorHAnsi" w:eastAsiaTheme="minorEastAsia" w:hAnsiTheme="minorHAnsi" w:cstheme="minorHAnsi"/>
          <w:b/>
          <w:bCs/>
          <w:color w:val="000000" w:themeColor="text1"/>
          <w:position w:val="1"/>
          <w:u w:val="none"/>
          <w:lang w:eastAsia="en-NZ"/>
        </w:rPr>
        <w:t xml:space="preserve"> </w:t>
      </w:r>
      <w:r>
        <w:rPr>
          <w:rStyle w:val="Hyperlink"/>
          <w:rFonts w:asciiTheme="minorHAnsi" w:eastAsiaTheme="minorEastAsia" w:hAnsiTheme="minorHAnsi" w:cstheme="minorHAnsi"/>
          <w:b/>
          <w:bCs/>
          <w:color w:val="000000" w:themeColor="text1"/>
          <w:position w:val="1"/>
          <w:u w:val="none"/>
          <w:lang w:eastAsia="en-NZ"/>
        </w:rPr>
        <w:t>(</w:t>
      </w:r>
      <w:r>
        <w:rPr>
          <w:rStyle w:val="normaltextrun"/>
          <w:rFonts w:asciiTheme="minorHAnsi" w:hAnsiTheme="minorHAnsi" w:cstheme="minorHAnsi"/>
          <w:b/>
          <w:color w:val="000000" w:themeColor="text1"/>
          <w:szCs w:val="18"/>
        </w:rPr>
        <w:t>NEPR)</w:t>
      </w:r>
      <w:r w:rsidR="00746FCA" w:rsidRPr="000A64D9">
        <w:rPr>
          <w:rStyle w:val="normaltextrun"/>
          <w:rFonts w:asciiTheme="minorHAnsi" w:hAnsiTheme="minorHAnsi" w:cstheme="minorHAnsi"/>
          <w:color w:val="000000" w:themeColor="text1"/>
          <w:szCs w:val="18"/>
        </w:rPr>
        <w:t xml:space="preserve">: means the annual Network Environmental Performance Report prepared by </w:t>
      </w:r>
      <w:r w:rsidR="003877BD">
        <w:rPr>
          <w:rStyle w:val="normaltextrun"/>
          <w:rFonts w:asciiTheme="minorHAnsi" w:hAnsiTheme="minorHAnsi" w:cstheme="minorHAnsi"/>
          <w:color w:val="000000" w:themeColor="text1"/>
          <w:szCs w:val="18"/>
        </w:rPr>
        <w:t>the Authority</w:t>
      </w:r>
      <w:r w:rsidR="00746FCA" w:rsidRPr="000A64D9">
        <w:rPr>
          <w:rStyle w:val="normaltextrun"/>
          <w:rFonts w:asciiTheme="minorHAnsi" w:hAnsiTheme="minorHAnsi" w:cstheme="minorHAnsi"/>
          <w:color w:val="000000" w:themeColor="text1"/>
          <w:szCs w:val="18"/>
        </w:rPr>
        <w:t xml:space="preserve"> under </w:t>
      </w:r>
      <w:hyperlink r:id="rId27" w:history="1">
        <w:r w:rsidR="00746FCA" w:rsidRPr="000A64D9">
          <w:rPr>
            <w:rStyle w:val="Hyperlink"/>
            <w:rFonts w:asciiTheme="minorHAnsi" w:hAnsiTheme="minorHAnsi" w:cstheme="minorHAnsi"/>
            <w:szCs w:val="18"/>
          </w:rPr>
          <w:t>section 147</w:t>
        </w:r>
      </w:hyperlink>
      <w:r w:rsidR="00746FCA" w:rsidRPr="000A64D9">
        <w:rPr>
          <w:rStyle w:val="normaltextrun"/>
          <w:rFonts w:asciiTheme="minorHAnsi" w:hAnsiTheme="minorHAnsi" w:cstheme="minorHAnsi"/>
          <w:color w:val="000000" w:themeColor="text1"/>
          <w:szCs w:val="18"/>
        </w:rPr>
        <w:t xml:space="preserve"> of the Act.</w:t>
      </w:r>
    </w:p>
    <w:p w14:paraId="3BC3923C" w14:textId="3AE1F909" w:rsidR="00626B89" w:rsidRPr="007A74E0" w:rsidRDefault="002432EB" w:rsidP="00365631">
      <w:pPr>
        <w:pStyle w:val="TABodyBullet1"/>
        <w:pBdr>
          <w:top w:val="single" w:sz="12" w:space="1" w:color="33CCCC"/>
          <w:left w:val="single" w:sz="12" w:space="4" w:color="33CCCC"/>
          <w:bottom w:val="single" w:sz="12" w:space="1" w:color="33CCCC"/>
          <w:right w:val="single" w:sz="12" w:space="4" w:color="33CCCC"/>
        </w:pBdr>
        <w:spacing w:before="120" w:after="120"/>
        <w:rPr>
          <w:rStyle w:val="Hyperlink"/>
          <w:rFonts w:asciiTheme="minorHAnsi" w:hAnsiTheme="minorHAnsi" w:cstheme="minorHAnsi"/>
          <w:color w:val="auto"/>
          <w:u w:val="none"/>
        </w:rPr>
      </w:pPr>
      <w:r w:rsidRPr="00365631">
        <w:rPr>
          <w:rStyle w:val="Hyperlink"/>
          <w:rFonts w:asciiTheme="minorHAnsi" w:eastAsiaTheme="minorEastAsia" w:hAnsiTheme="minorHAnsi" w:cstheme="minorHAnsi"/>
          <w:b/>
          <w:color w:val="auto"/>
          <w:position w:val="1"/>
          <w:u w:val="none"/>
          <w:lang w:eastAsia="en-NZ"/>
        </w:rPr>
        <w:t>Notes</w:t>
      </w:r>
      <w:r w:rsidR="00B45901" w:rsidRPr="00365631">
        <w:rPr>
          <w:rStyle w:val="Hyperlink"/>
          <w:rFonts w:asciiTheme="minorHAnsi" w:eastAsiaTheme="minorEastAsia" w:hAnsiTheme="minorHAnsi" w:cstheme="minorHAnsi"/>
          <w:color w:val="auto"/>
          <w:position w:val="1"/>
          <w:u w:val="none"/>
          <w:lang w:eastAsia="en-NZ"/>
        </w:rPr>
        <w:t>:</w:t>
      </w:r>
      <w:r w:rsidRPr="00365631">
        <w:rPr>
          <w:rStyle w:val="Hyperlink"/>
          <w:rFonts w:asciiTheme="minorHAnsi" w:eastAsiaTheme="minorEastAsia" w:hAnsiTheme="minorHAnsi" w:cstheme="minorHAnsi"/>
          <w:color w:val="auto"/>
          <w:position w:val="1"/>
          <w:u w:val="none"/>
          <w:lang w:eastAsia="en-NZ"/>
        </w:rPr>
        <w:t xml:space="preserve"> advisory notes have been included throughout this guide to assist with </w:t>
      </w:r>
      <w:r w:rsidR="00810E20">
        <w:rPr>
          <w:rStyle w:val="Hyperlink"/>
          <w:rFonts w:asciiTheme="minorHAnsi" w:eastAsiaTheme="minorEastAsia" w:hAnsiTheme="minorHAnsi" w:cstheme="minorHAnsi"/>
          <w:color w:val="auto"/>
          <w:position w:val="1"/>
          <w:u w:val="none"/>
          <w:lang w:eastAsia="en-NZ"/>
        </w:rPr>
        <w:t>the</w:t>
      </w:r>
      <w:r w:rsidRPr="00365631">
        <w:rPr>
          <w:rStyle w:val="Hyperlink"/>
          <w:rFonts w:asciiTheme="minorHAnsi" w:eastAsiaTheme="minorEastAsia" w:hAnsiTheme="minorHAnsi" w:cstheme="minorHAnsi"/>
          <w:color w:val="auto"/>
          <w:position w:val="1"/>
          <w:u w:val="none"/>
          <w:lang w:eastAsia="en-NZ"/>
        </w:rPr>
        <w:t xml:space="preserve"> understanding</w:t>
      </w:r>
      <w:r w:rsidR="00810E20">
        <w:rPr>
          <w:rStyle w:val="Hyperlink"/>
          <w:rFonts w:asciiTheme="minorHAnsi" w:eastAsiaTheme="minorEastAsia" w:hAnsiTheme="minorHAnsi" w:cstheme="minorHAnsi"/>
          <w:color w:val="auto"/>
          <w:position w:val="1"/>
          <w:u w:val="none"/>
          <w:lang w:eastAsia="en-NZ"/>
        </w:rPr>
        <w:t xml:space="preserve"> of various topics</w:t>
      </w:r>
      <w:r w:rsidRPr="00365631">
        <w:rPr>
          <w:rStyle w:val="Hyperlink"/>
          <w:rFonts w:asciiTheme="minorHAnsi" w:eastAsiaTheme="minorEastAsia" w:hAnsiTheme="minorHAnsi" w:cstheme="minorHAnsi"/>
          <w:color w:val="auto"/>
          <w:position w:val="1"/>
          <w:u w:val="none"/>
          <w:lang w:eastAsia="en-NZ"/>
        </w:rPr>
        <w:t>.</w:t>
      </w:r>
    </w:p>
    <w:p w14:paraId="4A944EFF" w14:textId="670F6595" w:rsidR="003D4F9E" w:rsidRPr="007C0109" w:rsidRDefault="003D4F9E" w:rsidP="007A74E0">
      <w:pPr>
        <w:pStyle w:val="TABodyBullet1"/>
        <w:spacing w:before="120"/>
        <w:ind w:left="357" w:hanging="357"/>
        <w:rPr>
          <w:rFonts w:asciiTheme="minorHAnsi" w:eastAsia="Times New Roman" w:hAnsiTheme="minorHAnsi" w:cstheme="minorHAnsi"/>
          <w:lang w:eastAsia="en-NZ"/>
        </w:rPr>
      </w:pPr>
      <w:r w:rsidRPr="007C0109">
        <w:rPr>
          <w:rStyle w:val="normaltextrun"/>
          <w:rFonts w:asciiTheme="minorHAnsi" w:hAnsiTheme="minorHAnsi" w:cstheme="minorHAnsi"/>
          <w:b/>
          <w:bCs/>
        </w:rPr>
        <w:t>Organisation</w:t>
      </w:r>
      <w:r w:rsidR="00F22B44" w:rsidRPr="007C0109">
        <w:rPr>
          <w:rStyle w:val="normaltextrun"/>
          <w:rFonts w:asciiTheme="minorHAnsi" w:hAnsiTheme="minorHAnsi" w:cstheme="minorHAnsi"/>
          <w:b/>
          <w:bCs/>
        </w:rPr>
        <w:t>al</w:t>
      </w:r>
      <w:r w:rsidRPr="007C0109">
        <w:rPr>
          <w:rFonts w:asciiTheme="minorHAnsi" w:eastAsia="Times New Roman" w:hAnsiTheme="minorHAnsi" w:cstheme="minorHAnsi"/>
          <w:b/>
          <w:bCs/>
          <w:lang w:eastAsia="en-NZ"/>
        </w:rPr>
        <w:t xml:space="preserve"> level:</w:t>
      </w:r>
      <w:r w:rsidRPr="007C0109">
        <w:rPr>
          <w:rFonts w:asciiTheme="minorHAnsi" w:eastAsia="Times New Roman" w:hAnsiTheme="minorHAnsi" w:cstheme="minorHAnsi"/>
          <w:lang w:eastAsia="en-NZ"/>
        </w:rPr>
        <w:t xml:space="preserve"> some measures need to be reported at an organisation level, and data should be </w:t>
      </w:r>
      <w:r w:rsidR="00814AC7" w:rsidRPr="007C0109">
        <w:rPr>
          <w:rFonts w:asciiTheme="minorHAnsi" w:eastAsia="Times New Roman" w:hAnsiTheme="minorHAnsi" w:cstheme="minorHAnsi"/>
          <w:lang w:eastAsia="en-NZ"/>
        </w:rPr>
        <w:t>captured</w:t>
      </w:r>
      <w:r w:rsidRPr="007C0109">
        <w:rPr>
          <w:rFonts w:asciiTheme="minorHAnsi" w:eastAsia="Times New Roman" w:hAnsiTheme="minorHAnsi" w:cstheme="minorHAnsi"/>
          <w:lang w:eastAsia="en-NZ"/>
        </w:rPr>
        <w:t xml:space="preserve"> and reported </w:t>
      </w:r>
      <w:r w:rsidR="00814AC7" w:rsidRPr="007C0109">
        <w:rPr>
          <w:rFonts w:asciiTheme="minorHAnsi" w:eastAsia="Times New Roman" w:hAnsiTheme="minorHAnsi" w:cstheme="minorHAnsi"/>
          <w:lang w:eastAsia="en-NZ"/>
        </w:rPr>
        <w:t xml:space="preserve">at an aggregated level </w:t>
      </w:r>
      <w:r w:rsidRPr="007C0109">
        <w:rPr>
          <w:rFonts w:asciiTheme="minorHAnsi" w:eastAsia="Times New Roman" w:hAnsiTheme="minorHAnsi" w:cstheme="minorHAnsi"/>
          <w:lang w:eastAsia="en-NZ"/>
        </w:rPr>
        <w:t>for all water services operated by the organisation</w:t>
      </w:r>
      <w:r w:rsidR="00B0200A" w:rsidRPr="007C0109">
        <w:rPr>
          <w:rFonts w:asciiTheme="minorHAnsi" w:eastAsia="Times New Roman" w:hAnsiTheme="minorHAnsi" w:cstheme="minorHAnsi"/>
          <w:lang w:eastAsia="en-NZ"/>
        </w:rPr>
        <w:t>,</w:t>
      </w:r>
      <w:r w:rsidRPr="007C0109">
        <w:rPr>
          <w:rFonts w:asciiTheme="minorHAnsi" w:eastAsia="Times New Roman" w:hAnsiTheme="minorHAnsi" w:cstheme="minorHAnsi"/>
          <w:lang w:eastAsia="en-NZ"/>
        </w:rPr>
        <w:t xml:space="preserve"> i.e.</w:t>
      </w:r>
    </w:p>
    <w:p w14:paraId="36A770BE" w14:textId="03D716AD" w:rsidR="003D4F9E" w:rsidRPr="007C0109" w:rsidRDefault="003D4F9E" w:rsidP="00FB751F">
      <w:pPr>
        <w:pStyle w:val="TABodyBullet1"/>
        <w:ind w:left="709"/>
        <w:rPr>
          <w:rFonts w:asciiTheme="minorHAnsi" w:hAnsiTheme="minorHAnsi" w:cstheme="minorHAnsi"/>
        </w:rPr>
      </w:pPr>
      <w:r w:rsidRPr="007C0109">
        <w:rPr>
          <w:rFonts w:asciiTheme="minorHAnsi" w:eastAsia="Times New Roman" w:hAnsiTheme="minorHAnsi" w:cstheme="minorHAnsi"/>
          <w:lang w:eastAsia="en-NZ"/>
        </w:rPr>
        <w:t xml:space="preserve">for </w:t>
      </w:r>
      <w:r w:rsidR="007911E5" w:rsidRPr="007C0109">
        <w:rPr>
          <w:rFonts w:asciiTheme="minorHAnsi" w:hAnsiTheme="minorHAnsi" w:cstheme="minorHAnsi"/>
        </w:rPr>
        <w:t>local councils</w:t>
      </w:r>
      <w:r w:rsidRPr="007C0109">
        <w:rPr>
          <w:rFonts w:asciiTheme="minorHAnsi" w:hAnsiTheme="minorHAnsi" w:cstheme="minorHAnsi"/>
        </w:rPr>
        <w:t xml:space="preserve"> or council-controlled organisations, this relates to all water services operated across their district</w:t>
      </w:r>
    </w:p>
    <w:p w14:paraId="509CF646" w14:textId="6D8DA91C" w:rsidR="003D4F9E" w:rsidRPr="003D4F9E" w:rsidRDefault="003D4F9E" w:rsidP="00FB751F">
      <w:pPr>
        <w:pStyle w:val="TABodyBullet1"/>
        <w:ind w:left="709"/>
        <w:rPr>
          <w:rFonts w:asciiTheme="minorHAnsi" w:eastAsia="Times New Roman" w:hAnsiTheme="minorHAnsi" w:cstheme="minorHAnsi"/>
          <w:lang w:eastAsia="en-NZ"/>
        </w:rPr>
      </w:pPr>
      <w:r w:rsidRPr="007C0109">
        <w:rPr>
          <w:rFonts w:asciiTheme="minorHAnsi" w:hAnsiTheme="minorHAnsi" w:cstheme="minorHAnsi"/>
        </w:rPr>
        <w:t xml:space="preserve">for </w:t>
      </w:r>
      <w:r w:rsidR="00107B78">
        <w:rPr>
          <w:rFonts w:asciiTheme="minorHAnsi" w:hAnsiTheme="minorHAnsi" w:cstheme="minorHAnsi"/>
        </w:rPr>
        <w:t>g</w:t>
      </w:r>
      <w:r w:rsidRPr="007C0109">
        <w:rPr>
          <w:rFonts w:asciiTheme="minorHAnsi" w:hAnsiTheme="minorHAnsi" w:cstheme="minorHAnsi"/>
        </w:rPr>
        <w:t>overnment departments or the New Zealand Defence Force, this relates to all water services</w:t>
      </w:r>
      <w:r w:rsidRPr="007C0109">
        <w:rPr>
          <w:rFonts w:asciiTheme="minorHAnsi" w:eastAsia="Times New Roman" w:hAnsiTheme="minorHAnsi" w:cstheme="minorHAnsi"/>
          <w:lang w:eastAsia="en-NZ"/>
        </w:rPr>
        <w:t xml:space="preserve"> operated by the department or agency</w:t>
      </w:r>
      <w:r w:rsidR="00766120" w:rsidRPr="003D4F9E">
        <w:rPr>
          <w:rFonts w:asciiTheme="minorHAnsi" w:eastAsia="Times New Roman" w:hAnsiTheme="minorHAnsi" w:cstheme="minorHAnsi"/>
          <w:color w:val="548235"/>
          <w:lang w:eastAsia="en-NZ"/>
        </w:rPr>
        <w:t>.</w:t>
      </w:r>
    </w:p>
    <w:p w14:paraId="69DFF02E" w14:textId="77777777" w:rsidR="001239C1" w:rsidRDefault="00314CFC" w:rsidP="00814E4D">
      <w:pPr>
        <w:pStyle w:val="TABodyBullet2"/>
      </w:pPr>
      <w:r w:rsidRPr="36F90223">
        <w:rPr>
          <w:rFonts w:asciiTheme="minorHAnsi" w:hAnsiTheme="minorHAnsi" w:cstheme="minorBidi"/>
          <w:b/>
        </w:rPr>
        <w:t>Overflow</w:t>
      </w:r>
      <w:r w:rsidR="00034EA4" w:rsidRPr="36F90223">
        <w:rPr>
          <w:rFonts w:asciiTheme="minorHAnsi" w:hAnsiTheme="minorHAnsi" w:cstheme="minorBidi"/>
          <w:b/>
        </w:rPr>
        <w:t>:</w:t>
      </w:r>
      <w:r w:rsidRPr="36F90223">
        <w:rPr>
          <w:rFonts w:asciiTheme="minorHAnsi" w:hAnsiTheme="minorHAnsi" w:cstheme="minorBidi"/>
          <w:b/>
        </w:rPr>
        <w:t xml:space="preserve"> </w:t>
      </w:r>
      <w:r w:rsidR="00AB2C51" w:rsidRPr="36F90223">
        <w:rPr>
          <w:rFonts w:asciiTheme="minorHAnsi" w:hAnsiTheme="minorHAnsi" w:cstheme="minorBidi"/>
        </w:rPr>
        <w:t>means</w:t>
      </w:r>
      <w:r w:rsidRPr="36F90223">
        <w:rPr>
          <w:rFonts w:asciiTheme="minorHAnsi" w:hAnsiTheme="minorHAnsi" w:cstheme="minorBidi"/>
        </w:rPr>
        <w:t xml:space="preserve"> </w:t>
      </w:r>
      <w:r w:rsidR="00971D28" w:rsidRPr="36F90223">
        <w:rPr>
          <w:rFonts w:asciiTheme="minorHAnsi" w:hAnsiTheme="minorHAnsi" w:cstheme="minorBidi"/>
        </w:rPr>
        <w:t xml:space="preserve">instances where </w:t>
      </w:r>
      <w:r w:rsidR="002919B7" w:rsidRPr="36F90223">
        <w:rPr>
          <w:rFonts w:asciiTheme="minorHAnsi" w:hAnsiTheme="minorHAnsi" w:cstheme="minorBidi"/>
        </w:rPr>
        <w:t>untreated or partially</w:t>
      </w:r>
      <w:r w:rsidR="0013741C" w:rsidRPr="36F90223">
        <w:rPr>
          <w:rFonts w:asciiTheme="minorHAnsi" w:hAnsiTheme="minorHAnsi" w:cstheme="minorBidi"/>
        </w:rPr>
        <w:t>-</w:t>
      </w:r>
      <w:r w:rsidR="002919B7" w:rsidRPr="36F90223">
        <w:rPr>
          <w:rFonts w:asciiTheme="minorHAnsi" w:hAnsiTheme="minorHAnsi" w:cstheme="minorBidi"/>
        </w:rPr>
        <w:t xml:space="preserve">treated </w:t>
      </w:r>
      <w:r w:rsidRPr="36F90223">
        <w:rPr>
          <w:rFonts w:asciiTheme="minorHAnsi" w:hAnsiTheme="minorHAnsi" w:cstheme="minorBidi"/>
        </w:rPr>
        <w:t xml:space="preserve">wastewater </w:t>
      </w:r>
      <w:r w:rsidR="00980A59" w:rsidRPr="36F90223">
        <w:rPr>
          <w:rFonts w:asciiTheme="minorHAnsi" w:hAnsiTheme="minorHAnsi" w:cstheme="minorBidi"/>
        </w:rPr>
        <w:t>(</w:t>
      </w:r>
      <w:r w:rsidRPr="36F90223">
        <w:rPr>
          <w:rFonts w:asciiTheme="minorHAnsi" w:hAnsiTheme="minorHAnsi" w:cstheme="minorBidi"/>
        </w:rPr>
        <w:t>or stormwater</w:t>
      </w:r>
      <w:r w:rsidR="00C653F9" w:rsidRPr="000A64D9">
        <w:t xml:space="preserve"> contaminated with wastewater</w:t>
      </w:r>
      <w:r w:rsidR="0013741C" w:rsidRPr="000A64D9">
        <w:t>)</w:t>
      </w:r>
      <w:r w:rsidR="00B34117" w:rsidRPr="000A64D9">
        <w:t>,</w:t>
      </w:r>
      <w:r w:rsidRPr="000A64D9">
        <w:t xml:space="preserve"> spills, surcharges, discharges or otherwise escapes from </w:t>
      </w:r>
      <w:r w:rsidR="00D41E4D" w:rsidRPr="000A64D9">
        <w:t>a</w:t>
      </w:r>
      <w:r w:rsidRPr="000A64D9">
        <w:t xml:space="preserve"> wastewater network to the external environment. </w:t>
      </w:r>
      <w:r w:rsidR="007B0543" w:rsidRPr="000A64D9">
        <w:t>This may be due to</w:t>
      </w:r>
      <w:r w:rsidR="00DB6A1D" w:rsidRPr="000A64D9">
        <w:t xml:space="preserve"> </w:t>
      </w:r>
      <w:r w:rsidR="00E2513E" w:rsidRPr="000A64D9">
        <w:t xml:space="preserve">different </w:t>
      </w:r>
      <w:r w:rsidR="004B49F7" w:rsidRPr="000A64D9">
        <w:t>causes</w:t>
      </w:r>
      <w:r w:rsidR="004B49F7">
        <w:t xml:space="preserve"> and</w:t>
      </w:r>
      <w:r w:rsidR="00E2513E" w:rsidRPr="000A64D9">
        <w:t xml:space="preserve"> may be </w:t>
      </w:r>
      <w:r w:rsidR="002F0B71" w:rsidRPr="000A64D9">
        <w:t>released via</w:t>
      </w:r>
      <w:r w:rsidR="004B49F7">
        <w:t xml:space="preserve"> either</w:t>
      </w:r>
      <w:r w:rsidR="002F0B71" w:rsidRPr="000A64D9">
        <w:t xml:space="preserve"> </w:t>
      </w:r>
      <w:r w:rsidR="00DB6A1D" w:rsidRPr="000A64D9">
        <w:t>constructed (</w:t>
      </w:r>
      <w:r w:rsidR="002F0B71" w:rsidRPr="000A64D9">
        <w:t>engineered</w:t>
      </w:r>
      <w:r w:rsidR="00DB6A1D" w:rsidRPr="000A64D9">
        <w:t>)</w:t>
      </w:r>
      <w:r w:rsidR="002F0B71" w:rsidRPr="000A64D9">
        <w:t xml:space="preserve"> on unconstructed overflow points.</w:t>
      </w:r>
      <w:r w:rsidR="00BF4F57">
        <w:t xml:space="preserve"> </w:t>
      </w:r>
    </w:p>
    <w:p w14:paraId="3B8B1CCC" w14:textId="0BD1A50C" w:rsidR="00E56AB6" w:rsidRPr="00814E4D" w:rsidRDefault="005A22D7" w:rsidP="00814E4D">
      <w:pPr>
        <w:pStyle w:val="TABodyBullet1"/>
        <w:ind w:left="709"/>
        <w:rPr>
          <w:rFonts w:asciiTheme="minorHAnsi" w:eastAsia="Times New Roman" w:hAnsiTheme="minorHAnsi" w:cstheme="minorHAnsi"/>
          <w:lang w:eastAsia="en-NZ"/>
        </w:rPr>
      </w:pPr>
      <w:r w:rsidRPr="00814E4D">
        <w:rPr>
          <w:rFonts w:asciiTheme="minorHAnsi" w:eastAsia="Times New Roman" w:hAnsiTheme="minorHAnsi" w:cstheme="minorHAnsi"/>
          <w:lang w:eastAsia="en-NZ"/>
        </w:rPr>
        <w:t>Engineered overflow points are designed</w:t>
      </w:r>
      <w:r w:rsidR="00FD3D4E" w:rsidRPr="00814E4D">
        <w:rPr>
          <w:rFonts w:asciiTheme="minorHAnsi" w:eastAsia="Times New Roman" w:hAnsiTheme="minorHAnsi" w:cstheme="minorHAnsi"/>
          <w:lang w:eastAsia="en-NZ"/>
        </w:rPr>
        <w:t xml:space="preserve"> and </w:t>
      </w:r>
      <w:r w:rsidRPr="00814E4D">
        <w:rPr>
          <w:rFonts w:asciiTheme="minorHAnsi" w:eastAsia="Times New Roman" w:hAnsiTheme="minorHAnsi" w:cstheme="minorHAnsi"/>
          <w:lang w:eastAsia="en-NZ"/>
        </w:rPr>
        <w:t>intended to act as a</w:t>
      </w:r>
      <w:r w:rsidR="00EE5CD9" w:rsidRPr="00814E4D">
        <w:rPr>
          <w:rFonts w:asciiTheme="minorHAnsi" w:eastAsia="Times New Roman" w:hAnsiTheme="minorHAnsi" w:cstheme="minorHAnsi"/>
          <w:lang w:eastAsia="en-NZ"/>
        </w:rPr>
        <w:t>n emergency</w:t>
      </w:r>
      <w:r w:rsidRPr="00814E4D">
        <w:rPr>
          <w:rFonts w:asciiTheme="minorHAnsi" w:eastAsia="Times New Roman" w:hAnsiTheme="minorHAnsi" w:cstheme="minorHAnsi"/>
          <w:lang w:eastAsia="en-NZ"/>
        </w:rPr>
        <w:t xml:space="preserve"> relief valve</w:t>
      </w:r>
      <w:r w:rsidR="00803259" w:rsidRPr="00814E4D">
        <w:rPr>
          <w:rFonts w:asciiTheme="minorHAnsi" w:eastAsia="Times New Roman" w:hAnsiTheme="minorHAnsi" w:cstheme="minorHAnsi"/>
          <w:lang w:eastAsia="en-NZ"/>
        </w:rPr>
        <w:t xml:space="preserve"> du</w:t>
      </w:r>
      <w:r w:rsidR="002B019C" w:rsidRPr="00814E4D">
        <w:rPr>
          <w:rFonts w:asciiTheme="minorHAnsi" w:eastAsia="Times New Roman" w:hAnsiTheme="minorHAnsi" w:cstheme="minorHAnsi"/>
          <w:lang w:eastAsia="en-NZ"/>
        </w:rPr>
        <w:t>ring instances of</w:t>
      </w:r>
      <w:r w:rsidR="00803259" w:rsidRPr="00814E4D">
        <w:rPr>
          <w:rFonts w:asciiTheme="minorHAnsi" w:eastAsia="Times New Roman" w:hAnsiTheme="minorHAnsi" w:cstheme="minorHAnsi"/>
          <w:lang w:eastAsia="en-NZ"/>
        </w:rPr>
        <w:t xml:space="preserve"> capacity </w:t>
      </w:r>
      <w:r w:rsidR="002B019C" w:rsidRPr="00814E4D">
        <w:rPr>
          <w:rFonts w:asciiTheme="minorHAnsi" w:eastAsia="Times New Roman" w:hAnsiTheme="minorHAnsi" w:cstheme="minorHAnsi"/>
          <w:lang w:eastAsia="en-NZ"/>
        </w:rPr>
        <w:t>overload</w:t>
      </w:r>
      <w:r w:rsidR="00803259" w:rsidRPr="00814E4D">
        <w:rPr>
          <w:rFonts w:asciiTheme="minorHAnsi" w:eastAsia="Times New Roman" w:hAnsiTheme="minorHAnsi" w:cstheme="minorHAnsi"/>
          <w:lang w:eastAsia="en-NZ"/>
        </w:rPr>
        <w:t xml:space="preserve"> in the network</w:t>
      </w:r>
      <w:r w:rsidRPr="00814E4D">
        <w:rPr>
          <w:rFonts w:asciiTheme="minorHAnsi" w:eastAsia="Times New Roman" w:hAnsiTheme="minorHAnsi" w:cstheme="minorHAnsi"/>
          <w:lang w:eastAsia="en-NZ"/>
        </w:rPr>
        <w:t xml:space="preserve">, </w:t>
      </w:r>
      <w:r w:rsidR="001239C1" w:rsidRPr="00814E4D">
        <w:rPr>
          <w:rFonts w:asciiTheme="minorHAnsi" w:eastAsia="Times New Roman" w:hAnsiTheme="minorHAnsi" w:cstheme="minorHAnsi"/>
          <w:lang w:eastAsia="en-NZ"/>
        </w:rPr>
        <w:t>whereas</w:t>
      </w:r>
      <w:r w:rsidR="00803259" w:rsidRPr="00814E4D">
        <w:rPr>
          <w:rFonts w:asciiTheme="minorHAnsi" w:eastAsia="Times New Roman" w:hAnsiTheme="minorHAnsi" w:cstheme="minorHAnsi"/>
          <w:lang w:eastAsia="en-NZ"/>
        </w:rPr>
        <w:t xml:space="preserve"> unconstructed overflow points </w:t>
      </w:r>
      <w:r w:rsidR="001239C1" w:rsidRPr="00814E4D">
        <w:rPr>
          <w:rFonts w:asciiTheme="minorHAnsi" w:eastAsia="Times New Roman" w:hAnsiTheme="minorHAnsi" w:cstheme="minorHAnsi"/>
          <w:lang w:eastAsia="en-NZ"/>
        </w:rPr>
        <w:t>are</w:t>
      </w:r>
      <w:r w:rsidRPr="00814E4D">
        <w:rPr>
          <w:rFonts w:asciiTheme="minorHAnsi" w:eastAsia="Times New Roman" w:hAnsiTheme="minorHAnsi" w:cstheme="minorHAnsi"/>
          <w:lang w:eastAsia="en-NZ"/>
        </w:rPr>
        <w:t xml:space="preserve"> not (but inadvertently performs this function)</w:t>
      </w:r>
      <w:r w:rsidR="001239C1" w:rsidRPr="00814E4D">
        <w:rPr>
          <w:rFonts w:asciiTheme="minorHAnsi" w:eastAsia="Times New Roman" w:hAnsiTheme="minorHAnsi" w:cstheme="minorHAnsi"/>
          <w:lang w:eastAsia="en-NZ"/>
        </w:rPr>
        <w:t>.</w:t>
      </w:r>
    </w:p>
    <w:p w14:paraId="738B3958" w14:textId="72257DF0" w:rsidR="006360AA" w:rsidRDefault="006360AA" w:rsidP="002414D2">
      <w:pPr>
        <w:pStyle w:val="TABodyBullet1"/>
        <w:spacing w:before="120" w:after="120"/>
        <w:rPr>
          <w:rFonts w:asciiTheme="minorHAnsi" w:hAnsiTheme="minorHAnsi" w:cstheme="minorHAnsi"/>
        </w:rPr>
      </w:pPr>
      <w:r w:rsidRPr="000A64D9">
        <w:rPr>
          <w:rStyle w:val="Hyperlink"/>
          <w:rFonts w:asciiTheme="minorHAnsi" w:eastAsiaTheme="minorEastAsia" w:hAnsiTheme="minorHAnsi" w:cstheme="minorHAnsi"/>
          <w:b/>
          <w:bCs/>
          <w:color w:val="auto"/>
          <w:position w:val="1"/>
          <w:u w:val="none"/>
          <w:lang w:eastAsia="en-NZ"/>
        </w:rPr>
        <w:t xml:space="preserve">Reference </w:t>
      </w:r>
      <w:r w:rsidR="00681939">
        <w:rPr>
          <w:rStyle w:val="Hyperlink"/>
          <w:rFonts w:asciiTheme="minorHAnsi" w:eastAsiaTheme="minorEastAsia" w:hAnsiTheme="minorHAnsi" w:cstheme="minorHAnsi"/>
          <w:b/>
          <w:bCs/>
          <w:color w:val="auto"/>
          <w:position w:val="1"/>
          <w:u w:val="none"/>
          <w:lang w:eastAsia="en-NZ"/>
        </w:rPr>
        <w:t>c</w:t>
      </w:r>
      <w:r w:rsidR="00BB2D57" w:rsidRPr="000A64D9">
        <w:rPr>
          <w:rStyle w:val="Hyperlink"/>
          <w:rFonts w:asciiTheme="minorHAnsi" w:eastAsiaTheme="minorEastAsia" w:hAnsiTheme="minorHAnsi" w:cstheme="minorHAnsi"/>
          <w:b/>
          <w:bCs/>
          <w:color w:val="auto"/>
          <w:position w:val="1"/>
          <w:u w:val="none"/>
          <w:lang w:eastAsia="en-NZ"/>
        </w:rPr>
        <w:t>ode</w:t>
      </w:r>
      <w:r w:rsidR="00B45901" w:rsidRPr="000A64D9">
        <w:rPr>
          <w:rStyle w:val="Hyperlink"/>
          <w:rFonts w:asciiTheme="minorHAnsi" w:eastAsiaTheme="minorEastAsia" w:hAnsiTheme="minorHAnsi" w:cstheme="minorHAnsi"/>
          <w:b/>
          <w:bCs/>
          <w:color w:val="auto"/>
          <w:position w:val="1"/>
          <w:u w:val="none"/>
          <w:lang w:eastAsia="en-NZ"/>
        </w:rPr>
        <w:t>:</w:t>
      </w:r>
      <w:r w:rsidR="00D10CE5" w:rsidRPr="000A64D9">
        <w:rPr>
          <w:rStyle w:val="Hyperlink"/>
          <w:rFonts w:asciiTheme="minorHAnsi" w:eastAsiaTheme="minorEastAsia" w:hAnsiTheme="minorHAnsi" w:cstheme="minorHAnsi"/>
          <w:b/>
          <w:bCs/>
          <w:color w:val="auto"/>
          <w:position w:val="1"/>
          <w:u w:val="none"/>
          <w:lang w:eastAsia="en-NZ"/>
        </w:rPr>
        <w:t xml:space="preserve"> </w:t>
      </w:r>
      <w:r w:rsidRPr="000A64D9">
        <w:rPr>
          <w:rFonts w:asciiTheme="minorHAnsi" w:hAnsiTheme="minorHAnsi" w:cstheme="minorHAnsi"/>
        </w:rPr>
        <w:t>corresponds to definitions for each data point</w:t>
      </w:r>
      <w:r w:rsidR="00660F59" w:rsidRPr="000A64D9">
        <w:rPr>
          <w:rFonts w:asciiTheme="minorHAnsi" w:hAnsiTheme="minorHAnsi" w:cstheme="minorHAnsi"/>
        </w:rPr>
        <w:t>.</w:t>
      </w:r>
    </w:p>
    <w:p w14:paraId="610D374B" w14:textId="62F28AD1" w:rsidR="0044083A" w:rsidRPr="000A64D9" w:rsidRDefault="0044083A" w:rsidP="00AA5EA6">
      <w:pPr>
        <w:pStyle w:val="TABodyBullet1"/>
        <w:rPr>
          <w:rStyle w:val="Hyperlink"/>
          <w:rFonts w:asciiTheme="minorHAnsi" w:hAnsiTheme="minorHAnsi" w:cstheme="minorHAnsi"/>
          <w:color w:val="auto"/>
          <w:u w:val="none"/>
        </w:rPr>
      </w:pPr>
      <w:r w:rsidRPr="000A64D9">
        <w:rPr>
          <w:rStyle w:val="Hyperlink"/>
          <w:rFonts w:asciiTheme="minorHAnsi" w:eastAsiaTheme="minorEastAsia" w:hAnsiTheme="minorHAnsi" w:cstheme="minorHAnsi"/>
          <w:b/>
          <w:bCs/>
          <w:color w:val="auto"/>
          <w:position w:val="1"/>
          <w:u w:val="none"/>
          <w:lang w:eastAsia="en-NZ"/>
        </w:rPr>
        <w:t xml:space="preserve">Reporting </w:t>
      </w:r>
      <w:r w:rsidR="00193D78">
        <w:rPr>
          <w:rStyle w:val="Hyperlink"/>
          <w:rFonts w:asciiTheme="minorHAnsi" w:eastAsiaTheme="minorEastAsia" w:hAnsiTheme="minorHAnsi" w:cstheme="minorHAnsi"/>
          <w:b/>
          <w:bCs/>
          <w:color w:val="auto"/>
          <w:position w:val="1"/>
          <w:u w:val="none"/>
          <w:lang w:eastAsia="en-NZ"/>
        </w:rPr>
        <w:t>t</w:t>
      </w:r>
      <w:r w:rsidRPr="000A64D9">
        <w:rPr>
          <w:rStyle w:val="Hyperlink"/>
          <w:rFonts w:asciiTheme="minorHAnsi" w:eastAsiaTheme="minorEastAsia" w:hAnsiTheme="minorHAnsi" w:cstheme="minorHAnsi"/>
          <w:b/>
          <w:bCs/>
          <w:color w:val="auto"/>
          <w:position w:val="1"/>
          <w:u w:val="none"/>
          <w:lang w:eastAsia="en-NZ"/>
        </w:rPr>
        <w:t>emplat</w:t>
      </w:r>
      <w:r w:rsidR="00B45901" w:rsidRPr="000A64D9">
        <w:rPr>
          <w:rStyle w:val="Hyperlink"/>
          <w:rFonts w:asciiTheme="minorHAnsi" w:eastAsiaTheme="minorEastAsia" w:hAnsiTheme="minorHAnsi" w:cstheme="minorHAnsi"/>
          <w:b/>
          <w:bCs/>
          <w:color w:val="auto"/>
          <w:position w:val="1"/>
          <w:u w:val="none"/>
          <w:lang w:eastAsia="en-NZ"/>
        </w:rPr>
        <w:t>e:</w:t>
      </w:r>
      <w:r w:rsidR="00593D37" w:rsidRPr="000A64D9">
        <w:rPr>
          <w:rStyle w:val="Hyperlink"/>
          <w:rFonts w:asciiTheme="minorHAnsi" w:eastAsiaTheme="minorEastAsia" w:hAnsiTheme="minorHAnsi" w:cstheme="minorHAnsi"/>
          <w:color w:val="auto"/>
          <w:position w:val="1"/>
          <w:u w:val="none"/>
          <w:lang w:eastAsia="en-NZ"/>
        </w:rPr>
        <w:t xml:space="preserve"> </w:t>
      </w:r>
      <w:r w:rsidR="00034EA4" w:rsidRPr="000A64D9">
        <w:rPr>
          <w:rStyle w:val="Hyperlink"/>
          <w:rFonts w:asciiTheme="minorHAnsi" w:eastAsiaTheme="minorEastAsia" w:hAnsiTheme="minorHAnsi" w:cstheme="minorHAnsi"/>
          <w:color w:val="auto"/>
          <w:position w:val="1"/>
          <w:u w:val="none"/>
          <w:lang w:eastAsia="en-NZ"/>
        </w:rPr>
        <w:t xml:space="preserve">means </w:t>
      </w:r>
      <w:r w:rsidR="00333910">
        <w:rPr>
          <w:rStyle w:val="Hyperlink"/>
          <w:rFonts w:asciiTheme="minorHAnsi" w:eastAsiaTheme="minorEastAsia" w:hAnsiTheme="minorHAnsi" w:cstheme="minorHAnsi"/>
          <w:color w:val="auto"/>
          <w:position w:val="1"/>
          <w:u w:val="none"/>
          <w:lang w:eastAsia="en-NZ"/>
        </w:rPr>
        <w:t>the</w:t>
      </w:r>
      <w:r w:rsidR="0020668E">
        <w:rPr>
          <w:rStyle w:val="Hyperlink"/>
          <w:rFonts w:asciiTheme="minorHAnsi" w:eastAsiaTheme="minorEastAsia" w:hAnsiTheme="minorHAnsi" w:cstheme="minorHAnsi"/>
          <w:color w:val="auto"/>
          <w:position w:val="1"/>
          <w:u w:val="none"/>
          <w:lang w:eastAsia="en-NZ"/>
        </w:rPr>
        <w:t xml:space="preserve"> Microsoft</w:t>
      </w:r>
      <w:r w:rsidR="00F96602" w:rsidRPr="000A64D9">
        <w:rPr>
          <w:rStyle w:val="Hyperlink"/>
          <w:rFonts w:asciiTheme="minorHAnsi" w:eastAsiaTheme="minorEastAsia" w:hAnsiTheme="minorHAnsi" w:cstheme="minorHAnsi"/>
          <w:color w:val="auto"/>
          <w:position w:val="1"/>
          <w:u w:val="none"/>
          <w:lang w:eastAsia="en-NZ"/>
        </w:rPr>
        <w:t xml:space="preserve"> Excel sp</w:t>
      </w:r>
      <w:r w:rsidR="00344778" w:rsidRPr="000A64D9">
        <w:rPr>
          <w:rStyle w:val="Hyperlink"/>
          <w:rFonts w:asciiTheme="minorHAnsi" w:eastAsiaTheme="minorEastAsia" w:hAnsiTheme="minorHAnsi" w:cstheme="minorHAnsi"/>
          <w:color w:val="auto"/>
          <w:position w:val="1"/>
          <w:u w:val="none"/>
          <w:lang w:eastAsia="en-NZ"/>
        </w:rPr>
        <w:t>r</w:t>
      </w:r>
      <w:r w:rsidR="00F96602" w:rsidRPr="000A64D9">
        <w:rPr>
          <w:rStyle w:val="Hyperlink"/>
          <w:rFonts w:asciiTheme="minorHAnsi" w:eastAsiaTheme="minorEastAsia" w:hAnsiTheme="minorHAnsi" w:cstheme="minorHAnsi"/>
          <w:color w:val="auto"/>
          <w:position w:val="1"/>
          <w:u w:val="none"/>
          <w:lang w:eastAsia="en-NZ"/>
        </w:rPr>
        <w:t>eadsheet</w:t>
      </w:r>
      <w:r w:rsidR="00F56DA4" w:rsidRPr="000A64D9">
        <w:rPr>
          <w:rStyle w:val="Hyperlink"/>
          <w:rFonts w:asciiTheme="minorHAnsi" w:eastAsiaTheme="minorEastAsia" w:hAnsiTheme="minorHAnsi" w:cstheme="minorHAnsi"/>
          <w:color w:val="auto"/>
          <w:position w:val="1"/>
          <w:u w:val="none"/>
          <w:lang w:eastAsia="en-NZ"/>
        </w:rPr>
        <w:t xml:space="preserve"> which will be made</w:t>
      </w:r>
      <w:r w:rsidR="00F96602" w:rsidRPr="000A64D9">
        <w:rPr>
          <w:rStyle w:val="Hyperlink"/>
          <w:rFonts w:asciiTheme="minorHAnsi" w:eastAsiaTheme="minorEastAsia" w:hAnsiTheme="minorHAnsi" w:cstheme="minorHAnsi"/>
          <w:color w:val="auto"/>
          <w:position w:val="1"/>
          <w:u w:val="none"/>
          <w:lang w:eastAsia="en-NZ"/>
        </w:rPr>
        <w:t xml:space="preserve"> </w:t>
      </w:r>
      <w:r w:rsidR="00B3305D" w:rsidRPr="000A64D9">
        <w:rPr>
          <w:rStyle w:val="Hyperlink"/>
          <w:rFonts w:asciiTheme="minorHAnsi" w:eastAsiaTheme="minorEastAsia" w:hAnsiTheme="minorHAnsi" w:cstheme="minorHAnsi"/>
          <w:color w:val="auto"/>
          <w:position w:val="1"/>
          <w:u w:val="none"/>
          <w:lang w:eastAsia="en-NZ"/>
        </w:rPr>
        <w:t xml:space="preserve">available </w:t>
      </w:r>
      <w:r w:rsidR="00F216D0" w:rsidRPr="000A64D9">
        <w:rPr>
          <w:rStyle w:val="Hyperlink"/>
          <w:rFonts w:asciiTheme="minorHAnsi" w:eastAsiaTheme="minorEastAsia" w:hAnsiTheme="minorHAnsi" w:cstheme="minorHAnsi"/>
          <w:color w:val="auto"/>
          <w:position w:val="1"/>
          <w:u w:val="none"/>
          <w:lang w:eastAsia="en-NZ"/>
        </w:rPr>
        <w:t>t</w:t>
      </w:r>
      <w:r w:rsidR="00B3305D" w:rsidRPr="000A64D9">
        <w:rPr>
          <w:rStyle w:val="Hyperlink"/>
          <w:rFonts w:asciiTheme="minorHAnsi" w:eastAsiaTheme="minorEastAsia" w:hAnsiTheme="minorHAnsi" w:cstheme="minorHAnsi"/>
          <w:color w:val="auto"/>
          <w:position w:val="1"/>
          <w:u w:val="none"/>
          <w:lang w:eastAsia="en-NZ"/>
        </w:rPr>
        <w:t xml:space="preserve">o </w:t>
      </w:r>
      <w:r w:rsidR="00AA5EA6" w:rsidRPr="00AA5EA6">
        <w:rPr>
          <w:rStyle w:val="Hyperlink"/>
          <w:rFonts w:asciiTheme="minorHAnsi" w:eastAsiaTheme="minorEastAsia" w:hAnsiTheme="minorHAnsi" w:cstheme="minorHAnsi"/>
          <w:color w:val="auto"/>
          <w:position w:val="1"/>
          <w:u w:val="none"/>
          <w:lang w:eastAsia="en-NZ"/>
        </w:rPr>
        <w:t>network operators</w:t>
      </w:r>
      <w:r w:rsidR="00B3305D" w:rsidRPr="000A64D9">
        <w:rPr>
          <w:rStyle w:val="Hyperlink"/>
          <w:rFonts w:asciiTheme="minorHAnsi" w:eastAsiaTheme="minorEastAsia" w:hAnsiTheme="minorHAnsi" w:cstheme="minorHAnsi"/>
          <w:color w:val="auto"/>
          <w:position w:val="1"/>
          <w:u w:val="none"/>
          <w:lang w:eastAsia="en-NZ"/>
        </w:rPr>
        <w:t xml:space="preserve"> to complete and </w:t>
      </w:r>
      <w:r w:rsidR="005331A8" w:rsidRPr="000A64D9">
        <w:rPr>
          <w:rStyle w:val="Hyperlink"/>
          <w:rFonts w:asciiTheme="minorHAnsi" w:eastAsiaTheme="minorEastAsia" w:hAnsiTheme="minorHAnsi" w:cstheme="minorHAnsi"/>
          <w:color w:val="auto"/>
          <w:position w:val="1"/>
          <w:u w:val="none"/>
          <w:lang w:eastAsia="en-NZ"/>
        </w:rPr>
        <w:t>submit</w:t>
      </w:r>
      <w:r w:rsidR="00B3305D" w:rsidRPr="000A64D9">
        <w:rPr>
          <w:rStyle w:val="Hyperlink"/>
          <w:rFonts w:asciiTheme="minorHAnsi" w:eastAsiaTheme="minorEastAsia" w:hAnsiTheme="minorHAnsi" w:cstheme="minorHAnsi"/>
          <w:color w:val="auto"/>
          <w:position w:val="1"/>
          <w:u w:val="none"/>
          <w:lang w:eastAsia="en-NZ"/>
        </w:rPr>
        <w:t xml:space="preserve"> dat</w:t>
      </w:r>
      <w:r w:rsidR="00DF2293" w:rsidRPr="000A64D9">
        <w:rPr>
          <w:rStyle w:val="Hyperlink"/>
          <w:rFonts w:asciiTheme="minorHAnsi" w:eastAsiaTheme="minorEastAsia" w:hAnsiTheme="minorHAnsi" w:cstheme="minorHAnsi"/>
          <w:color w:val="auto"/>
          <w:position w:val="1"/>
          <w:u w:val="none"/>
          <w:lang w:eastAsia="en-NZ"/>
        </w:rPr>
        <w:t>a</w:t>
      </w:r>
      <w:r w:rsidR="00344778" w:rsidRPr="000A64D9">
        <w:rPr>
          <w:rStyle w:val="Hyperlink"/>
          <w:rFonts w:asciiTheme="minorHAnsi" w:eastAsiaTheme="minorEastAsia" w:hAnsiTheme="minorHAnsi" w:cstheme="minorHAnsi"/>
          <w:color w:val="auto"/>
          <w:position w:val="1"/>
          <w:u w:val="none"/>
          <w:lang w:eastAsia="en-NZ"/>
        </w:rPr>
        <w:t>.</w:t>
      </w:r>
    </w:p>
    <w:p w14:paraId="0100A2CB" w14:textId="358213DF" w:rsidR="0016336D" w:rsidRPr="00D47D22" w:rsidRDefault="0016336D" w:rsidP="003272C6">
      <w:pPr>
        <w:pStyle w:val="TABodyBullet2"/>
        <w:rPr>
          <w:b/>
        </w:rPr>
      </w:pPr>
      <w:r w:rsidRPr="00D47D22">
        <w:rPr>
          <w:b/>
        </w:rPr>
        <w:t xml:space="preserve">Septage: </w:t>
      </w:r>
      <w:r w:rsidRPr="00D47D22">
        <w:t xml:space="preserve">means a mix of </w:t>
      </w:r>
      <w:r w:rsidR="00D3129B">
        <w:t>blackwater</w:t>
      </w:r>
      <w:r w:rsidRPr="00D47D22">
        <w:t xml:space="preserve"> and greywater. Septage may be collected from a septic system and transported via vacuum tanker and then discharged into a wastewater network for treatment and disposal.</w:t>
      </w:r>
    </w:p>
    <w:p w14:paraId="2FF7E16F" w14:textId="236B67BC" w:rsidR="00992DFE" w:rsidRPr="000C48F6" w:rsidRDefault="00992DFE" w:rsidP="00992DFE">
      <w:pPr>
        <w:pStyle w:val="TABodyBullet2"/>
      </w:pPr>
      <w:r w:rsidRPr="214B431B">
        <w:rPr>
          <w:b/>
        </w:rPr>
        <w:t>Sludge</w:t>
      </w:r>
      <w:r w:rsidR="008549CB">
        <w:rPr>
          <w:b/>
        </w:rPr>
        <w:t>:</w:t>
      </w:r>
      <w:r w:rsidRPr="214B431B">
        <w:t xml:space="preserve"> </w:t>
      </w:r>
      <w:r w:rsidR="00B8707B">
        <w:t>means</w:t>
      </w:r>
      <w:r w:rsidR="00D83EC3">
        <w:t xml:space="preserve"> a</w:t>
      </w:r>
      <w:r>
        <w:t xml:space="preserve"> residual, semi-solid </w:t>
      </w:r>
      <w:r w:rsidRPr="5BFA76DE">
        <w:t>or solid material</w:t>
      </w:r>
      <w:r>
        <w:t xml:space="preserve"> </w:t>
      </w:r>
      <w:r w:rsidR="008F1370">
        <w:t>resulting</w:t>
      </w:r>
      <w:r>
        <w:t xml:space="preserve"> from </w:t>
      </w:r>
      <w:r w:rsidR="008F1370">
        <w:t xml:space="preserve">drinking water or </w:t>
      </w:r>
      <w:r>
        <w:t>wastewater treatment processes</w:t>
      </w:r>
      <w:r w:rsidRPr="214B431B">
        <w:t>.</w:t>
      </w:r>
    </w:p>
    <w:p w14:paraId="56DE0121" w14:textId="0A482FE5" w:rsidR="00213E44" w:rsidRPr="007E7C3E" w:rsidRDefault="00213E44" w:rsidP="007E7C3E">
      <w:pPr>
        <w:pStyle w:val="TABodyBullet2"/>
        <w:rPr>
          <w:b/>
        </w:rPr>
      </w:pPr>
      <w:r w:rsidRPr="00213E44">
        <w:rPr>
          <w:b/>
        </w:rPr>
        <w:t>Supervisory control and data acquisition (SCADA)</w:t>
      </w:r>
      <w:r>
        <w:rPr>
          <w:b/>
        </w:rPr>
        <w:t>:</w:t>
      </w:r>
      <w:r w:rsidRPr="00213E44">
        <w:rPr>
          <w:b/>
        </w:rPr>
        <w:t xml:space="preserve"> </w:t>
      </w:r>
      <w:r w:rsidRPr="00213E44">
        <w:rPr>
          <w:bCs/>
        </w:rPr>
        <w:t xml:space="preserve">is a system of software and hardware that allows organisations to monitor and control processes using real-time data </w:t>
      </w:r>
      <w:r w:rsidR="000F6557">
        <w:rPr>
          <w:bCs/>
        </w:rPr>
        <w:t>–</w:t>
      </w:r>
      <w:r w:rsidRPr="00213E44">
        <w:rPr>
          <w:bCs/>
        </w:rPr>
        <w:t xml:space="preserve"> either locally or at remote locations.</w:t>
      </w:r>
    </w:p>
    <w:p w14:paraId="371B9260" w14:textId="22C05A3D" w:rsidR="00D7698E" w:rsidRDefault="7BD4FD41" w:rsidP="00D7698E">
      <w:pPr>
        <w:pStyle w:val="TABodyBullet2"/>
        <w:rPr>
          <w:lang w:eastAsia="en-NZ"/>
        </w:rPr>
      </w:pPr>
      <w:r w:rsidRPr="00CA4D18">
        <w:rPr>
          <w:b/>
          <w:bCs/>
          <w:lang w:eastAsia="en-NZ"/>
        </w:rPr>
        <w:t xml:space="preserve">Treated </w:t>
      </w:r>
      <w:r w:rsidR="00213E44" w:rsidRPr="00CA4D18">
        <w:rPr>
          <w:b/>
          <w:bCs/>
          <w:lang w:eastAsia="en-NZ"/>
        </w:rPr>
        <w:t>wastewater</w:t>
      </w:r>
      <w:r w:rsidR="00213E44">
        <w:rPr>
          <w:b/>
          <w:bCs/>
          <w:lang w:eastAsia="en-NZ"/>
        </w:rPr>
        <w:t>:</w:t>
      </w:r>
      <w:r w:rsidRPr="00CA4D18">
        <w:rPr>
          <w:lang w:eastAsia="en-NZ"/>
        </w:rPr>
        <w:t xml:space="preserve"> </w:t>
      </w:r>
      <w:r w:rsidRPr="00CA4D18">
        <w:rPr>
          <w:bCs/>
        </w:rPr>
        <w:t>means</w:t>
      </w:r>
      <w:r w:rsidRPr="00CA4D18">
        <w:rPr>
          <w:lang w:eastAsia="en-NZ"/>
        </w:rPr>
        <w:t xml:space="preserve"> wastewater </w:t>
      </w:r>
      <w:r w:rsidR="00BC685D">
        <w:rPr>
          <w:lang w:eastAsia="en-NZ"/>
        </w:rPr>
        <w:t xml:space="preserve">that has undergone a process to remove </w:t>
      </w:r>
      <w:r w:rsidR="007279BE">
        <w:rPr>
          <w:lang w:eastAsia="en-NZ"/>
        </w:rPr>
        <w:t>contaminants before being discharged.</w:t>
      </w:r>
    </w:p>
    <w:p w14:paraId="67BEA06F" w14:textId="72B4AF15" w:rsidR="00560F98" w:rsidRPr="000A64D9" w:rsidRDefault="00560F98" w:rsidP="00D7698E">
      <w:pPr>
        <w:pStyle w:val="TABodyBullet2"/>
        <w:rPr>
          <w:rFonts w:cstheme="minorHAnsi"/>
          <w:lang w:eastAsia="en-NZ"/>
        </w:rPr>
      </w:pPr>
      <w:r w:rsidRPr="0A67EF45">
        <w:rPr>
          <w:rStyle w:val="Hyperlink"/>
          <w:rFonts w:asciiTheme="minorHAnsi" w:eastAsiaTheme="minorEastAsia" w:hAnsiTheme="minorHAnsi" w:cstheme="minorBidi"/>
          <w:b/>
          <w:color w:val="auto"/>
          <w:position w:val="1"/>
          <w:u w:val="none"/>
        </w:rPr>
        <w:t>Wastewater</w:t>
      </w:r>
      <w:r w:rsidR="008E7D12">
        <w:rPr>
          <w:rStyle w:val="Hyperlink"/>
          <w:rFonts w:asciiTheme="minorHAnsi" w:eastAsiaTheme="minorEastAsia" w:hAnsiTheme="minorHAnsi" w:cstheme="minorBidi"/>
          <w:b/>
          <w:color w:val="auto"/>
          <w:position w:val="1"/>
          <w:u w:val="none"/>
        </w:rPr>
        <w:t xml:space="preserve">: </w:t>
      </w:r>
      <w:r w:rsidR="00CB37A0">
        <w:rPr>
          <w:lang w:eastAsia="en-NZ"/>
        </w:rPr>
        <w:t xml:space="preserve">means any combination of two or more </w:t>
      </w:r>
      <w:r w:rsidR="006C34AF">
        <w:rPr>
          <w:lang w:eastAsia="en-NZ"/>
        </w:rPr>
        <w:t xml:space="preserve">of the following wastes: </w:t>
      </w:r>
      <w:r w:rsidR="0008195C">
        <w:rPr>
          <w:lang w:eastAsia="en-NZ"/>
        </w:rPr>
        <w:t>blackwater</w:t>
      </w:r>
      <w:r w:rsidR="006C34AF">
        <w:rPr>
          <w:lang w:eastAsia="en-NZ"/>
        </w:rPr>
        <w:t>, greywater or industrial and trade waste</w:t>
      </w:r>
      <w:r w:rsidRPr="0A67EF45">
        <w:rPr>
          <w:lang w:eastAsia="en-NZ"/>
        </w:rPr>
        <w:t>:</w:t>
      </w:r>
    </w:p>
    <w:p w14:paraId="171DA981" w14:textId="6283A031" w:rsidR="00560F98" w:rsidRPr="000A64D9" w:rsidRDefault="000F6557" w:rsidP="00876A0C">
      <w:pPr>
        <w:keepLines w:val="0"/>
        <w:numPr>
          <w:ilvl w:val="0"/>
          <w:numId w:val="32"/>
        </w:numPr>
        <w:spacing w:before="0" w:after="0"/>
        <w:textAlignment w:val="center"/>
        <w:rPr>
          <w:rFonts w:asciiTheme="minorHAnsi" w:eastAsia="Times New Roman" w:hAnsiTheme="minorHAnsi" w:cstheme="minorHAnsi"/>
          <w:lang w:eastAsia="en-NZ"/>
        </w:rPr>
      </w:pPr>
      <w:r>
        <w:rPr>
          <w:rFonts w:asciiTheme="minorHAnsi" w:eastAsia="Times New Roman" w:hAnsiTheme="minorHAnsi" w:cstheme="minorHAnsi"/>
          <w:b/>
          <w:bCs/>
          <w:lang w:eastAsia="en-NZ"/>
        </w:rPr>
        <w:lastRenderedPageBreak/>
        <w:t>b</w:t>
      </w:r>
      <w:r w:rsidR="007230C0">
        <w:rPr>
          <w:rFonts w:asciiTheme="minorHAnsi" w:eastAsia="Times New Roman" w:hAnsiTheme="minorHAnsi" w:cstheme="minorHAnsi"/>
          <w:b/>
          <w:bCs/>
          <w:lang w:eastAsia="en-NZ"/>
        </w:rPr>
        <w:t>lack</w:t>
      </w:r>
      <w:r w:rsidR="00B21CF5">
        <w:rPr>
          <w:rFonts w:asciiTheme="minorHAnsi" w:eastAsia="Times New Roman" w:hAnsiTheme="minorHAnsi" w:cstheme="minorHAnsi"/>
          <w:b/>
          <w:bCs/>
          <w:lang w:eastAsia="en-NZ"/>
        </w:rPr>
        <w:t>w</w:t>
      </w:r>
      <w:r w:rsidR="007230C0">
        <w:rPr>
          <w:rFonts w:asciiTheme="minorHAnsi" w:eastAsia="Times New Roman" w:hAnsiTheme="minorHAnsi" w:cstheme="minorHAnsi"/>
          <w:b/>
          <w:bCs/>
          <w:lang w:eastAsia="en-NZ"/>
        </w:rPr>
        <w:t>ater</w:t>
      </w:r>
      <w:r w:rsidR="00D603FF">
        <w:rPr>
          <w:rFonts w:asciiTheme="minorHAnsi" w:eastAsia="Times New Roman" w:hAnsiTheme="minorHAnsi" w:cstheme="minorHAnsi"/>
          <w:b/>
          <w:bCs/>
          <w:lang w:eastAsia="en-NZ"/>
        </w:rPr>
        <w:t>:</w:t>
      </w:r>
      <w:r w:rsidR="00560F98" w:rsidRPr="000A64D9">
        <w:rPr>
          <w:rFonts w:asciiTheme="minorHAnsi" w:eastAsia="Times New Roman" w:hAnsiTheme="minorHAnsi" w:cstheme="minorHAnsi"/>
          <w:lang w:eastAsia="en-NZ"/>
        </w:rPr>
        <w:t> means</w:t>
      </w:r>
      <w:r w:rsidR="00BD7C22">
        <w:rPr>
          <w:rFonts w:asciiTheme="minorHAnsi" w:eastAsia="Times New Roman" w:hAnsiTheme="minorHAnsi" w:cstheme="minorHAnsi"/>
          <w:lang w:eastAsia="en-NZ"/>
        </w:rPr>
        <w:t xml:space="preserve"> liquid</w:t>
      </w:r>
      <w:r w:rsidR="00560F98" w:rsidRPr="000A64D9">
        <w:rPr>
          <w:rFonts w:asciiTheme="minorHAnsi" w:eastAsia="Times New Roman" w:hAnsiTheme="minorHAnsi" w:cstheme="minorHAnsi"/>
          <w:lang w:eastAsia="en-NZ"/>
        </w:rPr>
        <w:t xml:space="preserve"> </w:t>
      </w:r>
      <w:r w:rsidR="00CB5272">
        <w:rPr>
          <w:rFonts w:asciiTheme="minorHAnsi" w:eastAsia="Times New Roman" w:hAnsiTheme="minorHAnsi" w:cstheme="minorHAnsi"/>
          <w:lang w:eastAsia="en-NZ"/>
        </w:rPr>
        <w:t xml:space="preserve">waste </w:t>
      </w:r>
      <w:r w:rsidR="007A2FAF">
        <w:rPr>
          <w:rFonts w:asciiTheme="minorHAnsi" w:eastAsia="Times New Roman" w:hAnsiTheme="minorHAnsi" w:cstheme="minorHAnsi"/>
          <w:lang w:eastAsia="en-NZ"/>
        </w:rPr>
        <w:t xml:space="preserve">containing </w:t>
      </w:r>
      <w:r w:rsidR="00560F98" w:rsidRPr="000A64D9">
        <w:rPr>
          <w:rFonts w:asciiTheme="minorHAnsi" w:eastAsia="Times New Roman" w:hAnsiTheme="minorHAnsi" w:cstheme="minorHAnsi"/>
          <w:lang w:eastAsia="en-NZ"/>
        </w:rPr>
        <w:t>human excrement and urine</w:t>
      </w:r>
    </w:p>
    <w:p w14:paraId="67FC71E8" w14:textId="14DD848F" w:rsidR="00560F98" w:rsidRPr="000A64D9" w:rsidRDefault="000F6557" w:rsidP="00876A0C">
      <w:pPr>
        <w:keepLines w:val="0"/>
        <w:numPr>
          <w:ilvl w:val="0"/>
          <w:numId w:val="32"/>
        </w:numPr>
        <w:spacing w:before="0" w:after="0"/>
        <w:textAlignment w:val="center"/>
        <w:rPr>
          <w:rFonts w:asciiTheme="minorHAnsi" w:eastAsia="Times New Roman" w:hAnsiTheme="minorHAnsi" w:cstheme="minorHAnsi"/>
          <w:lang w:eastAsia="en-NZ"/>
        </w:rPr>
      </w:pPr>
      <w:r>
        <w:rPr>
          <w:rFonts w:asciiTheme="minorHAnsi" w:eastAsia="Times New Roman" w:hAnsiTheme="minorHAnsi" w:cstheme="minorHAnsi"/>
          <w:b/>
          <w:bCs/>
          <w:lang w:eastAsia="en-NZ"/>
        </w:rPr>
        <w:t>g</w:t>
      </w:r>
      <w:r w:rsidR="00560F98" w:rsidRPr="000A64D9">
        <w:rPr>
          <w:rFonts w:asciiTheme="minorHAnsi" w:eastAsia="Times New Roman" w:hAnsiTheme="minorHAnsi" w:cstheme="minorHAnsi"/>
          <w:b/>
          <w:bCs/>
          <w:lang w:eastAsia="en-NZ"/>
        </w:rPr>
        <w:t>reywater</w:t>
      </w:r>
      <w:r w:rsidR="00D603FF">
        <w:rPr>
          <w:rFonts w:asciiTheme="minorHAnsi" w:eastAsia="Times New Roman" w:hAnsiTheme="minorHAnsi" w:cstheme="minorHAnsi"/>
          <w:lang w:eastAsia="en-NZ"/>
        </w:rPr>
        <w:t>:</w:t>
      </w:r>
      <w:r w:rsidR="00560F98" w:rsidRPr="000A64D9">
        <w:rPr>
          <w:rFonts w:asciiTheme="minorHAnsi" w:eastAsia="Times New Roman" w:hAnsiTheme="minorHAnsi" w:cstheme="minorHAnsi"/>
          <w:lang w:eastAsia="en-NZ"/>
        </w:rPr>
        <w:t xml:space="preserve"> means liquid waste from domestic sources including sinks, basins, baths showers and similar fixtures but does not include </w:t>
      </w:r>
      <w:r w:rsidR="007A2FAF">
        <w:rPr>
          <w:rFonts w:asciiTheme="minorHAnsi" w:eastAsia="Times New Roman" w:hAnsiTheme="minorHAnsi" w:cstheme="minorHAnsi"/>
          <w:lang w:eastAsia="en-NZ"/>
        </w:rPr>
        <w:t>black water</w:t>
      </w:r>
      <w:r w:rsidR="00560F98" w:rsidRPr="00D253A3">
        <w:rPr>
          <w:rFonts w:asciiTheme="minorHAnsi" w:eastAsia="Times New Roman" w:hAnsiTheme="minorHAnsi" w:cstheme="minorHAnsi"/>
          <w:lang w:eastAsia="en-NZ"/>
        </w:rPr>
        <w:t xml:space="preserve"> or industrial and trade waste</w:t>
      </w:r>
    </w:p>
    <w:p w14:paraId="5AAACC63" w14:textId="57AD21AC" w:rsidR="00560F98" w:rsidRPr="000A64D9" w:rsidRDefault="000F6557" w:rsidP="00876A0C">
      <w:pPr>
        <w:keepLines w:val="0"/>
        <w:numPr>
          <w:ilvl w:val="0"/>
          <w:numId w:val="32"/>
        </w:numPr>
        <w:spacing w:before="0" w:after="0"/>
        <w:textAlignment w:val="center"/>
        <w:rPr>
          <w:rFonts w:asciiTheme="minorHAnsi" w:eastAsia="Times New Roman" w:hAnsiTheme="minorHAnsi" w:cstheme="minorHAnsi"/>
          <w:lang w:eastAsia="en-NZ"/>
        </w:rPr>
      </w:pPr>
      <w:r>
        <w:rPr>
          <w:rFonts w:asciiTheme="minorHAnsi" w:eastAsia="Times New Roman" w:hAnsiTheme="minorHAnsi" w:cstheme="minorHAnsi"/>
          <w:b/>
          <w:bCs/>
          <w:lang w:eastAsia="en-NZ"/>
        </w:rPr>
        <w:t>t</w:t>
      </w:r>
      <w:r w:rsidR="00560F98" w:rsidRPr="000A64D9">
        <w:rPr>
          <w:rFonts w:asciiTheme="minorHAnsi" w:eastAsia="Times New Roman" w:hAnsiTheme="minorHAnsi" w:cstheme="minorHAnsi"/>
          <w:b/>
          <w:bCs/>
          <w:lang w:eastAsia="en-NZ"/>
        </w:rPr>
        <w:t>rade waste</w:t>
      </w:r>
      <w:r w:rsidR="00D603FF">
        <w:rPr>
          <w:rFonts w:asciiTheme="minorHAnsi" w:eastAsia="Times New Roman" w:hAnsiTheme="minorHAnsi" w:cstheme="minorHAnsi"/>
          <w:b/>
          <w:bCs/>
          <w:lang w:eastAsia="en-NZ"/>
        </w:rPr>
        <w:t>:</w:t>
      </w:r>
      <w:r w:rsidR="00560F98" w:rsidRPr="000A64D9">
        <w:rPr>
          <w:rFonts w:asciiTheme="minorHAnsi" w:eastAsia="Times New Roman" w:hAnsiTheme="minorHAnsi" w:cstheme="minorHAnsi"/>
          <w:lang w:eastAsia="en-NZ"/>
        </w:rPr>
        <w:t xml:space="preserve"> means liquid waste, with or without matter in suspension, from the receipt, manufacture or processing of materials as part of a commercial, industrial or trade process but excludes </w:t>
      </w:r>
      <w:r w:rsidR="0091681B">
        <w:rPr>
          <w:rFonts w:asciiTheme="minorHAnsi" w:eastAsia="Times New Roman" w:hAnsiTheme="minorHAnsi" w:cstheme="minorHAnsi"/>
          <w:lang w:eastAsia="en-NZ"/>
        </w:rPr>
        <w:t>blackwater</w:t>
      </w:r>
      <w:r w:rsidR="00560F98" w:rsidRPr="000A64D9">
        <w:rPr>
          <w:rFonts w:asciiTheme="minorHAnsi" w:eastAsia="Times New Roman" w:hAnsiTheme="minorHAnsi" w:cstheme="minorHAnsi"/>
          <w:lang w:eastAsia="en-NZ"/>
        </w:rPr>
        <w:t xml:space="preserve"> and greywater</w:t>
      </w:r>
      <w:r>
        <w:rPr>
          <w:rFonts w:asciiTheme="minorHAnsi" w:eastAsia="Times New Roman" w:hAnsiTheme="minorHAnsi" w:cstheme="minorHAnsi"/>
          <w:lang w:eastAsia="en-NZ"/>
        </w:rPr>
        <w:t>.</w:t>
      </w:r>
    </w:p>
    <w:p w14:paraId="3758E029" w14:textId="27F1AA83" w:rsidR="003748CC" w:rsidRPr="00920360" w:rsidRDefault="003748CC">
      <w:pPr>
        <w:pStyle w:val="TABodyBullet1"/>
        <w:rPr>
          <w:rFonts w:asciiTheme="minorHAnsi" w:hAnsiTheme="minorHAnsi" w:cstheme="minorHAnsi"/>
          <w:bCs/>
        </w:rPr>
      </w:pPr>
      <w:r w:rsidRPr="00920360">
        <w:rPr>
          <w:rFonts w:asciiTheme="minorHAnsi" w:hAnsiTheme="minorHAnsi" w:cstheme="minorBidi"/>
          <w:b/>
        </w:rPr>
        <w:t>Wastewater network</w:t>
      </w:r>
      <w:r w:rsidR="005C5238" w:rsidRPr="00920360">
        <w:rPr>
          <w:rFonts w:asciiTheme="minorHAnsi" w:hAnsiTheme="minorHAnsi" w:cstheme="minorBidi"/>
          <w:b/>
        </w:rPr>
        <w:t xml:space="preserve">: </w:t>
      </w:r>
      <w:r w:rsidRPr="00920360">
        <w:rPr>
          <w:rStyle w:val="Hyperlink"/>
          <w:rFonts w:asciiTheme="minorHAnsi" w:eastAsiaTheme="minorEastAsia" w:hAnsiTheme="minorHAnsi" w:cstheme="minorBidi"/>
          <w:color w:val="auto"/>
          <w:position w:val="1"/>
          <w:u w:val="none"/>
          <w:lang w:eastAsia="en-NZ"/>
        </w:rPr>
        <w:t xml:space="preserve">is defined in </w:t>
      </w:r>
      <w:hyperlink r:id="rId28" w:history="1">
        <w:r w:rsidRPr="00920360">
          <w:rPr>
            <w:rStyle w:val="Hyperlink"/>
            <w:rFonts w:asciiTheme="minorHAnsi" w:eastAsiaTheme="minorEastAsia" w:hAnsiTheme="minorHAnsi" w:cstheme="minorBidi"/>
            <w:position w:val="1"/>
            <w:lang w:eastAsia="en-NZ"/>
          </w:rPr>
          <w:t>section 5</w:t>
        </w:r>
      </w:hyperlink>
      <w:r w:rsidRPr="00920360">
        <w:rPr>
          <w:rStyle w:val="Hyperlink"/>
          <w:rFonts w:asciiTheme="minorHAnsi" w:eastAsiaTheme="minorEastAsia" w:hAnsiTheme="minorHAnsi" w:cstheme="minorBidi"/>
          <w:color w:val="auto"/>
          <w:position w:val="1"/>
          <w:u w:val="none"/>
          <w:lang w:eastAsia="en-NZ"/>
        </w:rPr>
        <w:t xml:space="preserve"> of the Act</w:t>
      </w:r>
      <w:r w:rsidR="00920360" w:rsidRPr="00920360">
        <w:rPr>
          <w:rStyle w:val="Hyperlink"/>
          <w:rFonts w:asciiTheme="minorHAnsi" w:eastAsiaTheme="minorEastAsia" w:hAnsiTheme="minorHAnsi" w:cstheme="minorBidi"/>
          <w:color w:val="auto"/>
          <w:position w:val="1"/>
          <w:u w:val="none"/>
          <w:lang w:eastAsia="en-NZ"/>
        </w:rPr>
        <w:t xml:space="preserve"> and</w:t>
      </w:r>
      <w:r w:rsidRPr="00920360">
        <w:rPr>
          <w:rStyle w:val="Hyperlink"/>
          <w:rFonts w:asciiTheme="minorHAnsi" w:eastAsiaTheme="minorEastAsia" w:hAnsiTheme="minorHAnsi" w:cstheme="minorBidi"/>
          <w:color w:val="auto"/>
          <w:position w:val="1"/>
          <w:u w:val="none"/>
          <w:lang w:eastAsia="en-NZ"/>
        </w:rPr>
        <w:t xml:space="preserve"> </w:t>
      </w:r>
      <w:r w:rsidR="00920360" w:rsidRPr="00920360">
        <w:rPr>
          <w:rStyle w:val="Hyperlink"/>
          <w:rFonts w:asciiTheme="minorHAnsi" w:eastAsiaTheme="minorEastAsia" w:hAnsiTheme="minorHAnsi" w:cstheme="minorBidi"/>
          <w:color w:val="auto"/>
          <w:position w:val="1"/>
          <w:u w:val="none"/>
          <w:lang w:eastAsia="en-NZ"/>
        </w:rPr>
        <w:t>means the infrastructure and processes that</w:t>
      </w:r>
      <w:r w:rsidR="0055138F">
        <w:rPr>
          <w:rStyle w:val="Hyperlink"/>
          <w:rFonts w:asciiTheme="minorHAnsi" w:eastAsiaTheme="minorEastAsia" w:hAnsiTheme="minorHAnsi" w:cstheme="minorBidi"/>
          <w:color w:val="auto"/>
          <w:position w:val="1"/>
          <w:u w:val="none"/>
          <w:lang w:eastAsia="en-NZ"/>
        </w:rPr>
        <w:t xml:space="preserve"> </w:t>
      </w:r>
      <w:r w:rsidR="00920360" w:rsidRPr="00920360">
        <w:rPr>
          <w:rStyle w:val="Hyperlink"/>
          <w:rFonts w:asciiTheme="minorHAnsi" w:eastAsiaTheme="minorEastAsia" w:hAnsiTheme="minorHAnsi" w:cstheme="minorBidi"/>
          <w:color w:val="auto"/>
          <w:position w:val="1"/>
          <w:u w:val="none"/>
          <w:lang w:eastAsia="en-NZ"/>
        </w:rPr>
        <w:t>are used to collect, store, transmit through reticulation, treat or discharge wastewater</w:t>
      </w:r>
      <w:r w:rsidR="0055138F">
        <w:rPr>
          <w:rFonts w:asciiTheme="minorHAnsi" w:hAnsiTheme="minorHAnsi" w:cstheme="minorHAnsi"/>
          <w:bCs/>
        </w:rPr>
        <w:t>.</w:t>
      </w:r>
    </w:p>
    <w:p w14:paraId="017149C1" w14:textId="66E3EC29" w:rsidR="00DD237D" w:rsidRPr="007C39FF" w:rsidRDefault="4BC8AC88" w:rsidP="007C39FF">
      <w:pPr>
        <w:pStyle w:val="TABodyBullet1"/>
        <w:spacing w:before="80"/>
        <w:ind w:left="357" w:hanging="357"/>
        <w:rPr>
          <w:rFonts w:asciiTheme="minorHAnsi" w:hAnsiTheme="minorHAnsi" w:cstheme="minorBidi"/>
          <w:bCs/>
        </w:rPr>
      </w:pPr>
      <w:r w:rsidRPr="0A67EF45">
        <w:rPr>
          <w:rFonts w:asciiTheme="minorHAnsi" w:hAnsiTheme="minorHAnsi" w:cstheme="minorBidi"/>
          <w:b/>
        </w:rPr>
        <w:t>Wastewater treatment plant (</w:t>
      </w:r>
      <w:r w:rsidR="715CFCF1" w:rsidRPr="0A67EF45">
        <w:rPr>
          <w:rFonts w:asciiTheme="minorHAnsi" w:hAnsiTheme="minorHAnsi" w:cstheme="minorBidi"/>
          <w:b/>
        </w:rPr>
        <w:t xml:space="preserve">or </w:t>
      </w:r>
      <w:r w:rsidRPr="0A67EF45">
        <w:rPr>
          <w:rFonts w:asciiTheme="minorHAnsi" w:hAnsiTheme="minorHAnsi" w:cstheme="minorBidi"/>
          <w:b/>
        </w:rPr>
        <w:t>WWTP)</w:t>
      </w:r>
      <w:r w:rsidR="07279640" w:rsidRPr="0A67EF45">
        <w:rPr>
          <w:rFonts w:asciiTheme="minorHAnsi" w:hAnsiTheme="minorHAnsi" w:cstheme="minorBidi"/>
          <w:b/>
        </w:rPr>
        <w:t>:</w:t>
      </w:r>
      <w:r w:rsidRPr="007C39FF">
        <w:rPr>
          <w:b/>
        </w:rPr>
        <w:t xml:space="preserve"> </w:t>
      </w:r>
      <w:r w:rsidRPr="007C39FF">
        <w:rPr>
          <w:bCs/>
        </w:rPr>
        <w:t xml:space="preserve">means a centralised </w:t>
      </w:r>
      <w:r w:rsidR="000E419B">
        <w:rPr>
          <w:bCs/>
        </w:rPr>
        <w:t>facility</w:t>
      </w:r>
      <w:r w:rsidRPr="007C39FF">
        <w:rPr>
          <w:bCs/>
        </w:rPr>
        <w:t xml:space="preserve"> used to </w:t>
      </w:r>
      <w:r w:rsidR="000E419B">
        <w:rPr>
          <w:bCs/>
        </w:rPr>
        <w:t xml:space="preserve">remove contaminants from </w:t>
      </w:r>
      <w:r w:rsidR="008F57FA">
        <w:rPr>
          <w:bCs/>
        </w:rPr>
        <w:t>collected</w:t>
      </w:r>
      <w:r w:rsidRPr="007C39FF">
        <w:rPr>
          <w:bCs/>
        </w:rPr>
        <w:t xml:space="preserve"> wastewater</w:t>
      </w:r>
      <w:r w:rsidR="008F57FA">
        <w:rPr>
          <w:bCs/>
        </w:rPr>
        <w:t xml:space="preserve"> before discharge.</w:t>
      </w:r>
    </w:p>
    <w:p w14:paraId="33C97CE2" w14:textId="77777777" w:rsidR="001A1265" w:rsidRDefault="001A1265">
      <w:pPr>
        <w:keepLines w:val="0"/>
        <w:spacing w:before="0" w:after="160" w:line="259" w:lineRule="auto"/>
        <w:rPr>
          <w:rFonts w:asciiTheme="minorHAnsi" w:hAnsiTheme="minorHAnsi" w:cstheme="minorHAnsi"/>
          <w:sz w:val="22"/>
        </w:rPr>
      </w:pPr>
    </w:p>
    <w:p w14:paraId="47DCEE5A" w14:textId="7D27340F" w:rsidR="00FC3D53" w:rsidRPr="000A64D9" w:rsidRDefault="00FC3D53" w:rsidP="005F4485">
      <w:pPr>
        <w:pStyle w:val="Heading2"/>
        <w:spacing w:before="120" w:after="120"/>
        <w:ind w:left="390"/>
        <w:rPr>
          <w:rFonts w:asciiTheme="minorHAnsi" w:hAnsiTheme="minorHAnsi" w:cstheme="minorHAnsi"/>
        </w:rPr>
      </w:pPr>
      <w:bookmarkStart w:id="5" w:name="_Toc137543232"/>
      <w:bookmarkStart w:id="6" w:name="_Toc202189874"/>
      <w:bookmarkStart w:id="7" w:name="_Hlk128398328"/>
      <w:r w:rsidRPr="000A64D9">
        <w:rPr>
          <w:rFonts w:asciiTheme="minorHAnsi" w:hAnsiTheme="minorHAnsi" w:cstheme="minorHAnsi"/>
        </w:rPr>
        <w:t xml:space="preserve">Environmental </w:t>
      </w:r>
      <w:r w:rsidR="00C42F20">
        <w:rPr>
          <w:rFonts w:asciiTheme="minorHAnsi" w:hAnsiTheme="minorHAnsi" w:cstheme="minorHAnsi"/>
        </w:rPr>
        <w:t>p</w:t>
      </w:r>
      <w:r w:rsidRPr="000A64D9">
        <w:rPr>
          <w:rFonts w:asciiTheme="minorHAnsi" w:hAnsiTheme="minorHAnsi" w:cstheme="minorHAnsi"/>
        </w:rPr>
        <w:t>erformance</w:t>
      </w:r>
      <w:bookmarkEnd w:id="5"/>
      <w:bookmarkEnd w:id="6"/>
    </w:p>
    <w:bookmarkEnd w:id="7"/>
    <w:p w14:paraId="4D04E52A" w14:textId="6B3DC48A" w:rsidR="00212136" w:rsidRPr="008544E7" w:rsidRDefault="008D7BC8" w:rsidP="00212136">
      <w:pPr>
        <w:spacing w:before="0" w:after="60"/>
      </w:pPr>
      <w:r w:rsidRPr="000A64D9">
        <w:rPr>
          <w:rFonts w:asciiTheme="minorHAnsi" w:hAnsiTheme="minorHAnsi" w:cstheme="minorHAnsi"/>
          <w:szCs w:val="18"/>
        </w:rPr>
        <w:t>T</w:t>
      </w:r>
      <w:r w:rsidR="00334844" w:rsidRPr="000A64D9">
        <w:rPr>
          <w:rFonts w:asciiTheme="minorHAnsi" w:hAnsiTheme="minorHAnsi" w:cstheme="minorHAnsi"/>
          <w:szCs w:val="18"/>
        </w:rPr>
        <w:t>he Act does not define ‘environmental performance’</w:t>
      </w:r>
      <w:r w:rsidRPr="000A64D9">
        <w:rPr>
          <w:rFonts w:asciiTheme="minorHAnsi" w:hAnsiTheme="minorHAnsi" w:cstheme="minorHAnsi"/>
          <w:szCs w:val="18"/>
        </w:rPr>
        <w:t>. However</w:t>
      </w:r>
      <w:r w:rsidR="00207191" w:rsidRPr="000A64D9">
        <w:rPr>
          <w:rFonts w:asciiTheme="minorHAnsi" w:hAnsiTheme="minorHAnsi" w:cstheme="minorHAnsi"/>
          <w:szCs w:val="18"/>
        </w:rPr>
        <w:t>,</w:t>
      </w:r>
      <w:r w:rsidR="009554B4" w:rsidRPr="000A64D9">
        <w:rPr>
          <w:rFonts w:asciiTheme="minorHAnsi" w:hAnsiTheme="minorHAnsi" w:cstheme="minorHAnsi"/>
          <w:szCs w:val="18"/>
        </w:rPr>
        <w:t xml:space="preserve"> </w:t>
      </w:r>
      <w:r w:rsidR="00212136">
        <w:rPr>
          <w:rFonts w:asciiTheme="minorHAnsi" w:hAnsiTheme="minorHAnsi" w:cstheme="minorHAnsi"/>
          <w:szCs w:val="18"/>
        </w:rPr>
        <w:t>a</w:t>
      </w:r>
      <w:r w:rsidR="00E739DC" w:rsidRPr="000A64D9">
        <w:rPr>
          <w:rFonts w:asciiTheme="minorHAnsi" w:hAnsiTheme="minorHAnsi" w:cstheme="minorHAnsi"/>
          <w:szCs w:val="18"/>
        </w:rPr>
        <w:t xml:space="preserve"> definition </w:t>
      </w:r>
      <w:r w:rsidR="00555CB4" w:rsidRPr="000A64D9">
        <w:rPr>
          <w:rFonts w:asciiTheme="minorHAnsi" w:hAnsiTheme="minorHAnsi" w:cstheme="minorHAnsi"/>
          <w:szCs w:val="18"/>
        </w:rPr>
        <w:t xml:space="preserve">has been developed for the purposes of </w:t>
      </w:r>
      <w:r w:rsidR="00697C60" w:rsidRPr="000A64D9">
        <w:rPr>
          <w:rFonts w:asciiTheme="minorHAnsi" w:hAnsiTheme="minorHAnsi" w:cstheme="minorHAnsi"/>
          <w:szCs w:val="18"/>
        </w:rPr>
        <w:t xml:space="preserve">the </w:t>
      </w:r>
      <w:r w:rsidR="00EA0A46">
        <w:rPr>
          <w:rFonts w:asciiTheme="minorHAnsi" w:hAnsiTheme="minorHAnsi" w:cstheme="minorHAnsi"/>
          <w:szCs w:val="18"/>
        </w:rPr>
        <w:t>NEPM</w:t>
      </w:r>
      <w:r w:rsidR="00191A3D" w:rsidRPr="000A64D9">
        <w:rPr>
          <w:rFonts w:asciiTheme="minorHAnsi" w:hAnsiTheme="minorHAnsi" w:cstheme="minorHAnsi"/>
          <w:szCs w:val="18"/>
        </w:rPr>
        <w:t>.</w:t>
      </w:r>
      <w:r w:rsidR="00212136">
        <w:rPr>
          <w:rFonts w:asciiTheme="minorHAnsi" w:hAnsiTheme="minorHAnsi" w:cstheme="minorHAnsi"/>
          <w:szCs w:val="18"/>
        </w:rPr>
        <w:t xml:space="preserve"> Environmental performance </w:t>
      </w:r>
      <w:r w:rsidR="00212136" w:rsidRPr="008544E7">
        <w:t>relates to the effects of water services networks (including the operation of infrastructure and associated processes) on the environment. </w:t>
      </w:r>
    </w:p>
    <w:p w14:paraId="4FD858CB" w14:textId="77777777" w:rsidR="00212136" w:rsidRPr="0096516D" w:rsidRDefault="00212136" w:rsidP="00212136">
      <w:pPr>
        <w:spacing w:before="0" w:after="60"/>
      </w:pPr>
      <w:r w:rsidRPr="008544E7">
        <w:t xml:space="preserve">In this context, ‘environment’ takes its meaning from the definition in the </w:t>
      </w:r>
      <w:hyperlink r:id="rId29" w:history="1">
        <w:r w:rsidRPr="00C04D9E">
          <w:rPr>
            <w:rStyle w:val="Hyperlink"/>
            <w:color w:val="auto"/>
          </w:rPr>
          <w:t>Resource Management Act 1991</w:t>
        </w:r>
      </w:hyperlink>
      <w:r w:rsidRPr="0096516D">
        <w:t xml:space="preserve">.  </w:t>
      </w:r>
    </w:p>
    <w:p w14:paraId="39D34A19" w14:textId="77777777" w:rsidR="00212136" w:rsidRPr="0096516D" w:rsidRDefault="00212136" w:rsidP="00212136">
      <w:pPr>
        <w:spacing w:before="0" w:after="60"/>
      </w:pPr>
      <w:r w:rsidRPr="0096516D">
        <w:t>Environmental performance consequently includes consideration of a network’s effects on:</w:t>
      </w:r>
    </w:p>
    <w:p w14:paraId="79CE7F90" w14:textId="77777777" w:rsidR="00212136" w:rsidRPr="0096516D" w:rsidRDefault="00212136" w:rsidP="00876A0C">
      <w:pPr>
        <w:pStyle w:val="ListParagraph"/>
        <w:numPr>
          <w:ilvl w:val="0"/>
          <w:numId w:val="28"/>
        </w:numPr>
        <w:spacing w:before="0" w:after="60"/>
        <w:ind w:left="426" w:hanging="284"/>
      </w:pPr>
      <w:r w:rsidRPr="0096516D">
        <w:t>ecosystems</w:t>
      </w:r>
    </w:p>
    <w:p w14:paraId="0200B964" w14:textId="77777777" w:rsidR="00212136" w:rsidRPr="0096516D" w:rsidRDefault="00212136" w:rsidP="00876A0C">
      <w:pPr>
        <w:pStyle w:val="ListParagraph"/>
        <w:numPr>
          <w:ilvl w:val="0"/>
          <w:numId w:val="28"/>
        </w:numPr>
        <w:spacing w:before="0" w:after="60"/>
        <w:ind w:left="426" w:hanging="284"/>
      </w:pPr>
      <w:r w:rsidRPr="0096516D">
        <w:t>natural and physical resources, including their innate mauri and mana</w:t>
      </w:r>
    </w:p>
    <w:p w14:paraId="70D4F164" w14:textId="640526CC" w:rsidR="00212136" w:rsidRPr="0096516D" w:rsidRDefault="00212136" w:rsidP="00876A0C">
      <w:pPr>
        <w:pStyle w:val="ListParagraph"/>
        <w:numPr>
          <w:ilvl w:val="0"/>
          <w:numId w:val="28"/>
        </w:numPr>
        <w:spacing w:before="0" w:after="60"/>
        <w:ind w:left="426" w:hanging="284"/>
      </w:pPr>
      <w:r w:rsidRPr="0096516D">
        <w:t>people and communities, including the ability of mana whenua to exercise kaitiakitanga</w:t>
      </w:r>
    </w:p>
    <w:p w14:paraId="343D6EC9" w14:textId="34AE49FC" w:rsidR="00212136" w:rsidRPr="000F583A" w:rsidRDefault="00212136" w:rsidP="00876A0C">
      <w:pPr>
        <w:pStyle w:val="ListParagraph"/>
        <w:numPr>
          <w:ilvl w:val="0"/>
          <w:numId w:val="28"/>
        </w:numPr>
        <w:spacing w:before="0" w:after="60"/>
        <w:ind w:left="426" w:hanging="284"/>
        <w:rPr>
          <w:lang w:eastAsia="en-NZ"/>
        </w:rPr>
      </w:pPr>
      <w:r w:rsidRPr="0096516D">
        <w:t>social, economic, aesthetic and cultural conditions that affect (a) to (c), including m</w:t>
      </w:r>
      <w:r w:rsidRPr="0096516D">
        <w:rPr>
          <w:rFonts w:cs="Calibri"/>
        </w:rPr>
        <w:t>ā</w:t>
      </w:r>
      <w:r w:rsidRPr="0096516D">
        <w:t>tauranga M</w:t>
      </w:r>
      <w:r w:rsidRPr="0096516D">
        <w:rPr>
          <w:rFonts w:cs="Calibri"/>
        </w:rPr>
        <w:t>ā</w:t>
      </w:r>
      <w:r w:rsidRPr="0096516D">
        <w:t>ori and tikanga M</w:t>
      </w:r>
      <w:r w:rsidRPr="0096516D">
        <w:rPr>
          <w:rFonts w:cs="Calibri"/>
        </w:rPr>
        <w:t>ā</w:t>
      </w:r>
      <w:r w:rsidRPr="0096516D">
        <w:t>ori</w:t>
      </w:r>
      <w:r w:rsidRPr="000F583A">
        <w:t>.</w:t>
      </w:r>
    </w:p>
    <w:p w14:paraId="6989FD12" w14:textId="77777777" w:rsidR="002414D2" w:rsidRPr="000A64D9" w:rsidRDefault="002414D2" w:rsidP="002414D2">
      <w:pPr>
        <w:keepLines w:val="0"/>
        <w:spacing w:after="120" w:line="259" w:lineRule="auto"/>
        <w:rPr>
          <w:rFonts w:asciiTheme="minorHAnsi" w:hAnsiTheme="minorHAnsi" w:cstheme="minorHAnsi"/>
          <w:b/>
          <w:color w:val="007E9E"/>
          <w:sz w:val="26"/>
          <w:szCs w:val="26"/>
        </w:rPr>
      </w:pPr>
    </w:p>
    <w:p w14:paraId="0571C12F" w14:textId="7ABB894A" w:rsidR="00B14B4B" w:rsidRPr="000A64D9" w:rsidRDefault="00C26D3B" w:rsidP="005F4485">
      <w:pPr>
        <w:pStyle w:val="Heading2"/>
        <w:spacing w:before="120" w:after="120"/>
        <w:ind w:left="390"/>
        <w:rPr>
          <w:rFonts w:asciiTheme="minorHAnsi" w:hAnsiTheme="minorHAnsi" w:cstheme="minorHAnsi"/>
        </w:rPr>
      </w:pPr>
      <w:bookmarkStart w:id="8" w:name="_Toc137543234"/>
      <w:bookmarkStart w:id="9" w:name="_Toc202189875"/>
      <w:bookmarkStart w:id="10" w:name="Who"/>
      <w:r w:rsidRPr="000A64D9">
        <w:rPr>
          <w:rFonts w:asciiTheme="minorHAnsi" w:hAnsiTheme="minorHAnsi" w:cstheme="minorHAnsi"/>
        </w:rPr>
        <w:t xml:space="preserve">Who </w:t>
      </w:r>
      <w:r w:rsidR="00E9777D" w:rsidRPr="000A64D9">
        <w:rPr>
          <w:rFonts w:asciiTheme="minorHAnsi" w:hAnsiTheme="minorHAnsi" w:cstheme="minorHAnsi"/>
        </w:rPr>
        <w:t>needs</w:t>
      </w:r>
      <w:r w:rsidRPr="000A64D9">
        <w:rPr>
          <w:rFonts w:asciiTheme="minorHAnsi" w:hAnsiTheme="minorHAnsi" w:cstheme="minorHAnsi"/>
        </w:rPr>
        <w:t xml:space="preserve"> to </w:t>
      </w:r>
      <w:r w:rsidR="006169CF">
        <w:rPr>
          <w:rFonts w:asciiTheme="minorHAnsi" w:hAnsiTheme="minorHAnsi" w:cstheme="minorHAnsi"/>
        </w:rPr>
        <w:t>capture</w:t>
      </w:r>
      <w:r w:rsidRPr="000A64D9">
        <w:rPr>
          <w:rFonts w:asciiTheme="minorHAnsi" w:hAnsiTheme="minorHAnsi" w:cstheme="minorHAnsi"/>
        </w:rPr>
        <w:t xml:space="preserve"> and report</w:t>
      </w:r>
      <w:r w:rsidR="006169CF">
        <w:rPr>
          <w:rFonts w:asciiTheme="minorHAnsi" w:hAnsiTheme="minorHAnsi" w:cstheme="minorHAnsi"/>
        </w:rPr>
        <w:t xml:space="preserve"> data</w:t>
      </w:r>
      <w:r w:rsidRPr="000A64D9">
        <w:rPr>
          <w:rFonts w:asciiTheme="minorHAnsi" w:hAnsiTheme="minorHAnsi" w:cstheme="minorHAnsi"/>
        </w:rPr>
        <w:t>?</w:t>
      </w:r>
      <w:bookmarkEnd w:id="8"/>
      <w:bookmarkEnd w:id="9"/>
      <w:r w:rsidRPr="000A64D9">
        <w:rPr>
          <w:rFonts w:asciiTheme="minorHAnsi" w:hAnsiTheme="minorHAnsi" w:cstheme="minorHAnsi"/>
        </w:rPr>
        <w:t xml:space="preserve"> </w:t>
      </w:r>
    </w:p>
    <w:bookmarkEnd w:id="10"/>
    <w:p w14:paraId="55CA4E07" w14:textId="7D82FE27" w:rsidR="00F32BC2" w:rsidRPr="000A64D9" w:rsidRDefault="001208BE" w:rsidP="00891D2E">
      <w:pPr>
        <w:pStyle w:val="TABodyText"/>
        <w:spacing w:before="120" w:after="120"/>
        <w:rPr>
          <w:rFonts w:asciiTheme="minorHAnsi" w:hAnsiTheme="minorHAnsi" w:cstheme="minorHAnsi"/>
          <w:sz w:val="20"/>
        </w:rPr>
      </w:pPr>
      <w:r w:rsidRPr="000A64D9">
        <w:rPr>
          <w:rStyle w:val="cf11"/>
          <w:rFonts w:asciiTheme="minorHAnsi" w:hAnsiTheme="minorHAnsi" w:cstheme="minorHAnsi"/>
          <w:sz w:val="20"/>
          <w:szCs w:val="20"/>
        </w:rPr>
        <w:t>Certain</w:t>
      </w:r>
      <w:r w:rsidR="00F32BC2" w:rsidRPr="000A64D9">
        <w:rPr>
          <w:rStyle w:val="cf11"/>
          <w:rFonts w:asciiTheme="minorHAnsi" w:hAnsiTheme="minorHAnsi" w:cstheme="minorHAnsi"/>
          <w:sz w:val="20"/>
          <w:szCs w:val="20"/>
        </w:rPr>
        <w:t xml:space="preserve"> </w:t>
      </w:r>
      <w:r w:rsidR="00AA5EA6" w:rsidRPr="00AA5EA6">
        <w:rPr>
          <w:rStyle w:val="cf11"/>
          <w:rFonts w:asciiTheme="minorHAnsi" w:hAnsiTheme="minorHAnsi" w:cstheme="minorHAnsi"/>
          <w:sz w:val="20"/>
          <w:szCs w:val="20"/>
        </w:rPr>
        <w:t>network operators</w:t>
      </w:r>
      <w:r w:rsidR="00090031" w:rsidRPr="000A64D9">
        <w:rPr>
          <w:rStyle w:val="cf11"/>
          <w:rFonts w:asciiTheme="minorHAnsi" w:hAnsiTheme="minorHAnsi" w:cstheme="minorHAnsi"/>
          <w:sz w:val="20"/>
          <w:szCs w:val="20"/>
        </w:rPr>
        <w:t xml:space="preserve"> </w:t>
      </w:r>
      <w:r w:rsidR="00DC58FD" w:rsidRPr="000A64D9">
        <w:rPr>
          <w:rStyle w:val="cf11"/>
          <w:rFonts w:asciiTheme="minorHAnsi" w:hAnsiTheme="minorHAnsi" w:cstheme="minorHAnsi"/>
          <w:sz w:val="20"/>
          <w:szCs w:val="20"/>
        </w:rPr>
        <w:t>must</w:t>
      </w:r>
      <w:r w:rsidR="00F32BC2" w:rsidRPr="000A64D9">
        <w:rPr>
          <w:rStyle w:val="cf11"/>
          <w:rFonts w:asciiTheme="minorHAnsi" w:hAnsiTheme="minorHAnsi" w:cstheme="minorHAnsi"/>
          <w:sz w:val="20"/>
          <w:szCs w:val="20"/>
        </w:rPr>
        <w:t xml:space="preserve"> </w:t>
      </w:r>
      <w:r w:rsidR="006169CF">
        <w:rPr>
          <w:rStyle w:val="cf11"/>
          <w:rFonts w:asciiTheme="minorHAnsi" w:hAnsiTheme="minorHAnsi" w:cstheme="minorHAnsi"/>
          <w:sz w:val="20"/>
          <w:szCs w:val="20"/>
        </w:rPr>
        <w:t>capture</w:t>
      </w:r>
      <w:r w:rsidR="00F32BC2" w:rsidRPr="000A64D9">
        <w:rPr>
          <w:rStyle w:val="cf11"/>
          <w:rFonts w:asciiTheme="minorHAnsi" w:hAnsiTheme="minorHAnsi" w:cstheme="minorHAnsi"/>
          <w:sz w:val="20"/>
          <w:szCs w:val="20"/>
        </w:rPr>
        <w:t xml:space="preserve"> and report on their</w:t>
      </w:r>
      <w:r w:rsidR="002F7E54" w:rsidRPr="000A64D9">
        <w:rPr>
          <w:rStyle w:val="cf11"/>
          <w:rFonts w:asciiTheme="minorHAnsi" w:hAnsiTheme="minorHAnsi" w:cstheme="minorHAnsi"/>
          <w:sz w:val="20"/>
          <w:szCs w:val="20"/>
        </w:rPr>
        <w:t xml:space="preserve"> network’s</w:t>
      </w:r>
      <w:r w:rsidR="00F32BC2" w:rsidRPr="000A64D9">
        <w:rPr>
          <w:rStyle w:val="cf11"/>
          <w:rFonts w:asciiTheme="minorHAnsi" w:hAnsiTheme="minorHAnsi" w:cstheme="minorHAnsi"/>
          <w:sz w:val="20"/>
          <w:szCs w:val="20"/>
        </w:rPr>
        <w:t xml:space="preserve"> environmental performance</w:t>
      </w:r>
      <w:r w:rsidR="00FB0B85" w:rsidRPr="000A64D9">
        <w:rPr>
          <w:rStyle w:val="cf11"/>
          <w:rFonts w:asciiTheme="minorHAnsi" w:hAnsiTheme="minorHAnsi" w:cstheme="minorHAnsi"/>
          <w:sz w:val="20"/>
          <w:szCs w:val="20"/>
        </w:rPr>
        <w:t xml:space="preserve"> each year</w:t>
      </w:r>
      <w:r w:rsidR="00F32BC2" w:rsidRPr="000A64D9">
        <w:rPr>
          <w:rStyle w:val="cf11"/>
          <w:rFonts w:asciiTheme="minorHAnsi" w:hAnsiTheme="minorHAnsi" w:cstheme="minorHAnsi"/>
          <w:sz w:val="20"/>
          <w:szCs w:val="20"/>
        </w:rPr>
        <w:t>.</w:t>
      </w:r>
      <w:r w:rsidR="00C13381" w:rsidRPr="000A64D9">
        <w:rPr>
          <w:rStyle w:val="cf11"/>
          <w:rFonts w:asciiTheme="minorHAnsi" w:hAnsiTheme="minorHAnsi" w:cstheme="minorHAnsi"/>
          <w:sz w:val="20"/>
          <w:szCs w:val="20"/>
        </w:rPr>
        <w:t xml:space="preserve"> </w:t>
      </w:r>
      <w:r w:rsidR="00226D5D" w:rsidRPr="000A64D9">
        <w:rPr>
          <w:rStyle w:val="cf11"/>
          <w:rFonts w:asciiTheme="minorHAnsi" w:hAnsiTheme="minorHAnsi" w:cstheme="minorHAnsi"/>
          <w:sz w:val="20"/>
          <w:szCs w:val="20"/>
        </w:rPr>
        <w:t>T</w:t>
      </w:r>
      <w:r w:rsidR="005D2983" w:rsidRPr="000A64D9">
        <w:rPr>
          <w:rStyle w:val="cf11"/>
          <w:rFonts w:asciiTheme="minorHAnsi" w:hAnsiTheme="minorHAnsi" w:cstheme="minorHAnsi"/>
          <w:sz w:val="20"/>
          <w:szCs w:val="20"/>
        </w:rPr>
        <w:t>h</w:t>
      </w:r>
      <w:r w:rsidR="00FA0FA5" w:rsidRPr="000A64D9">
        <w:rPr>
          <w:rStyle w:val="cf11"/>
          <w:rFonts w:asciiTheme="minorHAnsi" w:hAnsiTheme="minorHAnsi" w:cstheme="minorHAnsi"/>
          <w:sz w:val="20"/>
          <w:szCs w:val="20"/>
        </w:rPr>
        <w:t>is includes</w:t>
      </w:r>
      <w:r w:rsidR="00A71B50" w:rsidRPr="000A64D9">
        <w:rPr>
          <w:rStyle w:val="cf11"/>
          <w:rFonts w:asciiTheme="minorHAnsi" w:hAnsiTheme="minorHAnsi" w:cstheme="minorHAnsi"/>
          <w:sz w:val="20"/>
          <w:szCs w:val="20"/>
        </w:rPr>
        <w:t xml:space="preserve"> </w:t>
      </w:r>
      <w:r w:rsidR="00D64AB1" w:rsidRPr="000A64D9">
        <w:rPr>
          <w:rStyle w:val="cf11"/>
          <w:rFonts w:asciiTheme="minorHAnsi" w:hAnsiTheme="minorHAnsi" w:cstheme="minorHAnsi"/>
          <w:sz w:val="20"/>
          <w:szCs w:val="20"/>
        </w:rPr>
        <w:t>a</w:t>
      </w:r>
      <w:r w:rsidR="00F24141" w:rsidRPr="000A64D9">
        <w:rPr>
          <w:rStyle w:val="cf11"/>
          <w:rFonts w:asciiTheme="minorHAnsi" w:hAnsiTheme="minorHAnsi" w:cstheme="minorHAnsi"/>
          <w:sz w:val="20"/>
          <w:szCs w:val="20"/>
        </w:rPr>
        <w:t>ll</w:t>
      </w:r>
      <w:r w:rsidR="00FA0FA5" w:rsidRPr="000A64D9">
        <w:rPr>
          <w:rStyle w:val="cf11"/>
          <w:rFonts w:asciiTheme="minorHAnsi" w:hAnsiTheme="minorHAnsi" w:cstheme="minorHAnsi"/>
          <w:sz w:val="20"/>
          <w:szCs w:val="20"/>
        </w:rPr>
        <w:t xml:space="preserve"> </w:t>
      </w:r>
      <w:r w:rsidR="00735B6E" w:rsidRPr="000A64D9">
        <w:rPr>
          <w:rStyle w:val="cf11"/>
          <w:rFonts w:asciiTheme="minorHAnsi" w:hAnsiTheme="minorHAnsi" w:cstheme="minorHAnsi"/>
          <w:sz w:val="20"/>
          <w:szCs w:val="20"/>
        </w:rPr>
        <w:t>d</w:t>
      </w:r>
      <w:r w:rsidR="009E1FB0" w:rsidRPr="000A64D9">
        <w:rPr>
          <w:rStyle w:val="cf11"/>
          <w:rFonts w:asciiTheme="minorHAnsi" w:hAnsiTheme="minorHAnsi" w:cstheme="minorHAnsi"/>
          <w:sz w:val="20"/>
          <w:szCs w:val="20"/>
        </w:rPr>
        <w:t>rinking water</w:t>
      </w:r>
      <w:r w:rsidR="00DF6C3D">
        <w:rPr>
          <w:rStyle w:val="cf11"/>
          <w:rFonts w:asciiTheme="minorHAnsi" w:hAnsiTheme="minorHAnsi" w:cstheme="minorHAnsi"/>
          <w:sz w:val="20"/>
          <w:szCs w:val="20"/>
        </w:rPr>
        <w:t xml:space="preserve"> and wastewater</w:t>
      </w:r>
      <w:r w:rsidR="009E1FB0" w:rsidRPr="000A64D9">
        <w:rPr>
          <w:rStyle w:val="cf11"/>
          <w:rFonts w:asciiTheme="minorHAnsi" w:hAnsiTheme="minorHAnsi" w:cstheme="minorHAnsi"/>
          <w:sz w:val="20"/>
          <w:szCs w:val="20"/>
        </w:rPr>
        <w:t xml:space="preserve"> </w:t>
      </w:r>
      <w:r w:rsidR="00F32BC2" w:rsidRPr="000A64D9">
        <w:rPr>
          <w:rStyle w:val="cf11"/>
          <w:rFonts w:asciiTheme="minorHAnsi" w:hAnsiTheme="minorHAnsi" w:cstheme="minorHAnsi"/>
          <w:sz w:val="20"/>
          <w:szCs w:val="20"/>
        </w:rPr>
        <w:t>network</w:t>
      </w:r>
      <w:r w:rsidR="00F24141" w:rsidRPr="000A64D9">
        <w:rPr>
          <w:rStyle w:val="cf11"/>
          <w:rFonts w:asciiTheme="minorHAnsi" w:hAnsiTheme="minorHAnsi" w:cstheme="minorHAnsi"/>
          <w:sz w:val="20"/>
          <w:szCs w:val="20"/>
        </w:rPr>
        <w:t>s</w:t>
      </w:r>
      <w:r w:rsidR="00F32BC2" w:rsidRPr="000A64D9">
        <w:rPr>
          <w:rStyle w:val="cf11"/>
          <w:rFonts w:asciiTheme="minorHAnsi" w:hAnsiTheme="minorHAnsi" w:cstheme="minorHAnsi"/>
          <w:sz w:val="20"/>
          <w:szCs w:val="20"/>
        </w:rPr>
        <w:t xml:space="preserve"> </w:t>
      </w:r>
      <w:r w:rsidR="00F24141" w:rsidRPr="000A64D9">
        <w:rPr>
          <w:rStyle w:val="cf11"/>
          <w:rFonts w:asciiTheme="minorHAnsi" w:hAnsiTheme="minorHAnsi" w:cstheme="minorHAnsi"/>
          <w:sz w:val="20"/>
          <w:szCs w:val="20"/>
        </w:rPr>
        <w:t>that are</w:t>
      </w:r>
      <w:r w:rsidR="00060C34" w:rsidRPr="000A64D9">
        <w:rPr>
          <w:rStyle w:val="cf11"/>
          <w:rFonts w:asciiTheme="minorHAnsi" w:hAnsiTheme="minorHAnsi" w:cstheme="minorHAnsi"/>
          <w:sz w:val="20"/>
          <w:szCs w:val="20"/>
        </w:rPr>
        <w:t xml:space="preserve"> </w:t>
      </w:r>
      <w:r w:rsidR="00F32BC2" w:rsidRPr="000A64D9">
        <w:rPr>
          <w:rStyle w:val="cf11"/>
          <w:rFonts w:asciiTheme="minorHAnsi" w:hAnsiTheme="minorHAnsi" w:cstheme="minorHAnsi"/>
          <w:sz w:val="20"/>
          <w:szCs w:val="20"/>
        </w:rPr>
        <w:t xml:space="preserve">operated or supervised by: </w:t>
      </w:r>
    </w:p>
    <w:p w14:paraId="4D2044EC" w14:textId="63EE40BD" w:rsidR="00F32BC2" w:rsidRPr="000A64D9" w:rsidRDefault="007D7302" w:rsidP="004E0C51">
      <w:pPr>
        <w:pStyle w:val="TABodyBullet1"/>
        <w:rPr>
          <w:rStyle w:val="cf11"/>
          <w:rFonts w:asciiTheme="minorHAnsi" w:hAnsiTheme="minorHAnsi" w:cstheme="minorHAnsi"/>
          <w:sz w:val="20"/>
          <w:szCs w:val="20"/>
        </w:rPr>
      </w:pPr>
      <w:r>
        <w:rPr>
          <w:rStyle w:val="cf11"/>
          <w:rFonts w:asciiTheme="minorHAnsi" w:hAnsiTheme="minorHAnsi" w:cstheme="minorBidi"/>
          <w:sz w:val="20"/>
          <w:szCs w:val="20"/>
        </w:rPr>
        <w:t>l</w:t>
      </w:r>
      <w:r w:rsidR="00436391" w:rsidRPr="0A67EF45">
        <w:rPr>
          <w:rStyle w:val="cf11"/>
          <w:rFonts w:asciiTheme="minorHAnsi" w:hAnsiTheme="minorHAnsi" w:cstheme="minorBidi"/>
          <w:sz w:val="20"/>
          <w:szCs w:val="20"/>
        </w:rPr>
        <w:t>ocal authorities</w:t>
      </w:r>
      <w:r w:rsidR="00F32BC2" w:rsidRPr="0A67EF45">
        <w:rPr>
          <w:rStyle w:val="cf11"/>
          <w:rFonts w:asciiTheme="minorHAnsi" w:hAnsiTheme="minorHAnsi" w:cstheme="minorBidi"/>
          <w:sz w:val="20"/>
          <w:szCs w:val="20"/>
        </w:rPr>
        <w:t>, council-controlled organisations</w:t>
      </w:r>
      <w:r w:rsidR="00E2471C" w:rsidRPr="0A67EF45">
        <w:rPr>
          <w:rStyle w:val="cf11"/>
          <w:rFonts w:asciiTheme="minorHAnsi" w:hAnsiTheme="minorHAnsi" w:cstheme="minorBidi"/>
          <w:sz w:val="20"/>
          <w:szCs w:val="20"/>
        </w:rPr>
        <w:t xml:space="preserve"> (CCOs)</w:t>
      </w:r>
      <w:r w:rsidR="00F32BC2" w:rsidRPr="0A67EF45">
        <w:rPr>
          <w:rStyle w:val="cf11"/>
          <w:rFonts w:asciiTheme="minorHAnsi" w:hAnsiTheme="minorHAnsi" w:cstheme="minorBidi"/>
          <w:sz w:val="20"/>
          <w:szCs w:val="20"/>
        </w:rPr>
        <w:t xml:space="preserve"> or subsidiaries of </w:t>
      </w:r>
      <w:r w:rsidR="001D0D7F" w:rsidRPr="0A67EF45">
        <w:rPr>
          <w:rStyle w:val="cf11"/>
          <w:rFonts w:asciiTheme="minorHAnsi" w:hAnsiTheme="minorHAnsi" w:cstheme="minorBidi"/>
          <w:sz w:val="20"/>
          <w:szCs w:val="20"/>
        </w:rPr>
        <w:t>CCOs</w:t>
      </w:r>
    </w:p>
    <w:p w14:paraId="6A00FE87" w14:textId="5F1095CF" w:rsidR="00F32BC2" w:rsidRPr="000A64D9" w:rsidRDefault="007D7302" w:rsidP="004E0C51">
      <w:pPr>
        <w:pStyle w:val="TABodyBullet1"/>
        <w:rPr>
          <w:rStyle w:val="cf11"/>
          <w:rFonts w:asciiTheme="minorHAnsi" w:hAnsiTheme="minorHAnsi" w:cstheme="minorHAnsi"/>
          <w:sz w:val="20"/>
          <w:szCs w:val="20"/>
        </w:rPr>
      </w:pPr>
      <w:r>
        <w:rPr>
          <w:rStyle w:val="cf11"/>
          <w:rFonts w:asciiTheme="minorHAnsi" w:hAnsiTheme="minorHAnsi" w:cstheme="minorBidi"/>
          <w:sz w:val="20"/>
          <w:szCs w:val="20"/>
        </w:rPr>
        <w:t>g</w:t>
      </w:r>
      <w:r w:rsidR="00F32BC2" w:rsidRPr="0A67EF45">
        <w:rPr>
          <w:rStyle w:val="cf11"/>
          <w:rFonts w:asciiTheme="minorHAnsi" w:hAnsiTheme="minorHAnsi" w:cstheme="minorBidi"/>
          <w:sz w:val="20"/>
          <w:szCs w:val="20"/>
        </w:rPr>
        <w:t>overnment departments</w:t>
      </w:r>
      <w:r w:rsidR="00B45901" w:rsidRPr="0A67EF45">
        <w:rPr>
          <w:rStyle w:val="cf11"/>
          <w:rFonts w:asciiTheme="minorHAnsi" w:hAnsiTheme="minorHAnsi" w:cstheme="minorBidi"/>
          <w:sz w:val="20"/>
          <w:szCs w:val="20"/>
        </w:rPr>
        <w:t xml:space="preserve"> </w:t>
      </w:r>
      <w:r w:rsidR="00B17CC2" w:rsidRPr="0A67EF45">
        <w:rPr>
          <w:rStyle w:val="cf11"/>
          <w:rFonts w:asciiTheme="minorHAnsi" w:hAnsiTheme="minorHAnsi" w:cstheme="minorBidi"/>
          <w:sz w:val="20"/>
          <w:szCs w:val="20"/>
        </w:rPr>
        <w:t>(</w:t>
      </w:r>
      <w:r w:rsidR="00B45901" w:rsidRPr="0A67EF45">
        <w:rPr>
          <w:rStyle w:val="cf11"/>
          <w:rFonts w:asciiTheme="minorHAnsi" w:hAnsiTheme="minorHAnsi" w:cstheme="minorBidi"/>
          <w:sz w:val="20"/>
          <w:szCs w:val="20"/>
        </w:rPr>
        <w:t>such as</w:t>
      </w:r>
      <w:r w:rsidR="00F32BC2" w:rsidRPr="0A67EF45">
        <w:rPr>
          <w:rStyle w:val="cf11"/>
          <w:rFonts w:asciiTheme="minorHAnsi" w:hAnsiTheme="minorHAnsi" w:cstheme="minorBidi"/>
          <w:sz w:val="20"/>
          <w:szCs w:val="20"/>
        </w:rPr>
        <w:t xml:space="preserve"> the Department of Conservation</w:t>
      </w:r>
      <w:r w:rsidR="00954CB1" w:rsidRPr="0A67EF45">
        <w:rPr>
          <w:rStyle w:val="cf11"/>
          <w:rFonts w:asciiTheme="minorHAnsi" w:hAnsiTheme="minorHAnsi" w:cstheme="minorBidi"/>
          <w:sz w:val="20"/>
          <w:szCs w:val="20"/>
        </w:rPr>
        <w:t>, Department of Corrections</w:t>
      </w:r>
      <w:r w:rsidR="00B45901" w:rsidRPr="0A67EF45">
        <w:rPr>
          <w:rStyle w:val="cf11"/>
          <w:rFonts w:asciiTheme="minorHAnsi" w:hAnsiTheme="minorHAnsi" w:cstheme="minorBidi"/>
          <w:sz w:val="20"/>
          <w:szCs w:val="20"/>
        </w:rPr>
        <w:t xml:space="preserve"> or</w:t>
      </w:r>
      <w:r w:rsidR="00F32BC2" w:rsidRPr="0A67EF45">
        <w:rPr>
          <w:rStyle w:val="cf11"/>
          <w:rFonts w:asciiTheme="minorHAnsi" w:hAnsiTheme="minorHAnsi" w:cstheme="minorBidi"/>
          <w:sz w:val="20"/>
          <w:szCs w:val="20"/>
        </w:rPr>
        <w:t xml:space="preserve"> Ministry of Education</w:t>
      </w:r>
      <w:r w:rsidR="00B17CC2" w:rsidRPr="0A67EF45">
        <w:rPr>
          <w:rStyle w:val="cf11"/>
          <w:rFonts w:asciiTheme="minorHAnsi" w:hAnsiTheme="minorHAnsi" w:cstheme="minorBidi"/>
          <w:sz w:val="20"/>
          <w:szCs w:val="20"/>
        </w:rPr>
        <w:t>)</w:t>
      </w:r>
    </w:p>
    <w:p w14:paraId="6A07D86E" w14:textId="1A50194B" w:rsidR="00695C19" w:rsidRPr="000A64D9" w:rsidRDefault="00F32BC2" w:rsidP="004E0C51">
      <w:pPr>
        <w:pStyle w:val="TABodyBullet1"/>
        <w:rPr>
          <w:rStyle w:val="cf11"/>
          <w:rFonts w:asciiTheme="minorHAnsi" w:hAnsiTheme="minorHAnsi" w:cstheme="minorHAnsi"/>
        </w:rPr>
      </w:pPr>
      <w:r w:rsidRPr="0A67EF45">
        <w:rPr>
          <w:rStyle w:val="cf11"/>
          <w:rFonts w:asciiTheme="minorHAnsi" w:hAnsiTheme="minorHAnsi" w:cstheme="minorBidi"/>
          <w:sz w:val="20"/>
          <w:szCs w:val="20"/>
        </w:rPr>
        <w:t>the New Zealand Defence Force</w:t>
      </w:r>
    </w:p>
    <w:p w14:paraId="4331775B" w14:textId="0DE705BA" w:rsidR="00F32BC2" w:rsidRPr="006F0175" w:rsidRDefault="00695C19" w:rsidP="004E0C51">
      <w:pPr>
        <w:pStyle w:val="TABodyBullet1"/>
        <w:rPr>
          <w:rFonts w:asciiTheme="minorHAnsi" w:hAnsiTheme="minorHAnsi" w:cstheme="minorHAnsi"/>
          <w:sz w:val="18"/>
          <w:szCs w:val="18"/>
        </w:rPr>
      </w:pPr>
      <w:r w:rsidRPr="0A67EF45">
        <w:rPr>
          <w:rFonts w:asciiTheme="minorHAnsi" w:hAnsiTheme="minorHAnsi" w:cstheme="minorBidi"/>
        </w:rPr>
        <w:t>any person who operates a network, or any aspect of a network, for, or on behalf of, an organisation specified above</w:t>
      </w:r>
      <w:r w:rsidR="00C704F1" w:rsidRPr="0A67EF45">
        <w:rPr>
          <w:rFonts w:asciiTheme="minorHAnsi" w:hAnsiTheme="minorHAnsi" w:cstheme="minorBidi"/>
        </w:rPr>
        <w:t>.</w:t>
      </w:r>
    </w:p>
    <w:p w14:paraId="6B332726" w14:textId="4E53D06D" w:rsidR="00E87F0F" w:rsidRDefault="00237221" w:rsidP="00453495">
      <w:pPr>
        <w:pStyle w:val="TABodyText"/>
        <w:pBdr>
          <w:top w:val="single" w:sz="12" w:space="1" w:color="00ABBD"/>
          <w:left w:val="single" w:sz="12" w:space="4" w:color="00ABBD"/>
          <w:bottom w:val="single" w:sz="12" w:space="1" w:color="00ABBD"/>
          <w:right w:val="single" w:sz="12" w:space="4" w:color="00ABBD"/>
        </w:pBdr>
        <w:spacing w:before="120" w:after="120"/>
        <w:rPr>
          <w:rFonts w:asciiTheme="minorHAnsi" w:hAnsiTheme="minorHAnsi" w:cstheme="minorHAnsi"/>
          <w:sz w:val="20"/>
        </w:rPr>
      </w:pPr>
      <w:r w:rsidRPr="00762389">
        <w:rPr>
          <w:rFonts w:asciiTheme="minorHAnsi" w:hAnsiTheme="minorHAnsi" w:cstheme="minorHAnsi"/>
          <w:b/>
          <w:sz w:val="20"/>
        </w:rPr>
        <w:t>N</w:t>
      </w:r>
      <w:r w:rsidR="004E0C51" w:rsidRPr="00762389">
        <w:rPr>
          <w:rFonts w:asciiTheme="minorHAnsi" w:hAnsiTheme="minorHAnsi" w:cstheme="minorHAnsi"/>
          <w:b/>
          <w:sz w:val="20"/>
        </w:rPr>
        <w:t>ote</w:t>
      </w:r>
      <w:r w:rsidRPr="00762389">
        <w:rPr>
          <w:rFonts w:asciiTheme="minorHAnsi" w:hAnsiTheme="minorHAnsi" w:cstheme="minorHAnsi"/>
          <w:b/>
          <w:sz w:val="20"/>
        </w:rPr>
        <w:t>:</w:t>
      </w:r>
      <w:r w:rsidR="004E0C51" w:rsidRPr="00762389">
        <w:rPr>
          <w:rFonts w:asciiTheme="minorHAnsi" w:hAnsiTheme="minorHAnsi" w:cstheme="minorHAnsi"/>
          <w:b/>
          <w:sz w:val="20"/>
        </w:rPr>
        <w:t xml:space="preserve"> </w:t>
      </w:r>
      <w:r w:rsidR="00225F04">
        <w:rPr>
          <w:rFonts w:asciiTheme="minorHAnsi" w:hAnsiTheme="minorHAnsi" w:cstheme="minorHAnsi"/>
          <w:sz w:val="20"/>
        </w:rPr>
        <w:t>G</w:t>
      </w:r>
      <w:r w:rsidR="009F57FE" w:rsidRPr="00762389">
        <w:rPr>
          <w:rFonts w:asciiTheme="minorHAnsi" w:hAnsiTheme="minorHAnsi" w:cstheme="minorHAnsi"/>
          <w:sz w:val="20"/>
        </w:rPr>
        <w:t xml:space="preserve">overnment departments and </w:t>
      </w:r>
      <w:r w:rsidR="00510D5F" w:rsidRPr="00762389">
        <w:rPr>
          <w:rFonts w:asciiTheme="minorHAnsi" w:hAnsiTheme="minorHAnsi" w:cstheme="minorHAnsi"/>
          <w:sz w:val="20"/>
        </w:rPr>
        <w:t xml:space="preserve">the </w:t>
      </w:r>
      <w:r w:rsidR="009F57FE" w:rsidRPr="00762389">
        <w:rPr>
          <w:rFonts w:asciiTheme="minorHAnsi" w:hAnsiTheme="minorHAnsi" w:cstheme="minorHAnsi"/>
          <w:sz w:val="20"/>
        </w:rPr>
        <w:t>N</w:t>
      </w:r>
      <w:r w:rsidR="00510D5F" w:rsidRPr="00762389">
        <w:rPr>
          <w:rFonts w:asciiTheme="minorHAnsi" w:hAnsiTheme="minorHAnsi" w:cstheme="minorHAnsi"/>
          <w:sz w:val="20"/>
        </w:rPr>
        <w:t xml:space="preserve">ew </w:t>
      </w:r>
      <w:r w:rsidR="009F57FE" w:rsidRPr="00762389">
        <w:rPr>
          <w:rFonts w:asciiTheme="minorHAnsi" w:hAnsiTheme="minorHAnsi" w:cstheme="minorHAnsi"/>
          <w:sz w:val="20"/>
        </w:rPr>
        <w:t>Z</w:t>
      </w:r>
      <w:r w:rsidR="00510D5F" w:rsidRPr="00762389">
        <w:rPr>
          <w:rFonts w:asciiTheme="minorHAnsi" w:hAnsiTheme="minorHAnsi" w:cstheme="minorHAnsi"/>
          <w:sz w:val="20"/>
        </w:rPr>
        <w:t xml:space="preserve">ealand </w:t>
      </w:r>
      <w:r w:rsidR="009F57FE" w:rsidRPr="00762389">
        <w:rPr>
          <w:rFonts w:asciiTheme="minorHAnsi" w:hAnsiTheme="minorHAnsi" w:cstheme="minorHAnsi"/>
          <w:sz w:val="20"/>
        </w:rPr>
        <w:t>D</w:t>
      </w:r>
      <w:r w:rsidR="00510D5F" w:rsidRPr="00762389">
        <w:rPr>
          <w:rFonts w:asciiTheme="minorHAnsi" w:hAnsiTheme="minorHAnsi" w:cstheme="minorHAnsi"/>
          <w:sz w:val="20"/>
        </w:rPr>
        <w:t xml:space="preserve">efence </w:t>
      </w:r>
      <w:r w:rsidR="009F57FE" w:rsidRPr="00762389">
        <w:rPr>
          <w:rFonts w:asciiTheme="minorHAnsi" w:hAnsiTheme="minorHAnsi" w:cstheme="minorHAnsi"/>
          <w:sz w:val="20"/>
        </w:rPr>
        <w:t>F</w:t>
      </w:r>
      <w:r w:rsidR="00510D5F" w:rsidRPr="00762389">
        <w:rPr>
          <w:rFonts w:asciiTheme="minorHAnsi" w:hAnsiTheme="minorHAnsi" w:cstheme="minorHAnsi"/>
          <w:sz w:val="20"/>
        </w:rPr>
        <w:t>orce</w:t>
      </w:r>
      <w:r w:rsidR="009F57FE" w:rsidRPr="00762389">
        <w:rPr>
          <w:rFonts w:asciiTheme="minorHAnsi" w:hAnsiTheme="minorHAnsi" w:cstheme="minorHAnsi"/>
          <w:sz w:val="20"/>
        </w:rPr>
        <w:t xml:space="preserve"> </w:t>
      </w:r>
      <w:r w:rsidR="009F57FE" w:rsidRPr="00762389">
        <w:rPr>
          <w:rFonts w:asciiTheme="minorHAnsi" w:hAnsiTheme="minorHAnsi" w:cstheme="minorHAnsi"/>
          <w:b/>
          <w:sz w:val="20"/>
        </w:rPr>
        <w:t>do not</w:t>
      </w:r>
      <w:r w:rsidR="009F57FE" w:rsidRPr="00762389">
        <w:rPr>
          <w:rFonts w:asciiTheme="minorHAnsi" w:hAnsiTheme="minorHAnsi" w:cstheme="minorHAnsi"/>
          <w:sz w:val="20"/>
        </w:rPr>
        <w:t xml:space="preserve"> need to</w:t>
      </w:r>
      <w:r w:rsidR="00A5224D">
        <w:rPr>
          <w:rFonts w:asciiTheme="minorHAnsi" w:hAnsiTheme="minorHAnsi" w:cstheme="minorHAnsi"/>
          <w:sz w:val="20"/>
        </w:rPr>
        <w:t xml:space="preserve"> capture</w:t>
      </w:r>
      <w:r w:rsidR="009F57FE" w:rsidRPr="00762389">
        <w:rPr>
          <w:rFonts w:asciiTheme="minorHAnsi" w:hAnsiTheme="minorHAnsi" w:cstheme="minorHAnsi"/>
          <w:sz w:val="20"/>
        </w:rPr>
        <w:t xml:space="preserve"> and report</w:t>
      </w:r>
      <w:r w:rsidR="00A5224D">
        <w:rPr>
          <w:rFonts w:asciiTheme="minorHAnsi" w:hAnsiTheme="minorHAnsi" w:cstheme="minorHAnsi"/>
          <w:sz w:val="20"/>
        </w:rPr>
        <w:t xml:space="preserve"> on</w:t>
      </w:r>
      <w:r w:rsidR="00AC2EA9">
        <w:rPr>
          <w:rFonts w:asciiTheme="minorHAnsi" w:hAnsiTheme="minorHAnsi" w:cstheme="minorHAnsi"/>
          <w:sz w:val="20"/>
        </w:rPr>
        <w:t xml:space="preserve"> several NEPM</w:t>
      </w:r>
      <w:r w:rsidR="009F57FE" w:rsidRPr="00762389">
        <w:rPr>
          <w:rFonts w:asciiTheme="minorHAnsi" w:hAnsiTheme="minorHAnsi" w:cstheme="minorHAnsi"/>
          <w:sz w:val="20"/>
        </w:rPr>
        <w:t>.</w:t>
      </w:r>
      <w:r w:rsidR="00DE3266" w:rsidRPr="00762389">
        <w:rPr>
          <w:rFonts w:asciiTheme="minorHAnsi" w:hAnsiTheme="minorHAnsi" w:cstheme="minorHAnsi"/>
          <w:sz w:val="20"/>
        </w:rPr>
        <w:t xml:space="preserve"> Details of which </w:t>
      </w:r>
      <w:r w:rsidR="00472317">
        <w:rPr>
          <w:rFonts w:asciiTheme="minorHAnsi" w:hAnsiTheme="minorHAnsi" w:cstheme="minorHAnsi"/>
          <w:sz w:val="20"/>
        </w:rPr>
        <w:t>NEPM</w:t>
      </w:r>
      <w:r w:rsidR="002D1373" w:rsidRPr="00762389">
        <w:rPr>
          <w:rFonts w:asciiTheme="minorHAnsi" w:hAnsiTheme="minorHAnsi" w:cstheme="minorHAnsi"/>
          <w:sz w:val="20"/>
        </w:rPr>
        <w:t xml:space="preserve"> </w:t>
      </w:r>
      <w:r w:rsidR="00DE3266" w:rsidRPr="00762389">
        <w:rPr>
          <w:rFonts w:asciiTheme="minorHAnsi" w:hAnsiTheme="minorHAnsi" w:cstheme="minorHAnsi"/>
          <w:sz w:val="20"/>
        </w:rPr>
        <w:t xml:space="preserve">are required </w:t>
      </w:r>
      <w:r w:rsidR="00E11CC7">
        <w:rPr>
          <w:rFonts w:asciiTheme="minorHAnsi" w:hAnsiTheme="minorHAnsi" w:cstheme="minorHAnsi"/>
          <w:sz w:val="20"/>
        </w:rPr>
        <w:t xml:space="preserve">to be reported </w:t>
      </w:r>
      <w:r w:rsidR="00DE3266" w:rsidRPr="00762389">
        <w:rPr>
          <w:rFonts w:asciiTheme="minorHAnsi" w:hAnsiTheme="minorHAnsi" w:cstheme="minorHAnsi"/>
          <w:sz w:val="20"/>
        </w:rPr>
        <w:t xml:space="preserve">by which </w:t>
      </w:r>
      <w:r w:rsidR="00AA5EA6" w:rsidRPr="00AA5EA6">
        <w:rPr>
          <w:rFonts w:asciiTheme="minorHAnsi" w:hAnsiTheme="minorHAnsi" w:cstheme="minorHAnsi"/>
          <w:sz w:val="20"/>
        </w:rPr>
        <w:t>network operators</w:t>
      </w:r>
      <w:r w:rsidR="008421F3" w:rsidRPr="00762389">
        <w:rPr>
          <w:rFonts w:asciiTheme="minorHAnsi" w:hAnsiTheme="minorHAnsi" w:cstheme="minorHAnsi"/>
          <w:sz w:val="20"/>
        </w:rPr>
        <w:t xml:space="preserve"> </w:t>
      </w:r>
      <w:r w:rsidR="00297A3D" w:rsidRPr="00762389">
        <w:rPr>
          <w:rFonts w:asciiTheme="minorHAnsi" w:hAnsiTheme="minorHAnsi" w:cstheme="minorHAnsi"/>
          <w:sz w:val="20"/>
        </w:rPr>
        <w:t>are</w:t>
      </w:r>
      <w:r w:rsidR="00DE3266" w:rsidRPr="00762389">
        <w:rPr>
          <w:rFonts w:asciiTheme="minorHAnsi" w:hAnsiTheme="minorHAnsi" w:cstheme="minorHAnsi"/>
          <w:sz w:val="20"/>
        </w:rPr>
        <w:t xml:space="preserve"> detailed in section</w:t>
      </w:r>
      <w:r w:rsidR="00336863" w:rsidRPr="00762389">
        <w:rPr>
          <w:rFonts w:asciiTheme="minorHAnsi" w:hAnsiTheme="minorHAnsi" w:cstheme="minorHAnsi"/>
          <w:sz w:val="20"/>
        </w:rPr>
        <w:t>s</w:t>
      </w:r>
      <w:r w:rsidR="00DE3266" w:rsidRPr="00762389">
        <w:rPr>
          <w:rFonts w:asciiTheme="minorHAnsi" w:hAnsiTheme="minorHAnsi" w:cstheme="minorHAnsi"/>
          <w:sz w:val="20"/>
        </w:rPr>
        <w:t xml:space="preserve"> 2</w:t>
      </w:r>
      <w:r w:rsidR="00336863" w:rsidRPr="00762389">
        <w:rPr>
          <w:rFonts w:asciiTheme="minorHAnsi" w:hAnsiTheme="minorHAnsi" w:cstheme="minorHAnsi"/>
          <w:sz w:val="20"/>
        </w:rPr>
        <w:t xml:space="preserve"> and 3</w:t>
      </w:r>
      <w:r w:rsidR="00DE3266" w:rsidRPr="00762389">
        <w:rPr>
          <w:rFonts w:asciiTheme="minorHAnsi" w:hAnsiTheme="minorHAnsi" w:cstheme="minorHAnsi"/>
          <w:sz w:val="20"/>
        </w:rPr>
        <w:t>.</w:t>
      </w:r>
    </w:p>
    <w:p w14:paraId="01F41C8A" w14:textId="6F4B10AC" w:rsidR="00F32BC2" w:rsidRPr="009145A8" w:rsidRDefault="002723D6" w:rsidP="005C74D4">
      <w:pPr>
        <w:pStyle w:val="TABodyText"/>
        <w:spacing w:before="120"/>
        <w:rPr>
          <w:rFonts w:asciiTheme="minorHAnsi" w:hAnsiTheme="minorHAnsi" w:cstheme="minorHAnsi"/>
          <w:sz w:val="20"/>
        </w:rPr>
      </w:pPr>
      <w:r w:rsidRPr="009145A8">
        <w:rPr>
          <w:rFonts w:asciiTheme="minorHAnsi" w:hAnsiTheme="minorHAnsi" w:cstheme="minorHAnsi"/>
          <w:sz w:val="20"/>
        </w:rPr>
        <w:t xml:space="preserve">For </w:t>
      </w:r>
      <w:r w:rsidR="00C212E2" w:rsidRPr="009145A8">
        <w:rPr>
          <w:rFonts w:asciiTheme="minorHAnsi" w:hAnsiTheme="minorHAnsi" w:cstheme="minorHAnsi"/>
          <w:sz w:val="20"/>
        </w:rPr>
        <w:t xml:space="preserve">drinking water </w:t>
      </w:r>
      <w:r w:rsidR="00A46893" w:rsidRPr="009145A8">
        <w:rPr>
          <w:rFonts w:asciiTheme="minorHAnsi" w:hAnsiTheme="minorHAnsi" w:cstheme="minorHAnsi"/>
          <w:sz w:val="20"/>
        </w:rPr>
        <w:t>networks</w:t>
      </w:r>
      <w:r w:rsidR="00710B4C">
        <w:rPr>
          <w:rFonts w:asciiTheme="minorHAnsi" w:hAnsiTheme="minorHAnsi" w:cstheme="minorHAnsi"/>
          <w:sz w:val="20"/>
        </w:rPr>
        <w:t xml:space="preserve">, </w:t>
      </w:r>
      <w:r w:rsidR="00684127" w:rsidRPr="009145A8">
        <w:rPr>
          <w:rFonts w:asciiTheme="minorHAnsi" w:hAnsiTheme="minorHAnsi" w:cstheme="minorHAnsi"/>
          <w:sz w:val="20"/>
        </w:rPr>
        <w:t>t</w:t>
      </w:r>
      <w:r w:rsidRPr="009145A8">
        <w:rPr>
          <w:rFonts w:asciiTheme="minorHAnsi" w:hAnsiTheme="minorHAnsi" w:cstheme="minorHAnsi"/>
          <w:sz w:val="20"/>
        </w:rPr>
        <w:t xml:space="preserve">he following </w:t>
      </w:r>
      <w:r w:rsidR="00A46893" w:rsidRPr="009145A8">
        <w:rPr>
          <w:rFonts w:asciiTheme="minorHAnsi" w:hAnsiTheme="minorHAnsi" w:cstheme="minorHAnsi"/>
          <w:sz w:val="20"/>
        </w:rPr>
        <w:t xml:space="preserve">are </w:t>
      </w:r>
      <w:r w:rsidR="00A46893" w:rsidRPr="008837E0">
        <w:rPr>
          <w:rFonts w:asciiTheme="minorHAnsi" w:hAnsiTheme="minorHAnsi" w:cstheme="minorHAnsi"/>
          <w:b/>
          <w:bCs/>
          <w:sz w:val="20"/>
        </w:rPr>
        <w:t>ex</w:t>
      </w:r>
      <w:r w:rsidR="00A07C53" w:rsidRPr="008837E0">
        <w:rPr>
          <w:rFonts w:asciiTheme="minorHAnsi" w:hAnsiTheme="minorHAnsi" w:cstheme="minorHAnsi"/>
          <w:b/>
          <w:bCs/>
          <w:sz w:val="20"/>
        </w:rPr>
        <w:t>cluded</w:t>
      </w:r>
      <w:r w:rsidR="00A46893" w:rsidRPr="009145A8">
        <w:rPr>
          <w:rFonts w:asciiTheme="minorHAnsi" w:hAnsiTheme="minorHAnsi" w:cstheme="minorHAnsi"/>
          <w:sz w:val="20"/>
        </w:rPr>
        <w:t xml:space="preserve"> from need</w:t>
      </w:r>
      <w:r w:rsidR="00187B28" w:rsidRPr="009145A8">
        <w:rPr>
          <w:rFonts w:asciiTheme="minorHAnsi" w:hAnsiTheme="minorHAnsi" w:cstheme="minorHAnsi"/>
          <w:sz w:val="20"/>
        </w:rPr>
        <w:t>ing</w:t>
      </w:r>
      <w:r w:rsidR="00A46893" w:rsidRPr="009145A8">
        <w:rPr>
          <w:rFonts w:asciiTheme="minorHAnsi" w:hAnsiTheme="minorHAnsi" w:cstheme="minorHAnsi"/>
          <w:sz w:val="20"/>
        </w:rPr>
        <w:t xml:space="preserve"> to </w:t>
      </w:r>
      <w:r w:rsidR="00F628D6" w:rsidRPr="009145A8">
        <w:rPr>
          <w:rFonts w:asciiTheme="minorHAnsi" w:hAnsiTheme="minorHAnsi" w:cstheme="minorHAnsi"/>
          <w:sz w:val="20"/>
        </w:rPr>
        <w:t>capture</w:t>
      </w:r>
      <w:r w:rsidR="00E75296" w:rsidRPr="009145A8">
        <w:rPr>
          <w:rFonts w:asciiTheme="minorHAnsi" w:hAnsiTheme="minorHAnsi" w:cstheme="minorHAnsi"/>
          <w:sz w:val="20"/>
        </w:rPr>
        <w:t xml:space="preserve"> and report</w:t>
      </w:r>
      <w:r w:rsidR="00A46893" w:rsidRPr="009145A8">
        <w:rPr>
          <w:rFonts w:asciiTheme="minorHAnsi" w:hAnsiTheme="minorHAnsi" w:cstheme="minorHAnsi"/>
          <w:sz w:val="20"/>
        </w:rPr>
        <w:t xml:space="preserve"> </w:t>
      </w:r>
      <w:r w:rsidR="00C24798" w:rsidRPr="009145A8">
        <w:rPr>
          <w:rFonts w:asciiTheme="minorHAnsi" w:hAnsiTheme="minorHAnsi" w:cstheme="minorHAnsi"/>
          <w:sz w:val="20"/>
        </w:rPr>
        <w:t>against the</w:t>
      </w:r>
      <w:r w:rsidR="00A46893" w:rsidRPr="009145A8">
        <w:rPr>
          <w:rFonts w:asciiTheme="minorHAnsi" w:hAnsiTheme="minorHAnsi" w:cstheme="minorHAnsi"/>
          <w:sz w:val="20"/>
        </w:rPr>
        <w:t xml:space="preserve"> </w:t>
      </w:r>
      <w:r w:rsidR="004A1187">
        <w:rPr>
          <w:rFonts w:asciiTheme="minorHAnsi" w:hAnsiTheme="minorHAnsi" w:cstheme="minorHAnsi"/>
          <w:sz w:val="20"/>
        </w:rPr>
        <w:t>NEPM</w:t>
      </w:r>
      <w:r w:rsidR="003502F9" w:rsidRPr="009145A8">
        <w:rPr>
          <w:rFonts w:asciiTheme="minorHAnsi" w:hAnsiTheme="minorHAnsi" w:cstheme="minorHAnsi"/>
          <w:sz w:val="20"/>
          <w:szCs w:val="18"/>
        </w:rPr>
        <w:t>:</w:t>
      </w:r>
    </w:p>
    <w:p w14:paraId="33857452" w14:textId="2C153BA9" w:rsidR="00EC0F8B" w:rsidRPr="009145A8" w:rsidRDefault="00443FE1" w:rsidP="004E0C51">
      <w:pPr>
        <w:pStyle w:val="TABodyBullet1"/>
        <w:rPr>
          <w:rStyle w:val="cf11"/>
          <w:rFonts w:asciiTheme="minorHAnsi" w:hAnsiTheme="minorHAnsi" w:cstheme="minorHAnsi"/>
          <w:sz w:val="20"/>
          <w:szCs w:val="20"/>
        </w:rPr>
      </w:pPr>
      <w:r w:rsidRPr="0A67EF45">
        <w:rPr>
          <w:rStyle w:val="cf11"/>
          <w:rFonts w:asciiTheme="minorHAnsi" w:hAnsiTheme="minorHAnsi" w:cstheme="minorBidi"/>
          <w:sz w:val="20"/>
          <w:szCs w:val="20"/>
        </w:rPr>
        <w:t>any network that su</w:t>
      </w:r>
      <w:r w:rsidR="00F937E9" w:rsidRPr="0A67EF45">
        <w:rPr>
          <w:rStyle w:val="cf11"/>
          <w:rFonts w:asciiTheme="minorHAnsi" w:hAnsiTheme="minorHAnsi" w:cstheme="minorBidi"/>
          <w:sz w:val="20"/>
          <w:szCs w:val="20"/>
        </w:rPr>
        <w:t>p</w:t>
      </w:r>
      <w:r w:rsidRPr="0A67EF45">
        <w:rPr>
          <w:rStyle w:val="cf11"/>
          <w:rFonts w:asciiTheme="minorHAnsi" w:hAnsiTheme="minorHAnsi" w:cstheme="minorBidi"/>
          <w:sz w:val="20"/>
          <w:szCs w:val="20"/>
        </w:rPr>
        <w:t>p</w:t>
      </w:r>
      <w:r w:rsidR="006433ED" w:rsidRPr="0A67EF45">
        <w:rPr>
          <w:rStyle w:val="cf11"/>
          <w:rFonts w:asciiTheme="minorHAnsi" w:hAnsiTheme="minorHAnsi" w:cstheme="minorBidi"/>
          <w:sz w:val="20"/>
          <w:szCs w:val="20"/>
        </w:rPr>
        <w:t>orts</w:t>
      </w:r>
      <w:r w:rsidRPr="0A67EF45">
        <w:rPr>
          <w:rStyle w:val="cf11"/>
          <w:rFonts w:asciiTheme="minorHAnsi" w:hAnsiTheme="minorHAnsi" w:cstheme="minorBidi"/>
          <w:sz w:val="20"/>
          <w:szCs w:val="20"/>
        </w:rPr>
        <w:t xml:space="preserve"> a peak population of </w:t>
      </w:r>
      <w:r w:rsidR="00A44ECF">
        <w:rPr>
          <w:rStyle w:val="cf11"/>
          <w:rFonts w:asciiTheme="minorHAnsi" w:hAnsiTheme="minorHAnsi" w:cstheme="minorBidi"/>
          <w:sz w:val="20"/>
          <w:szCs w:val="20"/>
        </w:rPr>
        <w:t>fewer</w:t>
      </w:r>
      <w:r w:rsidRPr="0A67EF45">
        <w:rPr>
          <w:rStyle w:val="cf11"/>
          <w:rFonts w:asciiTheme="minorHAnsi" w:hAnsiTheme="minorHAnsi" w:cstheme="minorBidi"/>
          <w:sz w:val="20"/>
          <w:szCs w:val="20"/>
        </w:rPr>
        <w:t xml:space="preserve"> than 100 people (including usual consumer numbers) </w:t>
      </w:r>
    </w:p>
    <w:p w14:paraId="4FD28887" w14:textId="52CA39F6" w:rsidR="00443FE1" w:rsidRPr="009145A8" w:rsidRDefault="00172F01" w:rsidP="004E0C51">
      <w:pPr>
        <w:pStyle w:val="TABodyBullet1"/>
        <w:rPr>
          <w:rStyle w:val="cf11"/>
          <w:rFonts w:asciiTheme="minorHAnsi" w:hAnsiTheme="minorHAnsi" w:cstheme="minorHAnsi"/>
          <w:sz w:val="20"/>
          <w:szCs w:val="20"/>
        </w:rPr>
      </w:pPr>
      <w:r w:rsidRPr="0A67EF45">
        <w:rPr>
          <w:rStyle w:val="cf11"/>
          <w:rFonts w:asciiTheme="minorHAnsi" w:hAnsiTheme="minorHAnsi" w:cstheme="minorBidi"/>
          <w:sz w:val="20"/>
          <w:szCs w:val="20"/>
        </w:rPr>
        <w:t xml:space="preserve">drinking water networks </w:t>
      </w:r>
      <w:r w:rsidR="00443FE1" w:rsidRPr="0A67EF45">
        <w:rPr>
          <w:rStyle w:val="cf11"/>
          <w:rFonts w:asciiTheme="minorHAnsi" w:hAnsiTheme="minorHAnsi" w:cstheme="minorBidi"/>
          <w:sz w:val="20"/>
          <w:szCs w:val="20"/>
        </w:rPr>
        <w:t xml:space="preserve">where the </w:t>
      </w:r>
      <w:r w:rsidR="00EA5C41" w:rsidRPr="0A67EF45">
        <w:rPr>
          <w:rStyle w:val="cf11"/>
          <w:rFonts w:asciiTheme="minorHAnsi" w:hAnsiTheme="minorHAnsi" w:cstheme="minorBidi"/>
          <w:sz w:val="20"/>
          <w:szCs w:val="20"/>
        </w:rPr>
        <w:t xml:space="preserve">water is </w:t>
      </w:r>
      <w:r w:rsidR="00443FE1" w:rsidRPr="0A67EF45">
        <w:rPr>
          <w:rStyle w:val="cf11"/>
          <w:rFonts w:asciiTheme="minorHAnsi" w:hAnsiTheme="minorHAnsi" w:cstheme="minorBidi"/>
          <w:sz w:val="20"/>
          <w:szCs w:val="20"/>
        </w:rPr>
        <w:t>source</w:t>
      </w:r>
      <w:r w:rsidR="00EA5C41" w:rsidRPr="0A67EF45">
        <w:rPr>
          <w:rStyle w:val="cf11"/>
          <w:rFonts w:asciiTheme="minorHAnsi" w:hAnsiTheme="minorHAnsi" w:cstheme="minorBidi"/>
          <w:sz w:val="20"/>
          <w:szCs w:val="20"/>
        </w:rPr>
        <w:t>d</w:t>
      </w:r>
      <w:r w:rsidR="00443FE1" w:rsidRPr="0A67EF45">
        <w:rPr>
          <w:rStyle w:val="cf11"/>
          <w:rFonts w:asciiTheme="minorHAnsi" w:hAnsiTheme="minorHAnsi" w:cstheme="minorBidi"/>
          <w:sz w:val="20"/>
          <w:szCs w:val="20"/>
        </w:rPr>
        <w:t xml:space="preserve"> from rainwater collection tanks only</w:t>
      </w:r>
      <w:r w:rsidR="0051503A" w:rsidRPr="0A67EF45">
        <w:rPr>
          <w:rStyle w:val="cf11"/>
          <w:rFonts w:asciiTheme="minorHAnsi" w:hAnsiTheme="minorHAnsi" w:cstheme="minorBidi"/>
          <w:sz w:val="20"/>
          <w:szCs w:val="20"/>
        </w:rPr>
        <w:t>.</w:t>
      </w:r>
    </w:p>
    <w:p w14:paraId="7E0BBCD1" w14:textId="54A22A78" w:rsidR="379B9447" w:rsidRDefault="379B9447" w:rsidP="0A9AC1AE">
      <w:pPr>
        <w:spacing w:after="120"/>
        <w:rPr>
          <w:rStyle w:val="cf11"/>
          <w:rFonts w:asciiTheme="minorHAnsi" w:hAnsiTheme="minorHAnsi" w:cstheme="minorBidi"/>
          <w:sz w:val="20"/>
          <w:szCs w:val="20"/>
        </w:rPr>
      </w:pPr>
      <w:r w:rsidRPr="0A9AC1AE">
        <w:rPr>
          <w:rStyle w:val="cf11"/>
          <w:rFonts w:asciiTheme="minorHAnsi" w:hAnsiTheme="minorHAnsi" w:cstheme="minorBidi"/>
          <w:sz w:val="20"/>
          <w:szCs w:val="20"/>
        </w:rPr>
        <w:t xml:space="preserve">For </w:t>
      </w:r>
      <w:r>
        <w:t>wastewater</w:t>
      </w:r>
      <w:r w:rsidR="2DD7CDCD" w:rsidRPr="0A9AC1AE">
        <w:rPr>
          <w:rStyle w:val="cf11"/>
          <w:rFonts w:asciiTheme="minorHAnsi" w:hAnsiTheme="minorHAnsi" w:cstheme="minorBidi"/>
          <w:sz w:val="20"/>
          <w:szCs w:val="20"/>
        </w:rPr>
        <w:t xml:space="preserve"> networks</w:t>
      </w:r>
      <w:r w:rsidR="381E9A03" w:rsidRPr="0A9AC1AE">
        <w:rPr>
          <w:rStyle w:val="cf11"/>
          <w:rFonts w:asciiTheme="minorHAnsi" w:hAnsiTheme="minorHAnsi" w:cstheme="minorBidi"/>
          <w:sz w:val="20"/>
          <w:szCs w:val="20"/>
        </w:rPr>
        <w:t xml:space="preserve">, </w:t>
      </w:r>
      <w:r w:rsidR="004A1187">
        <w:rPr>
          <w:rStyle w:val="cf11"/>
          <w:rFonts w:asciiTheme="minorHAnsi" w:hAnsiTheme="minorHAnsi" w:cstheme="minorBidi"/>
          <w:sz w:val="20"/>
          <w:szCs w:val="20"/>
        </w:rPr>
        <w:t>the</w:t>
      </w:r>
      <w:r w:rsidRPr="0A9AC1AE">
        <w:rPr>
          <w:rStyle w:val="cf11"/>
          <w:rFonts w:asciiTheme="minorHAnsi" w:hAnsiTheme="minorHAnsi" w:cstheme="minorBidi"/>
          <w:sz w:val="20"/>
          <w:szCs w:val="20"/>
        </w:rPr>
        <w:t xml:space="preserve"> </w:t>
      </w:r>
      <w:r w:rsidR="00F5D39A" w:rsidRPr="0A9AC1AE">
        <w:rPr>
          <w:rStyle w:val="cf11"/>
          <w:rFonts w:asciiTheme="minorHAnsi" w:hAnsiTheme="minorHAnsi" w:cstheme="minorBidi"/>
          <w:sz w:val="20"/>
          <w:szCs w:val="20"/>
        </w:rPr>
        <w:t>current</w:t>
      </w:r>
      <w:r w:rsidR="240EB981" w:rsidRPr="0A9AC1AE">
        <w:rPr>
          <w:rStyle w:val="cf11"/>
          <w:rFonts w:asciiTheme="minorHAnsi" w:hAnsiTheme="minorHAnsi" w:cstheme="minorBidi"/>
          <w:sz w:val="20"/>
          <w:szCs w:val="20"/>
        </w:rPr>
        <w:t xml:space="preserve"> </w:t>
      </w:r>
      <w:r w:rsidRPr="0A9AC1AE">
        <w:rPr>
          <w:rStyle w:val="cf11"/>
          <w:rFonts w:asciiTheme="minorHAnsi" w:hAnsiTheme="minorHAnsi" w:cstheme="minorBidi"/>
          <w:sz w:val="20"/>
          <w:szCs w:val="20"/>
        </w:rPr>
        <w:t>focus is on wastewater treatment plants</w:t>
      </w:r>
      <w:r w:rsidR="240EB981" w:rsidRPr="0A9AC1AE">
        <w:rPr>
          <w:rStyle w:val="cf11"/>
          <w:rFonts w:asciiTheme="minorHAnsi" w:hAnsiTheme="minorHAnsi" w:cstheme="minorBidi"/>
          <w:sz w:val="20"/>
          <w:szCs w:val="20"/>
        </w:rPr>
        <w:t xml:space="preserve"> and the</w:t>
      </w:r>
      <w:r w:rsidR="4E0FD7DB" w:rsidRPr="0A9AC1AE">
        <w:rPr>
          <w:rStyle w:val="cf11"/>
          <w:rFonts w:asciiTheme="minorHAnsi" w:hAnsiTheme="minorHAnsi" w:cstheme="minorBidi"/>
          <w:sz w:val="20"/>
          <w:szCs w:val="20"/>
        </w:rPr>
        <w:t xml:space="preserve"> networks directly connected to them. This means operators don’t need to report on:</w:t>
      </w:r>
    </w:p>
    <w:p w14:paraId="6F307099" w14:textId="3EDF4396" w:rsidR="2B2C5D5D" w:rsidRDefault="2B2C5D5D" w:rsidP="00F543AA">
      <w:pPr>
        <w:pStyle w:val="TABodyBullet1"/>
        <w:rPr>
          <w:rStyle w:val="cf11"/>
          <w:rFonts w:asciiTheme="minorHAnsi" w:hAnsiTheme="minorHAnsi" w:cstheme="minorBidi"/>
          <w:sz w:val="20"/>
          <w:szCs w:val="20"/>
        </w:rPr>
      </w:pPr>
      <w:r w:rsidRPr="28F71320">
        <w:rPr>
          <w:rStyle w:val="cf11"/>
          <w:rFonts w:asciiTheme="minorHAnsi" w:hAnsiTheme="minorHAnsi" w:cstheme="minorBidi"/>
          <w:sz w:val="20"/>
          <w:szCs w:val="20"/>
        </w:rPr>
        <w:t>standalone or self-contained wastewater systems</w:t>
      </w:r>
    </w:p>
    <w:p w14:paraId="30668059" w14:textId="0B243AEA" w:rsidR="2B2C5D5D" w:rsidRDefault="2B2C5D5D" w:rsidP="00F543AA">
      <w:pPr>
        <w:pStyle w:val="TABodyBullet1"/>
        <w:rPr>
          <w:rStyle w:val="cf11"/>
          <w:rFonts w:asciiTheme="minorHAnsi" w:hAnsiTheme="minorHAnsi" w:cstheme="minorBidi"/>
          <w:sz w:val="20"/>
          <w:szCs w:val="20"/>
        </w:rPr>
      </w:pPr>
      <w:r w:rsidRPr="28F71320">
        <w:rPr>
          <w:rStyle w:val="cf11"/>
          <w:rFonts w:asciiTheme="minorHAnsi" w:hAnsiTheme="minorHAnsi" w:cstheme="minorBidi"/>
          <w:sz w:val="20"/>
          <w:szCs w:val="20"/>
        </w:rPr>
        <w:t>places where septage is stored and then taken off-site for treatment</w:t>
      </w:r>
      <w:r w:rsidR="002D1663">
        <w:rPr>
          <w:rStyle w:val="cf11"/>
          <w:rFonts w:asciiTheme="minorHAnsi" w:hAnsiTheme="minorHAnsi" w:cstheme="minorBidi"/>
          <w:sz w:val="20"/>
          <w:szCs w:val="20"/>
        </w:rPr>
        <w:t>.</w:t>
      </w:r>
    </w:p>
    <w:p w14:paraId="40A05C8F" w14:textId="3B327EDC" w:rsidR="683EAC23" w:rsidRDefault="683EAC23" w:rsidP="0A9AC1AE">
      <w:pPr>
        <w:pStyle w:val="TABodyText"/>
        <w:pBdr>
          <w:top w:val="single" w:sz="12" w:space="1" w:color="00ABBD"/>
          <w:left w:val="single" w:sz="12" w:space="4" w:color="00ABBD"/>
          <w:bottom w:val="single" w:sz="12" w:space="1" w:color="00ABBD"/>
          <w:right w:val="single" w:sz="12" w:space="4" w:color="00ABBD"/>
        </w:pBdr>
        <w:spacing w:before="120" w:after="120"/>
        <w:rPr>
          <w:sz w:val="20"/>
        </w:rPr>
      </w:pPr>
      <w:r w:rsidRPr="0A9AC1AE">
        <w:rPr>
          <w:rFonts w:asciiTheme="minorHAnsi" w:hAnsiTheme="minorHAnsi" w:cstheme="minorBidi"/>
          <w:b/>
          <w:bCs/>
          <w:sz w:val="20"/>
        </w:rPr>
        <w:lastRenderedPageBreak/>
        <w:t>Note</w:t>
      </w:r>
      <w:r w:rsidRPr="0A9AC1AE">
        <w:rPr>
          <w:b/>
          <w:bCs/>
          <w:sz w:val="20"/>
        </w:rPr>
        <w:t xml:space="preserve">: </w:t>
      </w:r>
      <w:r w:rsidR="6E10F7BA" w:rsidRPr="0A9AC1AE">
        <w:rPr>
          <w:sz w:val="20"/>
        </w:rPr>
        <w:t xml:space="preserve">If a </w:t>
      </w:r>
      <w:r w:rsidR="44B566B4" w:rsidRPr="0A9AC1AE">
        <w:rPr>
          <w:sz w:val="20"/>
        </w:rPr>
        <w:t xml:space="preserve">drinking water or wastewater </w:t>
      </w:r>
      <w:r w:rsidR="19271E63" w:rsidRPr="0A9AC1AE">
        <w:rPr>
          <w:sz w:val="20"/>
        </w:rPr>
        <w:t xml:space="preserve">network </w:t>
      </w:r>
      <w:r w:rsidR="72AF01EE" w:rsidRPr="0A9AC1AE">
        <w:rPr>
          <w:sz w:val="20"/>
        </w:rPr>
        <w:t>is</w:t>
      </w:r>
      <w:r w:rsidR="5FC92D24" w:rsidRPr="0A9AC1AE">
        <w:rPr>
          <w:sz w:val="20"/>
        </w:rPr>
        <w:t xml:space="preserve"> </w:t>
      </w:r>
      <w:r w:rsidR="19271E63" w:rsidRPr="0A9AC1AE">
        <w:rPr>
          <w:sz w:val="20"/>
        </w:rPr>
        <w:t xml:space="preserve">operated by </w:t>
      </w:r>
      <w:r w:rsidR="47C06476" w:rsidRPr="0A9AC1AE">
        <w:rPr>
          <w:sz w:val="20"/>
        </w:rPr>
        <w:t>g</w:t>
      </w:r>
      <w:r w:rsidRPr="0A9AC1AE">
        <w:rPr>
          <w:sz w:val="20"/>
        </w:rPr>
        <w:t xml:space="preserve">overnment departments </w:t>
      </w:r>
      <w:r w:rsidR="64EF27DB" w:rsidRPr="0A9AC1AE">
        <w:rPr>
          <w:sz w:val="20"/>
        </w:rPr>
        <w:t>or</w:t>
      </w:r>
      <w:r w:rsidRPr="0A9AC1AE">
        <w:rPr>
          <w:b/>
          <w:bCs/>
          <w:sz w:val="20"/>
        </w:rPr>
        <w:t xml:space="preserve"> </w:t>
      </w:r>
      <w:r w:rsidRPr="0A9AC1AE">
        <w:rPr>
          <w:sz w:val="20"/>
        </w:rPr>
        <w:t xml:space="preserve">the New Zealand Defence Force </w:t>
      </w:r>
      <w:r w:rsidR="0E67226D" w:rsidRPr="0A9AC1AE">
        <w:rPr>
          <w:sz w:val="20"/>
        </w:rPr>
        <w:t>and is</w:t>
      </w:r>
      <w:r w:rsidR="7E926A88" w:rsidRPr="0A9AC1AE">
        <w:rPr>
          <w:sz w:val="20"/>
        </w:rPr>
        <w:t xml:space="preserve"> directly</w:t>
      </w:r>
      <w:r w:rsidR="5FC92D24" w:rsidRPr="0A9AC1AE">
        <w:rPr>
          <w:sz w:val="20"/>
        </w:rPr>
        <w:t xml:space="preserve"> </w:t>
      </w:r>
      <w:r w:rsidR="2A8241AA" w:rsidRPr="0A9AC1AE">
        <w:rPr>
          <w:sz w:val="20"/>
        </w:rPr>
        <w:t>connected to a council or CCO</w:t>
      </w:r>
      <w:r w:rsidR="490D95E8" w:rsidRPr="0A9AC1AE">
        <w:rPr>
          <w:sz w:val="20"/>
        </w:rPr>
        <w:t xml:space="preserve"> system</w:t>
      </w:r>
      <w:r w:rsidR="711A990F" w:rsidRPr="0A9AC1AE">
        <w:rPr>
          <w:sz w:val="20"/>
        </w:rPr>
        <w:t>,</w:t>
      </w:r>
      <w:r w:rsidR="21E6BE9D" w:rsidRPr="0A9AC1AE">
        <w:rPr>
          <w:sz w:val="20"/>
        </w:rPr>
        <w:t xml:space="preserve"> </w:t>
      </w:r>
      <w:r w:rsidR="08DA38BF" w:rsidRPr="0A9AC1AE">
        <w:rPr>
          <w:sz w:val="20"/>
        </w:rPr>
        <w:t xml:space="preserve">it does not need </w:t>
      </w:r>
      <w:r w:rsidRPr="0A9AC1AE">
        <w:rPr>
          <w:sz w:val="20"/>
        </w:rPr>
        <w:t>to</w:t>
      </w:r>
      <w:r w:rsidR="4B4DE616" w:rsidRPr="0A9AC1AE">
        <w:rPr>
          <w:sz w:val="20"/>
        </w:rPr>
        <w:t xml:space="preserve"> be</w:t>
      </w:r>
      <w:r w:rsidRPr="0A9AC1AE">
        <w:rPr>
          <w:sz w:val="20"/>
        </w:rPr>
        <w:t xml:space="preserve"> report</w:t>
      </w:r>
      <w:r w:rsidR="01078A7C" w:rsidRPr="0A9AC1AE">
        <w:rPr>
          <w:sz w:val="20"/>
        </w:rPr>
        <w:t>ed</w:t>
      </w:r>
      <w:r w:rsidR="3FFA9C1A" w:rsidRPr="0A9AC1AE">
        <w:rPr>
          <w:sz w:val="20"/>
        </w:rPr>
        <w:t xml:space="preserve"> on</w:t>
      </w:r>
      <w:r w:rsidR="2E03FF91" w:rsidRPr="0A9AC1AE">
        <w:rPr>
          <w:sz w:val="20"/>
        </w:rPr>
        <w:t>.</w:t>
      </w:r>
    </w:p>
    <w:p w14:paraId="62E5615D" w14:textId="77777777" w:rsidR="004D61B2" w:rsidRDefault="004D61B2" w:rsidP="00331E40">
      <w:pPr>
        <w:pStyle w:val="TABodyBullet1"/>
        <w:numPr>
          <w:ilvl w:val="0"/>
          <w:numId w:val="0"/>
        </w:numPr>
        <w:rPr>
          <w:rStyle w:val="cf11"/>
          <w:rFonts w:asciiTheme="minorHAnsi" w:hAnsiTheme="minorHAnsi" w:cstheme="minorHAnsi"/>
          <w:sz w:val="20"/>
          <w:szCs w:val="20"/>
        </w:rPr>
      </w:pPr>
    </w:p>
    <w:p w14:paraId="3DD49723" w14:textId="71B07548" w:rsidR="00D157B7" w:rsidRPr="000A64D9" w:rsidRDefault="00370A03" w:rsidP="005F4485">
      <w:pPr>
        <w:pStyle w:val="Heading2"/>
        <w:spacing w:before="120" w:after="120"/>
        <w:ind w:left="390"/>
        <w:rPr>
          <w:rFonts w:asciiTheme="minorHAnsi" w:hAnsiTheme="minorHAnsi" w:cstheme="minorHAnsi"/>
        </w:rPr>
      </w:pPr>
      <w:bookmarkStart w:id="11" w:name="_Toc137543235"/>
      <w:bookmarkStart w:id="12" w:name="_Toc202189876"/>
      <w:bookmarkStart w:id="13" w:name="When"/>
      <w:r w:rsidRPr="000A64D9">
        <w:rPr>
          <w:rFonts w:asciiTheme="minorHAnsi" w:hAnsiTheme="minorHAnsi" w:cstheme="minorHAnsi"/>
        </w:rPr>
        <w:t xml:space="preserve">When </w:t>
      </w:r>
      <w:bookmarkEnd w:id="11"/>
      <w:r w:rsidR="004F1329">
        <w:rPr>
          <w:rFonts w:asciiTheme="minorHAnsi" w:hAnsiTheme="minorHAnsi" w:cstheme="minorHAnsi"/>
        </w:rPr>
        <w:t xml:space="preserve">is data </w:t>
      </w:r>
      <w:r w:rsidR="00D157B7">
        <w:rPr>
          <w:rFonts w:asciiTheme="minorHAnsi" w:hAnsiTheme="minorHAnsi" w:cstheme="minorHAnsi"/>
        </w:rPr>
        <w:t>capture</w:t>
      </w:r>
      <w:r w:rsidR="004F1329">
        <w:rPr>
          <w:rFonts w:asciiTheme="minorHAnsi" w:hAnsiTheme="minorHAnsi" w:cstheme="minorHAnsi"/>
        </w:rPr>
        <w:t>d</w:t>
      </w:r>
      <w:r w:rsidR="00D157B7" w:rsidRPr="000A64D9">
        <w:rPr>
          <w:rFonts w:asciiTheme="minorHAnsi" w:hAnsiTheme="minorHAnsi" w:cstheme="minorHAnsi"/>
        </w:rPr>
        <w:t xml:space="preserve"> and report</w:t>
      </w:r>
      <w:r w:rsidR="004F1329">
        <w:rPr>
          <w:rFonts w:asciiTheme="minorHAnsi" w:hAnsiTheme="minorHAnsi" w:cstheme="minorHAnsi"/>
        </w:rPr>
        <w:t>ed</w:t>
      </w:r>
      <w:r w:rsidR="00D157B7" w:rsidRPr="000A64D9">
        <w:rPr>
          <w:rFonts w:asciiTheme="minorHAnsi" w:hAnsiTheme="minorHAnsi" w:cstheme="minorHAnsi"/>
        </w:rPr>
        <w:t>?</w:t>
      </w:r>
      <w:bookmarkEnd w:id="12"/>
      <w:r w:rsidR="00D157B7" w:rsidRPr="000A64D9">
        <w:rPr>
          <w:rFonts w:asciiTheme="minorHAnsi" w:hAnsiTheme="minorHAnsi" w:cstheme="minorHAnsi"/>
        </w:rPr>
        <w:t xml:space="preserve"> </w:t>
      </w:r>
    </w:p>
    <w:bookmarkEnd w:id="13"/>
    <w:p w14:paraId="45DE08A5" w14:textId="672892A7" w:rsidR="00636952" w:rsidRPr="001D358A" w:rsidRDefault="00636952" w:rsidP="007A552B">
      <w:pPr>
        <w:pStyle w:val="Heading3"/>
      </w:pPr>
      <w:r w:rsidRPr="001D358A">
        <w:t xml:space="preserve">Data </w:t>
      </w:r>
      <w:r w:rsidR="001262C6" w:rsidRPr="001D358A">
        <w:t xml:space="preserve">collection </w:t>
      </w:r>
      <w:r w:rsidR="001B6D32" w:rsidRPr="001D358A">
        <w:t>period</w:t>
      </w:r>
      <w:r w:rsidR="00173254" w:rsidRPr="001D358A">
        <w:t xml:space="preserve"> and reporting</w:t>
      </w:r>
      <w:r w:rsidR="00305C14" w:rsidRPr="001D358A">
        <w:t xml:space="preserve"> timeframe</w:t>
      </w:r>
    </w:p>
    <w:p w14:paraId="676E76D4" w14:textId="2665D15F" w:rsidR="00CA044F" w:rsidRPr="000A64D9" w:rsidRDefault="00CA044F" w:rsidP="002414D2">
      <w:pPr>
        <w:pStyle w:val="TABodyText"/>
        <w:spacing w:before="120" w:after="120"/>
        <w:rPr>
          <w:rFonts w:asciiTheme="minorHAnsi" w:hAnsiTheme="minorHAnsi" w:cstheme="minorHAnsi"/>
          <w:sz w:val="20"/>
          <w:szCs w:val="18"/>
        </w:rPr>
      </w:pPr>
      <w:r w:rsidRPr="000A64D9">
        <w:rPr>
          <w:rFonts w:asciiTheme="minorHAnsi" w:hAnsiTheme="minorHAnsi" w:cstheme="minorHAnsi"/>
          <w:sz w:val="20"/>
          <w:szCs w:val="18"/>
        </w:rPr>
        <w:t xml:space="preserve">The </w:t>
      </w:r>
      <w:r w:rsidR="00A900E7" w:rsidRPr="000A64D9">
        <w:rPr>
          <w:rFonts w:asciiTheme="minorHAnsi" w:hAnsiTheme="minorHAnsi" w:cstheme="minorHAnsi"/>
          <w:sz w:val="20"/>
          <w:szCs w:val="18"/>
        </w:rPr>
        <w:t xml:space="preserve">annual </w:t>
      </w:r>
      <w:r w:rsidRPr="000A64D9">
        <w:rPr>
          <w:rFonts w:asciiTheme="minorHAnsi" w:hAnsiTheme="minorHAnsi" w:cstheme="minorHAnsi"/>
          <w:sz w:val="20"/>
          <w:szCs w:val="18"/>
        </w:rPr>
        <w:t xml:space="preserve">data collection period </w:t>
      </w:r>
      <w:r w:rsidR="00144015" w:rsidRPr="000A64D9">
        <w:rPr>
          <w:rFonts w:asciiTheme="minorHAnsi" w:hAnsiTheme="minorHAnsi" w:cstheme="minorHAnsi"/>
          <w:sz w:val="20"/>
          <w:szCs w:val="18"/>
        </w:rPr>
        <w:t xml:space="preserve">typically </w:t>
      </w:r>
      <w:r w:rsidRPr="000A64D9">
        <w:rPr>
          <w:rFonts w:asciiTheme="minorHAnsi" w:hAnsiTheme="minorHAnsi" w:cstheme="minorHAnsi"/>
          <w:sz w:val="20"/>
          <w:szCs w:val="18"/>
        </w:rPr>
        <w:t xml:space="preserve">runs from </w:t>
      </w:r>
      <w:r w:rsidRPr="000A64D9">
        <w:rPr>
          <w:rFonts w:asciiTheme="minorHAnsi" w:hAnsiTheme="minorHAnsi" w:cstheme="minorHAnsi"/>
          <w:b/>
          <w:bCs/>
          <w:sz w:val="20"/>
          <w:szCs w:val="18"/>
        </w:rPr>
        <w:t xml:space="preserve">1 July </w:t>
      </w:r>
      <w:r w:rsidR="00997B83" w:rsidRPr="000A64D9">
        <w:rPr>
          <w:rFonts w:asciiTheme="minorHAnsi" w:hAnsiTheme="minorHAnsi" w:cstheme="minorHAnsi"/>
          <w:sz w:val="20"/>
          <w:szCs w:val="18"/>
        </w:rPr>
        <w:t xml:space="preserve">until </w:t>
      </w:r>
      <w:r w:rsidRPr="000A64D9">
        <w:rPr>
          <w:rFonts w:asciiTheme="minorHAnsi" w:hAnsiTheme="minorHAnsi" w:cstheme="minorHAnsi"/>
          <w:b/>
          <w:bCs/>
          <w:sz w:val="20"/>
          <w:szCs w:val="18"/>
        </w:rPr>
        <w:t xml:space="preserve">30 June </w:t>
      </w:r>
      <w:r w:rsidR="00F02272" w:rsidRPr="000A64D9">
        <w:rPr>
          <w:rFonts w:asciiTheme="minorHAnsi" w:hAnsiTheme="minorHAnsi" w:cstheme="minorHAnsi"/>
          <w:sz w:val="20"/>
          <w:szCs w:val="18"/>
        </w:rPr>
        <w:t>of the following year.</w:t>
      </w:r>
      <w:r w:rsidRPr="000A64D9">
        <w:rPr>
          <w:rFonts w:asciiTheme="minorHAnsi" w:hAnsiTheme="minorHAnsi" w:cstheme="minorHAnsi"/>
          <w:sz w:val="20"/>
          <w:szCs w:val="18"/>
        </w:rPr>
        <w:t xml:space="preserve"> </w:t>
      </w:r>
      <w:r w:rsidR="0019386D" w:rsidRPr="000A64D9">
        <w:rPr>
          <w:rFonts w:asciiTheme="minorHAnsi" w:hAnsiTheme="minorHAnsi" w:cstheme="minorHAnsi"/>
          <w:sz w:val="20"/>
          <w:szCs w:val="18"/>
        </w:rPr>
        <w:t xml:space="preserve">This is </w:t>
      </w:r>
      <w:r w:rsidR="007606EE" w:rsidRPr="000A64D9">
        <w:rPr>
          <w:rFonts w:asciiTheme="minorHAnsi" w:hAnsiTheme="minorHAnsi" w:cstheme="minorHAnsi"/>
          <w:sz w:val="20"/>
          <w:szCs w:val="18"/>
        </w:rPr>
        <w:t xml:space="preserve">referred to as </w:t>
      </w:r>
      <w:r w:rsidR="00D91676" w:rsidRPr="000A64D9">
        <w:rPr>
          <w:rFonts w:asciiTheme="minorHAnsi" w:hAnsiTheme="minorHAnsi" w:cstheme="minorHAnsi"/>
          <w:sz w:val="20"/>
          <w:szCs w:val="18"/>
        </w:rPr>
        <w:t>a</w:t>
      </w:r>
      <w:r w:rsidR="007606EE" w:rsidRPr="000A64D9">
        <w:rPr>
          <w:rFonts w:asciiTheme="minorHAnsi" w:hAnsiTheme="minorHAnsi" w:cstheme="minorHAnsi"/>
          <w:sz w:val="20"/>
          <w:szCs w:val="18"/>
        </w:rPr>
        <w:t xml:space="preserve"> ‘reporting period’ within this </w:t>
      </w:r>
      <w:r w:rsidR="00D91676" w:rsidRPr="000A64D9">
        <w:rPr>
          <w:rFonts w:asciiTheme="minorHAnsi" w:hAnsiTheme="minorHAnsi" w:cstheme="minorHAnsi"/>
          <w:sz w:val="20"/>
          <w:szCs w:val="18"/>
        </w:rPr>
        <w:t>document.</w:t>
      </w:r>
    </w:p>
    <w:p w14:paraId="13D18B52" w14:textId="1DA943B7" w:rsidR="00CA044F" w:rsidRPr="000A64D9" w:rsidRDefault="00CA044F" w:rsidP="002414D2">
      <w:pPr>
        <w:pStyle w:val="TABodyText"/>
        <w:spacing w:before="120" w:after="120"/>
        <w:rPr>
          <w:rFonts w:asciiTheme="minorHAnsi" w:hAnsiTheme="minorHAnsi" w:cstheme="minorHAnsi"/>
          <w:sz w:val="20"/>
          <w:szCs w:val="18"/>
        </w:rPr>
      </w:pPr>
      <w:r w:rsidRPr="000A64D9">
        <w:rPr>
          <w:rFonts w:asciiTheme="minorHAnsi" w:hAnsiTheme="minorHAnsi" w:cstheme="minorHAnsi"/>
          <w:sz w:val="20"/>
          <w:szCs w:val="18"/>
        </w:rPr>
        <w:t xml:space="preserve">Data must be reported to </w:t>
      </w:r>
      <w:r w:rsidR="006177F7">
        <w:rPr>
          <w:rFonts w:asciiTheme="minorHAnsi" w:hAnsiTheme="minorHAnsi" w:cstheme="minorHAnsi"/>
          <w:sz w:val="20"/>
          <w:szCs w:val="18"/>
        </w:rPr>
        <w:t>the Authority</w:t>
      </w:r>
      <w:r w:rsidR="00036E96" w:rsidRPr="000A64D9">
        <w:rPr>
          <w:rFonts w:asciiTheme="minorHAnsi" w:hAnsiTheme="minorHAnsi" w:cstheme="minorHAnsi"/>
          <w:sz w:val="20"/>
          <w:szCs w:val="18"/>
        </w:rPr>
        <w:t xml:space="preserve"> no later than</w:t>
      </w:r>
      <w:r w:rsidRPr="000A64D9">
        <w:rPr>
          <w:rFonts w:asciiTheme="minorHAnsi" w:hAnsiTheme="minorHAnsi" w:cstheme="minorHAnsi"/>
          <w:sz w:val="20"/>
          <w:szCs w:val="18"/>
        </w:rPr>
        <w:t xml:space="preserve"> </w:t>
      </w:r>
      <w:r w:rsidRPr="000A64D9">
        <w:rPr>
          <w:rFonts w:asciiTheme="minorHAnsi" w:hAnsiTheme="minorHAnsi" w:cstheme="minorHAnsi"/>
          <w:b/>
          <w:bCs/>
          <w:sz w:val="20"/>
          <w:szCs w:val="18"/>
        </w:rPr>
        <w:t>30 September</w:t>
      </w:r>
      <w:r w:rsidRPr="000A64D9">
        <w:rPr>
          <w:rFonts w:asciiTheme="minorHAnsi" w:hAnsiTheme="minorHAnsi" w:cstheme="minorHAnsi"/>
          <w:sz w:val="20"/>
          <w:szCs w:val="18"/>
        </w:rPr>
        <w:t xml:space="preserve"> of that year</w:t>
      </w:r>
      <w:r w:rsidR="00D91676" w:rsidRPr="000A64D9">
        <w:rPr>
          <w:rFonts w:asciiTheme="minorHAnsi" w:hAnsiTheme="minorHAnsi" w:cstheme="minorHAnsi"/>
          <w:sz w:val="20"/>
          <w:szCs w:val="18"/>
        </w:rPr>
        <w:t>, for the preceding reporting period</w:t>
      </w:r>
      <w:r w:rsidRPr="000A64D9">
        <w:rPr>
          <w:rFonts w:asciiTheme="minorHAnsi" w:hAnsiTheme="minorHAnsi" w:cstheme="minorHAnsi"/>
          <w:sz w:val="20"/>
          <w:szCs w:val="18"/>
        </w:rPr>
        <w:t>.</w:t>
      </w:r>
    </w:p>
    <w:p w14:paraId="7D31C981" w14:textId="3F64173C" w:rsidR="007C7D74" w:rsidRPr="000A64D9" w:rsidRDefault="00D2281D" w:rsidP="00D2281D">
      <w:pPr>
        <w:pStyle w:val="TABodyBullet2"/>
        <w:numPr>
          <w:ilvl w:val="0"/>
          <w:numId w:val="0"/>
        </w:numPr>
        <w:spacing w:before="120" w:after="120"/>
        <w:rPr>
          <w:rFonts w:asciiTheme="minorHAnsi" w:hAnsiTheme="minorHAnsi" w:cstheme="minorHAnsi"/>
        </w:rPr>
      </w:pPr>
      <w:r>
        <w:rPr>
          <w:rFonts w:asciiTheme="minorHAnsi" w:hAnsiTheme="minorHAnsi" w:cstheme="minorHAnsi"/>
        </w:rPr>
        <w:t>For e</w:t>
      </w:r>
      <w:r w:rsidR="00B45901" w:rsidRPr="000A64D9">
        <w:rPr>
          <w:rFonts w:asciiTheme="minorHAnsi" w:hAnsiTheme="minorHAnsi" w:cstheme="minorHAnsi"/>
        </w:rPr>
        <w:t>xample:</w:t>
      </w:r>
      <w:r w:rsidR="00CA044F" w:rsidRPr="000A64D9">
        <w:rPr>
          <w:rFonts w:asciiTheme="minorHAnsi" w:hAnsiTheme="minorHAnsi" w:cstheme="minorHAnsi"/>
        </w:rPr>
        <w:t xml:space="preserve"> </w:t>
      </w:r>
      <w:r w:rsidR="00CA044F" w:rsidRPr="000C4228">
        <w:rPr>
          <w:rFonts w:asciiTheme="minorHAnsi" w:hAnsiTheme="minorHAnsi" w:cstheme="minorHAnsi"/>
        </w:rPr>
        <w:t>f</w:t>
      </w:r>
      <w:r w:rsidR="0083781F" w:rsidRPr="000C4228">
        <w:rPr>
          <w:rFonts w:asciiTheme="minorHAnsi" w:hAnsiTheme="minorHAnsi" w:cstheme="minorHAnsi"/>
        </w:rPr>
        <w:t>or</w:t>
      </w:r>
      <w:r w:rsidR="00CA044F" w:rsidRPr="000C4228">
        <w:rPr>
          <w:rFonts w:asciiTheme="minorHAnsi" w:hAnsiTheme="minorHAnsi" w:cstheme="minorHAnsi"/>
        </w:rPr>
        <w:t xml:space="preserve"> the data collection period</w:t>
      </w:r>
      <w:r w:rsidR="00036E96" w:rsidRPr="000C4228">
        <w:rPr>
          <w:rFonts w:asciiTheme="minorHAnsi" w:hAnsiTheme="minorHAnsi" w:cstheme="minorHAnsi"/>
        </w:rPr>
        <w:t xml:space="preserve"> </w:t>
      </w:r>
      <w:r w:rsidR="00C12450" w:rsidRPr="000C4228">
        <w:rPr>
          <w:rFonts w:asciiTheme="minorHAnsi" w:hAnsiTheme="minorHAnsi" w:cstheme="minorHAnsi"/>
        </w:rPr>
        <w:t>between</w:t>
      </w:r>
      <w:r w:rsidR="00CA044F" w:rsidRPr="000C4228">
        <w:rPr>
          <w:rFonts w:asciiTheme="minorHAnsi" w:hAnsiTheme="minorHAnsi" w:cstheme="minorHAnsi"/>
        </w:rPr>
        <w:t xml:space="preserve"> 1 July 202</w:t>
      </w:r>
      <w:r w:rsidR="00E4272C" w:rsidRPr="000C4228">
        <w:rPr>
          <w:rFonts w:asciiTheme="minorHAnsi" w:hAnsiTheme="minorHAnsi" w:cstheme="minorHAnsi"/>
        </w:rPr>
        <w:t>4</w:t>
      </w:r>
      <w:r w:rsidR="00CA044F" w:rsidRPr="000C4228">
        <w:rPr>
          <w:rFonts w:asciiTheme="minorHAnsi" w:hAnsiTheme="minorHAnsi" w:cstheme="minorHAnsi"/>
        </w:rPr>
        <w:t xml:space="preserve"> </w:t>
      </w:r>
      <w:r w:rsidR="00C12450" w:rsidRPr="000C4228">
        <w:rPr>
          <w:rFonts w:asciiTheme="minorHAnsi" w:hAnsiTheme="minorHAnsi" w:cstheme="minorHAnsi"/>
        </w:rPr>
        <w:t>and</w:t>
      </w:r>
      <w:r w:rsidR="00CA044F" w:rsidRPr="000C4228">
        <w:rPr>
          <w:rFonts w:asciiTheme="minorHAnsi" w:hAnsiTheme="minorHAnsi" w:cstheme="minorHAnsi"/>
        </w:rPr>
        <w:t xml:space="preserve"> 30 June 202</w:t>
      </w:r>
      <w:r w:rsidR="00E4272C" w:rsidRPr="000C4228">
        <w:rPr>
          <w:rFonts w:asciiTheme="minorHAnsi" w:hAnsiTheme="minorHAnsi" w:cstheme="minorHAnsi"/>
        </w:rPr>
        <w:t>5</w:t>
      </w:r>
      <w:r w:rsidR="00CA044F" w:rsidRPr="000C4228">
        <w:rPr>
          <w:rFonts w:asciiTheme="minorHAnsi" w:hAnsiTheme="minorHAnsi" w:cstheme="minorHAnsi"/>
        </w:rPr>
        <w:t xml:space="preserve">, data </w:t>
      </w:r>
      <w:r w:rsidR="009108F2" w:rsidRPr="000C4228">
        <w:rPr>
          <w:rFonts w:asciiTheme="minorHAnsi" w:hAnsiTheme="minorHAnsi" w:cstheme="minorHAnsi"/>
        </w:rPr>
        <w:t xml:space="preserve">is </w:t>
      </w:r>
      <w:r w:rsidR="00CA044F" w:rsidRPr="000C4228">
        <w:rPr>
          <w:rFonts w:asciiTheme="minorHAnsi" w:hAnsiTheme="minorHAnsi" w:cstheme="minorHAnsi"/>
        </w:rPr>
        <w:t xml:space="preserve">due </w:t>
      </w:r>
      <w:r w:rsidR="00786420" w:rsidRPr="000C4228">
        <w:rPr>
          <w:rFonts w:asciiTheme="minorHAnsi" w:hAnsiTheme="minorHAnsi" w:cstheme="minorHAnsi"/>
        </w:rPr>
        <w:t>no later than</w:t>
      </w:r>
      <w:r w:rsidR="00CA044F" w:rsidRPr="000C4228">
        <w:rPr>
          <w:rFonts w:asciiTheme="minorHAnsi" w:hAnsiTheme="minorHAnsi" w:cstheme="minorHAnsi"/>
        </w:rPr>
        <w:t xml:space="preserve"> 30 September 202</w:t>
      </w:r>
      <w:r w:rsidR="00E4272C" w:rsidRPr="000C4228">
        <w:rPr>
          <w:rFonts w:asciiTheme="minorHAnsi" w:hAnsiTheme="minorHAnsi" w:cstheme="minorHAnsi"/>
        </w:rPr>
        <w:t>5</w:t>
      </w:r>
      <w:r w:rsidR="00CA044F" w:rsidRPr="000C4228">
        <w:rPr>
          <w:rFonts w:asciiTheme="minorHAnsi" w:hAnsiTheme="minorHAnsi" w:cstheme="minorHAnsi"/>
        </w:rPr>
        <w:t>.</w:t>
      </w:r>
    </w:p>
    <w:p w14:paraId="7C5C2E22" w14:textId="77777777" w:rsidR="008E6504" w:rsidRPr="000A64D9" w:rsidRDefault="008E6504" w:rsidP="007C7D74">
      <w:pPr>
        <w:pStyle w:val="TABodyBullet2"/>
        <w:numPr>
          <w:ilvl w:val="0"/>
          <w:numId w:val="0"/>
        </w:numPr>
        <w:spacing w:before="120" w:after="120"/>
        <w:rPr>
          <w:rFonts w:asciiTheme="minorHAnsi" w:hAnsiTheme="minorHAnsi" w:cstheme="minorHAnsi"/>
        </w:rPr>
      </w:pPr>
    </w:p>
    <w:p w14:paraId="02D07DA6" w14:textId="0ADEEB57" w:rsidR="00D94DD2" w:rsidRPr="000A64D9" w:rsidRDefault="00A04537" w:rsidP="005F4485">
      <w:pPr>
        <w:pStyle w:val="Heading2"/>
        <w:spacing w:before="120" w:after="120"/>
        <w:ind w:left="390"/>
        <w:rPr>
          <w:rFonts w:asciiTheme="minorHAnsi" w:hAnsiTheme="minorHAnsi" w:cstheme="minorHAnsi"/>
        </w:rPr>
      </w:pPr>
      <w:bookmarkStart w:id="14" w:name="_Toc137543236"/>
      <w:bookmarkStart w:id="15" w:name="_Toc202189877"/>
      <w:r w:rsidRPr="000A64D9">
        <w:rPr>
          <w:rFonts w:asciiTheme="minorHAnsi" w:hAnsiTheme="minorHAnsi" w:cstheme="minorHAnsi"/>
        </w:rPr>
        <w:t xml:space="preserve">What </w:t>
      </w:r>
      <w:r w:rsidR="00F576FD">
        <w:rPr>
          <w:rFonts w:asciiTheme="minorHAnsi" w:hAnsiTheme="minorHAnsi" w:cstheme="minorHAnsi"/>
        </w:rPr>
        <w:t>data</w:t>
      </w:r>
      <w:r w:rsidR="0051010B" w:rsidRPr="000A64D9">
        <w:rPr>
          <w:rFonts w:asciiTheme="minorHAnsi" w:hAnsiTheme="minorHAnsi" w:cstheme="minorHAnsi"/>
        </w:rPr>
        <w:t xml:space="preserve"> </w:t>
      </w:r>
      <w:r w:rsidR="00F576FD">
        <w:rPr>
          <w:rFonts w:asciiTheme="minorHAnsi" w:hAnsiTheme="minorHAnsi" w:cstheme="minorHAnsi"/>
        </w:rPr>
        <w:t xml:space="preserve">is </w:t>
      </w:r>
      <w:r w:rsidR="00D229EB">
        <w:rPr>
          <w:rFonts w:asciiTheme="minorHAnsi" w:hAnsiTheme="minorHAnsi" w:cstheme="minorHAnsi"/>
        </w:rPr>
        <w:t>capture</w:t>
      </w:r>
      <w:r w:rsidR="00F576FD">
        <w:rPr>
          <w:rFonts w:asciiTheme="minorHAnsi" w:hAnsiTheme="minorHAnsi" w:cstheme="minorHAnsi"/>
        </w:rPr>
        <w:t>d</w:t>
      </w:r>
      <w:r w:rsidR="00E9630C" w:rsidRPr="000A64D9">
        <w:rPr>
          <w:rFonts w:asciiTheme="minorHAnsi" w:hAnsiTheme="minorHAnsi" w:cstheme="minorHAnsi"/>
        </w:rPr>
        <w:t xml:space="preserve"> and </w:t>
      </w:r>
      <w:r w:rsidR="0051010B" w:rsidRPr="000A64D9">
        <w:rPr>
          <w:rFonts w:asciiTheme="minorHAnsi" w:hAnsiTheme="minorHAnsi" w:cstheme="minorHAnsi"/>
        </w:rPr>
        <w:t>report</w:t>
      </w:r>
      <w:r w:rsidR="00F576FD">
        <w:rPr>
          <w:rFonts w:asciiTheme="minorHAnsi" w:hAnsiTheme="minorHAnsi" w:cstheme="minorHAnsi"/>
        </w:rPr>
        <w:t>ed</w:t>
      </w:r>
      <w:r w:rsidR="00883A47" w:rsidRPr="000A64D9">
        <w:rPr>
          <w:rFonts w:asciiTheme="minorHAnsi" w:hAnsiTheme="minorHAnsi" w:cstheme="minorHAnsi"/>
        </w:rPr>
        <w:t>?</w:t>
      </w:r>
      <w:bookmarkEnd w:id="14"/>
      <w:bookmarkEnd w:id="15"/>
    </w:p>
    <w:p w14:paraId="5A624224" w14:textId="006FCE47" w:rsidR="00DC5E4D" w:rsidRPr="00F803BB" w:rsidRDefault="00993CAF" w:rsidP="002414D2">
      <w:pPr>
        <w:spacing w:after="120"/>
        <w:rPr>
          <w:rFonts w:asciiTheme="minorHAnsi" w:hAnsiTheme="minorHAnsi" w:cstheme="minorHAnsi"/>
        </w:rPr>
      </w:pPr>
      <w:hyperlink w:anchor="DW" w:history="1">
        <w:r w:rsidRPr="00F803BB">
          <w:rPr>
            <w:rFonts w:asciiTheme="minorHAnsi" w:hAnsiTheme="minorHAnsi" w:cstheme="minorHAnsi"/>
            <w:b/>
            <w:bCs/>
            <w:u w:val="single"/>
          </w:rPr>
          <w:t>Section</w:t>
        </w:r>
        <w:r w:rsidR="00EE792E" w:rsidRPr="00F803BB">
          <w:rPr>
            <w:rFonts w:asciiTheme="minorHAnsi" w:hAnsiTheme="minorHAnsi" w:cstheme="minorHAnsi"/>
            <w:b/>
            <w:bCs/>
            <w:u w:val="single"/>
          </w:rPr>
          <w:t xml:space="preserve"> 2</w:t>
        </w:r>
      </w:hyperlink>
      <w:r w:rsidR="00D274F5" w:rsidRPr="00F803BB">
        <w:rPr>
          <w:rFonts w:asciiTheme="minorHAnsi" w:hAnsiTheme="minorHAnsi" w:cstheme="minorHAnsi"/>
        </w:rPr>
        <w:t xml:space="preserve"> </w:t>
      </w:r>
      <w:r w:rsidR="008D5A17" w:rsidRPr="00F803BB">
        <w:rPr>
          <w:rFonts w:asciiTheme="minorHAnsi" w:hAnsiTheme="minorHAnsi" w:cstheme="minorHAnsi"/>
        </w:rPr>
        <w:t xml:space="preserve">of this guide </w:t>
      </w:r>
      <w:r w:rsidR="005A3291" w:rsidRPr="00F803BB">
        <w:rPr>
          <w:rFonts w:asciiTheme="minorHAnsi" w:hAnsiTheme="minorHAnsi" w:cstheme="minorHAnsi"/>
        </w:rPr>
        <w:t>provide</w:t>
      </w:r>
      <w:r w:rsidR="00EE792E" w:rsidRPr="00F803BB">
        <w:rPr>
          <w:rFonts w:asciiTheme="minorHAnsi" w:hAnsiTheme="minorHAnsi" w:cstheme="minorHAnsi"/>
        </w:rPr>
        <w:t>s a list</w:t>
      </w:r>
      <w:r w:rsidR="005A3291" w:rsidRPr="00F803BB">
        <w:rPr>
          <w:rFonts w:asciiTheme="minorHAnsi" w:hAnsiTheme="minorHAnsi" w:cstheme="minorHAnsi"/>
        </w:rPr>
        <w:t xml:space="preserve"> </w:t>
      </w:r>
      <w:r w:rsidR="007F133C" w:rsidRPr="00F803BB">
        <w:rPr>
          <w:rFonts w:asciiTheme="minorHAnsi" w:hAnsiTheme="minorHAnsi" w:cstheme="minorHAnsi"/>
        </w:rPr>
        <w:t xml:space="preserve">of </w:t>
      </w:r>
      <w:r w:rsidR="008E11D2">
        <w:rPr>
          <w:rFonts w:asciiTheme="minorHAnsi" w:hAnsiTheme="minorHAnsi" w:cstheme="minorHAnsi"/>
        </w:rPr>
        <w:t>m</w:t>
      </w:r>
      <w:r w:rsidR="0062488A">
        <w:rPr>
          <w:rFonts w:asciiTheme="minorHAnsi" w:hAnsiTheme="minorHAnsi" w:cstheme="minorHAnsi"/>
        </w:rPr>
        <w:t>easures</w:t>
      </w:r>
      <w:r w:rsidR="006C46D3" w:rsidRPr="00F803BB">
        <w:rPr>
          <w:rFonts w:asciiTheme="minorHAnsi" w:hAnsiTheme="minorHAnsi" w:cstheme="minorHAnsi"/>
        </w:rPr>
        <w:t xml:space="preserve"> </w:t>
      </w:r>
      <w:r w:rsidR="00EE792E" w:rsidRPr="00F803BB">
        <w:rPr>
          <w:rFonts w:asciiTheme="minorHAnsi" w:hAnsiTheme="minorHAnsi" w:cstheme="minorHAnsi"/>
        </w:rPr>
        <w:t xml:space="preserve">and </w:t>
      </w:r>
      <w:r w:rsidR="005A3291" w:rsidRPr="00F803BB">
        <w:rPr>
          <w:rFonts w:asciiTheme="minorHAnsi" w:hAnsiTheme="minorHAnsi" w:cstheme="minorHAnsi"/>
        </w:rPr>
        <w:t xml:space="preserve">definitions for </w:t>
      </w:r>
      <w:r w:rsidR="00775BF3" w:rsidRPr="00F803BB">
        <w:rPr>
          <w:rFonts w:asciiTheme="minorHAnsi" w:hAnsiTheme="minorHAnsi" w:cstheme="minorHAnsi"/>
          <w:b/>
          <w:bCs/>
        </w:rPr>
        <w:t>d</w:t>
      </w:r>
      <w:r w:rsidR="007F133C" w:rsidRPr="00F803BB">
        <w:rPr>
          <w:rFonts w:asciiTheme="minorHAnsi" w:hAnsiTheme="minorHAnsi" w:cstheme="minorHAnsi"/>
          <w:b/>
          <w:bCs/>
        </w:rPr>
        <w:t xml:space="preserve">rinking water </w:t>
      </w:r>
      <w:r w:rsidR="00AA5EA6">
        <w:rPr>
          <w:rFonts w:asciiTheme="minorHAnsi" w:hAnsiTheme="minorHAnsi" w:cstheme="minorHAnsi"/>
          <w:b/>
          <w:bCs/>
        </w:rPr>
        <w:t>n</w:t>
      </w:r>
      <w:r w:rsidR="005E614E" w:rsidRPr="00F803BB">
        <w:rPr>
          <w:rFonts w:asciiTheme="minorHAnsi" w:hAnsiTheme="minorHAnsi" w:cstheme="minorHAnsi"/>
          <w:b/>
          <w:bCs/>
        </w:rPr>
        <w:t xml:space="preserve">etwork </w:t>
      </w:r>
      <w:r w:rsidR="00AA5EA6">
        <w:rPr>
          <w:rFonts w:asciiTheme="minorHAnsi" w:hAnsiTheme="minorHAnsi" w:cstheme="minorHAnsi"/>
          <w:b/>
          <w:bCs/>
        </w:rPr>
        <w:t>o</w:t>
      </w:r>
      <w:r w:rsidR="005E614E" w:rsidRPr="00F803BB">
        <w:rPr>
          <w:rFonts w:asciiTheme="minorHAnsi" w:hAnsiTheme="minorHAnsi" w:cstheme="minorHAnsi"/>
          <w:b/>
          <w:bCs/>
        </w:rPr>
        <w:t>perator</w:t>
      </w:r>
      <w:r w:rsidR="00001307" w:rsidRPr="00F803BB">
        <w:rPr>
          <w:rFonts w:asciiTheme="minorHAnsi" w:hAnsiTheme="minorHAnsi" w:cstheme="minorHAnsi"/>
          <w:b/>
          <w:bCs/>
        </w:rPr>
        <w:t>s</w:t>
      </w:r>
      <w:r w:rsidR="00A02B8C" w:rsidRPr="00F803BB">
        <w:rPr>
          <w:rFonts w:asciiTheme="minorHAnsi" w:hAnsiTheme="minorHAnsi" w:cstheme="minorHAnsi"/>
        </w:rPr>
        <w:t xml:space="preserve"> to </w:t>
      </w:r>
      <w:r w:rsidR="00D229EB">
        <w:rPr>
          <w:rFonts w:asciiTheme="minorHAnsi" w:hAnsiTheme="minorHAnsi" w:cstheme="minorHAnsi"/>
        </w:rPr>
        <w:t>capture</w:t>
      </w:r>
      <w:r w:rsidR="00864295" w:rsidRPr="00F803BB">
        <w:rPr>
          <w:rFonts w:asciiTheme="minorHAnsi" w:hAnsiTheme="minorHAnsi" w:cstheme="minorHAnsi"/>
        </w:rPr>
        <w:t xml:space="preserve"> and </w:t>
      </w:r>
      <w:r w:rsidR="00A02B8C" w:rsidRPr="00F803BB">
        <w:rPr>
          <w:rFonts w:asciiTheme="minorHAnsi" w:hAnsiTheme="minorHAnsi" w:cstheme="minorHAnsi"/>
        </w:rPr>
        <w:t>report</w:t>
      </w:r>
      <w:r w:rsidR="00176026" w:rsidRPr="00F803BB">
        <w:rPr>
          <w:rFonts w:asciiTheme="minorHAnsi" w:hAnsiTheme="minorHAnsi" w:cstheme="minorHAnsi"/>
        </w:rPr>
        <w:t xml:space="preserve"> </w:t>
      </w:r>
      <w:r w:rsidR="00864295" w:rsidRPr="00F803BB">
        <w:rPr>
          <w:rFonts w:asciiTheme="minorHAnsi" w:hAnsiTheme="minorHAnsi" w:cstheme="minorHAnsi"/>
        </w:rPr>
        <w:t>on</w:t>
      </w:r>
      <w:r w:rsidR="00984BC3" w:rsidRPr="00F803BB">
        <w:rPr>
          <w:rFonts w:asciiTheme="minorHAnsi" w:hAnsiTheme="minorHAnsi" w:cstheme="minorHAnsi"/>
        </w:rPr>
        <w:t xml:space="preserve">. </w:t>
      </w:r>
    </w:p>
    <w:p w14:paraId="3A45A25E" w14:textId="5C4923C0" w:rsidR="00D973C8" w:rsidRDefault="00585D4D" w:rsidP="002414D2">
      <w:pPr>
        <w:pStyle w:val="TABodyText"/>
        <w:spacing w:before="120" w:after="120"/>
        <w:rPr>
          <w:rFonts w:asciiTheme="minorHAnsi" w:hAnsiTheme="minorHAnsi" w:cstheme="minorHAnsi"/>
          <w:sz w:val="20"/>
        </w:rPr>
      </w:pPr>
      <w:hyperlink w:anchor="DW" w:history="1">
        <w:r w:rsidRPr="00F803BB">
          <w:rPr>
            <w:rFonts w:asciiTheme="minorHAnsi" w:hAnsiTheme="minorHAnsi" w:cstheme="minorHAnsi"/>
            <w:b/>
            <w:bCs/>
            <w:sz w:val="20"/>
            <w:u w:val="single"/>
          </w:rPr>
          <w:t>Section 3</w:t>
        </w:r>
      </w:hyperlink>
      <w:r w:rsidRPr="00F803BB">
        <w:rPr>
          <w:rFonts w:asciiTheme="minorHAnsi" w:hAnsiTheme="minorHAnsi" w:cstheme="minorHAnsi"/>
          <w:sz w:val="20"/>
        </w:rPr>
        <w:t xml:space="preserve"> of this guide provides a list of </w:t>
      </w:r>
      <w:r w:rsidR="008E11D2">
        <w:rPr>
          <w:rFonts w:asciiTheme="minorHAnsi" w:hAnsiTheme="minorHAnsi" w:cstheme="minorHAnsi"/>
          <w:sz w:val="20"/>
        </w:rPr>
        <w:t>m</w:t>
      </w:r>
      <w:r w:rsidR="0062488A">
        <w:rPr>
          <w:rFonts w:asciiTheme="minorHAnsi" w:hAnsiTheme="minorHAnsi" w:cstheme="minorHAnsi"/>
          <w:sz w:val="20"/>
        </w:rPr>
        <w:t>easures</w:t>
      </w:r>
      <w:r w:rsidRPr="00F803BB">
        <w:rPr>
          <w:rFonts w:asciiTheme="minorHAnsi" w:hAnsiTheme="minorHAnsi" w:cstheme="minorHAnsi"/>
          <w:sz w:val="20"/>
        </w:rPr>
        <w:t xml:space="preserve"> and definitions for </w:t>
      </w:r>
      <w:r w:rsidRPr="00F803BB">
        <w:rPr>
          <w:rFonts w:asciiTheme="minorHAnsi" w:hAnsiTheme="minorHAnsi" w:cstheme="minorHAnsi"/>
          <w:b/>
          <w:bCs/>
          <w:sz w:val="20"/>
        </w:rPr>
        <w:t xml:space="preserve">wastewater </w:t>
      </w:r>
      <w:r w:rsidR="00BC14B6">
        <w:rPr>
          <w:rFonts w:asciiTheme="minorHAnsi" w:hAnsiTheme="minorHAnsi" w:cstheme="minorHAnsi"/>
          <w:b/>
          <w:bCs/>
          <w:sz w:val="20"/>
        </w:rPr>
        <w:t>n</w:t>
      </w:r>
      <w:r w:rsidRPr="00F803BB">
        <w:rPr>
          <w:rFonts w:asciiTheme="minorHAnsi" w:hAnsiTheme="minorHAnsi" w:cstheme="minorHAnsi"/>
          <w:b/>
          <w:bCs/>
          <w:sz w:val="20"/>
        </w:rPr>
        <w:t xml:space="preserve">etwork </w:t>
      </w:r>
      <w:r w:rsidR="00BC14B6">
        <w:rPr>
          <w:rFonts w:asciiTheme="minorHAnsi" w:hAnsiTheme="minorHAnsi" w:cstheme="minorHAnsi"/>
          <w:b/>
          <w:bCs/>
          <w:sz w:val="20"/>
        </w:rPr>
        <w:t>o</w:t>
      </w:r>
      <w:r w:rsidRPr="00F803BB">
        <w:rPr>
          <w:rFonts w:asciiTheme="minorHAnsi" w:hAnsiTheme="minorHAnsi" w:cstheme="minorHAnsi"/>
          <w:b/>
          <w:bCs/>
          <w:sz w:val="20"/>
        </w:rPr>
        <w:t>perators</w:t>
      </w:r>
      <w:r w:rsidR="00F803BB" w:rsidRPr="00F803BB">
        <w:rPr>
          <w:rFonts w:asciiTheme="minorHAnsi" w:hAnsiTheme="minorHAnsi" w:cstheme="minorHAnsi"/>
          <w:sz w:val="20"/>
        </w:rPr>
        <w:t xml:space="preserve"> to </w:t>
      </w:r>
      <w:r w:rsidR="00D229EB">
        <w:rPr>
          <w:rFonts w:asciiTheme="minorHAnsi" w:hAnsiTheme="minorHAnsi" w:cstheme="minorHAnsi"/>
          <w:sz w:val="20"/>
        </w:rPr>
        <w:t>capture</w:t>
      </w:r>
      <w:r w:rsidR="00F803BB" w:rsidRPr="00F803BB">
        <w:rPr>
          <w:rFonts w:asciiTheme="minorHAnsi" w:hAnsiTheme="minorHAnsi" w:cstheme="minorHAnsi"/>
          <w:sz w:val="20"/>
        </w:rPr>
        <w:t xml:space="preserve"> </w:t>
      </w:r>
      <w:r w:rsidR="00F803BB" w:rsidRPr="00D150A7">
        <w:rPr>
          <w:rFonts w:asciiTheme="minorHAnsi" w:hAnsiTheme="minorHAnsi" w:cstheme="minorHAnsi"/>
          <w:sz w:val="20"/>
        </w:rPr>
        <w:t>and report on.</w:t>
      </w:r>
    </w:p>
    <w:p w14:paraId="5BA174E7" w14:textId="77777777" w:rsidR="00344511" w:rsidRPr="00D150A7" w:rsidRDefault="00344511" w:rsidP="002414D2">
      <w:pPr>
        <w:pStyle w:val="TABodyText"/>
        <w:spacing w:before="120" w:after="120"/>
        <w:rPr>
          <w:rFonts w:asciiTheme="minorHAnsi" w:hAnsiTheme="minorHAnsi" w:cstheme="minorHAnsi"/>
          <w:sz w:val="20"/>
        </w:rPr>
      </w:pPr>
    </w:p>
    <w:p w14:paraId="5874FEA1" w14:textId="587144E2" w:rsidR="00B743EF" w:rsidRPr="00D150A7" w:rsidRDefault="00ED6B6C" w:rsidP="005F4485">
      <w:pPr>
        <w:pStyle w:val="Heading2"/>
        <w:spacing w:before="120" w:after="120"/>
        <w:ind w:left="390"/>
        <w:rPr>
          <w:rFonts w:asciiTheme="minorHAnsi" w:hAnsiTheme="minorHAnsi" w:cstheme="minorHAnsi"/>
        </w:rPr>
      </w:pPr>
      <w:bookmarkStart w:id="16" w:name="_Toc137543237"/>
      <w:bookmarkStart w:id="17" w:name="_Toc202189878"/>
      <w:r w:rsidRPr="00D150A7">
        <w:rPr>
          <w:rFonts w:asciiTheme="minorHAnsi" w:hAnsiTheme="minorHAnsi" w:cstheme="minorHAnsi"/>
        </w:rPr>
        <w:t xml:space="preserve">How </w:t>
      </w:r>
      <w:r w:rsidR="003907CC">
        <w:rPr>
          <w:rFonts w:asciiTheme="minorHAnsi" w:hAnsiTheme="minorHAnsi" w:cstheme="minorHAnsi"/>
        </w:rPr>
        <w:t>is</w:t>
      </w:r>
      <w:r w:rsidR="00B743EF" w:rsidRPr="00D150A7">
        <w:rPr>
          <w:rFonts w:asciiTheme="minorHAnsi" w:hAnsiTheme="minorHAnsi" w:cstheme="minorHAnsi"/>
        </w:rPr>
        <w:t xml:space="preserve"> information </w:t>
      </w:r>
      <w:r w:rsidR="003907CC">
        <w:rPr>
          <w:rFonts w:asciiTheme="minorHAnsi" w:hAnsiTheme="minorHAnsi" w:cstheme="minorHAnsi"/>
        </w:rPr>
        <w:t>submitted</w:t>
      </w:r>
      <w:r w:rsidR="00B743EF" w:rsidRPr="00D150A7">
        <w:rPr>
          <w:rFonts w:asciiTheme="minorHAnsi" w:hAnsiTheme="minorHAnsi" w:cstheme="minorHAnsi"/>
        </w:rPr>
        <w:t>?</w:t>
      </w:r>
      <w:bookmarkEnd w:id="16"/>
      <w:bookmarkEnd w:id="17"/>
      <w:r w:rsidR="00B743EF" w:rsidRPr="00D150A7">
        <w:rPr>
          <w:rFonts w:asciiTheme="minorHAnsi" w:hAnsiTheme="minorHAnsi" w:cstheme="minorHAnsi"/>
        </w:rPr>
        <w:t xml:space="preserve"> </w:t>
      </w:r>
    </w:p>
    <w:p w14:paraId="7B623E96" w14:textId="7E50B442" w:rsidR="00DF26E7" w:rsidRDefault="00FC596F" w:rsidP="00192ADE">
      <w:pPr>
        <w:spacing w:after="120"/>
        <w:rPr>
          <w:rFonts w:asciiTheme="minorHAnsi" w:hAnsiTheme="minorHAnsi" w:cstheme="minorHAnsi"/>
        </w:rPr>
      </w:pPr>
      <w:r w:rsidRPr="00D150A7">
        <w:rPr>
          <w:rFonts w:asciiTheme="minorHAnsi" w:hAnsiTheme="minorHAnsi" w:cstheme="minorHAnsi"/>
        </w:rPr>
        <w:t>At</w:t>
      </w:r>
      <w:r w:rsidR="00890561" w:rsidRPr="00D150A7">
        <w:rPr>
          <w:rFonts w:asciiTheme="minorHAnsi" w:hAnsiTheme="minorHAnsi" w:cstheme="minorHAnsi"/>
        </w:rPr>
        <w:t xml:space="preserve"> the end of the reporting period all </w:t>
      </w:r>
      <w:r w:rsidR="00BC14B6" w:rsidRPr="00BC14B6">
        <w:rPr>
          <w:rFonts w:asciiTheme="minorHAnsi" w:hAnsiTheme="minorHAnsi" w:cstheme="minorHAnsi"/>
        </w:rPr>
        <w:t>network operators</w:t>
      </w:r>
      <w:r w:rsidR="005271A7" w:rsidRPr="00D150A7">
        <w:rPr>
          <w:rFonts w:asciiTheme="minorHAnsi" w:hAnsiTheme="minorHAnsi" w:cstheme="minorHAnsi"/>
        </w:rPr>
        <w:t xml:space="preserve"> </w:t>
      </w:r>
      <w:r w:rsidR="007B11BD">
        <w:rPr>
          <w:rFonts w:asciiTheme="minorHAnsi" w:hAnsiTheme="minorHAnsi" w:cstheme="minorHAnsi"/>
        </w:rPr>
        <w:t>will be directed to</w:t>
      </w:r>
      <w:r w:rsidR="00E53019">
        <w:rPr>
          <w:rFonts w:asciiTheme="minorHAnsi" w:hAnsiTheme="minorHAnsi" w:cstheme="minorHAnsi"/>
        </w:rPr>
        <w:t xml:space="preserve"> the Water Services Authority </w:t>
      </w:r>
      <w:r w:rsidR="00A4719A">
        <w:rPr>
          <w:rFonts w:asciiTheme="minorHAnsi" w:hAnsiTheme="minorHAnsi" w:cstheme="minorHAnsi"/>
        </w:rPr>
        <w:t xml:space="preserve">website </w:t>
      </w:r>
      <w:r w:rsidR="00272EF2">
        <w:rPr>
          <w:rFonts w:asciiTheme="minorHAnsi" w:hAnsiTheme="minorHAnsi" w:cstheme="minorHAnsi"/>
        </w:rPr>
        <w:t xml:space="preserve">to download a copy of the </w:t>
      </w:r>
      <w:hyperlink r:id="rId30" w:history="1">
        <w:r w:rsidR="00B32F94" w:rsidRPr="00976994">
          <w:rPr>
            <w:rStyle w:val="Hyperlink"/>
            <w:rFonts w:asciiTheme="minorHAnsi" w:hAnsiTheme="minorHAnsi" w:cstheme="minorHAnsi"/>
          </w:rPr>
          <w:t>reporting template</w:t>
        </w:r>
      </w:hyperlink>
      <w:r w:rsidR="00A4719A">
        <w:rPr>
          <w:rFonts w:asciiTheme="minorHAnsi" w:hAnsiTheme="minorHAnsi" w:cstheme="minorHAnsi"/>
        </w:rPr>
        <w:t>.</w:t>
      </w:r>
      <w:r w:rsidR="00B32F94">
        <w:rPr>
          <w:rFonts w:asciiTheme="minorHAnsi" w:hAnsiTheme="minorHAnsi" w:cstheme="minorHAnsi"/>
        </w:rPr>
        <w:t xml:space="preserve"> This reporting template is in Microsoft Excel form</w:t>
      </w:r>
      <w:r w:rsidR="005F1106">
        <w:rPr>
          <w:rFonts w:asciiTheme="minorHAnsi" w:hAnsiTheme="minorHAnsi" w:cstheme="minorHAnsi"/>
        </w:rPr>
        <w:t>at</w:t>
      </w:r>
      <w:r w:rsidR="00C86EA0">
        <w:rPr>
          <w:rFonts w:asciiTheme="minorHAnsi" w:hAnsiTheme="minorHAnsi" w:cstheme="minorHAnsi"/>
        </w:rPr>
        <w:t>.</w:t>
      </w:r>
      <w:r w:rsidR="00990160">
        <w:rPr>
          <w:rFonts w:asciiTheme="minorHAnsi" w:hAnsiTheme="minorHAnsi" w:cstheme="minorHAnsi"/>
        </w:rPr>
        <w:t xml:space="preserve"> Please </w:t>
      </w:r>
      <w:r w:rsidR="00A55BA9">
        <w:rPr>
          <w:rFonts w:asciiTheme="minorHAnsi" w:hAnsiTheme="minorHAnsi" w:cstheme="minorHAnsi"/>
        </w:rPr>
        <w:t xml:space="preserve">change the name of the </w:t>
      </w:r>
      <w:r w:rsidR="00990160">
        <w:rPr>
          <w:rFonts w:asciiTheme="minorHAnsi" w:hAnsiTheme="minorHAnsi" w:cstheme="minorHAnsi"/>
        </w:rPr>
        <w:t xml:space="preserve">template </w:t>
      </w:r>
      <w:r w:rsidR="00A55BA9">
        <w:rPr>
          <w:rFonts w:asciiTheme="minorHAnsi" w:hAnsiTheme="minorHAnsi" w:cstheme="minorHAnsi"/>
        </w:rPr>
        <w:t>to the</w:t>
      </w:r>
      <w:r w:rsidR="00170EB4">
        <w:rPr>
          <w:rFonts w:asciiTheme="minorHAnsi" w:hAnsiTheme="minorHAnsi" w:cstheme="minorHAnsi"/>
        </w:rPr>
        <w:t xml:space="preserve"> name of the operator</w:t>
      </w:r>
      <w:r w:rsidR="00A55BA9">
        <w:rPr>
          <w:rFonts w:asciiTheme="minorHAnsi" w:hAnsiTheme="minorHAnsi" w:cstheme="minorHAnsi"/>
        </w:rPr>
        <w:t xml:space="preserve"> before submitting it to the Authority. </w:t>
      </w:r>
    </w:p>
    <w:p w14:paraId="35BC9399" w14:textId="7CED7229" w:rsidR="004D6295" w:rsidRDefault="004D6295" w:rsidP="00192ADE">
      <w:pPr>
        <w:spacing w:after="120"/>
        <w:rPr>
          <w:rFonts w:asciiTheme="minorHAnsi" w:hAnsiTheme="minorHAnsi" w:cstheme="minorHAnsi"/>
        </w:rPr>
      </w:pPr>
      <w:r>
        <w:rPr>
          <w:rFonts w:asciiTheme="minorHAnsi" w:hAnsiTheme="minorHAnsi" w:cstheme="minorHAnsi"/>
        </w:rPr>
        <w:t>There are nine (9) worksheets in the template that require data ent</w:t>
      </w:r>
      <w:r w:rsidR="007D3B2E">
        <w:rPr>
          <w:rFonts w:asciiTheme="minorHAnsi" w:hAnsiTheme="minorHAnsi" w:cstheme="minorHAnsi"/>
        </w:rPr>
        <w:t>ry. The following is a brief description of each worksheet</w:t>
      </w:r>
      <w:r w:rsidR="003A1E39">
        <w:rPr>
          <w:rFonts w:asciiTheme="minorHAnsi" w:hAnsiTheme="minorHAnsi" w:cstheme="minorHAnsi"/>
        </w:rPr>
        <w:t>.</w:t>
      </w:r>
    </w:p>
    <w:p w14:paraId="0C71366A" w14:textId="77777777" w:rsidR="003533C8" w:rsidRDefault="007D3B2E" w:rsidP="00192ADE">
      <w:pPr>
        <w:spacing w:after="120"/>
        <w:rPr>
          <w:rFonts w:asciiTheme="minorHAnsi" w:hAnsiTheme="minorHAnsi" w:cstheme="minorHAnsi"/>
        </w:rPr>
      </w:pPr>
      <w:r>
        <w:rPr>
          <w:rFonts w:asciiTheme="minorHAnsi" w:hAnsiTheme="minorHAnsi" w:cstheme="minorHAnsi"/>
        </w:rPr>
        <w:t>T</w:t>
      </w:r>
      <w:r w:rsidR="00D26DF7">
        <w:rPr>
          <w:rFonts w:asciiTheme="minorHAnsi" w:hAnsiTheme="minorHAnsi" w:cstheme="minorHAnsi"/>
        </w:rPr>
        <w:t>he worksheet titled “Cover Sheet”</w:t>
      </w:r>
      <w:r>
        <w:rPr>
          <w:rFonts w:asciiTheme="minorHAnsi" w:hAnsiTheme="minorHAnsi" w:cstheme="minorHAnsi"/>
        </w:rPr>
        <w:t xml:space="preserve"> is</w:t>
      </w:r>
      <w:r w:rsidR="00862CF4">
        <w:rPr>
          <w:rFonts w:asciiTheme="minorHAnsi" w:hAnsiTheme="minorHAnsi" w:cstheme="minorHAnsi"/>
        </w:rPr>
        <w:t xml:space="preserve"> used to designate the network operator submitting the </w:t>
      </w:r>
      <w:r w:rsidR="003533C8">
        <w:rPr>
          <w:rFonts w:asciiTheme="minorHAnsi" w:hAnsiTheme="minorHAnsi" w:cstheme="minorHAnsi"/>
        </w:rPr>
        <w:t xml:space="preserve">information and the correct contact details. </w:t>
      </w:r>
    </w:p>
    <w:p w14:paraId="5336FA53" w14:textId="77777777" w:rsidR="003533C8" w:rsidRPr="003533C8" w:rsidRDefault="003533C8" w:rsidP="003533C8">
      <w:pPr>
        <w:pStyle w:val="TABodyBullet1"/>
        <w:rPr>
          <w:rStyle w:val="cf11"/>
          <w:rFonts w:asciiTheme="minorHAnsi" w:hAnsiTheme="minorHAnsi" w:cstheme="minorBidi"/>
          <w:sz w:val="20"/>
          <w:szCs w:val="20"/>
        </w:rPr>
      </w:pPr>
      <w:r w:rsidRPr="003533C8">
        <w:rPr>
          <w:rStyle w:val="cf11"/>
          <w:rFonts w:asciiTheme="minorHAnsi" w:hAnsiTheme="minorHAnsi" w:cstheme="minorBidi"/>
          <w:sz w:val="20"/>
          <w:szCs w:val="20"/>
        </w:rPr>
        <w:t>P</w:t>
      </w:r>
      <w:r w:rsidR="00D26DF7" w:rsidRPr="003533C8">
        <w:rPr>
          <w:rStyle w:val="cf11"/>
          <w:rFonts w:asciiTheme="minorHAnsi" w:hAnsiTheme="minorHAnsi" w:cstheme="minorBidi"/>
          <w:sz w:val="20"/>
          <w:szCs w:val="20"/>
        </w:rPr>
        <w:t xml:space="preserve">lease </w:t>
      </w:r>
      <w:r w:rsidR="009744C9" w:rsidRPr="003533C8">
        <w:rPr>
          <w:rStyle w:val="cf11"/>
          <w:rFonts w:asciiTheme="minorHAnsi" w:hAnsiTheme="minorHAnsi" w:cstheme="minorBidi"/>
          <w:sz w:val="20"/>
          <w:szCs w:val="20"/>
        </w:rPr>
        <w:t>select</w:t>
      </w:r>
      <w:r w:rsidR="00D26DF7" w:rsidRPr="003533C8">
        <w:rPr>
          <w:rStyle w:val="cf11"/>
          <w:rFonts w:asciiTheme="minorHAnsi" w:hAnsiTheme="minorHAnsi" w:cstheme="minorBidi"/>
          <w:sz w:val="20"/>
          <w:szCs w:val="20"/>
        </w:rPr>
        <w:t xml:space="preserve"> the name of the organisation in cell C13.</w:t>
      </w:r>
      <w:r w:rsidR="00CA3CF5" w:rsidRPr="003533C8">
        <w:rPr>
          <w:rStyle w:val="cf11"/>
          <w:rFonts w:asciiTheme="minorHAnsi" w:hAnsiTheme="minorHAnsi" w:cstheme="minorBidi"/>
          <w:sz w:val="20"/>
          <w:szCs w:val="20"/>
        </w:rPr>
        <w:t xml:space="preserve"> </w:t>
      </w:r>
    </w:p>
    <w:p w14:paraId="2705F02C" w14:textId="77777777" w:rsidR="003533C8" w:rsidRPr="003533C8" w:rsidRDefault="00CA3CF5" w:rsidP="003533C8">
      <w:pPr>
        <w:pStyle w:val="TABodyBullet1"/>
        <w:rPr>
          <w:rStyle w:val="cf11"/>
          <w:rFonts w:asciiTheme="minorHAnsi" w:hAnsiTheme="minorHAnsi" w:cstheme="minorBidi"/>
          <w:sz w:val="20"/>
          <w:szCs w:val="20"/>
        </w:rPr>
      </w:pPr>
      <w:r w:rsidRPr="003533C8">
        <w:rPr>
          <w:rStyle w:val="cf11"/>
          <w:rFonts w:asciiTheme="minorHAnsi" w:hAnsiTheme="minorHAnsi" w:cstheme="minorBidi"/>
          <w:sz w:val="20"/>
          <w:szCs w:val="20"/>
        </w:rPr>
        <w:t>Enter the</w:t>
      </w:r>
      <w:r w:rsidR="005D049F" w:rsidRPr="003533C8">
        <w:rPr>
          <w:rStyle w:val="cf11"/>
          <w:rFonts w:asciiTheme="minorHAnsi" w:hAnsiTheme="minorHAnsi" w:cstheme="minorBidi"/>
          <w:sz w:val="20"/>
          <w:szCs w:val="20"/>
        </w:rPr>
        <w:t xml:space="preserve"> date of the submission into cell C1</w:t>
      </w:r>
      <w:r w:rsidR="003A5A38" w:rsidRPr="003533C8">
        <w:rPr>
          <w:rStyle w:val="cf11"/>
          <w:rFonts w:asciiTheme="minorHAnsi" w:hAnsiTheme="minorHAnsi" w:cstheme="minorBidi"/>
          <w:sz w:val="20"/>
          <w:szCs w:val="20"/>
        </w:rPr>
        <w:t>5</w:t>
      </w:r>
      <w:r w:rsidR="005D049F" w:rsidRPr="003533C8">
        <w:rPr>
          <w:rStyle w:val="cf11"/>
          <w:rFonts w:asciiTheme="minorHAnsi" w:hAnsiTheme="minorHAnsi" w:cstheme="minorBidi"/>
          <w:sz w:val="20"/>
          <w:szCs w:val="20"/>
        </w:rPr>
        <w:t xml:space="preserve">. </w:t>
      </w:r>
    </w:p>
    <w:p w14:paraId="661618C7" w14:textId="77777777" w:rsidR="003533C8" w:rsidRPr="003533C8" w:rsidRDefault="005D049F" w:rsidP="003533C8">
      <w:pPr>
        <w:pStyle w:val="TABodyBullet1"/>
        <w:rPr>
          <w:rStyle w:val="cf11"/>
          <w:rFonts w:asciiTheme="minorHAnsi" w:hAnsiTheme="minorHAnsi" w:cstheme="minorBidi"/>
          <w:sz w:val="20"/>
          <w:szCs w:val="20"/>
        </w:rPr>
      </w:pPr>
      <w:r w:rsidRPr="003533C8">
        <w:rPr>
          <w:rStyle w:val="cf11"/>
          <w:rFonts w:asciiTheme="minorHAnsi" w:hAnsiTheme="minorHAnsi" w:cstheme="minorBidi"/>
          <w:sz w:val="20"/>
          <w:szCs w:val="20"/>
        </w:rPr>
        <w:t xml:space="preserve">Enter the name of the individual </w:t>
      </w:r>
      <w:r w:rsidR="003A5A38" w:rsidRPr="003533C8">
        <w:rPr>
          <w:rStyle w:val="cf11"/>
          <w:rFonts w:asciiTheme="minorHAnsi" w:hAnsiTheme="minorHAnsi" w:cstheme="minorBidi"/>
          <w:sz w:val="20"/>
          <w:szCs w:val="20"/>
        </w:rPr>
        <w:t xml:space="preserve">to be contacted regarding the submission on cell C16. </w:t>
      </w:r>
    </w:p>
    <w:p w14:paraId="0E8F41FA" w14:textId="29DB88A6" w:rsidR="009744C9" w:rsidRDefault="003A5A38" w:rsidP="003533C8">
      <w:pPr>
        <w:pStyle w:val="TABodyBullet1"/>
        <w:rPr>
          <w:rStyle w:val="cf11"/>
          <w:rFonts w:asciiTheme="minorHAnsi" w:hAnsiTheme="minorHAnsi" w:cstheme="minorBidi"/>
          <w:sz w:val="20"/>
          <w:szCs w:val="20"/>
        </w:rPr>
      </w:pPr>
      <w:r w:rsidRPr="003533C8">
        <w:rPr>
          <w:rStyle w:val="cf11"/>
          <w:rFonts w:asciiTheme="minorHAnsi" w:hAnsiTheme="minorHAnsi" w:cstheme="minorBidi"/>
          <w:sz w:val="20"/>
          <w:szCs w:val="20"/>
        </w:rPr>
        <w:t>Enter the email of the contact person into cell C17.</w:t>
      </w:r>
    </w:p>
    <w:p w14:paraId="6DB92D43" w14:textId="77777777" w:rsidR="003533C8" w:rsidRDefault="003533C8" w:rsidP="003533C8">
      <w:pPr>
        <w:pStyle w:val="TABodyBullet1"/>
        <w:numPr>
          <w:ilvl w:val="0"/>
          <w:numId w:val="0"/>
        </w:numPr>
        <w:ind w:left="360" w:hanging="360"/>
        <w:rPr>
          <w:rStyle w:val="cf11"/>
          <w:rFonts w:asciiTheme="minorHAnsi" w:hAnsiTheme="minorHAnsi" w:cstheme="minorBidi"/>
          <w:sz w:val="20"/>
          <w:szCs w:val="20"/>
        </w:rPr>
      </w:pPr>
    </w:p>
    <w:p w14:paraId="4B26F970" w14:textId="21A7B789" w:rsidR="003533C8" w:rsidRDefault="004C33CA"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 xml:space="preserve">The worksheet titled </w:t>
      </w:r>
      <w:r w:rsidR="00D97F29">
        <w:rPr>
          <w:rStyle w:val="cf11"/>
          <w:rFonts w:asciiTheme="minorHAnsi" w:hAnsiTheme="minorHAnsi" w:cstheme="minorBidi"/>
          <w:sz w:val="20"/>
          <w:szCs w:val="20"/>
        </w:rPr>
        <w:t>“</w:t>
      </w:r>
      <w:r w:rsidR="00224C1F">
        <w:rPr>
          <w:rStyle w:val="cf11"/>
          <w:rFonts w:asciiTheme="minorHAnsi" w:hAnsiTheme="minorHAnsi" w:cstheme="minorBidi"/>
          <w:sz w:val="20"/>
          <w:szCs w:val="20"/>
        </w:rPr>
        <w:t xml:space="preserve">DW </w:t>
      </w:r>
      <w:r w:rsidR="00E41A47">
        <w:rPr>
          <w:rStyle w:val="cf11"/>
          <w:rFonts w:asciiTheme="minorHAnsi" w:hAnsiTheme="minorHAnsi" w:cstheme="minorBidi"/>
          <w:sz w:val="20"/>
          <w:szCs w:val="20"/>
        </w:rPr>
        <w:t>Organisation</w:t>
      </w:r>
      <w:r w:rsidR="00224C1F">
        <w:rPr>
          <w:rStyle w:val="cf11"/>
          <w:rFonts w:asciiTheme="minorHAnsi" w:hAnsiTheme="minorHAnsi" w:cstheme="minorBidi"/>
          <w:sz w:val="20"/>
          <w:szCs w:val="20"/>
        </w:rPr>
        <w:t xml:space="preserve">” is for all the </w:t>
      </w:r>
      <w:r w:rsidR="009C3F88">
        <w:rPr>
          <w:rStyle w:val="cf11"/>
          <w:rFonts w:asciiTheme="minorHAnsi" w:hAnsiTheme="minorHAnsi" w:cstheme="minorBidi"/>
          <w:sz w:val="20"/>
          <w:szCs w:val="20"/>
        </w:rPr>
        <w:t>NEPM</w:t>
      </w:r>
      <w:r w:rsidR="00026240">
        <w:rPr>
          <w:rStyle w:val="cf11"/>
          <w:rFonts w:asciiTheme="minorHAnsi" w:hAnsiTheme="minorHAnsi" w:cstheme="minorBidi"/>
          <w:sz w:val="20"/>
          <w:szCs w:val="20"/>
        </w:rPr>
        <w:t xml:space="preserve"> regarding drinking water </w:t>
      </w:r>
      <w:r w:rsidR="00652578">
        <w:rPr>
          <w:rStyle w:val="cf11"/>
          <w:rFonts w:asciiTheme="minorHAnsi" w:hAnsiTheme="minorHAnsi" w:cstheme="minorBidi"/>
          <w:sz w:val="20"/>
          <w:szCs w:val="20"/>
        </w:rPr>
        <w:t>at an organisation level</w:t>
      </w:r>
      <w:r w:rsidR="00026240">
        <w:rPr>
          <w:rStyle w:val="cf11"/>
          <w:rFonts w:asciiTheme="minorHAnsi" w:hAnsiTheme="minorHAnsi" w:cstheme="minorBidi"/>
          <w:sz w:val="20"/>
          <w:szCs w:val="20"/>
        </w:rPr>
        <w:t>.</w:t>
      </w:r>
      <w:r w:rsidR="003C35C0">
        <w:rPr>
          <w:rStyle w:val="cf11"/>
          <w:rFonts w:asciiTheme="minorHAnsi" w:hAnsiTheme="minorHAnsi" w:cstheme="minorBidi"/>
          <w:sz w:val="20"/>
          <w:szCs w:val="20"/>
        </w:rPr>
        <w:t xml:space="preserve"> There will be </w:t>
      </w:r>
      <w:r w:rsidR="00FF2C81">
        <w:rPr>
          <w:rStyle w:val="cf11"/>
          <w:rFonts w:asciiTheme="minorHAnsi" w:hAnsiTheme="minorHAnsi" w:cstheme="minorBidi"/>
          <w:sz w:val="20"/>
          <w:szCs w:val="20"/>
        </w:rPr>
        <w:t>one response for each measure.</w:t>
      </w:r>
    </w:p>
    <w:p w14:paraId="2A58F29B" w14:textId="77777777" w:rsidR="00446AEF" w:rsidRDefault="00446AEF" w:rsidP="003C35C0">
      <w:pPr>
        <w:pStyle w:val="TABodyBullet1"/>
        <w:numPr>
          <w:ilvl w:val="0"/>
          <w:numId w:val="0"/>
        </w:numPr>
        <w:rPr>
          <w:rStyle w:val="cf11"/>
          <w:rFonts w:asciiTheme="minorHAnsi" w:hAnsiTheme="minorHAnsi" w:cstheme="minorBidi"/>
          <w:sz w:val="20"/>
          <w:szCs w:val="20"/>
        </w:rPr>
      </w:pPr>
    </w:p>
    <w:p w14:paraId="76B9DCE4" w14:textId="5D66ED33" w:rsidR="00E41A47" w:rsidRDefault="00E41A47"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 xml:space="preserve">The worksheet titled “DW </w:t>
      </w:r>
      <w:r w:rsidR="0070558E">
        <w:rPr>
          <w:rStyle w:val="cf11"/>
          <w:rFonts w:asciiTheme="minorHAnsi" w:hAnsiTheme="minorHAnsi" w:cstheme="minorBidi"/>
          <w:sz w:val="20"/>
          <w:szCs w:val="20"/>
        </w:rPr>
        <w:t>Networks</w:t>
      </w:r>
      <w:r>
        <w:rPr>
          <w:rStyle w:val="cf11"/>
          <w:rFonts w:asciiTheme="minorHAnsi" w:hAnsiTheme="minorHAnsi" w:cstheme="minorBidi"/>
          <w:sz w:val="20"/>
          <w:szCs w:val="20"/>
        </w:rPr>
        <w:t>” is for all the</w:t>
      </w:r>
      <w:r w:rsidR="00FF2C81">
        <w:rPr>
          <w:rStyle w:val="cf11"/>
          <w:rFonts w:asciiTheme="minorHAnsi" w:hAnsiTheme="minorHAnsi" w:cstheme="minorBidi"/>
          <w:sz w:val="20"/>
          <w:szCs w:val="20"/>
        </w:rPr>
        <w:t xml:space="preserve"> NEPM regarding drinking water </w:t>
      </w:r>
      <w:r w:rsidR="00652578">
        <w:rPr>
          <w:rStyle w:val="cf11"/>
          <w:rFonts w:asciiTheme="minorHAnsi" w:hAnsiTheme="minorHAnsi" w:cstheme="minorBidi"/>
          <w:sz w:val="20"/>
          <w:szCs w:val="20"/>
        </w:rPr>
        <w:t xml:space="preserve">at a </w:t>
      </w:r>
      <w:r w:rsidR="00FF2C81">
        <w:rPr>
          <w:rStyle w:val="cf11"/>
          <w:rFonts w:asciiTheme="minorHAnsi" w:hAnsiTheme="minorHAnsi" w:cstheme="minorBidi"/>
          <w:sz w:val="20"/>
          <w:szCs w:val="20"/>
        </w:rPr>
        <w:t>network</w:t>
      </w:r>
      <w:r w:rsidR="00652578">
        <w:rPr>
          <w:rStyle w:val="cf11"/>
          <w:rFonts w:asciiTheme="minorHAnsi" w:hAnsiTheme="minorHAnsi" w:cstheme="minorBidi"/>
          <w:sz w:val="20"/>
          <w:szCs w:val="20"/>
        </w:rPr>
        <w:t xml:space="preserve"> level</w:t>
      </w:r>
      <w:r w:rsidR="00FF2C81">
        <w:rPr>
          <w:rStyle w:val="cf11"/>
          <w:rFonts w:asciiTheme="minorHAnsi" w:hAnsiTheme="minorHAnsi" w:cstheme="minorBidi"/>
          <w:sz w:val="20"/>
          <w:szCs w:val="20"/>
        </w:rPr>
        <w:t>. There will be as many responses for each measure as there are networks</w:t>
      </w:r>
      <w:r w:rsidR="007222B6">
        <w:rPr>
          <w:rStyle w:val="cf11"/>
          <w:rFonts w:asciiTheme="minorHAnsi" w:hAnsiTheme="minorHAnsi" w:cstheme="minorBidi"/>
          <w:sz w:val="20"/>
          <w:szCs w:val="20"/>
        </w:rPr>
        <w:t>.</w:t>
      </w:r>
      <w:r w:rsidR="00D93F7C">
        <w:rPr>
          <w:rStyle w:val="cf11"/>
          <w:rFonts w:asciiTheme="minorHAnsi" w:hAnsiTheme="minorHAnsi" w:cstheme="minorBidi"/>
          <w:sz w:val="20"/>
          <w:szCs w:val="20"/>
        </w:rPr>
        <w:t xml:space="preserve"> Please ensure that the sup</w:t>
      </w:r>
      <w:r w:rsidR="001868E9">
        <w:rPr>
          <w:rStyle w:val="cf11"/>
          <w:rFonts w:asciiTheme="minorHAnsi" w:hAnsiTheme="minorHAnsi" w:cstheme="minorBidi"/>
          <w:sz w:val="20"/>
          <w:szCs w:val="20"/>
        </w:rPr>
        <w:t xml:space="preserve">ply ID and supply name for the network has been entered correctly. This information can be found in </w:t>
      </w:r>
      <w:r w:rsidR="00F04193" w:rsidRPr="00F04193">
        <w:rPr>
          <w:rStyle w:val="cf11"/>
          <w:rFonts w:asciiTheme="minorHAnsi" w:hAnsiTheme="minorHAnsi" w:cstheme="minorBidi"/>
          <w:sz w:val="20"/>
          <w:szCs w:val="20"/>
        </w:rPr>
        <w:t>Hinekōrako</w:t>
      </w:r>
      <w:r w:rsidR="00F04193">
        <w:rPr>
          <w:rStyle w:val="cf11"/>
          <w:rFonts w:asciiTheme="minorHAnsi" w:hAnsiTheme="minorHAnsi" w:cstheme="minorBidi"/>
          <w:sz w:val="20"/>
          <w:szCs w:val="20"/>
        </w:rPr>
        <w:t>.</w:t>
      </w:r>
    </w:p>
    <w:p w14:paraId="48F3BD01" w14:textId="77777777" w:rsidR="00446AEF" w:rsidRDefault="00446AEF" w:rsidP="003C35C0">
      <w:pPr>
        <w:pStyle w:val="TABodyBullet1"/>
        <w:numPr>
          <w:ilvl w:val="0"/>
          <w:numId w:val="0"/>
        </w:numPr>
        <w:rPr>
          <w:rStyle w:val="cf11"/>
          <w:rFonts w:asciiTheme="minorHAnsi" w:hAnsiTheme="minorHAnsi" w:cstheme="minorBidi"/>
          <w:sz w:val="20"/>
          <w:szCs w:val="20"/>
        </w:rPr>
      </w:pPr>
    </w:p>
    <w:p w14:paraId="1DBCDB6F" w14:textId="3C418C66" w:rsidR="00E41A47" w:rsidRDefault="00E41A47"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 xml:space="preserve">The worksheet titled “DW </w:t>
      </w:r>
      <w:r w:rsidR="00B04F88">
        <w:rPr>
          <w:rStyle w:val="cf11"/>
          <w:rFonts w:asciiTheme="minorHAnsi" w:hAnsiTheme="minorHAnsi" w:cstheme="minorBidi"/>
          <w:sz w:val="20"/>
          <w:szCs w:val="20"/>
        </w:rPr>
        <w:t>Consents</w:t>
      </w:r>
      <w:r>
        <w:rPr>
          <w:rStyle w:val="cf11"/>
          <w:rFonts w:asciiTheme="minorHAnsi" w:hAnsiTheme="minorHAnsi" w:cstheme="minorBidi"/>
          <w:sz w:val="20"/>
          <w:szCs w:val="20"/>
        </w:rPr>
        <w:t>” is for all the</w:t>
      </w:r>
      <w:r w:rsidR="007222B6">
        <w:rPr>
          <w:rStyle w:val="cf11"/>
          <w:rFonts w:asciiTheme="minorHAnsi" w:hAnsiTheme="minorHAnsi" w:cstheme="minorBidi"/>
          <w:sz w:val="20"/>
          <w:szCs w:val="20"/>
        </w:rPr>
        <w:t xml:space="preserve"> NEPM regarding </w:t>
      </w:r>
      <w:r w:rsidR="00FE556A">
        <w:rPr>
          <w:rStyle w:val="cf11"/>
          <w:rFonts w:asciiTheme="minorHAnsi" w:hAnsiTheme="minorHAnsi" w:cstheme="minorBidi"/>
          <w:sz w:val="20"/>
          <w:szCs w:val="20"/>
        </w:rPr>
        <w:t xml:space="preserve">drinking water </w:t>
      </w:r>
      <w:r w:rsidR="007222B6">
        <w:rPr>
          <w:rStyle w:val="cf11"/>
          <w:rFonts w:asciiTheme="minorHAnsi" w:hAnsiTheme="minorHAnsi" w:cstheme="minorBidi"/>
          <w:sz w:val="20"/>
          <w:szCs w:val="20"/>
        </w:rPr>
        <w:t>consent</w:t>
      </w:r>
      <w:r w:rsidR="00FD745A">
        <w:rPr>
          <w:rStyle w:val="cf11"/>
          <w:rFonts w:asciiTheme="minorHAnsi" w:hAnsiTheme="minorHAnsi" w:cstheme="minorBidi"/>
          <w:sz w:val="20"/>
          <w:szCs w:val="20"/>
        </w:rPr>
        <w:t>s. There will be as many responses for each measure as there are number of consents</w:t>
      </w:r>
      <w:r w:rsidR="00FE556A">
        <w:rPr>
          <w:rStyle w:val="cf11"/>
          <w:rFonts w:asciiTheme="minorHAnsi" w:hAnsiTheme="minorHAnsi" w:cstheme="minorBidi"/>
          <w:sz w:val="20"/>
          <w:szCs w:val="20"/>
        </w:rPr>
        <w:t xml:space="preserve"> associated with drinking water</w:t>
      </w:r>
      <w:r w:rsidR="00FD745A">
        <w:rPr>
          <w:rStyle w:val="cf11"/>
          <w:rFonts w:asciiTheme="minorHAnsi" w:hAnsiTheme="minorHAnsi" w:cstheme="minorBidi"/>
          <w:sz w:val="20"/>
          <w:szCs w:val="20"/>
        </w:rPr>
        <w:t>.</w:t>
      </w:r>
      <w:r w:rsidR="00FC1F0A">
        <w:rPr>
          <w:rStyle w:val="cf11"/>
          <w:rFonts w:asciiTheme="minorHAnsi" w:hAnsiTheme="minorHAnsi" w:cstheme="minorBidi"/>
          <w:sz w:val="20"/>
          <w:szCs w:val="20"/>
        </w:rPr>
        <w:t xml:space="preserve"> Please ensure that the supply ID and supply name for the network these consents are associated with ha</w:t>
      </w:r>
      <w:r w:rsidR="008C06D4">
        <w:rPr>
          <w:rStyle w:val="cf11"/>
          <w:rFonts w:asciiTheme="minorHAnsi" w:hAnsiTheme="minorHAnsi" w:cstheme="minorBidi"/>
          <w:sz w:val="20"/>
          <w:szCs w:val="20"/>
        </w:rPr>
        <w:t>ve</w:t>
      </w:r>
      <w:r w:rsidR="00FC1F0A">
        <w:rPr>
          <w:rStyle w:val="cf11"/>
          <w:rFonts w:asciiTheme="minorHAnsi" w:hAnsiTheme="minorHAnsi" w:cstheme="minorBidi"/>
          <w:sz w:val="20"/>
          <w:szCs w:val="20"/>
        </w:rPr>
        <w:t xml:space="preserve"> been entered correctly. This information can be found in </w:t>
      </w:r>
      <w:r w:rsidR="00FC1F0A" w:rsidRPr="00F04193">
        <w:rPr>
          <w:rStyle w:val="cf11"/>
          <w:rFonts w:asciiTheme="minorHAnsi" w:hAnsiTheme="minorHAnsi" w:cstheme="minorBidi"/>
          <w:sz w:val="20"/>
          <w:szCs w:val="20"/>
        </w:rPr>
        <w:t>Hinekōrako</w:t>
      </w:r>
      <w:r w:rsidR="00FC1F0A">
        <w:rPr>
          <w:rStyle w:val="cf11"/>
          <w:rFonts w:asciiTheme="minorHAnsi" w:hAnsiTheme="minorHAnsi" w:cstheme="minorBidi"/>
          <w:sz w:val="20"/>
          <w:szCs w:val="20"/>
        </w:rPr>
        <w:t>.</w:t>
      </w:r>
      <w:r w:rsidR="00FD745A">
        <w:rPr>
          <w:rStyle w:val="cf11"/>
          <w:rFonts w:asciiTheme="minorHAnsi" w:hAnsiTheme="minorHAnsi" w:cstheme="minorBidi"/>
          <w:sz w:val="20"/>
          <w:szCs w:val="20"/>
        </w:rPr>
        <w:t xml:space="preserve"> </w:t>
      </w:r>
      <w:r w:rsidR="00FC1F0A">
        <w:rPr>
          <w:rStyle w:val="cf11"/>
          <w:rFonts w:asciiTheme="minorHAnsi" w:hAnsiTheme="minorHAnsi" w:cstheme="minorBidi"/>
          <w:sz w:val="20"/>
          <w:szCs w:val="20"/>
        </w:rPr>
        <w:t>Also,</w:t>
      </w:r>
      <w:r w:rsidR="00FD745A">
        <w:rPr>
          <w:rStyle w:val="cf11"/>
          <w:rFonts w:asciiTheme="minorHAnsi" w:hAnsiTheme="minorHAnsi" w:cstheme="minorBidi"/>
          <w:sz w:val="20"/>
          <w:szCs w:val="20"/>
        </w:rPr>
        <w:t xml:space="preserve"> </w:t>
      </w:r>
      <w:r w:rsidR="00FC1F0A">
        <w:rPr>
          <w:rStyle w:val="cf11"/>
          <w:rFonts w:asciiTheme="minorHAnsi" w:hAnsiTheme="minorHAnsi" w:cstheme="minorBidi"/>
          <w:sz w:val="20"/>
          <w:szCs w:val="20"/>
        </w:rPr>
        <w:t xml:space="preserve">please </w:t>
      </w:r>
      <w:r w:rsidR="00FD745A">
        <w:rPr>
          <w:rStyle w:val="cf11"/>
          <w:rFonts w:asciiTheme="minorHAnsi" w:hAnsiTheme="minorHAnsi" w:cstheme="minorBidi"/>
          <w:sz w:val="20"/>
          <w:szCs w:val="20"/>
        </w:rPr>
        <w:t>include the abstraction consents</w:t>
      </w:r>
      <w:r w:rsidR="00446AEF">
        <w:rPr>
          <w:rStyle w:val="cf11"/>
          <w:rFonts w:asciiTheme="minorHAnsi" w:hAnsiTheme="minorHAnsi" w:cstheme="minorBidi"/>
          <w:sz w:val="20"/>
          <w:szCs w:val="20"/>
        </w:rPr>
        <w:t xml:space="preserve"> in the total number of consents.</w:t>
      </w:r>
      <w:r w:rsidR="00F04193">
        <w:rPr>
          <w:rStyle w:val="cf11"/>
          <w:rFonts w:asciiTheme="minorHAnsi" w:hAnsiTheme="minorHAnsi" w:cstheme="minorBidi"/>
          <w:sz w:val="20"/>
          <w:szCs w:val="20"/>
        </w:rPr>
        <w:t xml:space="preserve"> </w:t>
      </w:r>
    </w:p>
    <w:p w14:paraId="1AE993BA" w14:textId="77777777" w:rsidR="00446AEF" w:rsidRDefault="00446AEF" w:rsidP="003C35C0">
      <w:pPr>
        <w:pStyle w:val="TABodyBullet1"/>
        <w:numPr>
          <w:ilvl w:val="0"/>
          <w:numId w:val="0"/>
        </w:numPr>
        <w:rPr>
          <w:rStyle w:val="cf11"/>
          <w:rFonts w:asciiTheme="minorHAnsi" w:hAnsiTheme="minorHAnsi" w:cstheme="minorBidi"/>
          <w:sz w:val="20"/>
          <w:szCs w:val="20"/>
        </w:rPr>
      </w:pPr>
    </w:p>
    <w:p w14:paraId="7D65E58D" w14:textId="765A787F" w:rsidR="00E41A47" w:rsidRDefault="00E41A47"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lastRenderedPageBreak/>
        <w:t xml:space="preserve">The worksheet titled “DW </w:t>
      </w:r>
      <w:r w:rsidR="00B04F88">
        <w:rPr>
          <w:rStyle w:val="cf11"/>
          <w:rFonts w:asciiTheme="minorHAnsi" w:hAnsiTheme="minorHAnsi" w:cstheme="minorBidi"/>
          <w:sz w:val="20"/>
          <w:szCs w:val="20"/>
        </w:rPr>
        <w:t>Abstraction</w:t>
      </w:r>
      <w:r>
        <w:rPr>
          <w:rStyle w:val="cf11"/>
          <w:rFonts w:asciiTheme="minorHAnsi" w:hAnsiTheme="minorHAnsi" w:cstheme="minorBidi"/>
          <w:sz w:val="20"/>
          <w:szCs w:val="20"/>
        </w:rPr>
        <w:t>” is for all the</w:t>
      </w:r>
      <w:r w:rsidR="00D729F2">
        <w:rPr>
          <w:rStyle w:val="cf11"/>
          <w:rFonts w:asciiTheme="minorHAnsi" w:hAnsiTheme="minorHAnsi" w:cstheme="minorBidi"/>
          <w:sz w:val="20"/>
          <w:szCs w:val="20"/>
        </w:rPr>
        <w:t xml:space="preserve"> NEPM regarding abstraction consents. There will be as many responses for each measure as there are number of abstraction consents.</w:t>
      </w:r>
      <w:r w:rsidR="00EC0426">
        <w:rPr>
          <w:rStyle w:val="cf11"/>
          <w:rFonts w:asciiTheme="minorHAnsi" w:hAnsiTheme="minorHAnsi" w:cstheme="minorBidi"/>
          <w:sz w:val="20"/>
          <w:szCs w:val="20"/>
        </w:rPr>
        <w:t xml:space="preserve"> Please ensure that the consent information for abstractions is included in the </w:t>
      </w:r>
      <w:r w:rsidR="00776A3C">
        <w:rPr>
          <w:rStyle w:val="cf11"/>
          <w:rFonts w:asciiTheme="minorHAnsi" w:hAnsiTheme="minorHAnsi" w:cstheme="minorBidi"/>
          <w:sz w:val="20"/>
          <w:szCs w:val="20"/>
        </w:rPr>
        <w:t>worksheet titled “DW Consents” as well.</w:t>
      </w:r>
      <w:r w:rsidR="008F0B53">
        <w:rPr>
          <w:rStyle w:val="cf11"/>
          <w:rFonts w:asciiTheme="minorHAnsi" w:hAnsiTheme="minorHAnsi" w:cstheme="minorBidi"/>
          <w:sz w:val="20"/>
          <w:szCs w:val="20"/>
        </w:rPr>
        <w:t xml:space="preserve"> Please ensure that the supply ID and supply name for the network </w:t>
      </w:r>
      <w:r w:rsidR="00C11279">
        <w:rPr>
          <w:rStyle w:val="cf11"/>
          <w:rFonts w:asciiTheme="minorHAnsi" w:hAnsiTheme="minorHAnsi" w:cstheme="minorBidi"/>
          <w:sz w:val="20"/>
          <w:szCs w:val="20"/>
        </w:rPr>
        <w:t xml:space="preserve">associated with the abstraction consent </w:t>
      </w:r>
      <w:r w:rsidR="008F0B53">
        <w:rPr>
          <w:rStyle w:val="cf11"/>
          <w:rFonts w:asciiTheme="minorHAnsi" w:hAnsiTheme="minorHAnsi" w:cstheme="minorBidi"/>
          <w:sz w:val="20"/>
          <w:szCs w:val="20"/>
        </w:rPr>
        <w:t xml:space="preserve">has been entered correctly. This information can be found in </w:t>
      </w:r>
      <w:r w:rsidR="008F0B53" w:rsidRPr="00F04193">
        <w:rPr>
          <w:rStyle w:val="cf11"/>
          <w:rFonts w:asciiTheme="minorHAnsi" w:hAnsiTheme="minorHAnsi" w:cstheme="minorBidi"/>
          <w:sz w:val="20"/>
          <w:szCs w:val="20"/>
        </w:rPr>
        <w:t>Hinekōrako</w:t>
      </w:r>
      <w:r w:rsidR="008F0B53">
        <w:rPr>
          <w:rStyle w:val="cf11"/>
          <w:rFonts w:asciiTheme="minorHAnsi" w:hAnsiTheme="minorHAnsi" w:cstheme="minorBidi"/>
          <w:sz w:val="20"/>
          <w:szCs w:val="20"/>
        </w:rPr>
        <w:t>.</w:t>
      </w:r>
    </w:p>
    <w:p w14:paraId="491A5106" w14:textId="77777777" w:rsidR="008F0B53" w:rsidRDefault="008F0B53" w:rsidP="003C35C0">
      <w:pPr>
        <w:pStyle w:val="TABodyBullet1"/>
        <w:numPr>
          <w:ilvl w:val="0"/>
          <w:numId w:val="0"/>
        </w:numPr>
        <w:rPr>
          <w:rStyle w:val="cf11"/>
          <w:rFonts w:asciiTheme="minorHAnsi" w:hAnsiTheme="minorHAnsi" w:cstheme="minorBidi"/>
          <w:sz w:val="20"/>
          <w:szCs w:val="20"/>
        </w:rPr>
      </w:pPr>
    </w:p>
    <w:p w14:paraId="1EA4E7C5" w14:textId="5066B1AE" w:rsidR="00E41A47" w:rsidRDefault="00E41A47"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The worksheet titled “</w:t>
      </w:r>
      <w:r w:rsidR="00B04F88">
        <w:rPr>
          <w:rStyle w:val="cf11"/>
          <w:rFonts w:asciiTheme="minorHAnsi" w:hAnsiTheme="minorHAnsi" w:cstheme="minorBidi"/>
          <w:sz w:val="20"/>
          <w:szCs w:val="20"/>
        </w:rPr>
        <w:t>W</w:t>
      </w:r>
      <w:r>
        <w:rPr>
          <w:rStyle w:val="cf11"/>
          <w:rFonts w:asciiTheme="minorHAnsi" w:hAnsiTheme="minorHAnsi" w:cstheme="minorBidi"/>
          <w:sz w:val="20"/>
          <w:szCs w:val="20"/>
        </w:rPr>
        <w:t xml:space="preserve">W Organisation” is for all </w:t>
      </w:r>
      <w:r w:rsidR="00176806">
        <w:rPr>
          <w:rStyle w:val="cf11"/>
          <w:rFonts w:asciiTheme="minorHAnsi" w:hAnsiTheme="minorHAnsi" w:cstheme="minorBidi"/>
          <w:sz w:val="20"/>
          <w:szCs w:val="20"/>
        </w:rPr>
        <w:t xml:space="preserve">of </w:t>
      </w:r>
      <w:r w:rsidR="00776A3C">
        <w:rPr>
          <w:rStyle w:val="cf11"/>
          <w:rFonts w:asciiTheme="minorHAnsi" w:hAnsiTheme="minorHAnsi" w:cstheme="minorBidi"/>
          <w:sz w:val="20"/>
          <w:szCs w:val="20"/>
        </w:rPr>
        <w:t xml:space="preserve">the NEPM regarding wastewater </w:t>
      </w:r>
      <w:r w:rsidR="00652578">
        <w:rPr>
          <w:rStyle w:val="cf11"/>
          <w:rFonts w:asciiTheme="minorHAnsi" w:hAnsiTheme="minorHAnsi" w:cstheme="minorBidi"/>
          <w:sz w:val="20"/>
          <w:szCs w:val="20"/>
        </w:rPr>
        <w:t xml:space="preserve">at an </w:t>
      </w:r>
      <w:r w:rsidR="00776A3C">
        <w:rPr>
          <w:rStyle w:val="cf11"/>
          <w:rFonts w:asciiTheme="minorHAnsi" w:hAnsiTheme="minorHAnsi" w:cstheme="minorBidi"/>
          <w:sz w:val="20"/>
          <w:szCs w:val="20"/>
        </w:rPr>
        <w:t>organisation</w:t>
      </w:r>
      <w:r w:rsidR="00652578">
        <w:rPr>
          <w:rStyle w:val="cf11"/>
          <w:rFonts w:asciiTheme="minorHAnsi" w:hAnsiTheme="minorHAnsi" w:cstheme="minorBidi"/>
          <w:sz w:val="20"/>
          <w:szCs w:val="20"/>
        </w:rPr>
        <w:t>al level</w:t>
      </w:r>
      <w:r w:rsidR="00776A3C">
        <w:rPr>
          <w:rStyle w:val="cf11"/>
          <w:rFonts w:asciiTheme="minorHAnsi" w:hAnsiTheme="minorHAnsi" w:cstheme="minorBidi"/>
          <w:sz w:val="20"/>
          <w:szCs w:val="20"/>
        </w:rPr>
        <w:t>. There will be one response for each measure.</w:t>
      </w:r>
    </w:p>
    <w:p w14:paraId="5907BEB4" w14:textId="77777777" w:rsidR="00652578" w:rsidRDefault="00652578" w:rsidP="003C35C0">
      <w:pPr>
        <w:pStyle w:val="TABodyBullet1"/>
        <w:numPr>
          <w:ilvl w:val="0"/>
          <w:numId w:val="0"/>
        </w:numPr>
        <w:rPr>
          <w:rStyle w:val="cf11"/>
          <w:rFonts w:asciiTheme="minorHAnsi" w:hAnsiTheme="minorHAnsi" w:cstheme="minorBidi"/>
          <w:sz w:val="20"/>
          <w:szCs w:val="20"/>
        </w:rPr>
      </w:pPr>
    </w:p>
    <w:p w14:paraId="0BC38FB0" w14:textId="238E9B11" w:rsidR="00E41A47" w:rsidRDefault="00E41A47"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The worksheet titled “</w:t>
      </w:r>
      <w:r w:rsidR="00B04F88">
        <w:rPr>
          <w:rStyle w:val="cf11"/>
          <w:rFonts w:asciiTheme="minorHAnsi" w:hAnsiTheme="minorHAnsi" w:cstheme="minorBidi"/>
          <w:sz w:val="20"/>
          <w:szCs w:val="20"/>
        </w:rPr>
        <w:t>W</w:t>
      </w:r>
      <w:r>
        <w:rPr>
          <w:rStyle w:val="cf11"/>
          <w:rFonts w:asciiTheme="minorHAnsi" w:hAnsiTheme="minorHAnsi" w:cstheme="minorBidi"/>
          <w:sz w:val="20"/>
          <w:szCs w:val="20"/>
        </w:rPr>
        <w:t xml:space="preserve">W </w:t>
      </w:r>
      <w:r w:rsidR="00B04F88">
        <w:rPr>
          <w:rStyle w:val="cf11"/>
          <w:rFonts w:asciiTheme="minorHAnsi" w:hAnsiTheme="minorHAnsi" w:cstheme="minorBidi"/>
          <w:sz w:val="20"/>
          <w:szCs w:val="20"/>
        </w:rPr>
        <w:t>Networks</w:t>
      </w:r>
      <w:r>
        <w:rPr>
          <w:rStyle w:val="cf11"/>
          <w:rFonts w:asciiTheme="minorHAnsi" w:hAnsiTheme="minorHAnsi" w:cstheme="minorBidi"/>
          <w:sz w:val="20"/>
          <w:szCs w:val="20"/>
        </w:rPr>
        <w:t>” is for all the</w:t>
      </w:r>
      <w:r w:rsidR="00652578" w:rsidRPr="00652578">
        <w:rPr>
          <w:rStyle w:val="cf11"/>
          <w:rFonts w:asciiTheme="minorHAnsi" w:hAnsiTheme="minorHAnsi" w:cstheme="minorBidi"/>
          <w:sz w:val="20"/>
          <w:szCs w:val="20"/>
        </w:rPr>
        <w:t xml:space="preserve"> </w:t>
      </w:r>
      <w:r w:rsidR="00B75AB2">
        <w:rPr>
          <w:rStyle w:val="cf11"/>
          <w:rFonts w:asciiTheme="minorHAnsi" w:hAnsiTheme="minorHAnsi" w:cstheme="minorBidi"/>
          <w:sz w:val="20"/>
          <w:szCs w:val="20"/>
        </w:rPr>
        <w:t xml:space="preserve">NEPM </w:t>
      </w:r>
      <w:r w:rsidR="00652578">
        <w:rPr>
          <w:rStyle w:val="cf11"/>
          <w:rFonts w:asciiTheme="minorHAnsi" w:hAnsiTheme="minorHAnsi" w:cstheme="minorBidi"/>
          <w:sz w:val="20"/>
          <w:szCs w:val="20"/>
        </w:rPr>
        <w:t>regarding wastewater at a network level. There will be as many responses for each measure as there are networks.</w:t>
      </w:r>
      <w:r w:rsidR="002573B5">
        <w:rPr>
          <w:rStyle w:val="cf11"/>
          <w:rFonts w:asciiTheme="minorHAnsi" w:hAnsiTheme="minorHAnsi" w:cstheme="minorBidi"/>
          <w:sz w:val="20"/>
          <w:szCs w:val="20"/>
        </w:rPr>
        <w:t xml:space="preserve"> Please ensure that the wastewater network ID and </w:t>
      </w:r>
      <w:r w:rsidR="00D502E7">
        <w:rPr>
          <w:rStyle w:val="cf11"/>
          <w:rFonts w:asciiTheme="minorHAnsi" w:hAnsiTheme="minorHAnsi" w:cstheme="minorBidi"/>
          <w:sz w:val="20"/>
          <w:szCs w:val="20"/>
        </w:rPr>
        <w:t xml:space="preserve">name </w:t>
      </w:r>
      <w:r w:rsidR="002573B5">
        <w:rPr>
          <w:rStyle w:val="cf11"/>
          <w:rFonts w:asciiTheme="minorHAnsi" w:hAnsiTheme="minorHAnsi" w:cstheme="minorBidi"/>
          <w:sz w:val="20"/>
          <w:szCs w:val="20"/>
        </w:rPr>
        <w:t xml:space="preserve">has been entered correctly. This information can be found in </w:t>
      </w:r>
      <w:r w:rsidR="002573B5" w:rsidRPr="00F04193">
        <w:rPr>
          <w:rStyle w:val="cf11"/>
          <w:rFonts w:asciiTheme="minorHAnsi" w:hAnsiTheme="minorHAnsi" w:cstheme="minorBidi"/>
          <w:sz w:val="20"/>
          <w:szCs w:val="20"/>
        </w:rPr>
        <w:t>Hinekōrako</w:t>
      </w:r>
      <w:r w:rsidR="002573B5">
        <w:rPr>
          <w:rStyle w:val="cf11"/>
          <w:rFonts w:asciiTheme="minorHAnsi" w:hAnsiTheme="minorHAnsi" w:cstheme="minorBidi"/>
          <w:sz w:val="20"/>
          <w:szCs w:val="20"/>
        </w:rPr>
        <w:t>.</w:t>
      </w:r>
      <w:r w:rsidR="001B7385">
        <w:rPr>
          <w:rStyle w:val="cf11"/>
          <w:rFonts w:asciiTheme="minorHAnsi" w:hAnsiTheme="minorHAnsi" w:cstheme="minorBidi"/>
          <w:sz w:val="20"/>
          <w:szCs w:val="20"/>
        </w:rPr>
        <w:t xml:space="preserve"> If there are </w:t>
      </w:r>
      <w:r w:rsidR="000D3C64">
        <w:rPr>
          <w:rStyle w:val="cf11"/>
          <w:rFonts w:asciiTheme="minorHAnsi" w:hAnsiTheme="minorHAnsi" w:cstheme="minorBidi"/>
          <w:sz w:val="20"/>
          <w:szCs w:val="20"/>
        </w:rPr>
        <w:t>two</w:t>
      </w:r>
      <w:r w:rsidR="001B7385">
        <w:rPr>
          <w:rStyle w:val="cf11"/>
          <w:rFonts w:asciiTheme="minorHAnsi" w:hAnsiTheme="minorHAnsi" w:cstheme="minorBidi"/>
          <w:sz w:val="20"/>
          <w:szCs w:val="20"/>
        </w:rPr>
        <w:t xml:space="preserve"> wastewater treatment plants in the same network, then </w:t>
      </w:r>
      <w:r w:rsidR="000E35F2">
        <w:rPr>
          <w:rStyle w:val="cf11"/>
          <w:rFonts w:asciiTheme="minorHAnsi" w:hAnsiTheme="minorHAnsi" w:cstheme="minorBidi"/>
          <w:sz w:val="20"/>
          <w:szCs w:val="20"/>
        </w:rPr>
        <w:t xml:space="preserve">you will need to </w:t>
      </w:r>
      <w:r w:rsidR="002E2E6E">
        <w:rPr>
          <w:rStyle w:val="cf11"/>
          <w:rFonts w:asciiTheme="minorHAnsi" w:hAnsiTheme="minorHAnsi" w:cstheme="minorBidi"/>
          <w:sz w:val="20"/>
          <w:szCs w:val="20"/>
        </w:rPr>
        <w:t>create two lines with the same network ID and name.</w:t>
      </w:r>
    </w:p>
    <w:p w14:paraId="57A4F201" w14:textId="77777777" w:rsidR="00652578" w:rsidRDefault="00652578" w:rsidP="003C35C0">
      <w:pPr>
        <w:pStyle w:val="TABodyBullet1"/>
        <w:numPr>
          <w:ilvl w:val="0"/>
          <w:numId w:val="0"/>
        </w:numPr>
        <w:rPr>
          <w:rStyle w:val="cf11"/>
          <w:rFonts w:asciiTheme="minorHAnsi" w:hAnsiTheme="minorHAnsi" w:cstheme="minorBidi"/>
          <w:sz w:val="20"/>
          <w:szCs w:val="20"/>
        </w:rPr>
      </w:pPr>
    </w:p>
    <w:p w14:paraId="3AC204D3" w14:textId="30DF8F2D" w:rsidR="00B75AB2" w:rsidRDefault="00E41A47" w:rsidP="00B75AB2">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The worksheet titled “</w:t>
      </w:r>
      <w:r w:rsidR="00B04F88">
        <w:rPr>
          <w:rStyle w:val="cf11"/>
          <w:rFonts w:asciiTheme="minorHAnsi" w:hAnsiTheme="minorHAnsi" w:cstheme="minorBidi"/>
          <w:sz w:val="20"/>
          <w:szCs w:val="20"/>
        </w:rPr>
        <w:t>W</w:t>
      </w:r>
      <w:r>
        <w:rPr>
          <w:rStyle w:val="cf11"/>
          <w:rFonts w:asciiTheme="minorHAnsi" w:hAnsiTheme="minorHAnsi" w:cstheme="minorBidi"/>
          <w:sz w:val="20"/>
          <w:szCs w:val="20"/>
        </w:rPr>
        <w:t xml:space="preserve">W </w:t>
      </w:r>
      <w:r w:rsidR="00B04F88">
        <w:rPr>
          <w:rStyle w:val="cf11"/>
          <w:rFonts w:asciiTheme="minorHAnsi" w:hAnsiTheme="minorHAnsi" w:cstheme="minorBidi"/>
          <w:sz w:val="20"/>
          <w:szCs w:val="20"/>
        </w:rPr>
        <w:t>Consents</w:t>
      </w:r>
      <w:r>
        <w:rPr>
          <w:rStyle w:val="cf11"/>
          <w:rFonts w:asciiTheme="minorHAnsi" w:hAnsiTheme="minorHAnsi" w:cstheme="minorBidi"/>
          <w:sz w:val="20"/>
          <w:szCs w:val="20"/>
        </w:rPr>
        <w:t>” is for all the</w:t>
      </w:r>
      <w:r w:rsidR="00B75AB2">
        <w:rPr>
          <w:rStyle w:val="cf11"/>
          <w:rFonts w:asciiTheme="minorHAnsi" w:hAnsiTheme="minorHAnsi" w:cstheme="minorBidi"/>
          <w:sz w:val="20"/>
          <w:szCs w:val="20"/>
        </w:rPr>
        <w:t xml:space="preserve"> NEPM regarding wastewater consents. There will be as many responses for each measure as there are wastewater consents.</w:t>
      </w:r>
      <w:r w:rsidR="00D502E7">
        <w:rPr>
          <w:rStyle w:val="cf11"/>
          <w:rFonts w:asciiTheme="minorHAnsi" w:hAnsiTheme="minorHAnsi" w:cstheme="minorBidi"/>
          <w:sz w:val="20"/>
          <w:szCs w:val="20"/>
        </w:rPr>
        <w:t xml:space="preserve"> Please ensure that the wastewater network ID and name associated with these consents ha</w:t>
      </w:r>
      <w:r w:rsidR="00EE2CEC">
        <w:rPr>
          <w:rStyle w:val="cf11"/>
          <w:rFonts w:asciiTheme="minorHAnsi" w:hAnsiTheme="minorHAnsi" w:cstheme="minorBidi"/>
          <w:sz w:val="20"/>
          <w:szCs w:val="20"/>
        </w:rPr>
        <w:t>ve</w:t>
      </w:r>
      <w:r w:rsidR="00D502E7">
        <w:rPr>
          <w:rStyle w:val="cf11"/>
          <w:rFonts w:asciiTheme="minorHAnsi" w:hAnsiTheme="minorHAnsi" w:cstheme="minorBidi"/>
          <w:sz w:val="20"/>
          <w:szCs w:val="20"/>
        </w:rPr>
        <w:t xml:space="preserve"> been entered correctly. This information can be found in </w:t>
      </w:r>
      <w:r w:rsidR="00D502E7" w:rsidRPr="00F04193">
        <w:rPr>
          <w:rStyle w:val="cf11"/>
          <w:rFonts w:asciiTheme="minorHAnsi" w:hAnsiTheme="minorHAnsi" w:cstheme="minorBidi"/>
          <w:sz w:val="20"/>
          <w:szCs w:val="20"/>
        </w:rPr>
        <w:t>Hinekōrako</w:t>
      </w:r>
      <w:r w:rsidR="00D502E7">
        <w:rPr>
          <w:rStyle w:val="cf11"/>
          <w:rFonts w:asciiTheme="minorHAnsi" w:hAnsiTheme="minorHAnsi" w:cstheme="minorBidi"/>
          <w:sz w:val="20"/>
          <w:szCs w:val="20"/>
        </w:rPr>
        <w:t>.</w:t>
      </w:r>
    </w:p>
    <w:p w14:paraId="06628ED5" w14:textId="403FD364" w:rsidR="00E41A47" w:rsidRDefault="00E41A47" w:rsidP="003C35C0">
      <w:pPr>
        <w:pStyle w:val="TABodyBullet1"/>
        <w:numPr>
          <w:ilvl w:val="0"/>
          <w:numId w:val="0"/>
        </w:numPr>
        <w:rPr>
          <w:rStyle w:val="cf11"/>
          <w:rFonts w:asciiTheme="minorHAnsi" w:hAnsiTheme="minorHAnsi" w:cstheme="minorBidi"/>
          <w:sz w:val="20"/>
          <w:szCs w:val="20"/>
        </w:rPr>
      </w:pPr>
    </w:p>
    <w:p w14:paraId="5F01C073" w14:textId="12CFCAA4" w:rsidR="00E41A47" w:rsidRDefault="00E41A47"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The worksheet titled “</w:t>
      </w:r>
      <w:r w:rsidR="00B04F88">
        <w:rPr>
          <w:rStyle w:val="cf11"/>
          <w:rFonts w:asciiTheme="minorHAnsi" w:hAnsiTheme="minorHAnsi" w:cstheme="minorBidi"/>
          <w:sz w:val="20"/>
          <w:szCs w:val="20"/>
        </w:rPr>
        <w:t>Feedback</w:t>
      </w:r>
      <w:r>
        <w:rPr>
          <w:rStyle w:val="cf11"/>
          <w:rFonts w:asciiTheme="minorHAnsi" w:hAnsiTheme="minorHAnsi" w:cstheme="minorBidi"/>
          <w:sz w:val="20"/>
          <w:szCs w:val="20"/>
        </w:rPr>
        <w:t xml:space="preserve">” is </w:t>
      </w:r>
      <w:r w:rsidR="002A1F71">
        <w:rPr>
          <w:rStyle w:val="cf11"/>
          <w:rFonts w:asciiTheme="minorHAnsi" w:hAnsiTheme="minorHAnsi" w:cstheme="minorBidi"/>
          <w:sz w:val="20"/>
          <w:szCs w:val="20"/>
        </w:rPr>
        <w:t xml:space="preserve">quick survey to </w:t>
      </w:r>
      <w:r w:rsidR="000E4041">
        <w:rPr>
          <w:rStyle w:val="cf11"/>
          <w:rFonts w:asciiTheme="minorHAnsi" w:hAnsiTheme="minorHAnsi" w:cstheme="minorBidi"/>
          <w:sz w:val="20"/>
          <w:szCs w:val="20"/>
        </w:rPr>
        <w:t>help improve the process.</w:t>
      </w:r>
    </w:p>
    <w:p w14:paraId="47D2CA8E" w14:textId="77777777" w:rsidR="000F7497" w:rsidRDefault="000F7497" w:rsidP="003C35C0">
      <w:pPr>
        <w:pStyle w:val="TABodyBullet1"/>
        <w:numPr>
          <w:ilvl w:val="0"/>
          <w:numId w:val="0"/>
        </w:numPr>
        <w:rPr>
          <w:rStyle w:val="cf11"/>
          <w:rFonts w:asciiTheme="minorHAnsi" w:hAnsiTheme="minorHAnsi" w:cstheme="minorBidi"/>
          <w:sz w:val="20"/>
          <w:szCs w:val="20"/>
        </w:rPr>
      </w:pPr>
    </w:p>
    <w:p w14:paraId="3E797BE3" w14:textId="19C55821" w:rsidR="000F7497" w:rsidRDefault="004038EA" w:rsidP="003C35C0">
      <w:pPr>
        <w:pStyle w:val="TABodyBullet1"/>
        <w:numPr>
          <w:ilvl w:val="0"/>
          <w:numId w:val="0"/>
        </w:numPr>
        <w:rPr>
          <w:rStyle w:val="cf11"/>
          <w:rFonts w:asciiTheme="minorHAnsi" w:hAnsiTheme="minorHAnsi" w:cstheme="minorBidi"/>
          <w:sz w:val="20"/>
          <w:szCs w:val="20"/>
        </w:rPr>
      </w:pPr>
      <w:r>
        <w:rPr>
          <w:rStyle w:val="cf11"/>
          <w:rFonts w:asciiTheme="minorHAnsi" w:hAnsiTheme="minorHAnsi" w:cstheme="minorBidi"/>
          <w:sz w:val="20"/>
          <w:szCs w:val="20"/>
        </w:rPr>
        <w:t>I</w:t>
      </w:r>
      <w:r w:rsidR="00CA3A4A">
        <w:rPr>
          <w:rStyle w:val="cf11"/>
          <w:rFonts w:asciiTheme="minorHAnsi" w:hAnsiTheme="minorHAnsi" w:cstheme="minorBidi"/>
          <w:sz w:val="20"/>
          <w:szCs w:val="20"/>
        </w:rPr>
        <w:t>f the</w:t>
      </w:r>
      <w:r>
        <w:rPr>
          <w:rStyle w:val="cf11"/>
          <w:rFonts w:asciiTheme="minorHAnsi" w:hAnsiTheme="minorHAnsi" w:cstheme="minorBidi"/>
          <w:sz w:val="20"/>
          <w:szCs w:val="20"/>
        </w:rPr>
        <w:t>re is no data for the measure or it does not apply, there will be a</w:t>
      </w:r>
      <w:r w:rsidR="00F4091B">
        <w:rPr>
          <w:rStyle w:val="cf11"/>
          <w:rFonts w:asciiTheme="minorHAnsi" w:hAnsiTheme="minorHAnsi" w:cstheme="minorBidi"/>
          <w:sz w:val="20"/>
          <w:szCs w:val="20"/>
        </w:rPr>
        <w:t xml:space="preserve"> dropdown</w:t>
      </w:r>
      <w:r>
        <w:rPr>
          <w:rStyle w:val="cf11"/>
          <w:rFonts w:asciiTheme="minorHAnsi" w:hAnsiTheme="minorHAnsi" w:cstheme="minorBidi"/>
          <w:sz w:val="20"/>
          <w:szCs w:val="20"/>
        </w:rPr>
        <w:t xml:space="preserve"> selection after</w:t>
      </w:r>
      <w:r w:rsidR="00F4091B">
        <w:rPr>
          <w:rStyle w:val="cf11"/>
          <w:rFonts w:asciiTheme="minorHAnsi" w:hAnsiTheme="minorHAnsi" w:cstheme="minorBidi"/>
          <w:sz w:val="20"/>
          <w:szCs w:val="20"/>
        </w:rPr>
        <w:t xml:space="preserve"> the cell/column</w:t>
      </w:r>
      <w:r>
        <w:rPr>
          <w:rStyle w:val="cf11"/>
          <w:rFonts w:asciiTheme="minorHAnsi" w:hAnsiTheme="minorHAnsi" w:cstheme="minorBidi"/>
          <w:sz w:val="20"/>
          <w:szCs w:val="20"/>
        </w:rPr>
        <w:t xml:space="preserve"> </w:t>
      </w:r>
      <w:r w:rsidR="00F4091B">
        <w:rPr>
          <w:rStyle w:val="cf11"/>
          <w:rFonts w:asciiTheme="minorHAnsi" w:hAnsiTheme="minorHAnsi" w:cstheme="minorBidi"/>
          <w:sz w:val="20"/>
          <w:szCs w:val="20"/>
        </w:rPr>
        <w:t xml:space="preserve">where network operators can indicate this. </w:t>
      </w:r>
      <w:r w:rsidR="00F975BD">
        <w:rPr>
          <w:rStyle w:val="cf11"/>
          <w:rFonts w:asciiTheme="minorHAnsi" w:hAnsiTheme="minorHAnsi" w:cstheme="minorBidi"/>
          <w:sz w:val="20"/>
          <w:szCs w:val="20"/>
        </w:rPr>
        <w:t xml:space="preserve">Please </w:t>
      </w:r>
      <w:r w:rsidR="00F4091B">
        <w:rPr>
          <w:rStyle w:val="cf11"/>
          <w:rFonts w:asciiTheme="minorHAnsi" w:hAnsiTheme="minorHAnsi" w:cstheme="minorBidi"/>
          <w:sz w:val="20"/>
          <w:szCs w:val="20"/>
        </w:rPr>
        <w:t>select either “Data Not Available” or “</w:t>
      </w:r>
      <w:r w:rsidR="0031520C">
        <w:rPr>
          <w:rStyle w:val="cf11"/>
          <w:rFonts w:asciiTheme="minorHAnsi" w:hAnsiTheme="minorHAnsi" w:cstheme="minorBidi"/>
          <w:sz w:val="20"/>
          <w:szCs w:val="20"/>
        </w:rPr>
        <w:t>Measure Not Relevant</w:t>
      </w:r>
      <w:r w:rsidR="00F4091B">
        <w:rPr>
          <w:rStyle w:val="cf11"/>
          <w:rFonts w:asciiTheme="minorHAnsi" w:hAnsiTheme="minorHAnsi" w:cstheme="minorBidi"/>
          <w:sz w:val="20"/>
          <w:szCs w:val="20"/>
        </w:rPr>
        <w:t>”.</w:t>
      </w:r>
    </w:p>
    <w:p w14:paraId="1A8A13B9" w14:textId="77777777" w:rsidR="00B75AB2" w:rsidRPr="003533C8" w:rsidRDefault="00B75AB2" w:rsidP="003C35C0">
      <w:pPr>
        <w:pStyle w:val="TABodyBullet1"/>
        <w:numPr>
          <w:ilvl w:val="0"/>
          <w:numId w:val="0"/>
        </w:numPr>
        <w:rPr>
          <w:rStyle w:val="cf11"/>
          <w:rFonts w:asciiTheme="minorHAnsi" w:hAnsiTheme="minorHAnsi" w:cstheme="minorBidi"/>
          <w:sz w:val="20"/>
          <w:szCs w:val="20"/>
        </w:rPr>
      </w:pPr>
    </w:p>
    <w:p w14:paraId="32E06F04" w14:textId="4BDB0692" w:rsidR="00941C1E" w:rsidRPr="003533C8" w:rsidRDefault="00C86EA0" w:rsidP="003C35C0">
      <w:pPr>
        <w:pStyle w:val="TABodyBullet1"/>
        <w:numPr>
          <w:ilvl w:val="0"/>
          <w:numId w:val="0"/>
        </w:numPr>
        <w:rPr>
          <w:rStyle w:val="cf11"/>
          <w:rFonts w:asciiTheme="minorHAnsi" w:hAnsiTheme="minorHAnsi" w:cstheme="minorBidi"/>
          <w:sz w:val="20"/>
          <w:szCs w:val="20"/>
        </w:rPr>
      </w:pPr>
      <w:r w:rsidRPr="003533C8">
        <w:rPr>
          <w:rStyle w:val="cf11"/>
          <w:rFonts w:asciiTheme="minorHAnsi" w:hAnsiTheme="minorHAnsi" w:cstheme="minorBidi"/>
          <w:sz w:val="20"/>
          <w:szCs w:val="20"/>
        </w:rPr>
        <w:t xml:space="preserve">After completing the template, </w:t>
      </w:r>
      <w:r w:rsidR="00A55BA9" w:rsidRPr="003533C8">
        <w:rPr>
          <w:rStyle w:val="cf11"/>
          <w:rFonts w:asciiTheme="minorHAnsi" w:hAnsiTheme="minorHAnsi" w:cstheme="minorBidi"/>
          <w:sz w:val="20"/>
          <w:szCs w:val="20"/>
        </w:rPr>
        <w:t xml:space="preserve">the </w:t>
      </w:r>
      <w:r w:rsidR="00941C1E" w:rsidRPr="003533C8">
        <w:rPr>
          <w:rStyle w:val="cf11"/>
          <w:rFonts w:asciiTheme="minorHAnsi" w:hAnsiTheme="minorHAnsi" w:cstheme="minorBidi"/>
          <w:sz w:val="20"/>
          <w:szCs w:val="20"/>
        </w:rPr>
        <w:t>file</w:t>
      </w:r>
      <w:r w:rsidRPr="003533C8">
        <w:rPr>
          <w:rStyle w:val="cf11"/>
          <w:rFonts w:asciiTheme="minorHAnsi" w:hAnsiTheme="minorHAnsi" w:cstheme="minorBidi"/>
          <w:sz w:val="20"/>
          <w:szCs w:val="20"/>
        </w:rPr>
        <w:t xml:space="preserve"> should be emailed to </w:t>
      </w:r>
      <w:hyperlink r:id="rId31" w:history="1">
        <w:r w:rsidRPr="003533C8">
          <w:rPr>
            <w:rStyle w:val="cf11"/>
            <w:rFonts w:asciiTheme="minorHAnsi" w:hAnsiTheme="minorHAnsi" w:cstheme="minorBidi"/>
            <w:sz w:val="20"/>
            <w:szCs w:val="20"/>
          </w:rPr>
          <w:t>measures@taumataarowai.govt.nz</w:t>
        </w:r>
      </w:hyperlink>
      <w:r w:rsidRPr="003533C8">
        <w:rPr>
          <w:rStyle w:val="cf11"/>
          <w:rFonts w:asciiTheme="minorHAnsi" w:hAnsiTheme="minorHAnsi" w:cstheme="minorBidi"/>
          <w:sz w:val="20"/>
          <w:szCs w:val="20"/>
        </w:rPr>
        <w:t xml:space="preserve">. </w:t>
      </w:r>
    </w:p>
    <w:p w14:paraId="2C42698D" w14:textId="77777777" w:rsidR="00941C1E" w:rsidRDefault="00941C1E">
      <w:pPr>
        <w:keepLines w:val="0"/>
        <w:spacing w:before="0" w:after="160" w:line="259" w:lineRule="auto"/>
        <w:rPr>
          <w:rFonts w:asciiTheme="minorHAnsi" w:hAnsiTheme="minorHAnsi" w:cstheme="minorHAnsi"/>
        </w:rPr>
      </w:pPr>
      <w:r>
        <w:rPr>
          <w:rFonts w:asciiTheme="minorHAnsi" w:hAnsiTheme="minorHAnsi" w:cstheme="minorHAnsi"/>
        </w:rPr>
        <w:br w:type="page"/>
      </w:r>
    </w:p>
    <w:p w14:paraId="79001078" w14:textId="77777777" w:rsidR="006E04E6" w:rsidRPr="006E04E6" w:rsidRDefault="006E04E6" w:rsidP="006E04E6">
      <w:pPr>
        <w:pStyle w:val="Heading2"/>
        <w:spacing w:before="120" w:after="120"/>
        <w:ind w:left="390"/>
        <w:rPr>
          <w:rFonts w:asciiTheme="minorHAnsi" w:hAnsiTheme="minorHAnsi" w:cstheme="minorHAnsi"/>
        </w:rPr>
      </w:pPr>
      <w:bookmarkStart w:id="18" w:name="_Toc137543238"/>
      <w:bookmarkStart w:id="19" w:name="_Toc166574801"/>
      <w:bookmarkStart w:id="20" w:name="_Toc202189879"/>
      <w:bookmarkStart w:id="21" w:name="Confidence"/>
      <w:r w:rsidRPr="006E04E6">
        <w:rPr>
          <w:rFonts w:asciiTheme="minorHAnsi" w:hAnsiTheme="minorHAnsi" w:cstheme="minorHAnsi"/>
        </w:rPr>
        <w:lastRenderedPageBreak/>
        <w:t>Data confidence: what it means and how to report it</w:t>
      </w:r>
      <w:bookmarkEnd w:id="18"/>
      <w:bookmarkEnd w:id="19"/>
      <w:bookmarkEnd w:id="20"/>
    </w:p>
    <w:bookmarkEnd w:id="21"/>
    <w:p w14:paraId="1284BE89" w14:textId="6D83EA69" w:rsidR="006E04E6" w:rsidRPr="000A64D9" w:rsidRDefault="006E04E6" w:rsidP="006E04E6">
      <w:pPr>
        <w:spacing w:after="120"/>
        <w:rPr>
          <w:rFonts w:asciiTheme="minorHAnsi" w:hAnsiTheme="minorHAnsi" w:cstheme="minorBidi"/>
        </w:rPr>
      </w:pPr>
      <w:r w:rsidRPr="0A9AC1AE">
        <w:rPr>
          <w:rFonts w:asciiTheme="minorHAnsi" w:hAnsiTheme="minorHAnsi" w:cstheme="minorBidi"/>
        </w:rPr>
        <w:t xml:space="preserve">When reporting, </w:t>
      </w:r>
      <w:r w:rsidR="00774731">
        <w:rPr>
          <w:rFonts w:asciiTheme="minorHAnsi" w:hAnsiTheme="minorHAnsi" w:cstheme="minorBidi"/>
        </w:rPr>
        <w:t xml:space="preserve">the </w:t>
      </w:r>
      <w:r w:rsidRPr="0A9AC1AE">
        <w:rPr>
          <w:rFonts w:asciiTheme="minorHAnsi" w:hAnsiTheme="minorHAnsi" w:cstheme="minorBidi"/>
        </w:rPr>
        <w:t>‘data confidence’ level</w:t>
      </w:r>
      <w:r w:rsidR="00267D28">
        <w:rPr>
          <w:rFonts w:asciiTheme="minorHAnsi" w:hAnsiTheme="minorHAnsi" w:cstheme="minorBidi"/>
        </w:rPr>
        <w:t xml:space="preserve"> must also be provided</w:t>
      </w:r>
      <w:r w:rsidRPr="0A9AC1AE">
        <w:rPr>
          <w:rFonts w:asciiTheme="minorHAnsi" w:hAnsiTheme="minorHAnsi" w:cstheme="minorBidi"/>
        </w:rPr>
        <w:t xml:space="preserve">. </w:t>
      </w:r>
      <w:r w:rsidR="00756590">
        <w:rPr>
          <w:rFonts w:asciiTheme="minorHAnsi" w:hAnsiTheme="minorHAnsi" w:cstheme="minorBidi"/>
        </w:rPr>
        <w:t>D</w:t>
      </w:r>
      <w:r w:rsidR="004F7653">
        <w:rPr>
          <w:rFonts w:asciiTheme="minorHAnsi" w:hAnsiTheme="minorHAnsi" w:cstheme="minorBidi"/>
        </w:rPr>
        <w:t>ata confidence</w:t>
      </w:r>
      <w:r w:rsidRPr="0A9AC1AE">
        <w:rPr>
          <w:rFonts w:asciiTheme="minorHAnsi" w:hAnsiTheme="minorHAnsi" w:cstheme="minorBidi"/>
        </w:rPr>
        <w:t xml:space="preserve"> refers to how robust, traceable and auditable the data is, based on the processes and systems used to collect it. It acknowledges that not all techniques for measuring and collecting data are 100% reliable.</w:t>
      </w:r>
    </w:p>
    <w:p w14:paraId="3518B524" w14:textId="1772B7A3" w:rsidR="006E04E6" w:rsidRDefault="006E04E6" w:rsidP="006E04E6">
      <w:pPr>
        <w:spacing w:after="120"/>
        <w:rPr>
          <w:rFonts w:asciiTheme="minorHAnsi" w:hAnsiTheme="minorHAnsi" w:cstheme="minorBidi"/>
        </w:rPr>
      </w:pPr>
      <w:r w:rsidRPr="0A9AC1AE">
        <w:rPr>
          <w:rFonts w:asciiTheme="minorHAnsi" w:hAnsiTheme="minorHAnsi" w:cstheme="minorBidi"/>
        </w:rPr>
        <w:t xml:space="preserve">Use the table below to guide </w:t>
      </w:r>
      <w:r w:rsidR="006A29AB">
        <w:rPr>
          <w:rFonts w:asciiTheme="minorHAnsi" w:hAnsiTheme="minorHAnsi" w:cstheme="minorBidi"/>
        </w:rPr>
        <w:t xml:space="preserve">the </w:t>
      </w:r>
      <w:r w:rsidR="009A5D93">
        <w:rPr>
          <w:rFonts w:asciiTheme="minorHAnsi" w:hAnsiTheme="minorHAnsi" w:cstheme="minorBidi"/>
        </w:rPr>
        <w:t xml:space="preserve">data </w:t>
      </w:r>
      <w:r w:rsidR="00252837">
        <w:rPr>
          <w:rFonts w:asciiTheme="minorHAnsi" w:hAnsiTheme="minorHAnsi" w:cstheme="minorBidi"/>
        </w:rPr>
        <w:t xml:space="preserve">confidence </w:t>
      </w:r>
      <w:r w:rsidRPr="0A9AC1AE">
        <w:rPr>
          <w:rFonts w:asciiTheme="minorHAnsi" w:hAnsiTheme="minorHAnsi" w:cstheme="minorBidi"/>
        </w:rPr>
        <w:t>assessmen</w:t>
      </w:r>
      <w:r w:rsidR="00252837">
        <w:rPr>
          <w:rFonts w:asciiTheme="minorHAnsi" w:hAnsiTheme="minorHAnsi" w:cstheme="minorBidi"/>
        </w:rPr>
        <w:t>t</w:t>
      </w:r>
      <w:r w:rsidR="00BF61C5">
        <w:rPr>
          <w:rFonts w:asciiTheme="minorHAnsi" w:hAnsiTheme="minorHAnsi" w:cstheme="minorBidi"/>
        </w:rPr>
        <w:t>.</w:t>
      </w:r>
    </w:p>
    <w:p w14:paraId="0FE9F67B" w14:textId="77777777" w:rsidR="006E04E6" w:rsidRDefault="006E04E6" w:rsidP="006E04E6">
      <w:pPr>
        <w:keepLines w:val="0"/>
        <w:spacing w:before="0" w:after="160" w:line="259" w:lineRule="auto"/>
        <w:rPr>
          <w:rFonts w:asciiTheme="minorHAnsi" w:hAnsiTheme="minorHAnsi" w:cstheme="minorHAnsi"/>
        </w:rPr>
      </w:pPr>
    </w:p>
    <w:tbl>
      <w:tblPr>
        <w:tblStyle w:val="TaumataTable"/>
        <w:tblW w:w="9782" w:type="dxa"/>
        <w:tblInd w:w="-292" w:type="dxa"/>
        <w:tblLook w:val="04A0" w:firstRow="1" w:lastRow="0" w:firstColumn="1" w:lastColumn="0" w:noHBand="0" w:noVBand="1"/>
      </w:tblPr>
      <w:tblGrid>
        <w:gridCol w:w="1027"/>
        <w:gridCol w:w="1699"/>
        <w:gridCol w:w="1699"/>
        <w:gridCol w:w="1700"/>
        <w:gridCol w:w="1698"/>
        <w:gridCol w:w="1698"/>
        <w:gridCol w:w="261"/>
      </w:tblGrid>
      <w:tr w:rsidR="0071654C" w:rsidRPr="000A64D9" w14:paraId="04E49473" w14:textId="77777777" w:rsidTr="001A5D75">
        <w:trPr>
          <w:gridAfter w:val="1"/>
          <w:cnfStyle w:val="100000000000" w:firstRow="1" w:lastRow="0" w:firstColumn="0" w:lastColumn="0" w:oddVBand="0" w:evenVBand="0" w:oddHBand="0" w:evenHBand="0" w:firstRowFirstColumn="0" w:firstRowLastColumn="0" w:lastRowFirstColumn="0" w:lastRowLastColumn="0"/>
          <w:wAfter w:w="292" w:type="dxa"/>
          <w:trHeight w:val="615"/>
        </w:trPr>
        <w:tc>
          <w:tcPr>
            <w:tcW w:w="1026" w:type="dxa"/>
            <w:hideMark/>
          </w:tcPr>
          <w:p w14:paraId="1DA17C57" w14:textId="77777777" w:rsidR="006E04E6" w:rsidRPr="000A64D9" w:rsidRDefault="006E04E6">
            <w:pPr>
              <w:pStyle w:val="TABodyText"/>
              <w:spacing w:before="120" w:after="120"/>
              <w:rPr>
                <w:rFonts w:asciiTheme="minorHAnsi" w:hAnsiTheme="minorHAnsi" w:cstheme="minorHAnsi"/>
                <w:b w:val="0"/>
                <w:bCs/>
                <w:sz w:val="20"/>
              </w:rPr>
            </w:pPr>
            <w:r w:rsidRPr="000A64D9">
              <w:rPr>
                <w:rFonts w:asciiTheme="minorHAnsi" w:hAnsiTheme="minorHAnsi" w:cstheme="minorHAnsi"/>
                <w:bCs/>
                <w:sz w:val="20"/>
              </w:rPr>
              <w:t> </w:t>
            </w:r>
          </w:p>
        </w:tc>
        <w:tc>
          <w:tcPr>
            <w:tcW w:w="1751" w:type="dxa"/>
            <w:hideMark/>
          </w:tcPr>
          <w:p w14:paraId="572BDD29" w14:textId="4F4B8101" w:rsidR="006E04E6" w:rsidRPr="000A64D9" w:rsidRDefault="00DB34C5" w:rsidP="008901C2">
            <w:pPr>
              <w:pStyle w:val="TABodyText"/>
              <w:spacing w:before="120" w:after="120"/>
              <w:jc w:val="center"/>
              <w:rPr>
                <w:rFonts w:asciiTheme="minorHAnsi" w:hAnsiTheme="minorHAnsi" w:cstheme="minorHAnsi"/>
                <w:b w:val="0"/>
                <w:bCs/>
                <w:sz w:val="20"/>
              </w:rPr>
            </w:pPr>
            <w:r>
              <w:rPr>
                <w:rFonts w:asciiTheme="minorHAnsi" w:hAnsiTheme="minorHAnsi" w:cstheme="minorHAnsi"/>
                <w:bCs/>
                <w:sz w:val="20"/>
              </w:rPr>
              <w:t>5</w:t>
            </w:r>
            <w:r w:rsidR="008901C2">
              <w:rPr>
                <w:rFonts w:asciiTheme="minorHAnsi" w:hAnsiTheme="minorHAnsi" w:cstheme="minorHAnsi"/>
                <w:bCs/>
                <w:sz w:val="20"/>
              </w:rPr>
              <w:t xml:space="preserve"> - </w:t>
            </w:r>
            <w:r w:rsidR="006E04E6" w:rsidRPr="000A64D9">
              <w:rPr>
                <w:rFonts w:asciiTheme="minorHAnsi" w:hAnsiTheme="minorHAnsi" w:cstheme="minorHAnsi"/>
                <w:bCs/>
                <w:sz w:val="20"/>
              </w:rPr>
              <w:t>Highly reliable/ Audited</w:t>
            </w:r>
          </w:p>
        </w:tc>
        <w:tc>
          <w:tcPr>
            <w:tcW w:w="1751" w:type="dxa"/>
            <w:hideMark/>
          </w:tcPr>
          <w:p w14:paraId="48D059A4" w14:textId="5A86A4C0" w:rsidR="006E04E6" w:rsidRPr="000A64D9" w:rsidRDefault="00DB34C5" w:rsidP="008901C2">
            <w:pPr>
              <w:pStyle w:val="TABodyText"/>
              <w:spacing w:before="120" w:after="120"/>
              <w:jc w:val="center"/>
              <w:rPr>
                <w:rFonts w:asciiTheme="minorHAnsi" w:hAnsiTheme="minorHAnsi" w:cstheme="minorHAnsi"/>
                <w:b w:val="0"/>
                <w:bCs/>
                <w:sz w:val="20"/>
              </w:rPr>
            </w:pPr>
            <w:r>
              <w:rPr>
                <w:rFonts w:asciiTheme="minorHAnsi" w:hAnsiTheme="minorHAnsi" w:cstheme="minorHAnsi"/>
                <w:bCs/>
                <w:sz w:val="20"/>
              </w:rPr>
              <w:t xml:space="preserve">4 - </w:t>
            </w:r>
            <w:r w:rsidR="006E04E6" w:rsidRPr="000A64D9">
              <w:rPr>
                <w:rFonts w:asciiTheme="minorHAnsi" w:hAnsiTheme="minorHAnsi" w:cstheme="minorHAnsi"/>
                <w:bCs/>
                <w:sz w:val="20"/>
              </w:rPr>
              <w:t>Reliable/ Verified</w:t>
            </w:r>
          </w:p>
        </w:tc>
        <w:tc>
          <w:tcPr>
            <w:tcW w:w="1751" w:type="dxa"/>
            <w:hideMark/>
          </w:tcPr>
          <w:p w14:paraId="7C0BCA0E" w14:textId="06399CC8" w:rsidR="006E04E6" w:rsidRPr="000A64D9" w:rsidRDefault="00DB34C5" w:rsidP="008901C2">
            <w:pPr>
              <w:pStyle w:val="TABodyText"/>
              <w:spacing w:before="120" w:after="120"/>
              <w:jc w:val="center"/>
              <w:rPr>
                <w:rFonts w:asciiTheme="minorHAnsi" w:hAnsiTheme="minorHAnsi" w:cstheme="minorHAnsi"/>
                <w:b w:val="0"/>
                <w:bCs/>
                <w:sz w:val="20"/>
              </w:rPr>
            </w:pPr>
            <w:r>
              <w:rPr>
                <w:rFonts w:asciiTheme="minorHAnsi" w:hAnsiTheme="minorHAnsi" w:cstheme="minorHAnsi"/>
                <w:bCs/>
                <w:sz w:val="20"/>
              </w:rPr>
              <w:t xml:space="preserve">3 - </w:t>
            </w:r>
            <w:r w:rsidR="006E04E6" w:rsidRPr="000A64D9">
              <w:rPr>
                <w:rFonts w:asciiTheme="minorHAnsi" w:hAnsiTheme="minorHAnsi" w:cstheme="minorHAnsi"/>
                <w:bCs/>
                <w:sz w:val="20"/>
              </w:rPr>
              <w:t xml:space="preserve">Less </w:t>
            </w:r>
            <w:r w:rsidR="006E04E6">
              <w:rPr>
                <w:rFonts w:asciiTheme="minorHAnsi" w:hAnsiTheme="minorHAnsi" w:cstheme="minorHAnsi"/>
                <w:bCs/>
                <w:sz w:val="20"/>
              </w:rPr>
              <w:t>r</w:t>
            </w:r>
            <w:r w:rsidR="006E04E6" w:rsidRPr="000A64D9">
              <w:rPr>
                <w:rFonts w:asciiTheme="minorHAnsi" w:hAnsiTheme="minorHAnsi" w:cstheme="minorHAnsi"/>
                <w:bCs/>
                <w:sz w:val="20"/>
              </w:rPr>
              <w:t>eliable</w:t>
            </w:r>
          </w:p>
        </w:tc>
        <w:tc>
          <w:tcPr>
            <w:tcW w:w="1751" w:type="dxa"/>
            <w:hideMark/>
          </w:tcPr>
          <w:p w14:paraId="6B538759" w14:textId="278EF03F" w:rsidR="006E04E6" w:rsidRPr="000A64D9" w:rsidRDefault="00DB34C5" w:rsidP="008901C2">
            <w:pPr>
              <w:pStyle w:val="TABodyText"/>
              <w:spacing w:before="120" w:after="120"/>
              <w:jc w:val="center"/>
              <w:rPr>
                <w:rFonts w:asciiTheme="minorHAnsi" w:hAnsiTheme="minorHAnsi" w:cstheme="minorHAnsi"/>
                <w:b w:val="0"/>
                <w:bCs/>
                <w:sz w:val="20"/>
              </w:rPr>
            </w:pPr>
            <w:r>
              <w:rPr>
                <w:rFonts w:asciiTheme="minorHAnsi" w:hAnsiTheme="minorHAnsi" w:cstheme="minorHAnsi"/>
                <w:bCs/>
                <w:sz w:val="20"/>
              </w:rPr>
              <w:t xml:space="preserve">2 - </w:t>
            </w:r>
            <w:r w:rsidR="006E04E6" w:rsidRPr="000A64D9">
              <w:rPr>
                <w:rFonts w:asciiTheme="minorHAnsi" w:hAnsiTheme="minorHAnsi" w:cstheme="minorHAnsi"/>
                <w:bCs/>
                <w:sz w:val="20"/>
              </w:rPr>
              <w:t>Uncertain</w:t>
            </w:r>
          </w:p>
        </w:tc>
        <w:tc>
          <w:tcPr>
            <w:tcW w:w="1752" w:type="dxa"/>
            <w:hideMark/>
          </w:tcPr>
          <w:p w14:paraId="7E7C62BB" w14:textId="66F999B6" w:rsidR="006E04E6" w:rsidRPr="000A64D9" w:rsidRDefault="00DB34C5" w:rsidP="008901C2">
            <w:pPr>
              <w:pStyle w:val="TABodyText"/>
              <w:spacing w:before="120" w:after="120"/>
              <w:jc w:val="center"/>
              <w:rPr>
                <w:rFonts w:asciiTheme="minorHAnsi" w:hAnsiTheme="minorHAnsi" w:cstheme="minorHAnsi"/>
                <w:b w:val="0"/>
                <w:bCs/>
                <w:sz w:val="20"/>
              </w:rPr>
            </w:pPr>
            <w:r>
              <w:rPr>
                <w:rFonts w:asciiTheme="minorHAnsi" w:hAnsiTheme="minorHAnsi" w:cstheme="minorHAnsi"/>
                <w:bCs/>
                <w:sz w:val="20"/>
              </w:rPr>
              <w:t xml:space="preserve">1 - </w:t>
            </w:r>
            <w:r w:rsidR="006E04E6" w:rsidRPr="000A64D9">
              <w:rPr>
                <w:rFonts w:asciiTheme="minorHAnsi" w:hAnsiTheme="minorHAnsi" w:cstheme="minorHAnsi"/>
                <w:bCs/>
                <w:sz w:val="20"/>
              </w:rPr>
              <w:t>Very uncertain</w:t>
            </w:r>
          </w:p>
        </w:tc>
      </w:tr>
      <w:tr w:rsidR="00F37CD3" w:rsidRPr="000A64D9" w14:paraId="3B6FCDB5" w14:textId="77777777" w:rsidTr="001A5D75">
        <w:trPr>
          <w:trHeight w:val="1035"/>
        </w:trPr>
        <w:tc>
          <w:tcPr>
            <w:tcW w:w="1026" w:type="dxa"/>
            <w:shd w:val="clear" w:color="auto" w:fill="E9F6FA"/>
            <w:hideMark/>
          </w:tcPr>
          <w:p w14:paraId="501FC4A3" w14:textId="77777777" w:rsidR="006E04E6" w:rsidRPr="000A64D9" w:rsidRDefault="006E04E6">
            <w:pPr>
              <w:pStyle w:val="TABodyText"/>
              <w:spacing w:before="120" w:after="120"/>
              <w:rPr>
                <w:rFonts w:asciiTheme="minorHAnsi" w:hAnsiTheme="minorHAnsi" w:cstheme="minorHAnsi"/>
                <w:b/>
                <w:bCs/>
                <w:sz w:val="20"/>
              </w:rPr>
            </w:pPr>
            <w:r w:rsidRPr="000A64D9">
              <w:rPr>
                <w:rFonts w:asciiTheme="minorHAnsi" w:hAnsiTheme="minorHAnsi" w:cstheme="minorHAnsi"/>
                <w:b/>
                <w:bCs/>
                <w:sz w:val="20"/>
              </w:rPr>
              <w:t>Processes</w:t>
            </w:r>
          </w:p>
        </w:tc>
        <w:tc>
          <w:tcPr>
            <w:tcW w:w="1751" w:type="dxa"/>
            <w:hideMark/>
          </w:tcPr>
          <w:p w14:paraId="6DC77847" w14:textId="546A5A11"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 xml:space="preserve">Formal </w:t>
            </w:r>
            <w:r w:rsidR="00DE692B">
              <w:rPr>
                <w:rFonts w:asciiTheme="minorHAnsi" w:hAnsiTheme="minorHAnsi" w:cstheme="minorBidi"/>
                <w:sz w:val="20"/>
              </w:rPr>
              <w:t xml:space="preserve">process to collect and </w:t>
            </w:r>
            <w:r w:rsidR="008454F8">
              <w:rPr>
                <w:rFonts w:asciiTheme="minorHAnsi" w:hAnsiTheme="minorHAnsi" w:cstheme="minorBidi"/>
                <w:sz w:val="20"/>
              </w:rPr>
              <w:t>analyse data</w:t>
            </w:r>
            <w:r w:rsidR="00434250">
              <w:rPr>
                <w:rFonts w:asciiTheme="minorHAnsi" w:hAnsiTheme="minorHAnsi" w:cstheme="minorBidi"/>
                <w:sz w:val="20"/>
              </w:rPr>
              <w:t xml:space="preserve"> that is always followed by all staff</w:t>
            </w:r>
            <w:r w:rsidR="008454F8">
              <w:rPr>
                <w:rFonts w:asciiTheme="minorHAnsi" w:hAnsiTheme="minorHAnsi" w:cstheme="minorBidi"/>
                <w:sz w:val="20"/>
              </w:rPr>
              <w:t xml:space="preserve">. Process is </w:t>
            </w:r>
            <w:r w:rsidRPr="0A9AC1AE">
              <w:rPr>
                <w:rFonts w:asciiTheme="minorHAnsi" w:hAnsiTheme="minorHAnsi" w:cstheme="minorBidi"/>
                <w:sz w:val="20"/>
              </w:rPr>
              <w:t xml:space="preserve">documented.  </w:t>
            </w:r>
          </w:p>
        </w:tc>
        <w:tc>
          <w:tcPr>
            <w:tcW w:w="1751" w:type="dxa"/>
            <w:hideMark/>
          </w:tcPr>
          <w:p w14:paraId="185E3E8C" w14:textId="7304371A" w:rsidR="006E04E6" w:rsidRPr="000A64D9" w:rsidRDefault="006E04E6" w:rsidP="003E565F">
            <w:pPr>
              <w:pStyle w:val="TABodyText"/>
              <w:spacing w:before="120" w:after="120"/>
              <w:rPr>
                <w:rFonts w:asciiTheme="minorHAnsi" w:hAnsiTheme="minorHAnsi" w:cstheme="minorBidi"/>
                <w:sz w:val="20"/>
              </w:rPr>
            </w:pPr>
            <w:r w:rsidRPr="39B12C41">
              <w:rPr>
                <w:rFonts w:asciiTheme="minorHAnsi" w:hAnsiTheme="minorHAnsi" w:cstheme="minorBidi"/>
                <w:sz w:val="20"/>
              </w:rPr>
              <w:t>Strong data collection process</w:t>
            </w:r>
            <w:r w:rsidR="00EF1F55">
              <w:rPr>
                <w:rFonts w:asciiTheme="minorHAnsi" w:hAnsiTheme="minorHAnsi" w:cstheme="minorBidi"/>
                <w:sz w:val="20"/>
              </w:rPr>
              <w:t xml:space="preserve"> that </w:t>
            </w:r>
            <w:r w:rsidR="00434250">
              <w:rPr>
                <w:rFonts w:asciiTheme="minorHAnsi" w:hAnsiTheme="minorHAnsi" w:cstheme="minorBidi"/>
                <w:sz w:val="20"/>
              </w:rPr>
              <w:t>is</w:t>
            </w:r>
            <w:r w:rsidRPr="39B12C41">
              <w:rPr>
                <w:rFonts w:asciiTheme="minorHAnsi" w:hAnsiTheme="minorHAnsi" w:cstheme="minorBidi"/>
                <w:sz w:val="20"/>
              </w:rPr>
              <w:t xml:space="preserve"> usually undertaken by most staff</w:t>
            </w:r>
            <w:r w:rsidR="00EF1F55">
              <w:rPr>
                <w:rFonts w:asciiTheme="minorHAnsi" w:hAnsiTheme="minorHAnsi" w:cstheme="minorBidi"/>
                <w:sz w:val="20"/>
              </w:rPr>
              <w:t>.</w:t>
            </w:r>
            <w:r w:rsidRPr="39B12C41">
              <w:rPr>
                <w:rFonts w:asciiTheme="minorHAnsi" w:hAnsiTheme="minorHAnsi" w:cstheme="minorBidi"/>
                <w:sz w:val="20"/>
              </w:rPr>
              <w:t xml:space="preserve"> </w:t>
            </w:r>
            <w:r w:rsidR="00EF1F55">
              <w:rPr>
                <w:rFonts w:asciiTheme="minorHAnsi" w:hAnsiTheme="minorHAnsi" w:cstheme="minorBidi"/>
                <w:sz w:val="20"/>
              </w:rPr>
              <w:t>M</w:t>
            </w:r>
            <w:r w:rsidRPr="39B12C41">
              <w:rPr>
                <w:rFonts w:asciiTheme="minorHAnsi" w:hAnsiTheme="minorHAnsi" w:cstheme="minorBidi"/>
                <w:sz w:val="20"/>
              </w:rPr>
              <w:t xml:space="preserve">ay not be fully documented. </w:t>
            </w:r>
          </w:p>
        </w:tc>
        <w:tc>
          <w:tcPr>
            <w:tcW w:w="1751" w:type="dxa"/>
            <w:hideMark/>
          </w:tcPr>
          <w:p w14:paraId="729232FC" w14:textId="2389AF56"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 xml:space="preserve">Data collection processes </w:t>
            </w:r>
            <w:r w:rsidR="001236C9">
              <w:rPr>
                <w:rFonts w:asciiTheme="minorHAnsi" w:hAnsiTheme="minorHAnsi" w:cstheme="minorBidi"/>
                <w:sz w:val="20"/>
              </w:rPr>
              <w:t>established by b</w:t>
            </w:r>
            <w:r w:rsidRPr="0A9AC1AE">
              <w:rPr>
                <w:rFonts w:asciiTheme="minorHAnsi" w:hAnsiTheme="minorHAnsi" w:cstheme="minorBidi"/>
                <w:sz w:val="20"/>
              </w:rPr>
              <w:t xml:space="preserve">ut </w:t>
            </w:r>
            <w:r w:rsidR="001236C9">
              <w:rPr>
                <w:rFonts w:asciiTheme="minorHAnsi" w:hAnsiTheme="minorHAnsi" w:cstheme="minorBidi"/>
                <w:sz w:val="20"/>
              </w:rPr>
              <w:t>not usually</w:t>
            </w:r>
            <w:r w:rsidRPr="0A9AC1AE">
              <w:rPr>
                <w:rFonts w:asciiTheme="minorHAnsi" w:hAnsiTheme="minorHAnsi" w:cstheme="minorBidi"/>
                <w:sz w:val="20"/>
              </w:rPr>
              <w:t xml:space="preserve"> followed</w:t>
            </w:r>
            <w:r w:rsidR="000103C4">
              <w:rPr>
                <w:rFonts w:asciiTheme="minorHAnsi" w:hAnsiTheme="minorHAnsi" w:cstheme="minorBidi"/>
                <w:sz w:val="20"/>
              </w:rPr>
              <w:t xml:space="preserve"> by staff or </w:t>
            </w:r>
            <w:r w:rsidR="000103C4" w:rsidRPr="0A9AC1AE">
              <w:rPr>
                <w:rFonts w:asciiTheme="minorHAnsi" w:hAnsiTheme="minorHAnsi" w:cstheme="minorBidi"/>
                <w:sz w:val="20"/>
              </w:rPr>
              <w:t>documented</w:t>
            </w:r>
            <w:r w:rsidRPr="0A9AC1AE">
              <w:rPr>
                <w:rFonts w:asciiTheme="minorHAnsi" w:hAnsiTheme="minorHAnsi" w:cstheme="minorBidi"/>
                <w:sz w:val="20"/>
              </w:rPr>
              <w:t>.</w:t>
            </w:r>
          </w:p>
        </w:tc>
        <w:tc>
          <w:tcPr>
            <w:tcW w:w="1751" w:type="dxa"/>
            <w:hideMark/>
          </w:tcPr>
          <w:p w14:paraId="6DBADB3D" w14:textId="77777777"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Informal or poorly documented processes.  Followed about half the time.</w:t>
            </w:r>
          </w:p>
        </w:tc>
        <w:tc>
          <w:tcPr>
            <w:tcW w:w="1752" w:type="dxa"/>
            <w:gridSpan w:val="2"/>
            <w:hideMark/>
          </w:tcPr>
          <w:p w14:paraId="3479B05E" w14:textId="77777777"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Ad hoc or minimal data collection.  Rarely followed or documented.</w:t>
            </w:r>
          </w:p>
        </w:tc>
      </w:tr>
      <w:tr w:rsidR="00F37CD3" w:rsidRPr="000A64D9" w14:paraId="38CBCEEC" w14:textId="77777777" w:rsidTr="001A5D75">
        <w:trPr>
          <w:trHeight w:val="2310"/>
        </w:trPr>
        <w:tc>
          <w:tcPr>
            <w:tcW w:w="1026" w:type="dxa"/>
            <w:shd w:val="clear" w:color="auto" w:fill="E9F6FA"/>
            <w:hideMark/>
          </w:tcPr>
          <w:p w14:paraId="4B335E23" w14:textId="408356A5" w:rsidR="006E04E6" w:rsidRPr="000A64D9" w:rsidRDefault="006E04E6">
            <w:pPr>
              <w:pStyle w:val="TABodyText"/>
              <w:spacing w:before="120" w:after="120"/>
              <w:rPr>
                <w:rFonts w:asciiTheme="minorHAnsi" w:hAnsiTheme="minorHAnsi" w:cstheme="minorBidi"/>
                <w:b/>
                <w:bCs/>
                <w:sz w:val="20"/>
              </w:rPr>
            </w:pPr>
            <w:r w:rsidRPr="0A9AC1AE">
              <w:rPr>
                <w:rFonts w:asciiTheme="minorHAnsi" w:hAnsiTheme="minorHAnsi" w:cstheme="minorBidi"/>
                <w:b/>
                <w:bCs/>
                <w:sz w:val="20"/>
              </w:rPr>
              <w:t xml:space="preserve">Asset </w:t>
            </w:r>
            <w:r w:rsidR="00D92F0F">
              <w:rPr>
                <w:rFonts w:asciiTheme="minorHAnsi" w:hAnsiTheme="minorHAnsi" w:cstheme="minorBidi"/>
                <w:b/>
                <w:bCs/>
                <w:sz w:val="20"/>
              </w:rPr>
              <w:t>d</w:t>
            </w:r>
            <w:r w:rsidRPr="0A9AC1AE">
              <w:rPr>
                <w:rFonts w:asciiTheme="minorHAnsi" w:hAnsiTheme="minorHAnsi" w:cstheme="minorBidi"/>
                <w:b/>
                <w:bCs/>
                <w:sz w:val="20"/>
              </w:rPr>
              <w:t xml:space="preserve">ata </w:t>
            </w:r>
          </w:p>
        </w:tc>
        <w:tc>
          <w:tcPr>
            <w:tcW w:w="1751" w:type="dxa"/>
            <w:hideMark/>
          </w:tcPr>
          <w:p w14:paraId="0CAF4633" w14:textId="77777777"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Data is 95–100% complete and within +/- 5% accuracy. Regular audits confirm high data quality.</w:t>
            </w:r>
          </w:p>
        </w:tc>
        <w:tc>
          <w:tcPr>
            <w:tcW w:w="1751" w:type="dxa"/>
            <w:hideMark/>
          </w:tcPr>
          <w:p w14:paraId="3B24D211" w14:textId="099FBD67"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 xml:space="preserve">Data is 80–95% complete and within +/- 10% to 15% accurate. Some assumptions used. Occasional audits confirm reasonable reliability. </w:t>
            </w:r>
          </w:p>
        </w:tc>
        <w:tc>
          <w:tcPr>
            <w:tcW w:w="1751" w:type="dxa"/>
            <w:hideMark/>
          </w:tcPr>
          <w:p w14:paraId="0E9BB138" w14:textId="489D9164"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 xml:space="preserve"> Data is 50–80% complete and within +/- 15</w:t>
            </w:r>
            <w:r w:rsidR="00CC3581">
              <w:rPr>
                <w:rFonts w:asciiTheme="minorHAnsi" w:hAnsiTheme="minorHAnsi" w:cstheme="minorBidi"/>
                <w:sz w:val="20"/>
              </w:rPr>
              <w:t>%</w:t>
            </w:r>
            <w:r w:rsidRPr="0A9AC1AE">
              <w:rPr>
                <w:rFonts w:asciiTheme="minorHAnsi" w:hAnsiTheme="minorHAnsi" w:cstheme="minorBidi"/>
                <w:sz w:val="20"/>
              </w:rPr>
              <w:t xml:space="preserve"> to 20% accuracy. Some extrapolation based on known assumptions.  Limited verification. </w:t>
            </w:r>
            <w:r>
              <w:br/>
            </w:r>
          </w:p>
        </w:tc>
        <w:tc>
          <w:tcPr>
            <w:tcW w:w="1751" w:type="dxa"/>
            <w:hideMark/>
          </w:tcPr>
          <w:p w14:paraId="05EA590F" w14:textId="77777777" w:rsidR="006E04E6" w:rsidRPr="000A64D9" w:rsidRDefault="006E04E6" w:rsidP="003E565F">
            <w:pPr>
              <w:pStyle w:val="TABodyText"/>
              <w:spacing w:before="120" w:after="120"/>
              <w:rPr>
                <w:rFonts w:asciiTheme="minorHAnsi" w:hAnsiTheme="minorHAnsi" w:cstheme="minorBidi"/>
                <w:sz w:val="20"/>
              </w:rPr>
            </w:pPr>
            <w:r w:rsidRPr="0A9AC1AE">
              <w:rPr>
                <w:rFonts w:asciiTheme="minorHAnsi" w:hAnsiTheme="minorHAnsi" w:cstheme="minorBidi"/>
                <w:sz w:val="20"/>
              </w:rPr>
              <w:t>Data quality varies. Often based on extrapolated or partial data sets with unsupported assumptions.  Confidence varies by source.</w:t>
            </w:r>
          </w:p>
        </w:tc>
        <w:tc>
          <w:tcPr>
            <w:tcW w:w="1752" w:type="dxa"/>
            <w:gridSpan w:val="2"/>
            <w:hideMark/>
          </w:tcPr>
          <w:p w14:paraId="0A675245" w14:textId="77777777" w:rsidR="006E04E6" w:rsidRPr="000A64D9" w:rsidRDefault="006E04E6" w:rsidP="003E565F">
            <w:pPr>
              <w:pStyle w:val="TABodyText"/>
              <w:spacing w:before="120" w:after="120"/>
              <w:rPr>
                <w:rFonts w:asciiTheme="minorHAnsi" w:hAnsiTheme="minorHAnsi" w:cstheme="minorBidi"/>
                <w:sz w:val="20"/>
              </w:rPr>
            </w:pPr>
            <w:r w:rsidRPr="39B12C41">
              <w:rPr>
                <w:rFonts w:asciiTheme="minorHAnsi" w:hAnsiTheme="minorHAnsi" w:cstheme="minorBidi"/>
                <w:sz w:val="20"/>
              </w:rPr>
              <w:t>Data is incomplete or largely assumed, often based on small or unverified samples. Very low confidence in accuracy.</w:t>
            </w:r>
          </w:p>
        </w:tc>
      </w:tr>
    </w:tbl>
    <w:p w14:paraId="7DCE13DD" w14:textId="77777777" w:rsidR="006E04E6" w:rsidRDefault="006E04E6" w:rsidP="006E04E6">
      <w:pPr>
        <w:keepLines w:val="0"/>
        <w:spacing w:after="120" w:line="259" w:lineRule="auto"/>
        <w:rPr>
          <w:rFonts w:asciiTheme="minorHAnsi" w:hAnsiTheme="minorHAnsi" w:cstheme="minorHAnsi"/>
        </w:rPr>
      </w:pPr>
    </w:p>
    <w:p w14:paraId="0ED4281E" w14:textId="5031DA81" w:rsidR="003B4789" w:rsidRDefault="00D146E7" w:rsidP="006E04E6">
      <w:pPr>
        <w:keepLines w:val="0"/>
        <w:spacing w:after="120" w:line="259" w:lineRule="auto"/>
        <w:rPr>
          <w:rFonts w:asciiTheme="minorHAnsi" w:hAnsiTheme="minorHAnsi" w:cstheme="minorHAnsi"/>
        </w:rPr>
      </w:pPr>
      <w:r>
        <w:rPr>
          <w:rFonts w:asciiTheme="minorHAnsi" w:hAnsiTheme="minorHAnsi" w:cstheme="minorHAnsi"/>
        </w:rPr>
        <w:t xml:space="preserve">Please note that data confidence is not </w:t>
      </w:r>
      <w:r w:rsidR="00233FED">
        <w:rPr>
          <w:rFonts w:asciiTheme="minorHAnsi" w:hAnsiTheme="minorHAnsi" w:cstheme="minorHAnsi"/>
        </w:rPr>
        <w:t xml:space="preserve">required for every data point but </w:t>
      </w:r>
      <w:r w:rsidR="001F40FA">
        <w:rPr>
          <w:rFonts w:asciiTheme="minorHAnsi" w:hAnsiTheme="minorHAnsi" w:cstheme="minorHAnsi"/>
        </w:rPr>
        <w:t xml:space="preserve">for </w:t>
      </w:r>
      <w:r w:rsidR="00233FED">
        <w:rPr>
          <w:rFonts w:asciiTheme="minorHAnsi" w:hAnsiTheme="minorHAnsi" w:cstheme="minorHAnsi"/>
        </w:rPr>
        <w:t xml:space="preserve">the </w:t>
      </w:r>
      <w:r w:rsidR="007572D6">
        <w:rPr>
          <w:rFonts w:asciiTheme="minorHAnsi" w:hAnsiTheme="minorHAnsi" w:cstheme="minorHAnsi"/>
        </w:rPr>
        <w:t xml:space="preserve">overall </w:t>
      </w:r>
      <w:r w:rsidR="004E6127">
        <w:rPr>
          <w:rFonts w:asciiTheme="minorHAnsi" w:hAnsiTheme="minorHAnsi" w:cstheme="minorHAnsi"/>
        </w:rPr>
        <w:t xml:space="preserve">performance measure. </w:t>
      </w:r>
      <w:r w:rsidR="00E751D9">
        <w:rPr>
          <w:rFonts w:asciiTheme="minorHAnsi" w:hAnsiTheme="minorHAnsi" w:cstheme="minorHAnsi"/>
        </w:rPr>
        <w:t xml:space="preserve">At </w:t>
      </w:r>
      <w:r w:rsidR="002B466B">
        <w:rPr>
          <w:rFonts w:asciiTheme="minorHAnsi" w:hAnsiTheme="minorHAnsi" w:cstheme="minorHAnsi"/>
        </w:rPr>
        <w:t xml:space="preserve">the </w:t>
      </w:r>
      <w:r w:rsidR="00E751D9">
        <w:rPr>
          <w:rFonts w:asciiTheme="minorHAnsi" w:hAnsiTheme="minorHAnsi" w:cstheme="minorHAnsi"/>
        </w:rPr>
        <w:t>organi</w:t>
      </w:r>
      <w:r w:rsidR="00CF713D">
        <w:rPr>
          <w:rFonts w:asciiTheme="minorHAnsi" w:hAnsiTheme="minorHAnsi" w:cstheme="minorHAnsi"/>
        </w:rPr>
        <w:t>s</w:t>
      </w:r>
      <w:r w:rsidR="00E751D9">
        <w:rPr>
          <w:rFonts w:asciiTheme="minorHAnsi" w:hAnsiTheme="minorHAnsi" w:cstheme="minorHAnsi"/>
        </w:rPr>
        <w:t>ational level</w:t>
      </w:r>
      <w:r w:rsidR="002B466B">
        <w:rPr>
          <w:rFonts w:asciiTheme="minorHAnsi" w:hAnsiTheme="minorHAnsi" w:cstheme="minorHAnsi"/>
        </w:rPr>
        <w:t>, the</w:t>
      </w:r>
      <w:r w:rsidR="007C489F">
        <w:rPr>
          <w:rFonts w:asciiTheme="minorHAnsi" w:hAnsiTheme="minorHAnsi" w:cstheme="minorHAnsi"/>
        </w:rPr>
        <w:t xml:space="preserve"> confidence </w:t>
      </w:r>
      <w:r w:rsidR="00CF713D">
        <w:rPr>
          <w:rFonts w:asciiTheme="minorHAnsi" w:hAnsiTheme="minorHAnsi" w:cstheme="minorHAnsi"/>
        </w:rPr>
        <w:t xml:space="preserve">will be given across the organisation. </w:t>
      </w:r>
      <w:r w:rsidR="00AC7C22">
        <w:rPr>
          <w:rFonts w:asciiTheme="minorHAnsi" w:hAnsiTheme="minorHAnsi" w:cstheme="minorHAnsi"/>
        </w:rPr>
        <w:t xml:space="preserve">At the network level, confidence will </w:t>
      </w:r>
      <w:r w:rsidR="004B08FE">
        <w:rPr>
          <w:rFonts w:asciiTheme="minorHAnsi" w:hAnsiTheme="minorHAnsi" w:cstheme="minorHAnsi"/>
        </w:rPr>
        <w:t>need to be provided for</w:t>
      </w:r>
      <w:r w:rsidR="00AC7C22">
        <w:rPr>
          <w:rFonts w:asciiTheme="minorHAnsi" w:hAnsiTheme="minorHAnsi" w:cstheme="minorHAnsi"/>
        </w:rPr>
        <w:t xml:space="preserve"> </w:t>
      </w:r>
      <w:r w:rsidR="004B08FE">
        <w:rPr>
          <w:rFonts w:asciiTheme="minorHAnsi" w:hAnsiTheme="minorHAnsi" w:cstheme="minorHAnsi"/>
        </w:rPr>
        <w:t>the</w:t>
      </w:r>
      <w:r w:rsidR="00AC7C22">
        <w:rPr>
          <w:rFonts w:asciiTheme="minorHAnsi" w:hAnsiTheme="minorHAnsi" w:cstheme="minorHAnsi"/>
        </w:rPr>
        <w:t xml:space="preserve"> performance measure</w:t>
      </w:r>
      <w:r w:rsidR="004B08FE">
        <w:rPr>
          <w:rFonts w:asciiTheme="minorHAnsi" w:hAnsiTheme="minorHAnsi" w:cstheme="minorHAnsi"/>
        </w:rPr>
        <w:t>s</w:t>
      </w:r>
      <w:r w:rsidR="00AC7C22">
        <w:rPr>
          <w:rFonts w:asciiTheme="minorHAnsi" w:hAnsiTheme="minorHAnsi" w:cstheme="minorHAnsi"/>
        </w:rPr>
        <w:t xml:space="preserve"> </w:t>
      </w:r>
      <w:r w:rsidR="004B08FE">
        <w:rPr>
          <w:rFonts w:asciiTheme="minorHAnsi" w:hAnsiTheme="minorHAnsi" w:cstheme="minorHAnsi"/>
        </w:rPr>
        <w:t>for each network operated by the network operator.</w:t>
      </w:r>
    </w:p>
    <w:p w14:paraId="3F3CFC00" w14:textId="77777777" w:rsidR="003B4789" w:rsidRDefault="003B4789">
      <w:pPr>
        <w:keepLines w:val="0"/>
        <w:spacing w:before="0" w:after="160" w:line="259" w:lineRule="auto"/>
        <w:rPr>
          <w:rFonts w:asciiTheme="minorHAnsi" w:hAnsiTheme="minorHAnsi" w:cstheme="minorHAnsi"/>
        </w:rPr>
      </w:pPr>
      <w:r>
        <w:rPr>
          <w:rFonts w:asciiTheme="minorHAnsi" w:hAnsiTheme="minorHAnsi" w:cstheme="minorHAnsi"/>
        </w:rPr>
        <w:br w:type="page"/>
      </w:r>
    </w:p>
    <w:p w14:paraId="448AB3D8" w14:textId="239868A6" w:rsidR="009F3673" w:rsidRDefault="009F3673" w:rsidP="00C63ECE">
      <w:pPr>
        <w:pStyle w:val="Heading2"/>
        <w:spacing w:before="120" w:after="120"/>
        <w:ind w:left="390"/>
        <w:rPr>
          <w:rFonts w:asciiTheme="minorHAnsi" w:hAnsiTheme="minorHAnsi" w:cstheme="minorHAnsi"/>
        </w:rPr>
      </w:pPr>
      <w:bookmarkStart w:id="22" w:name="_Toc202189880"/>
      <w:r w:rsidRPr="000A64D9">
        <w:rPr>
          <w:rFonts w:asciiTheme="minorHAnsi" w:hAnsiTheme="minorHAnsi" w:cstheme="minorHAnsi"/>
        </w:rPr>
        <w:lastRenderedPageBreak/>
        <w:t>Summar</w:t>
      </w:r>
      <w:r>
        <w:rPr>
          <w:rFonts w:asciiTheme="minorHAnsi" w:hAnsiTheme="minorHAnsi" w:cstheme="minorHAnsi"/>
        </w:rPr>
        <w:t xml:space="preserve">y of </w:t>
      </w:r>
      <w:r w:rsidR="00121EE9">
        <w:rPr>
          <w:rFonts w:asciiTheme="minorHAnsi" w:hAnsiTheme="minorHAnsi" w:cstheme="minorHAnsi"/>
        </w:rPr>
        <w:t>m</w:t>
      </w:r>
      <w:r>
        <w:rPr>
          <w:rFonts w:asciiTheme="minorHAnsi" w:hAnsiTheme="minorHAnsi" w:cstheme="minorHAnsi"/>
        </w:rPr>
        <w:t>easures</w:t>
      </w:r>
      <w:bookmarkEnd w:id="22"/>
    </w:p>
    <w:p w14:paraId="18222CF4" w14:textId="28F35D5B" w:rsidR="009F3673" w:rsidRDefault="009F3673" w:rsidP="009F3673">
      <w:pPr>
        <w:widowControl w:val="0"/>
        <w:rPr>
          <w:rStyle w:val="normaltextrun"/>
          <w:szCs w:val="22"/>
        </w:rPr>
      </w:pPr>
      <w:r>
        <w:rPr>
          <w:lang w:eastAsia="en-GB"/>
        </w:rPr>
        <w:t xml:space="preserve">All </w:t>
      </w:r>
      <w:r w:rsidR="00121EE9">
        <w:rPr>
          <w:lang w:eastAsia="en-GB"/>
        </w:rPr>
        <w:t>m</w:t>
      </w:r>
      <w:r>
        <w:rPr>
          <w:lang w:eastAsia="en-GB"/>
        </w:rPr>
        <w:t>easures</w:t>
      </w:r>
      <w:r w:rsidRPr="007414DC">
        <w:rPr>
          <w:lang w:eastAsia="en-GB"/>
        </w:rPr>
        <w:t xml:space="preserve"> are summarised in the following table</w:t>
      </w:r>
      <w:r>
        <w:rPr>
          <w:lang w:eastAsia="en-GB"/>
        </w:rPr>
        <w:t>s</w:t>
      </w:r>
      <w:r w:rsidR="00CF670A">
        <w:rPr>
          <w:lang w:eastAsia="en-GB"/>
        </w:rPr>
        <w:t>.</w:t>
      </w:r>
      <w:r w:rsidR="002238A2">
        <w:rPr>
          <w:lang w:eastAsia="en-GB"/>
        </w:rPr>
        <w:t xml:space="preserve"> Each d</w:t>
      </w:r>
      <w:r w:rsidR="002F7F9C">
        <w:rPr>
          <w:lang w:eastAsia="en-GB"/>
        </w:rPr>
        <w:t>ata point</w:t>
      </w:r>
      <w:r w:rsidR="00CF670A">
        <w:rPr>
          <w:lang w:eastAsia="en-GB"/>
        </w:rPr>
        <w:t xml:space="preserve"> include</w:t>
      </w:r>
      <w:r w:rsidR="002238A2">
        <w:rPr>
          <w:lang w:eastAsia="en-GB"/>
        </w:rPr>
        <w:t>s</w:t>
      </w:r>
      <w:r w:rsidR="00CF670A">
        <w:rPr>
          <w:lang w:eastAsia="en-GB"/>
        </w:rPr>
        <w:t xml:space="preserve"> </w:t>
      </w:r>
      <w:r w:rsidR="002238A2">
        <w:rPr>
          <w:lang w:eastAsia="en-GB"/>
        </w:rPr>
        <w:t xml:space="preserve">a </w:t>
      </w:r>
      <w:r w:rsidR="00CF670A">
        <w:rPr>
          <w:lang w:eastAsia="en-GB"/>
        </w:rPr>
        <w:t>hyperlink</w:t>
      </w:r>
      <w:r w:rsidR="002238A2">
        <w:rPr>
          <w:lang w:eastAsia="en-GB"/>
        </w:rPr>
        <w:t xml:space="preserve"> </w:t>
      </w:r>
      <w:r w:rsidR="00CF670A">
        <w:rPr>
          <w:lang w:eastAsia="en-GB"/>
        </w:rPr>
        <w:t>to the relevant section</w:t>
      </w:r>
      <w:r w:rsidR="002F7F9C">
        <w:rPr>
          <w:lang w:eastAsia="en-GB"/>
        </w:rPr>
        <w:t xml:space="preserve"> of the guide for more information</w:t>
      </w:r>
      <w:r w:rsidR="00CF670A">
        <w:rPr>
          <w:lang w:eastAsia="en-GB"/>
        </w:rPr>
        <w:t>.</w:t>
      </w:r>
    </w:p>
    <w:p w14:paraId="4A047B7F" w14:textId="77777777" w:rsidR="00C450D6" w:rsidRPr="000474D5" w:rsidRDefault="00C450D6" w:rsidP="00C450D6">
      <w:pPr>
        <w:spacing w:before="0" w:after="120"/>
        <w:rPr>
          <w:b/>
          <w:bCs/>
        </w:rPr>
      </w:pPr>
      <w:r w:rsidRPr="000474D5">
        <w:rPr>
          <w:b/>
          <w:bCs/>
        </w:rPr>
        <w:t>Key:</w:t>
      </w:r>
    </w:p>
    <w:p w14:paraId="2902A163" w14:textId="77777777" w:rsidR="00C450D6" w:rsidRDefault="00C450D6" w:rsidP="00C450D6">
      <w:pPr>
        <w:spacing w:before="0" w:after="120"/>
        <w:rPr>
          <w:rFonts w:eastAsia="Times New Roman" w:cstheme="minorHAnsi"/>
          <w:lang w:eastAsia="en-NZ"/>
        </w:rPr>
      </w:pPr>
      <w:r>
        <w:rPr>
          <w:rFonts w:eastAsia="Times New Roman" w:cstheme="minorHAnsi"/>
          <w:lang w:eastAsia="en-NZ"/>
        </w:rPr>
        <w:t>N = Report measures at network level</w:t>
      </w:r>
    </w:p>
    <w:p w14:paraId="50A38938" w14:textId="77777777" w:rsidR="00C450D6" w:rsidRDefault="00C450D6" w:rsidP="00C450D6">
      <w:pPr>
        <w:spacing w:before="0" w:after="120"/>
      </w:pPr>
      <w:r>
        <w:rPr>
          <w:rFonts w:eastAsia="Times New Roman" w:cstheme="minorHAnsi"/>
          <w:lang w:eastAsia="en-NZ"/>
        </w:rPr>
        <w:t>O = Report measures at organisation level</w:t>
      </w:r>
    </w:p>
    <w:p w14:paraId="72234B0E" w14:textId="1BEA8B24" w:rsidR="009F3673" w:rsidRPr="001712FD" w:rsidRDefault="009F3673" w:rsidP="00DB476C">
      <w:pPr>
        <w:pStyle w:val="TABodyText"/>
        <w:pBdr>
          <w:top w:val="single" w:sz="12" w:space="1" w:color="00ABBD"/>
          <w:left w:val="single" w:sz="12" w:space="4" w:color="00ABBD"/>
          <w:bottom w:val="single" w:sz="12" w:space="1" w:color="00ABBD"/>
          <w:right w:val="single" w:sz="12" w:space="4" w:color="00ABBD"/>
        </w:pBdr>
        <w:spacing w:before="120" w:after="120"/>
        <w:rPr>
          <w:rFonts w:asciiTheme="minorHAnsi" w:hAnsiTheme="minorHAnsi" w:cstheme="minorHAnsi"/>
          <w:b/>
          <w:sz w:val="20"/>
        </w:rPr>
      </w:pPr>
      <w:r w:rsidRPr="001712FD">
        <w:rPr>
          <w:rFonts w:asciiTheme="minorHAnsi" w:hAnsiTheme="minorHAnsi" w:cstheme="minorHAnsi"/>
          <w:b/>
          <w:sz w:val="20"/>
        </w:rPr>
        <w:t>N</w:t>
      </w:r>
      <w:r w:rsidR="007B04BB" w:rsidRPr="001712FD">
        <w:rPr>
          <w:rFonts w:asciiTheme="minorHAnsi" w:hAnsiTheme="minorHAnsi" w:cstheme="minorHAnsi"/>
          <w:b/>
          <w:sz w:val="20"/>
        </w:rPr>
        <w:t>ote</w:t>
      </w:r>
      <w:r w:rsidRPr="001712FD">
        <w:rPr>
          <w:rFonts w:asciiTheme="minorHAnsi" w:hAnsiTheme="minorHAnsi" w:cstheme="minorHAnsi"/>
          <w:b/>
          <w:sz w:val="20"/>
        </w:rPr>
        <w:t xml:space="preserve">: </w:t>
      </w:r>
      <w:r w:rsidRPr="001712FD">
        <w:rPr>
          <w:rFonts w:asciiTheme="minorHAnsi" w:hAnsiTheme="minorHAnsi" w:cstheme="minorHAnsi"/>
          <w:bCs/>
          <w:sz w:val="20"/>
        </w:rPr>
        <w:t>Some measures only need to be reported by councils or council-controlled organisations (CCOs) but not by government departments or the New Zealand Defence Force.</w:t>
      </w:r>
    </w:p>
    <w:p w14:paraId="543A8E55" w14:textId="77777777" w:rsidR="00787532" w:rsidRDefault="00787532" w:rsidP="00787532">
      <w:pPr>
        <w:widowControl w:val="0"/>
        <w:rPr>
          <w:lang w:eastAsia="en-GB"/>
        </w:rPr>
      </w:pPr>
      <w:bookmarkStart w:id="23" w:name="DW_Summary"/>
    </w:p>
    <w:p w14:paraId="3513A343" w14:textId="3DD29F6B" w:rsidR="007A552B" w:rsidRPr="007A552B" w:rsidRDefault="009F3673" w:rsidP="007A552B">
      <w:pPr>
        <w:pStyle w:val="Heading3"/>
      </w:pPr>
      <w:r>
        <w:t xml:space="preserve">Drinking water </w:t>
      </w:r>
      <w:r w:rsidR="004E35E2">
        <w:t>network environmental performance m</w:t>
      </w:r>
      <w:r>
        <w:t>easures</w:t>
      </w:r>
      <w:r w:rsidR="007A552B">
        <w:br/>
      </w:r>
    </w:p>
    <w:tbl>
      <w:tblPr>
        <w:tblStyle w:val="DIATable"/>
        <w:tblW w:w="9818" w:type="dxa"/>
        <w:tblInd w:w="-292" w:type="dxa"/>
        <w:tblLook w:val="04A0" w:firstRow="1" w:lastRow="0" w:firstColumn="1" w:lastColumn="0" w:noHBand="0" w:noVBand="1"/>
      </w:tblPr>
      <w:tblGrid>
        <w:gridCol w:w="492"/>
        <w:gridCol w:w="599"/>
        <w:gridCol w:w="841"/>
        <w:gridCol w:w="1024"/>
        <w:gridCol w:w="370"/>
        <w:gridCol w:w="308"/>
        <w:gridCol w:w="832"/>
        <w:gridCol w:w="3351"/>
        <w:gridCol w:w="1585"/>
        <w:gridCol w:w="416"/>
      </w:tblGrid>
      <w:tr w:rsidR="00977FE8" w:rsidRPr="007414DC" w14:paraId="763E139B" w14:textId="77777777" w:rsidTr="00FE1439">
        <w:trPr>
          <w:gridAfter w:val="1"/>
          <w:cnfStyle w:val="100000000000" w:firstRow="1" w:lastRow="0" w:firstColumn="0" w:lastColumn="0" w:oddVBand="0" w:evenVBand="0" w:oddHBand="0" w:evenHBand="0" w:firstRowFirstColumn="0" w:firstRowLastColumn="0" w:lastRowFirstColumn="0" w:lastRowLastColumn="0"/>
          <w:wAfter w:w="658" w:type="dxa"/>
        </w:trPr>
        <w:tc>
          <w:tcPr>
            <w:tcW w:w="0" w:type="auto"/>
            <w:gridSpan w:val="2"/>
            <w:tcBorders>
              <w:bottom w:val="single" w:sz="6" w:space="0" w:color="00ABBD"/>
            </w:tcBorders>
            <w:hideMark/>
          </w:tcPr>
          <w:bookmarkEnd w:id="23"/>
          <w:p w14:paraId="45B875C6" w14:textId="77777777" w:rsidR="007462F7" w:rsidRPr="007414DC" w:rsidRDefault="007462F7">
            <w:pPr>
              <w:widowControl w:val="0"/>
              <w:spacing w:before="0" w:after="0"/>
              <w:contextualSpacing/>
              <w:rPr>
                <w:rFonts w:eastAsia="Times New Roman" w:cstheme="minorHAnsi"/>
                <w:b w:val="0"/>
                <w:bCs/>
                <w:lang w:eastAsia="en-NZ"/>
              </w:rPr>
            </w:pPr>
            <w:r w:rsidRPr="007414DC">
              <w:rPr>
                <w:rFonts w:eastAsia="Times New Roman" w:cstheme="minorHAnsi"/>
                <w:bCs/>
                <w:lang w:eastAsia="en-NZ"/>
              </w:rPr>
              <w:t>Outcome</w:t>
            </w:r>
          </w:p>
        </w:tc>
        <w:tc>
          <w:tcPr>
            <w:tcW w:w="0" w:type="auto"/>
            <w:gridSpan w:val="2"/>
            <w:hideMark/>
          </w:tcPr>
          <w:p w14:paraId="508B10BC" w14:textId="77777777" w:rsidR="007462F7" w:rsidRPr="007414DC" w:rsidRDefault="007462F7">
            <w:pPr>
              <w:widowControl w:val="0"/>
              <w:spacing w:before="0" w:after="0"/>
              <w:contextualSpacing/>
              <w:rPr>
                <w:rFonts w:eastAsia="Times New Roman" w:cstheme="minorHAnsi"/>
                <w:b w:val="0"/>
                <w:bCs/>
                <w:lang w:eastAsia="en-NZ"/>
              </w:rPr>
            </w:pPr>
            <w:r w:rsidRPr="007414DC">
              <w:rPr>
                <w:rFonts w:eastAsia="Times New Roman" w:cstheme="minorHAnsi"/>
                <w:bCs/>
                <w:lang w:eastAsia="en-NZ"/>
              </w:rPr>
              <w:t xml:space="preserve">Performance Measure </w:t>
            </w:r>
          </w:p>
        </w:tc>
        <w:tc>
          <w:tcPr>
            <w:tcW w:w="719" w:type="dxa"/>
            <w:gridSpan w:val="2"/>
            <w:vAlign w:val="center"/>
            <w:hideMark/>
          </w:tcPr>
          <w:p w14:paraId="020DD40B" w14:textId="77777777" w:rsidR="007462F7" w:rsidRPr="007414DC" w:rsidRDefault="007462F7" w:rsidP="00862A87">
            <w:pPr>
              <w:widowControl w:val="0"/>
              <w:spacing w:before="0" w:after="0"/>
              <w:contextualSpacing/>
              <w:jc w:val="center"/>
              <w:rPr>
                <w:rFonts w:eastAsia="Times New Roman" w:cstheme="minorHAnsi"/>
                <w:b w:val="0"/>
                <w:bCs/>
                <w:lang w:eastAsia="en-NZ"/>
              </w:rPr>
            </w:pPr>
            <w:r w:rsidRPr="007414DC">
              <w:rPr>
                <w:rFonts w:eastAsia="Times New Roman" w:cstheme="minorHAnsi"/>
                <w:bCs/>
                <w:lang w:eastAsia="en-NZ"/>
              </w:rPr>
              <w:t>Ref. code</w:t>
            </w:r>
          </w:p>
        </w:tc>
        <w:tc>
          <w:tcPr>
            <w:tcW w:w="0" w:type="auto"/>
            <w:vAlign w:val="center"/>
            <w:hideMark/>
          </w:tcPr>
          <w:p w14:paraId="678C5201" w14:textId="4C2BA53C" w:rsidR="007462F7" w:rsidRPr="007414DC" w:rsidRDefault="007462F7" w:rsidP="00862A87">
            <w:pPr>
              <w:widowControl w:val="0"/>
              <w:spacing w:before="0" w:after="0"/>
              <w:contextualSpacing/>
              <w:rPr>
                <w:rFonts w:eastAsia="Times New Roman" w:cstheme="minorHAnsi"/>
                <w:b w:val="0"/>
                <w:bCs/>
                <w:lang w:eastAsia="en-NZ"/>
              </w:rPr>
            </w:pPr>
            <w:r w:rsidRPr="007414DC">
              <w:rPr>
                <w:rFonts w:eastAsia="Times New Roman" w:cstheme="minorHAnsi"/>
                <w:bCs/>
                <w:lang w:eastAsia="en-NZ"/>
              </w:rPr>
              <w:t>Data point</w:t>
            </w:r>
            <w:r>
              <w:rPr>
                <w:rFonts w:eastAsia="Times New Roman" w:cstheme="minorHAnsi"/>
                <w:bCs/>
                <w:lang w:eastAsia="en-NZ"/>
              </w:rPr>
              <w:t>s</w:t>
            </w:r>
          </w:p>
        </w:tc>
        <w:tc>
          <w:tcPr>
            <w:tcW w:w="3122" w:type="dxa"/>
            <w:vAlign w:val="center"/>
          </w:tcPr>
          <w:p w14:paraId="61499D18" w14:textId="72616505" w:rsidR="007462F7" w:rsidRPr="004A4761" w:rsidRDefault="007462F7" w:rsidP="00364979">
            <w:pPr>
              <w:widowControl w:val="0"/>
              <w:spacing w:before="0" w:after="0"/>
              <w:ind w:left="-69" w:right="-71"/>
              <w:contextualSpacing/>
              <w:jc w:val="center"/>
              <w:rPr>
                <w:rFonts w:asciiTheme="minorHAnsi" w:eastAsia="Times New Roman" w:hAnsiTheme="minorHAnsi" w:cstheme="minorHAnsi"/>
                <w:bCs/>
                <w:lang w:eastAsia="en-NZ"/>
              </w:rPr>
            </w:pPr>
            <w:r w:rsidRPr="004A4761">
              <w:rPr>
                <w:rFonts w:asciiTheme="minorHAnsi" w:eastAsia="Times New Roman" w:hAnsiTheme="minorHAnsi" w:cstheme="minorHAnsi"/>
                <w:bCs/>
                <w:lang w:eastAsia="en-NZ"/>
              </w:rPr>
              <w:t>Units</w:t>
            </w:r>
          </w:p>
        </w:tc>
        <w:tc>
          <w:tcPr>
            <w:tcW w:w="1585" w:type="dxa"/>
            <w:vAlign w:val="center"/>
          </w:tcPr>
          <w:p w14:paraId="0D32F06C" w14:textId="6B06070E" w:rsidR="007462F7" w:rsidRPr="007414DC" w:rsidRDefault="007462F7" w:rsidP="00862A87">
            <w:pPr>
              <w:widowControl w:val="0"/>
              <w:spacing w:before="0" w:after="0"/>
              <w:contextualSpacing/>
              <w:jc w:val="center"/>
              <w:rPr>
                <w:rFonts w:eastAsia="Times New Roman" w:cstheme="minorHAnsi"/>
                <w:b w:val="0"/>
                <w:bCs/>
                <w:lang w:eastAsia="en-NZ"/>
              </w:rPr>
            </w:pPr>
            <w:r>
              <w:rPr>
                <w:rFonts w:eastAsia="Times New Roman" w:cstheme="minorHAnsi"/>
                <w:bCs/>
                <w:lang w:eastAsia="en-NZ"/>
              </w:rPr>
              <w:t>Report at</w:t>
            </w:r>
          </w:p>
        </w:tc>
      </w:tr>
      <w:tr w:rsidR="00977FE8" w:rsidRPr="00444489" w14:paraId="39DF6C9C" w14:textId="77777777" w:rsidTr="00FE1439">
        <w:trPr>
          <w:gridBefore w:val="1"/>
        </w:trPr>
        <w:tc>
          <w:tcPr>
            <w:tcW w:w="0" w:type="auto"/>
            <w:gridSpan w:val="2"/>
            <w:vMerge w:val="restart"/>
            <w:shd w:val="clear" w:color="auto" w:fill="E9F6FA"/>
            <w:hideMark/>
          </w:tcPr>
          <w:p w14:paraId="4683203D" w14:textId="77777777" w:rsidR="007462F7" w:rsidRPr="005A196D" w:rsidRDefault="007462F7">
            <w:pPr>
              <w:widowControl w:val="0"/>
              <w:spacing w:before="0" w:after="0"/>
              <w:contextualSpacing/>
              <w:rPr>
                <w:rFonts w:eastAsia="Times New Roman" w:cstheme="minorHAnsi"/>
                <w:b/>
                <w:bCs/>
                <w:lang w:eastAsia="en-NZ"/>
              </w:rPr>
            </w:pPr>
            <w:r w:rsidRPr="005A196D">
              <w:rPr>
                <w:rFonts w:eastAsia="Times New Roman" w:cstheme="minorHAnsi"/>
                <w:b/>
                <w:bCs/>
                <w:lang w:eastAsia="en-NZ"/>
              </w:rPr>
              <w:t>General asset information</w:t>
            </w:r>
          </w:p>
        </w:tc>
        <w:tc>
          <w:tcPr>
            <w:tcW w:w="0" w:type="auto"/>
            <w:gridSpan w:val="2"/>
            <w:vMerge w:val="restart"/>
            <w:hideMark/>
          </w:tcPr>
          <w:p w14:paraId="2F78929D" w14:textId="77777777" w:rsidR="007462F7" w:rsidRPr="005A196D" w:rsidRDefault="007462F7">
            <w:pPr>
              <w:widowControl w:val="0"/>
              <w:spacing w:before="0" w:after="0"/>
              <w:contextualSpacing/>
              <w:rPr>
                <w:rFonts w:eastAsia="Times New Roman" w:cstheme="minorHAnsi"/>
                <w:b/>
                <w:bCs/>
                <w:lang w:eastAsia="en-NZ"/>
              </w:rPr>
            </w:pPr>
            <w:r w:rsidRPr="005A196D">
              <w:rPr>
                <w:rFonts w:eastAsia="Times New Roman" w:cstheme="minorHAnsi"/>
                <w:b/>
                <w:bCs/>
                <w:lang w:eastAsia="en-NZ"/>
              </w:rPr>
              <w:t>Drinking water network information</w:t>
            </w:r>
          </w:p>
        </w:tc>
        <w:tc>
          <w:tcPr>
            <w:tcW w:w="1126" w:type="dxa"/>
            <w:gridSpan w:val="2"/>
            <w:vAlign w:val="center"/>
            <w:hideMark/>
          </w:tcPr>
          <w:p w14:paraId="3F9D4B54" w14:textId="77777777"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D-A1</w:t>
            </w:r>
          </w:p>
        </w:tc>
        <w:tc>
          <w:tcPr>
            <w:tcW w:w="0" w:type="auto"/>
            <w:vAlign w:val="center"/>
            <w:hideMark/>
          </w:tcPr>
          <w:p w14:paraId="105FBB7F" w14:textId="0D572574" w:rsidR="007462F7" w:rsidRPr="005A196D" w:rsidRDefault="007462F7" w:rsidP="00862A87">
            <w:pPr>
              <w:widowControl w:val="0"/>
              <w:spacing w:before="0" w:after="0"/>
              <w:contextualSpacing/>
              <w:rPr>
                <w:rFonts w:eastAsia="Times New Roman" w:cstheme="minorHAnsi"/>
                <w:lang w:eastAsia="en-NZ"/>
              </w:rPr>
            </w:pPr>
            <w:hyperlink w:anchor="DA1" w:history="1">
              <w:r w:rsidRPr="00171EF0">
                <w:rPr>
                  <w:rStyle w:val="Hyperlink"/>
                  <w:rFonts w:eastAsia="Times New Roman" w:cstheme="minorHAnsi"/>
                  <w:lang w:eastAsia="en-NZ"/>
                </w:rPr>
                <w:t>Number of drinking water networks</w:t>
              </w:r>
            </w:hyperlink>
          </w:p>
        </w:tc>
        <w:tc>
          <w:tcPr>
            <w:tcW w:w="1585" w:type="dxa"/>
            <w:vAlign w:val="center"/>
          </w:tcPr>
          <w:p w14:paraId="53C8C1E4" w14:textId="6E935533" w:rsidR="007462F7" w:rsidRPr="004A4761" w:rsidRDefault="007462F7"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43A8B2C8" w14:textId="579D9778" w:rsidR="007462F7" w:rsidRPr="005A196D"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C24DB0" w:rsidRPr="00444489" w14:paraId="5C993FE7" w14:textId="77777777" w:rsidTr="00FE1439">
        <w:trPr>
          <w:gridBefore w:val="1"/>
        </w:trPr>
        <w:tc>
          <w:tcPr>
            <w:tcW w:w="0" w:type="auto"/>
            <w:gridSpan w:val="2"/>
            <w:vMerge/>
            <w:hideMark/>
          </w:tcPr>
          <w:p w14:paraId="4B56813A" w14:textId="77777777" w:rsidR="007462F7" w:rsidRPr="005A196D" w:rsidRDefault="007462F7">
            <w:pPr>
              <w:widowControl w:val="0"/>
              <w:spacing w:before="0" w:after="0"/>
              <w:contextualSpacing/>
              <w:rPr>
                <w:rFonts w:eastAsia="Times New Roman" w:cstheme="minorHAnsi"/>
                <w:b/>
                <w:bCs/>
                <w:lang w:eastAsia="en-NZ"/>
              </w:rPr>
            </w:pPr>
          </w:p>
        </w:tc>
        <w:tc>
          <w:tcPr>
            <w:tcW w:w="0" w:type="auto"/>
            <w:gridSpan w:val="2"/>
            <w:vMerge/>
            <w:hideMark/>
          </w:tcPr>
          <w:p w14:paraId="50A85EC4" w14:textId="77777777" w:rsidR="007462F7" w:rsidRPr="005A196D" w:rsidRDefault="007462F7">
            <w:pPr>
              <w:widowControl w:val="0"/>
              <w:spacing w:before="0" w:after="0"/>
              <w:contextualSpacing/>
              <w:rPr>
                <w:rFonts w:eastAsia="Times New Roman" w:cstheme="minorHAnsi"/>
                <w:b/>
                <w:bCs/>
                <w:lang w:eastAsia="en-NZ"/>
              </w:rPr>
            </w:pPr>
          </w:p>
        </w:tc>
        <w:tc>
          <w:tcPr>
            <w:tcW w:w="1126" w:type="dxa"/>
            <w:gridSpan w:val="2"/>
            <w:vAlign w:val="center"/>
            <w:hideMark/>
          </w:tcPr>
          <w:p w14:paraId="66487718" w14:textId="77777777"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D-A2</w:t>
            </w:r>
          </w:p>
        </w:tc>
        <w:tc>
          <w:tcPr>
            <w:tcW w:w="0" w:type="auto"/>
            <w:vAlign w:val="center"/>
            <w:hideMark/>
          </w:tcPr>
          <w:p w14:paraId="050DB129" w14:textId="5C679B20" w:rsidR="007462F7" w:rsidRPr="005A196D" w:rsidRDefault="007462F7" w:rsidP="00862A87">
            <w:pPr>
              <w:widowControl w:val="0"/>
              <w:spacing w:before="0" w:after="0"/>
              <w:contextualSpacing/>
              <w:rPr>
                <w:rFonts w:eastAsia="Times New Roman" w:cstheme="minorHAnsi"/>
                <w:lang w:eastAsia="en-NZ"/>
              </w:rPr>
            </w:pPr>
            <w:hyperlink w:anchor="DA2" w:history="1">
              <w:r w:rsidRPr="00171EF0">
                <w:rPr>
                  <w:rStyle w:val="Hyperlink"/>
                  <w:rFonts w:eastAsia="Times New Roman" w:cstheme="minorHAnsi"/>
                  <w:lang w:eastAsia="en-NZ"/>
                </w:rPr>
                <w:t>Number of drinking water treatment plants</w:t>
              </w:r>
            </w:hyperlink>
          </w:p>
        </w:tc>
        <w:tc>
          <w:tcPr>
            <w:tcW w:w="1585" w:type="dxa"/>
            <w:vAlign w:val="center"/>
          </w:tcPr>
          <w:p w14:paraId="7BED075E" w14:textId="03809358" w:rsidR="007462F7" w:rsidRPr="004A4761" w:rsidRDefault="007462F7"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79521269" w14:textId="62E16503" w:rsidR="007462F7" w:rsidRPr="005A196D"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C24DB0" w:rsidRPr="00444489" w14:paraId="279DECA3" w14:textId="77777777" w:rsidTr="00FE1439">
        <w:trPr>
          <w:gridBefore w:val="1"/>
        </w:trPr>
        <w:tc>
          <w:tcPr>
            <w:tcW w:w="0" w:type="auto"/>
            <w:gridSpan w:val="2"/>
            <w:vMerge/>
            <w:hideMark/>
          </w:tcPr>
          <w:p w14:paraId="7E356133" w14:textId="77777777" w:rsidR="007462F7" w:rsidRPr="005A196D" w:rsidRDefault="007462F7">
            <w:pPr>
              <w:widowControl w:val="0"/>
              <w:spacing w:before="0" w:after="0"/>
              <w:contextualSpacing/>
              <w:rPr>
                <w:rFonts w:eastAsia="Times New Roman" w:cstheme="minorHAnsi"/>
                <w:b/>
                <w:bCs/>
                <w:lang w:eastAsia="en-NZ"/>
              </w:rPr>
            </w:pPr>
          </w:p>
        </w:tc>
        <w:tc>
          <w:tcPr>
            <w:tcW w:w="0" w:type="auto"/>
            <w:gridSpan w:val="2"/>
            <w:vMerge/>
            <w:hideMark/>
          </w:tcPr>
          <w:p w14:paraId="60DECB06" w14:textId="77777777" w:rsidR="007462F7" w:rsidRPr="005A196D" w:rsidRDefault="007462F7">
            <w:pPr>
              <w:widowControl w:val="0"/>
              <w:spacing w:before="0" w:after="0"/>
              <w:contextualSpacing/>
              <w:rPr>
                <w:rFonts w:eastAsia="Times New Roman" w:cstheme="minorHAnsi"/>
                <w:b/>
                <w:bCs/>
                <w:lang w:eastAsia="en-NZ"/>
              </w:rPr>
            </w:pPr>
          </w:p>
        </w:tc>
        <w:tc>
          <w:tcPr>
            <w:tcW w:w="1126" w:type="dxa"/>
            <w:gridSpan w:val="2"/>
            <w:vAlign w:val="center"/>
            <w:hideMark/>
          </w:tcPr>
          <w:p w14:paraId="5E1F9BCA" w14:textId="77777777"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D-A3</w:t>
            </w:r>
          </w:p>
        </w:tc>
        <w:tc>
          <w:tcPr>
            <w:tcW w:w="0" w:type="auto"/>
            <w:vAlign w:val="center"/>
            <w:hideMark/>
          </w:tcPr>
          <w:p w14:paraId="7DA882D3" w14:textId="0A3B8D60" w:rsidR="007462F7" w:rsidRPr="005A196D" w:rsidRDefault="007462F7" w:rsidP="00862A87">
            <w:pPr>
              <w:widowControl w:val="0"/>
              <w:spacing w:before="0" w:after="0"/>
              <w:contextualSpacing/>
              <w:rPr>
                <w:rFonts w:eastAsia="Times New Roman" w:cstheme="minorHAnsi"/>
                <w:lang w:eastAsia="en-NZ"/>
              </w:rPr>
            </w:pPr>
            <w:hyperlink w:anchor="DA3" w:history="1">
              <w:r w:rsidRPr="00A61150">
                <w:rPr>
                  <w:rStyle w:val="Hyperlink"/>
                  <w:rFonts w:eastAsia="Times New Roman" w:cstheme="minorHAnsi"/>
                  <w:lang w:eastAsia="en-NZ"/>
                </w:rPr>
                <w:t>Number of reservoirs</w:t>
              </w:r>
            </w:hyperlink>
          </w:p>
        </w:tc>
        <w:tc>
          <w:tcPr>
            <w:tcW w:w="1585" w:type="dxa"/>
            <w:vAlign w:val="center"/>
          </w:tcPr>
          <w:p w14:paraId="6EE460A5" w14:textId="2424EF6D" w:rsidR="007462F7" w:rsidRPr="004A4761" w:rsidRDefault="007462F7"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44AFCED0" w14:textId="7AE99ACB" w:rsidR="007462F7" w:rsidRPr="005A196D"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C24DB0" w:rsidRPr="00444489" w14:paraId="74F51907" w14:textId="77777777" w:rsidTr="00FE1439">
        <w:trPr>
          <w:gridBefore w:val="1"/>
        </w:trPr>
        <w:tc>
          <w:tcPr>
            <w:tcW w:w="0" w:type="auto"/>
            <w:gridSpan w:val="2"/>
            <w:vMerge/>
            <w:hideMark/>
          </w:tcPr>
          <w:p w14:paraId="708BF258" w14:textId="77777777" w:rsidR="007462F7" w:rsidRPr="005A196D" w:rsidRDefault="007462F7">
            <w:pPr>
              <w:widowControl w:val="0"/>
              <w:spacing w:before="0" w:after="0"/>
              <w:contextualSpacing/>
              <w:rPr>
                <w:rFonts w:eastAsia="Times New Roman" w:cstheme="minorHAnsi"/>
                <w:b/>
                <w:bCs/>
                <w:lang w:eastAsia="en-NZ"/>
              </w:rPr>
            </w:pPr>
          </w:p>
        </w:tc>
        <w:tc>
          <w:tcPr>
            <w:tcW w:w="0" w:type="auto"/>
            <w:gridSpan w:val="2"/>
            <w:vMerge/>
            <w:hideMark/>
          </w:tcPr>
          <w:p w14:paraId="43DCFE99" w14:textId="77777777" w:rsidR="007462F7" w:rsidRPr="005A196D" w:rsidRDefault="007462F7">
            <w:pPr>
              <w:widowControl w:val="0"/>
              <w:spacing w:before="0" w:after="0"/>
              <w:contextualSpacing/>
              <w:rPr>
                <w:rFonts w:eastAsia="Times New Roman" w:cstheme="minorHAnsi"/>
                <w:b/>
                <w:bCs/>
                <w:lang w:eastAsia="en-NZ"/>
              </w:rPr>
            </w:pPr>
          </w:p>
        </w:tc>
        <w:tc>
          <w:tcPr>
            <w:tcW w:w="1126" w:type="dxa"/>
            <w:gridSpan w:val="2"/>
            <w:vAlign w:val="center"/>
            <w:hideMark/>
          </w:tcPr>
          <w:p w14:paraId="10200B54" w14:textId="77777777"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D-A4</w:t>
            </w:r>
          </w:p>
        </w:tc>
        <w:tc>
          <w:tcPr>
            <w:tcW w:w="0" w:type="auto"/>
            <w:vAlign w:val="center"/>
            <w:hideMark/>
          </w:tcPr>
          <w:p w14:paraId="385F3D87" w14:textId="29434F89" w:rsidR="007462F7" w:rsidRPr="005A196D" w:rsidRDefault="007462F7" w:rsidP="00862A87">
            <w:pPr>
              <w:widowControl w:val="0"/>
              <w:spacing w:before="0" w:after="0"/>
              <w:contextualSpacing/>
              <w:rPr>
                <w:rFonts w:eastAsia="Times New Roman" w:cstheme="minorHAnsi"/>
                <w:lang w:eastAsia="en-NZ"/>
              </w:rPr>
            </w:pPr>
            <w:hyperlink w:anchor="DA4" w:history="1">
              <w:r w:rsidRPr="00A61150">
                <w:rPr>
                  <w:rStyle w:val="Hyperlink"/>
                  <w:rFonts w:eastAsia="Times New Roman" w:cstheme="minorHAnsi"/>
                  <w:lang w:eastAsia="en-NZ"/>
                </w:rPr>
                <w:t>Number of pump stations</w:t>
              </w:r>
            </w:hyperlink>
          </w:p>
        </w:tc>
        <w:tc>
          <w:tcPr>
            <w:tcW w:w="1585" w:type="dxa"/>
            <w:vAlign w:val="center"/>
          </w:tcPr>
          <w:p w14:paraId="6AA2CA76" w14:textId="771B96BB" w:rsidR="007462F7" w:rsidRPr="004A4761" w:rsidRDefault="00087A52"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38C83DBC" w14:textId="22567A69" w:rsidR="007462F7" w:rsidRPr="005A196D"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C24DB0" w:rsidRPr="00444489" w14:paraId="528A368F" w14:textId="77777777" w:rsidTr="00FE1439">
        <w:trPr>
          <w:gridBefore w:val="1"/>
        </w:trPr>
        <w:tc>
          <w:tcPr>
            <w:tcW w:w="0" w:type="auto"/>
            <w:gridSpan w:val="2"/>
            <w:vMerge/>
            <w:hideMark/>
          </w:tcPr>
          <w:p w14:paraId="79CE2989" w14:textId="77777777" w:rsidR="007462F7" w:rsidRPr="005A196D" w:rsidRDefault="007462F7">
            <w:pPr>
              <w:widowControl w:val="0"/>
              <w:spacing w:before="0" w:after="0"/>
              <w:contextualSpacing/>
              <w:rPr>
                <w:rFonts w:eastAsia="Times New Roman" w:cstheme="minorHAnsi"/>
                <w:b/>
                <w:bCs/>
                <w:lang w:eastAsia="en-NZ"/>
              </w:rPr>
            </w:pPr>
          </w:p>
        </w:tc>
        <w:tc>
          <w:tcPr>
            <w:tcW w:w="0" w:type="auto"/>
            <w:gridSpan w:val="2"/>
            <w:vMerge/>
            <w:hideMark/>
          </w:tcPr>
          <w:p w14:paraId="751C60AE" w14:textId="77777777" w:rsidR="007462F7" w:rsidRPr="005A196D" w:rsidRDefault="007462F7">
            <w:pPr>
              <w:widowControl w:val="0"/>
              <w:spacing w:before="0" w:after="0"/>
              <w:contextualSpacing/>
              <w:rPr>
                <w:rFonts w:eastAsia="Times New Roman" w:cstheme="minorHAnsi"/>
                <w:b/>
                <w:bCs/>
                <w:lang w:eastAsia="en-NZ"/>
              </w:rPr>
            </w:pPr>
          </w:p>
        </w:tc>
        <w:tc>
          <w:tcPr>
            <w:tcW w:w="1126" w:type="dxa"/>
            <w:gridSpan w:val="2"/>
            <w:vAlign w:val="center"/>
            <w:hideMark/>
          </w:tcPr>
          <w:p w14:paraId="5CB5F369" w14:textId="77777777"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D-A5</w:t>
            </w:r>
          </w:p>
        </w:tc>
        <w:tc>
          <w:tcPr>
            <w:tcW w:w="0" w:type="auto"/>
            <w:vAlign w:val="center"/>
            <w:hideMark/>
          </w:tcPr>
          <w:p w14:paraId="4B47FB41" w14:textId="64F89159" w:rsidR="007462F7" w:rsidRPr="005A196D" w:rsidRDefault="007462F7" w:rsidP="00862A87">
            <w:pPr>
              <w:widowControl w:val="0"/>
              <w:spacing w:before="0" w:after="0"/>
              <w:contextualSpacing/>
              <w:rPr>
                <w:rFonts w:eastAsia="Times New Roman" w:cstheme="minorHAnsi"/>
                <w:lang w:eastAsia="en-NZ"/>
              </w:rPr>
            </w:pPr>
            <w:hyperlink w:anchor="DA5" w:history="1">
              <w:r w:rsidRPr="00A61150">
                <w:rPr>
                  <w:rStyle w:val="Hyperlink"/>
                  <w:rFonts w:eastAsia="Times New Roman" w:cstheme="minorHAnsi"/>
                  <w:lang w:eastAsia="en-NZ"/>
                </w:rPr>
                <w:t>Total length of drinking water pipe</w:t>
              </w:r>
            </w:hyperlink>
          </w:p>
        </w:tc>
        <w:tc>
          <w:tcPr>
            <w:tcW w:w="1585" w:type="dxa"/>
            <w:vAlign w:val="center"/>
          </w:tcPr>
          <w:p w14:paraId="249EB70E" w14:textId="5B5E0ECE" w:rsidR="007462F7" w:rsidRPr="004A4761" w:rsidRDefault="00087A52"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km</w:t>
            </w:r>
          </w:p>
        </w:tc>
        <w:tc>
          <w:tcPr>
            <w:tcW w:w="658" w:type="dxa"/>
            <w:vAlign w:val="center"/>
          </w:tcPr>
          <w:p w14:paraId="237ECCF9" w14:textId="21D933A3" w:rsidR="007462F7"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C24DB0" w:rsidRPr="00444489" w14:paraId="32E8053C" w14:textId="77777777" w:rsidTr="00FE1439">
        <w:trPr>
          <w:gridBefore w:val="1"/>
        </w:trPr>
        <w:tc>
          <w:tcPr>
            <w:tcW w:w="0" w:type="auto"/>
            <w:gridSpan w:val="2"/>
            <w:vMerge/>
            <w:hideMark/>
          </w:tcPr>
          <w:p w14:paraId="1B5BFE71" w14:textId="77777777" w:rsidR="007462F7" w:rsidRPr="005A196D" w:rsidRDefault="007462F7">
            <w:pPr>
              <w:widowControl w:val="0"/>
              <w:spacing w:before="0" w:after="0"/>
              <w:contextualSpacing/>
              <w:rPr>
                <w:rFonts w:eastAsia="Times New Roman" w:cstheme="minorHAnsi"/>
                <w:b/>
                <w:bCs/>
                <w:lang w:eastAsia="en-NZ"/>
              </w:rPr>
            </w:pPr>
          </w:p>
        </w:tc>
        <w:tc>
          <w:tcPr>
            <w:tcW w:w="0" w:type="auto"/>
            <w:gridSpan w:val="2"/>
            <w:vMerge/>
            <w:hideMark/>
          </w:tcPr>
          <w:p w14:paraId="333CFD82" w14:textId="77777777" w:rsidR="007462F7" w:rsidRPr="005A196D" w:rsidRDefault="007462F7">
            <w:pPr>
              <w:widowControl w:val="0"/>
              <w:spacing w:before="0" w:after="0"/>
              <w:contextualSpacing/>
              <w:rPr>
                <w:rFonts w:eastAsia="Times New Roman" w:cstheme="minorHAnsi"/>
                <w:b/>
                <w:bCs/>
                <w:lang w:eastAsia="en-NZ"/>
              </w:rPr>
            </w:pPr>
          </w:p>
        </w:tc>
        <w:tc>
          <w:tcPr>
            <w:tcW w:w="1126" w:type="dxa"/>
            <w:gridSpan w:val="2"/>
            <w:vAlign w:val="center"/>
            <w:hideMark/>
          </w:tcPr>
          <w:p w14:paraId="45D63081" w14:textId="77777777"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D-A6</w:t>
            </w:r>
          </w:p>
        </w:tc>
        <w:tc>
          <w:tcPr>
            <w:tcW w:w="0" w:type="auto"/>
            <w:vAlign w:val="center"/>
            <w:hideMark/>
          </w:tcPr>
          <w:p w14:paraId="450F9B41" w14:textId="4D7D863A" w:rsidR="007462F7" w:rsidRPr="005A196D" w:rsidRDefault="007462F7" w:rsidP="00862A87">
            <w:pPr>
              <w:widowControl w:val="0"/>
              <w:spacing w:before="0" w:after="0"/>
              <w:contextualSpacing/>
              <w:rPr>
                <w:rFonts w:eastAsia="Times New Roman" w:cstheme="minorHAnsi"/>
                <w:lang w:eastAsia="en-NZ"/>
              </w:rPr>
            </w:pPr>
            <w:hyperlink w:anchor="DA6" w:history="1">
              <w:r w:rsidRPr="00A61150">
                <w:rPr>
                  <w:rStyle w:val="Hyperlink"/>
                  <w:rFonts w:eastAsia="Times New Roman" w:cstheme="minorHAnsi"/>
                  <w:lang w:eastAsia="en-NZ"/>
                </w:rPr>
                <w:t>Number of drinking water abstraction points</w:t>
              </w:r>
            </w:hyperlink>
          </w:p>
        </w:tc>
        <w:tc>
          <w:tcPr>
            <w:tcW w:w="1585" w:type="dxa"/>
            <w:vAlign w:val="center"/>
          </w:tcPr>
          <w:p w14:paraId="10C5A397" w14:textId="54C49AEA" w:rsidR="007462F7" w:rsidRPr="004A4761" w:rsidRDefault="00087A52"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02C3F704" w14:textId="274803C7" w:rsidR="007462F7" w:rsidRPr="005A196D"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C24DB0" w:rsidRPr="00444489" w14:paraId="158A6F36" w14:textId="77777777" w:rsidTr="00FE1439">
        <w:trPr>
          <w:gridBefore w:val="1"/>
        </w:trPr>
        <w:tc>
          <w:tcPr>
            <w:tcW w:w="0" w:type="auto"/>
            <w:gridSpan w:val="2"/>
            <w:vMerge/>
            <w:hideMark/>
          </w:tcPr>
          <w:p w14:paraId="0A1D8BCB" w14:textId="77777777" w:rsidR="007462F7" w:rsidRPr="005A196D" w:rsidRDefault="007462F7">
            <w:pPr>
              <w:widowControl w:val="0"/>
              <w:spacing w:before="0" w:after="0"/>
              <w:contextualSpacing/>
              <w:rPr>
                <w:rFonts w:eastAsia="Times New Roman" w:cstheme="minorHAnsi"/>
                <w:b/>
                <w:bCs/>
                <w:lang w:eastAsia="en-NZ"/>
              </w:rPr>
            </w:pPr>
          </w:p>
        </w:tc>
        <w:tc>
          <w:tcPr>
            <w:tcW w:w="0" w:type="auto"/>
            <w:gridSpan w:val="2"/>
            <w:vMerge/>
            <w:hideMark/>
          </w:tcPr>
          <w:p w14:paraId="2A88AFAF" w14:textId="77777777" w:rsidR="007462F7" w:rsidRPr="005A196D" w:rsidRDefault="007462F7">
            <w:pPr>
              <w:widowControl w:val="0"/>
              <w:spacing w:before="0" w:after="0"/>
              <w:contextualSpacing/>
              <w:rPr>
                <w:rFonts w:eastAsia="Times New Roman" w:cstheme="minorHAnsi"/>
                <w:b/>
                <w:bCs/>
                <w:lang w:eastAsia="en-NZ"/>
              </w:rPr>
            </w:pPr>
          </w:p>
        </w:tc>
        <w:tc>
          <w:tcPr>
            <w:tcW w:w="1126" w:type="dxa"/>
            <w:gridSpan w:val="2"/>
            <w:vAlign w:val="center"/>
            <w:hideMark/>
          </w:tcPr>
          <w:p w14:paraId="58C8843F" w14:textId="77777777"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D-A7</w:t>
            </w:r>
          </w:p>
        </w:tc>
        <w:tc>
          <w:tcPr>
            <w:tcW w:w="0" w:type="auto"/>
            <w:vAlign w:val="center"/>
            <w:hideMark/>
          </w:tcPr>
          <w:p w14:paraId="1F863D28" w14:textId="239626BB" w:rsidR="007462F7" w:rsidRPr="005A196D" w:rsidRDefault="007462F7" w:rsidP="00862A87">
            <w:pPr>
              <w:widowControl w:val="0"/>
              <w:spacing w:before="0" w:after="0"/>
              <w:contextualSpacing/>
              <w:rPr>
                <w:rFonts w:eastAsia="Times New Roman" w:cstheme="minorHAnsi"/>
                <w:lang w:eastAsia="en-NZ"/>
              </w:rPr>
            </w:pPr>
            <w:hyperlink w:anchor="DA7" w:history="1">
              <w:r w:rsidRPr="00A61150">
                <w:rPr>
                  <w:rStyle w:val="Hyperlink"/>
                  <w:rFonts w:eastAsia="Times New Roman" w:cstheme="minorHAnsi"/>
                  <w:lang w:eastAsia="en-NZ"/>
                </w:rPr>
                <w:t>Drinking water network source type</w:t>
              </w:r>
            </w:hyperlink>
          </w:p>
        </w:tc>
        <w:tc>
          <w:tcPr>
            <w:tcW w:w="1585" w:type="dxa"/>
            <w:vAlign w:val="center"/>
          </w:tcPr>
          <w:p w14:paraId="22091D1C" w14:textId="3656F4DA" w:rsidR="007462F7" w:rsidRPr="004A4761" w:rsidRDefault="00087A52"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7BE4D9F4" w14:textId="2B02B5E7" w:rsidR="007462F7" w:rsidRPr="005A196D"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977FE8" w:rsidRPr="00444489" w14:paraId="504F57F1" w14:textId="77777777" w:rsidTr="00FE1439">
        <w:trPr>
          <w:gridBefore w:val="1"/>
        </w:trPr>
        <w:tc>
          <w:tcPr>
            <w:tcW w:w="0" w:type="auto"/>
            <w:gridSpan w:val="2"/>
            <w:vMerge w:val="restart"/>
            <w:shd w:val="clear" w:color="auto" w:fill="E9F6FA"/>
            <w:hideMark/>
          </w:tcPr>
          <w:p w14:paraId="7AD930F9" w14:textId="77777777" w:rsidR="007462F7" w:rsidRPr="005A196D" w:rsidRDefault="007462F7">
            <w:pPr>
              <w:widowControl w:val="0"/>
              <w:spacing w:before="0" w:after="0"/>
              <w:contextualSpacing/>
              <w:rPr>
                <w:rFonts w:eastAsia="Times New Roman" w:cstheme="minorHAnsi"/>
                <w:b/>
                <w:bCs/>
                <w:lang w:eastAsia="en-NZ"/>
              </w:rPr>
            </w:pPr>
            <w:r w:rsidRPr="005A196D">
              <w:rPr>
                <w:rFonts w:eastAsia="Times New Roman" w:cstheme="minorHAnsi"/>
                <w:b/>
                <w:bCs/>
                <w:lang w:eastAsia="en-NZ"/>
              </w:rPr>
              <w:t>Environmental and public health is protected</w:t>
            </w:r>
          </w:p>
        </w:tc>
        <w:tc>
          <w:tcPr>
            <w:tcW w:w="0" w:type="auto"/>
            <w:gridSpan w:val="2"/>
            <w:vMerge w:val="restart"/>
            <w:hideMark/>
          </w:tcPr>
          <w:p w14:paraId="7938AFCC" w14:textId="77777777" w:rsidR="007462F7" w:rsidRPr="005A196D" w:rsidRDefault="007462F7">
            <w:pPr>
              <w:widowControl w:val="0"/>
              <w:spacing w:before="0" w:after="0"/>
              <w:contextualSpacing/>
              <w:rPr>
                <w:rFonts w:eastAsia="Times New Roman" w:cstheme="minorHAnsi"/>
                <w:b/>
                <w:bCs/>
                <w:lang w:eastAsia="en-NZ"/>
              </w:rPr>
            </w:pPr>
            <w:r w:rsidRPr="005A196D">
              <w:rPr>
                <w:rFonts w:eastAsia="Times New Roman" w:cstheme="minorHAnsi"/>
                <w:b/>
                <w:bCs/>
                <w:lang w:eastAsia="en-NZ"/>
              </w:rPr>
              <w:t xml:space="preserve">Drinking water network connections </w:t>
            </w:r>
          </w:p>
        </w:tc>
        <w:tc>
          <w:tcPr>
            <w:tcW w:w="1126" w:type="dxa"/>
            <w:gridSpan w:val="2"/>
            <w:vAlign w:val="center"/>
            <w:hideMark/>
          </w:tcPr>
          <w:p w14:paraId="0EBD2251" w14:textId="758327E0" w:rsidR="007462F7" w:rsidRPr="005A196D" w:rsidRDefault="007462F7" w:rsidP="00862A87">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D-EH1</w:t>
            </w:r>
            <w:r w:rsidR="003F11CE">
              <w:rPr>
                <w:rFonts w:eastAsia="Times New Roman" w:cstheme="minorHAnsi"/>
                <w:b/>
                <w:bCs/>
                <w:lang w:eastAsia="en-NZ"/>
              </w:rPr>
              <w:t>.1</w:t>
            </w:r>
          </w:p>
        </w:tc>
        <w:tc>
          <w:tcPr>
            <w:tcW w:w="0" w:type="auto"/>
            <w:vAlign w:val="center"/>
            <w:hideMark/>
          </w:tcPr>
          <w:p w14:paraId="08DA44FC" w14:textId="096A6BB2" w:rsidR="007462F7" w:rsidRPr="005A196D" w:rsidRDefault="007462F7" w:rsidP="00862A87">
            <w:pPr>
              <w:widowControl w:val="0"/>
              <w:spacing w:before="0" w:after="0"/>
              <w:contextualSpacing/>
              <w:rPr>
                <w:rFonts w:eastAsia="Times New Roman" w:cstheme="minorHAnsi"/>
                <w:lang w:eastAsia="en-NZ"/>
              </w:rPr>
            </w:pPr>
            <w:hyperlink w:anchor="DEH1" w:history="1">
              <w:r w:rsidRPr="00A61150">
                <w:rPr>
                  <w:rStyle w:val="Hyperlink"/>
                  <w:rFonts w:eastAsia="Times New Roman" w:cstheme="minorHAnsi"/>
                  <w:lang w:eastAsia="en-NZ"/>
                </w:rPr>
                <w:t>Number of residential connections in the drinking water network</w:t>
              </w:r>
            </w:hyperlink>
          </w:p>
        </w:tc>
        <w:tc>
          <w:tcPr>
            <w:tcW w:w="1585" w:type="dxa"/>
            <w:vAlign w:val="center"/>
          </w:tcPr>
          <w:p w14:paraId="3B1B43EC" w14:textId="2523AB6B" w:rsidR="007462F7" w:rsidRPr="004A4761" w:rsidRDefault="00087A52" w:rsidP="0036497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38953CEE" w14:textId="53994C91" w:rsidR="007462F7" w:rsidRPr="005A196D" w:rsidRDefault="007462F7" w:rsidP="00862A87">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43F76325" w14:textId="77777777" w:rsidTr="00FE1439">
        <w:trPr>
          <w:gridBefore w:val="1"/>
        </w:trPr>
        <w:tc>
          <w:tcPr>
            <w:tcW w:w="0" w:type="auto"/>
            <w:gridSpan w:val="2"/>
            <w:vMerge/>
            <w:shd w:val="clear" w:color="auto" w:fill="E9F6FA"/>
          </w:tcPr>
          <w:p w14:paraId="483813FD"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2A63A4D5"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4BB743A3" w14:textId="4EB35261"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D-EH1</w:t>
            </w:r>
            <w:r>
              <w:rPr>
                <w:rFonts w:eastAsia="Times New Roman" w:cstheme="minorHAnsi"/>
                <w:b/>
                <w:bCs/>
                <w:lang w:eastAsia="en-NZ"/>
              </w:rPr>
              <w:t>.2</w:t>
            </w:r>
          </w:p>
        </w:tc>
        <w:tc>
          <w:tcPr>
            <w:tcW w:w="0" w:type="auto"/>
            <w:vAlign w:val="center"/>
          </w:tcPr>
          <w:p w14:paraId="50AAB043" w14:textId="15F10160" w:rsidR="00FE1439" w:rsidRDefault="00FE1439" w:rsidP="00FE1439">
            <w:pPr>
              <w:widowControl w:val="0"/>
              <w:spacing w:before="0" w:after="0"/>
              <w:contextualSpacing/>
            </w:pPr>
            <w:hyperlink w:anchor="DEH1_2" w:history="1">
              <w:r w:rsidRPr="00A61150">
                <w:rPr>
                  <w:rStyle w:val="Hyperlink"/>
                  <w:rFonts w:eastAsia="Times New Roman" w:cstheme="minorHAnsi"/>
                  <w:lang w:eastAsia="en-NZ"/>
                </w:rPr>
                <w:t xml:space="preserve">Number of residential </w:t>
              </w:r>
              <w:r>
                <w:rPr>
                  <w:rStyle w:val="Hyperlink"/>
                  <w:rFonts w:eastAsia="Times New Roman" w:cstheme="minorHAnsi"/>
                  <w:lang w:eastAsia="en-NZ"/>
                </w:rPr>
                <w:t>u</w:t>
              </w:r>
              <w:r>
                <w:rPr>
                  <w:rStyle w:val="Hyperlink"/>
                </w:rPr>
                <w:t>nits</w:t>
              </w:r>
              <w:r w:rsidRPr="00A61150">
                <w:rPr>
                  <w:rStyle w:val="Hyperlink"/>
                  <w:rFonts w:eastAsia="Times New Roman" w:cstheme="minorHAnsi"/>
                  <w:lang w:eastAsia="en-NZ"/>
                </w:rPr>
                <w:t xml:space="preserve"> in the drinking water network</w:t>
              </w:r>
            </w:hyperlink>
          </w:p>
        </w:tc>
        <w:tc>
          <w:tcPr>
            <w:tcW w:w="1585" w:type="dxa"/>
            <w:vAlign w:val="center"/>
          </w:tcPr>
          <w:p w14:paraId="3F38D155" w14:textId="77777777"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p>
        </w:tc>
        <w:tc>
          <w:tcPr>
            <w:tcW w:w="658" w:type="dxa"/>
            <w:vAlign w:val="center"/>
          </w:tcPr>
          <w:p w14:paraId="01C37F4D" w14:textId="77777777" w:rsidR="00FE1439" w:rsidRDefault="00FE1439" w:rsidP="00FE1439">
            <w:pPr>
              <w:widowControl w:val="0"/>
              <w:spacing w:before="0" w:after="0"/>
              <w:ind w:right="-106"/>
              <w:contextualSpacing/>
              <w:jc w:val="center"/>
              <w:rPr>
                <w:rFonts w:eastAsia="Times New Roman" w:cstheme="minorHAnsi"/>
                <w:lang w:eastAsia="en-NZ"/>
              </w:rPr>
            </w:pPr>
          </w:p>
        </w:tc>
      </w:tr>
      <w:tr w:rsidR="00FE1439" w:rsidRPr="00444489" w14:paraId="1318DF65" w14:textId="77777777" w:rsidTr="00FE1439">
        <w:trPr>
          <w:gridBefore w:val="1"/>
        </w:trPr>
        <w:tc>
          <w:tcPr>
            <w:tcW w:w="0" w:type="auto"/>
            <w:gridSpan w:val="2"/>
            <w:vMerge/>
            <w:hideMark/>
          </w:tcPr>
          <w:p w14:paraId="0EED9E75"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4CE4A32E"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A54E9C8" w14:textId="11253BE2"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D-EH2</w:t>
            </w:r>
            <w:r>
              <w:rPr>
                <w:rFonts w:eastAsia="Times New Roman" w:cstheme="minorHAnsi"/>
                <w:b/>
                <w:bCs/>
                <w:lang w:eastAsia="en-NZ"/>
              </w:rPr>
              <w:t>.1</w:t>
            </w:r>
          </w:p>
        </w:tc>
        <w:tc>
          <w:tcPr>
            <w:tcW w:w="0" w:type="auto"/>
            <w:vAlign w:val="center"/>
            <w:hideMark/>
          </w:tcPr>
          <w:p w14:paraId="2699A833" w14:textId="41173E52" w:rsidR="00FE1439" w:rsidRPr="005A196D" w:rsidRDefault="00FE1439" w:rsidP="00FE1439">
            <w:pPr>
              <w:widowControl w:val="0"/>
              <w:spacing w:before="0" w:after="0"/>
              <w:contextualSpacing/>
              <w:rPr>
                <w:rFonts w:eastAsia="Times New Roman" w:cstheme="minorHAnsi"/>
                <w:lang w:eastAsia="en-NZ"/>
              </w:rPr>
            </w:pPr>
            <w:hyperlink w:anchor="DEH2" w:history="1">
              <w:r w:rsidRPr="00A61150">
                <w:rPr>
                  <w:rStyle w:val="Hyperlink"/>
                  <w:rFonts w:eastAsia="Times New Roman" w:cstheme="minorHAnsi"/>
                  <w:lang w:eastAsia="en-NZ"/>
                </w:rPr>
                <w:t>Number of non-residential connections in the drinking water network</w:t>
              </w:r>
            </w:hyperlink>
          </w:p>
        </w:tc>
        <w:tc>
          <w:tcPr>
            <w:tcW w:w="1585" w:type="dxa"/>
            <w:vAlign w:val="center"/>
          </w:tcPr>
          <w:p w14:paraId="3945EB09" w14:textId="4D0307D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6FD680D2" w14:textId="3E9D72B2"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185C2B54" w14:textId="77777777" w:rsidTr="00FE1439">
        <w:trPr>
          <w:gridBefore w:val="1"/>
        </w:trPr>
        <w:tc>
          <w:tcPr>
            <w:tcW w:w="0" w:type="auto"/>
            <w:gridSpan w:val="2"/>
            <w:vMerge/>
          </w:tcPr>
          <w:p w14:paraId="68A40918"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77FDC258"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5D15A7FF" w14:textId="750DE3B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w:t>
            </w:r>
            <w:r>
              <w:rPr>
                <w:rFonts w:eastAsia="Times New Roman" w:cstheme="minorHAnsi"/>
                <w:b/>
                <w:bCs/>
                <w:lang w:eastAsia="en-NZ"/>
              </w:rPr>
              <w:t>2.2</w:t>
            </w:r>
          </w:p>
        </w:tc>
        <w:tc>
          <w:tcPr>
            <w:tcW w:w="0" w:type="auto"/>
            <w:vAlign w:val="center"/>
          </w:tcPr>
          <w:p w14:paraId="22DACF8F" w14:textId="58E28F4A" w:rsidR="00FE1439" w:rsidRDefault="00FE1439" w:rsidP="00FE1439">
            <w:pPr>
              <w:widowControl w:val="0"/>
              <w:spacing w:before="0" w:after="0"/>
              <w:contextualSpacing/>
            </w:pPr>
            <w:hyperlink w:anchor="DEH2_2" w:history="1">
              <w:r w:rsidRPr="00A61150">
                <w:rPr>
                  <w:rStyle w:val="Hyperlink"/>
                  <w:rFonts w:eastAsia="Times New Roman" w:cstheme="minorHAnsi"/>
                  <w:lang w:eastAsia="en-NZ"/>
                </w:rPr>
                <w:t xml:space="preserve">Number of non-residential </w:t>
              </w:r>
              <w:r>
                <w:rPr>
                  <w:rStyle w:val="Hyperlink"/>
                  <w:rFonts w:eastAsia="Times New Roman" w:cstheme="minorHAnsi"/>
                  <w:lang w:eastAsia="en-NZ"/>
                </w:rPr>
                <w:t>uni</w:t>
              </w:r>
              <w:r>
                <w:rPr>
                  <w:rStyle w:val="Hyperlink"/>
                </w:rPr>
                <w:t>ts</w:t>
              </w:r>
              <w:r w:rsidRPr="00A61150">
                <w:rPr>
                  <w:rStyle w:val="Hyperlink"/>
                  <w:rFonts w:eastAsia="Times New Roman" w:cstheme="minorHAnsi"/>
                  <w:lang w:eastAsia="en-NZ"/>
                </w:rPr>
                <w:t xml:space="preserve"> in the drinking water network</w:t>
              </w:r>
            </w:hyperlink>
          </w:p>
        </w:tc>
        <w:tc>
          <w:tcPr>
            <w:tcW w:w="1585" w:type="dxa"/>
            <w:vAlign w:val="center"/>
          </w:tcPr>
          <w:p w14:paraId="3F596655" w14:textId="77777777"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p>
        </w:tc>
        <w:tc>
          <w:tcPr>
            <w:tcW w:w="658" w:type="dxa"/>
            <w:vAlign w:val="center"/>
          </w:tcPr>
          <w:p w14:paraId="63B7AC5C" w14:textId="77777777" w:rsidR="00FE1439" w:rsidRDefault="00FE1439" w:rsidP="00FE1439">
            <w:pPr>
              <w:widowControl w:val="0"/>
              <w:spacing w:before="0" w:after="0"/>
              <w:ind w:right="-106"/>
              <w:contextualSpacing/>
              <w:jc w:val="center"/>
              <w:rPr>
                <w:rFonts w:eastAsia="Times New Roman" w:cstheme="minorHAnsi"/>
                <w:lang w:eastAsia="en-NZ"/>
              </w:rPr>
            </w:pPr>
          </w:p>
        </w:tc>
      </w:tr>
      <w:tr w:rsidR="00FE1439" w:rsidRPr="00444489" w14:paraId="447838CF" w14:textId="77777777" w:rsidTr="00FE1439">
        <w:trPr>
          <w:gridBefore w:val="1"/>
        </w:trPr>
        <w:tc>
          <w:tcPr>
            <w:tcW w:w="0" w:type="auto"/>
            <w:gridSpan w:val="2"/>
            <w:vMerge/>
            <w:hideMark/>
          </w:tcPr>
          <w:p w14:paraId="3C3ED6C5"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1C21C6E"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1EC99223"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D-EH3</w:t>
            </w:r>
          </w:p>
        </w:tc>
        <w:tc>
          <w:tcPr>
            <w:tcW w:w="0" w:type="auto"/>
            <w:vAlign w:val="center"/>
            <w:hideMark/>
          </w:tcPr>
          <w:p w14:paraId="35F80AF4" w14:textId="22ABA547" w:rsidR="00FE1439" w:rsidRPr="005A196D" w:rsidRDefault="00FE1439" w:rsidP="00FE1439">
            <w:pPr>
              <w:widowControl w:val="0"/>
              <w:spacing w:before="0" w:after="0"/>
              <w:contextualSpacing/>
              <w:rPr>
                <w:rFonts w:eastAsia="Times New Roman" w:cstheme="minorHAnsi"/>
                <w:lang w:eastAsia="en-NZ"/>
              </w:rPr>
            </w:pPr>
            <w:hyperlink w:anchor="DEH3" w:history="1">
              <w:r w:rsidRPr="00AA64CF">
                <w:rPr>
                  <w:rStyle w:val="Hyperlink"/>
                  <w:rFonts w:eastAsia="Times New Roman" w:cstheme="minorHAnsi"/>
                  <w:lang w:eastAsia="en-NZ"/>
                </w:rPr>
                <w:t>Total population served by the drinking water network</w:t>
              </w:r>
            </w:hyperlink>
          </w:p>
        </w:tc>
        <w:tc>
          <w:tcPr>
            <w:tcW w:w="1585" w:type="dxa"/>
            <w:vAlign w:val="center"/>
          </w:tcPr>
          <w:p w14:paraId="0AF42528" w14:textId="4809B410"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07C8FC00" w14:textId="6DFFD751"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774FA46A" w14:textId="77777777" w:rsidTr="00FE1439">
        <w:trPr>
          <w:gridBefore w:val="1"/>
        </w:trPr>
        <w:tc>
          <w:tcPr>
            <w:tcW w:w="0" w:type="auto"/>
            <w:gridSpan w:val="2"/>
            <w:vMerge/>
            <w:hideMark/>
          </w:tcPr>
          <w:p w14:paraId="5328288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46A6A565" w14:textId="30DBD54A" w:rsidR="00FE1439" w:rsidRPr="009904EC" w:rsidRDefault="00FE1439" w:rsidP="00FE1439">
            <w:pPr>
              <w:widowControl w:val="0"/>
              <w:spacing w:before="0" w:after="0"/>
              <w:contextualSpacing/>
              <w:rPr>
                <w:rFonts w:eastAsia="Times New Roman" w:cstheme="minorHAnsi"/>
                <w:b/>
                <w:bCs/>
                <w:lang w:eastAsia="en-NZ"/>
              </w:rPr>
            </w:pPr>
            <w:r w:rsidRPr="009904EC">
              <w:rPr>
                <w:rFonts w:eastAsia="Times New Roman" w:cstheme="minorHAnsi"/>
                <w:b/>
                <w:bCs/>
                <w:lang w:eastAsia="en-NZ"/>
              </w:rPr>
              <w:t>Volume of water abstracted</w:t>
            </w:r>
          </w:p>
        </w:tc>
        <w:tc>
          <w:tcPr>
            <w:tcW w:w="1126" w:type="dxa"/>
            <w:gridSpan w:val="2"/>
            <w:vAlign w:val="center"/>
            <w:hideMark/>
          </w:tcPr>
          <w:p w14:paraId="0223E6F1"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D-EH4</w:t>
            </w:r>
          </w:p>
        </w:tc>
        <w:tc>
          <w:tcPr>
            <w:tcW w:w="0" w:type="auto"/>
            <w:vAlign w:val="center"/>
            <w:hideMark/>
          </w:tcPr>
          <w:p w14:paraId="365F5776" w14:textId="710DBCAC" w:rsidR="00FE1439" w:rsidRPr="009904EC" w:rsidRDefault="00FE1439" w:rsidP="00FE1439">
            <w:pPr>
              <w:widowControl w:val="0"/>
              <w:spacing w:before="0" w:after="0"/>
              <w:contextualSpacing/>
              <w:rPr>
                <w:rFonts w:eastAsia="Times New Roman" w:cstheme="minorHAnsi"/>
                <w:lang w:eastAsia="en-NZ"/>
              </w:rPr>
            </w:pPr>
            <w:hyperlink w:anchor="DEH4" w:history="1">
              <w:r w:rsidRPr="00AA64CF">
                <w:rPr>
                  <w:rStyle w:val="Hyperlink"/>
                  <w:rFonts w:eastAsia="Times New Roman" w:cstheme="minorHAnsi"/>
                  <w:lang w:eastAsia="en-NZ"/>
                </w:rPr>
                <w:t>Water supplied to the drinking water network</w:t>
              </w:r>
            </w:hyperlink>
          </w:p>
        </w:tc>
        <w:tc>
          <w:tcPr>
            <w:tcW w:w="1585" w:type="dxa"/>
            <w:vAlign w:val="center"/>
          </w:tcPr>
          <w:p w14:paraId="493C7DE2" w14:textId="37EDF674"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02AB0E48" w14:textId="157F21B3"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71616A64" w14:textId="77777777" w:rsidTr="00FE1439">
        <w:trPr>
          <w:gridBefore w:val="1"/>
        </w:trPr>
        <w:tc>
          <w:tcPr>
            <w:tcW w:w="0" w:type="auto"/>
            <w:gridSpan w:val="2"/>
            <w:vMerge/>
            <w:hideMark/>
          </w:tcPr>
          <w:p w14:paraId="4563628F"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0C8CFA9"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02D3335B"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D-EH5</w:t>
            </w:r>
          </w:p>
        </w:tc>
        <w:tc>
          <w:tcPr>
            <w:tcW w:w="0" w:type="auto"/>
            <w:vAlign w:val="center"/>
            <w:hideMark/>
          </w:tcPr>
          <w:p w14:paraId="7B65DCEE" w14:textId="11043BA2" w:rsidR="00FE1439" w:rsidRPr="009904EC" w:rsidRDefault="00FE1439" w:rsidP="00FE1439">
            <w:pPr>
              <w:widowControl w:val="0"/>
              <w:spacing w:before="0" w:after="0"/>
              <w:contextualSpacing/>
              <w:rPr>
                <w:rFonts w:eastAsia="Times New Roman" w:cstheme="minorHAnsi"/>
                <w:lang w:eastAsia="en-NZ"/>
              </w:rPr>
            </w:pPr>
            <w:hyperlink w:anchor="DEH5" w:history="1">
              <w:r w:rsidRPr="00AA64CF">
                <w:rPr>
                  <w:rStyle w:val="Hyperlink"/>
                  <w:rFonts w:eastAsia="Times New Roman" w:cstheme="minorHAnsi"/>
                  <w:lang w:eastAsia="en-NZ"/>
                </w:rPr>
                <w:t>Water imported from other suppliers</w:t>
              </w:r>
            </w:hyperlink>
          </w:p>
        </w:tc>
        <w:tc>
          <w:tcPr>
            <w:tcW w:w="1585" w:type="dxa"/>
            <w:vAlign w:val="center"/>
          </w:tcPr>
          <w:p w14:paraId="1B257958" w14:textId="13CBAAB6"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0DD9A37B" w14:textId="031015EB"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69BA90A5" w14:textId="77777777" w:rsidTr="00FE1439">
        <w:trPr>
          <w:gridBefore w:val="1"/>
        </w:trPr>
        <w:tc>
          <w:tcPr>
            <w:tcW w:w="0" w:type="auto"/>
            <w:gridSpan w:val="2"/>
            <w:vMerge/>
            <w:hideMark/>
          </w:tcPr>
          <w:p w14:paraId="413B6DD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FF0F5EC"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A171009"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D-EH6</w:t>
            </w:r>
          </w:p>
        </w:tc>
        <w:tc>
          <w:tcPr>
            <w:tcW w:w="0" w:type="auto"/>
            <w:vAlign w:val="center"/>
            <w:hideMark/>
          </w:tcPr>
          <w:p w14:paraId="61CF170A" w14:textId="62B02A09" w:rsidR="00FE1439" w:rsidRPr="009904EC" w:rsidRDefault="00FE1439" w:rsidP="00FE1439">
            <w:pPr>
              <w:widowControl w:val="0"/>
              <w:spacing w:before="0" w:after="0"/>
              <w:contextualSpacing/>
              <w:rPr>
                <w:rFonts w:eastAsia="Times New Roman" w:cstheme="minorHAnsi"/>
                <w:lang w:eastAsia="en-NZ"/>
              </w:rPr>
            </w:pPr>
            <w:hyperlink w:anchor="DEH6" w:history="1">
              <w:r w:rsidRPr="00AA64CF">
                <w:rPr>
                  <w:rStyle w:val="Hyperlink"/>
                  <w:rFonts w:eastAsia="Times New Roman" w:cstheme="minorHAnsi"/>
                  <w:lang w:eastAsia="en-NZ"/>
                </w:rPr>
                <w:t>Water exported to other suppliers</w:t>
              </w:r>
            </w:hyperlink>
          </w:p>
        </w:tc>
        <w:tc>
          <w:tcPr>
            <w:tcW w:w="1585" w:type="dxa"/>
            <w:vAlign w:val="center"/>
          </w:tcPr>
          <w:p w14:paraId="7E20FA25" w14:textId="28F4BAC2"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60B3B884" w14:textId="77D6950D"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02DCC2E" w14:textId="77777777" w:rsidTr="00FE1439">
        <w:trPr>
          <w:gridBefore w:val="1"/>
        </w:trPr>
        <w:tc>
          <w:tcPr>
            <w:tcW w:w="0" w:type="auto"/>
            <w:gridSpan w:val="2"/>
            <w:vMerge/>
            <w:hideMark/>
          </w:tcPr>
          <w:p w14:paraId="354BEAF9"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3C8234EA"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6A34C268"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D-EH7</w:t>
            </w:r>
          </w:p>
        </w:tc>
        <w:tc>
          <w:tcPr>
            <w:tcW w:w="0" w:type="auto"/>
            <w:vAlign w:val="center"/>
            <w:hideMark/>
          </w:tcPr>
          <w:p w14:paraId="051301FA" w14:textId="015A7AEA" w:rsidR="00FE1439" w:rsidRPr="009904EC" w:rsidRDefault="00FE1439" w:rsidP="00FE1439">
            <w:pPr>
              <w:widowControl w:val="0"/>
              <w:spacing w:before="0" w:after="0"/>
              <w:contextualSpacing/>
              <w:rPr>
                <w:rFonts w:eastAsia="Times New Roman" w:cstheme="minorHAnsi"/>
                <w:lang w:eastAsia="en-NZ"/>
              </w:rPr>
            </w:pPr>
            <w:hyperlink w:anchor="DEH7" w:history="1">
              <w:r w:rsidRPr="00AA64CF">
                <w:rPr>
                  <w:rStyle w:val="Hyperlink"/>
                  <w:rFonts w:eastAsia="Times New Roman" w:cstheme="minorHAnsi"/>
                  <w:lang w:eastAsia="en-NZ"/>
                </w:rPr>
                <w:t>Non-residential water use</w:t>
              </w:r>
            </w:hyperlink>
          </w:p>
        </w:tc>
        <w:tc>
          <w:tcPr>
            <w:tcW w:w="1585" w:type="dxa"/>
            <w:vAlign w:val="center"/>
          </w:tcPr>
          <w:p w14:paraId="1DEB4159" w14:textId="4AF0FC56"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453F8067" w14:textId="2C784B3E"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7B4495B6" w14:textId="77777777" w:rsidTr="00FE1439">
        <w:trPr>
          <w:gridBefore w:val="1"/>
        </w:trPr>
        <w:tc>
          <w:tcPr>
            <w:tcW w:w="0" w:type="auto"/>
            <w:gridSpan w:val="2"/>
            <w:vMerge/>
            <w:hideMark/>
          </w:tcPr>
          <w:p w14:paraId="67FED59A"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36556D6E" w14:textId="77777777" w:rsidR="00FE1439" w:rsidRPr="009904EC" w:rsidRDefault="00FE1439" w:rsidP="00FE1439">
            <w:pPr>
              <w:widowControl w:val="0"/>
              <w:spacing w:before="0" w:after="0"/>
              <w:contextualSpacing/>
              <w:rPr>
                <w:rFonts w:eastAsia="Times New Roman" w:cstheme="minorHAnsi"/>
                <w:b/>
                <w:bCs/>
                <w:lang w:eastAsia="en-NZ"/>
              </w:rPr>
            </w:pPr>
            <w:r w:rsidRPr="009904EC">
              <w:rPr>
                <w:rFonts w:eastAsia="Times New Roman" w:cstheme="minorHAnsi"/>
                <w:b/>
                <w:bCs/>
                <w:lang w:eastAsia="en-NZ"/>
              </w:rPr>
              <w:t>Resource consent compliance</w:t>
            </w:r>
          </w:p>
        </w:tc>
        <w:tc>
          <w:tcPr>
            <w:tcW w:w="1126" w:type="dxa"/>
            <w:gridSpan w:val="2"/>
            <w:vAlign w:val="center"/>
            <w:hideMark/>
          </w:tcPr>
          <w:p w14:paraId="0653F1CD"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D-EH8</w:t>
            </w:r>
          </w:p>
        </w:tc>
        <w:tc>
          <w:tcPr>
            <w:tcW w:w="0" w:type="auto"/>
            <w:vAlign w:val="center"/>
            <w:hideMark/>
          </w:tcPr>
          <w:p w14:paraId="5D6FFAF8" w14:textId="4B4A6A9A" w:rsidR="00FE1439" w:rsidRPr="009904EC" w:rsidRDefault="00FE1439" w:rsidP="00FE1439">
            <w:pPr>
              <w:widowControl w:val="0"/>
              <w:spacing w:before="0" w:after="0"/>
              <w:contextualSpacing/>
              <w:rPr>
                <w:rFonts w:eastAsia="Times New Roman" w:cstheme="minorHAnsi"/>
                <w:lang w:eastAsia="en-NZ"/>
              </w:rPr>
            </w:pPr>
            <w:hyperlink w:anchor="DEH8" w:history="1">
              <w:r w:rsidRPr="00AA64CF">
                <w:rPr>
                  <w:rStyle w:val="Hyperlink"/>
                  <w:rFonts w:eastAsia="Times New Roman" w:cstheme="minorHAnsi"/>
                  <w:lang w:eastAsia="en-NZ"/>
                </w:rPr>
                <w:t>Number of resource consents that are held</w:t>
              </w:r>
            </w:hyperlink>
          </w:p>
        </w:tc>
        <w:tc>
          <w:tcPr>
            <w:tcW w:w="1585" w:type="dxa"/>
            <w:vAlign w:val="center"/>
          </w:tcPr>
          <w:p w14:paraId="535CE740" w14:textId="08667713"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2BFBF075" w14:textId="39B7985C" w:rsidR="00FE1439" w:rsidRPr="0065216F"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3D6B7129" w14:textId="77777777" w:rsidTr="00FE1439">
        <w:trPr>
          <w:gridBefore w:val="1"/>
        </w:trPr>
        <w:tc>
          <w:tcPr>
            <w:tcW w:w="0" w:type="auto"/>
            <w:gridSpan w:val="2"/>
            <w:vMerge/>
            <w:hideMark/>
          </w:tcPr>
          <w:p w14:paraId="113065D3"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08BF0920"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23CDD051"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D-EH9</w:t>
            </w:r>
          </w:p>
        </w:tc>
        <w:tc>
          <w:tcPr>
            <w:tcW w:w="0" w:type="auto"/>
            <w:vAlign w:val="center"/>
            <w:hideMark/>
          </w:tcPr>
          <w:p w14:paraId="29BD760A" w14:textId="3389A577" w:rsidR="00FE1439" w:rsidRPr="009904EC" w:rsidRDefault="00FE1439" w:rsidP="00FE1439">
            <w:pPr>
              <w:widowControl w:val="0"/>
              <w:spacing w:before="0" w:after="0"/>
              <w:contextualSpacing/>
              <w:rPr>
                <w:rFonts w:eastAsia="Times New Roman" w:cstheme="minorHAnsi"/>
                <w:lang w:eastAsia="en-NZ"/>
              </w:rPr>
            </w:pPr>
            <w:hyperlink w:anchor="DEH9" w:history="1">
              <w:r w:rsidRPr="00AA64CF">
                <w:rPr>
                  <w:rStyle w:val="Hyperlink"/>
                  <w:rFonts w:eastAsia="Times New Roman" w:cstheme="minorHAnsi"/>
                  <w:lang w:eastAsia="en-NZ"/>
                </w:rPr>
                <w:t>Type(s) of resources consent</w:t>
              </w:r>
            </w:hyperlink>
          </w:p>
        </w:tc>
        <w:tc>
          <w:tcPr>
            <w:tcW w:w="1585" w:type="dxa"/>
            <w:vAlign w:val="center"/>
          </w:tcPr>
          <w:p w14:paraId="01C1E071" w14:textId="4722370A"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64662377" w14:textId="6E34FC59"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7597B6DC" w14:textId="77777777" w:rsidTr="00FE1439">
        <w:trPr>
          <w:gridBefore w:val="1"/>
        </w:trPr>
        <w:tc>
          <w:tcPr>
            <w:tcW w:w="0" w:type="auto"/>
            <w:gridSpan w:val="2"/>
            <w:vMerge/>
            <w:hideMark/>
          </w:tcPr>
          <w:p w14:paraId="5DE0FF1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BA632D4"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1F8A7F6"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D-EH10</w:t>
            </w:r>
          </w:p>
        </w:tc>
        <w:tc>
          <w:tcPr>
            <w:tcW w:w="0" w:type="auto"/>
            <w:vAlign w:val="center"/>
            <w:hideMark/>
          </w:tcPr>
          <w:p w14:paraId="4B506401" w14:textId="78ED6256" w:rsidR="00FE1439" w:rsidRPr="009904EC" w:rsidRDefault="00FE1439" w:rsidP="00FE1439">
            <w:pPr>
              <w:widowControl w:val="0"/>
              <w:spacing w:before="0" w:after="0"/>
              <w:contextualSpacing/>
              <w:rPr>
                <w:rFonts w:eastAsia="Times New Roman" w:cstheme="minorHAnsi"/>
                <w:lang w:eastAsia="en-NZ"/>
              </w:rPr>
            </w:pPr>
            <w:hyperlink w:anchor="DEH10" w:history="1">
              <w:r w:rsidRPr="00AA64CF">
                <w:rPr>
                  <w:rStyle w:val="Hyperlink"/>
                  <w:rFonts w:eastAsia="Times New Roman" w:cstheme="minorHAnsi"/>
                  <w:lang w:eastAsia="en-NZ"/>
                </w:rPr>
                <w:t>Resource consent reference number(s)</w:t>
              </w:r>
            </w:hyperlink>
          </w:p>
        </w:tc>
        <w:tc>
          <w:tcPr>
            <w:tcW w:w="1585" w:type="dxa"/>
            <w:vAlign w:val="center"/>
          </w:tcPr>
          <w:p w14:paraId="4C8A3DDA" w14:textId="33E9EFD0"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661959D2" w14:textId="0CCA6B7C"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53249EAF" w14:textId="77777777" w:rsidTr="00FE1439">
        <w:trPr>
          <w:gridBefore w:val="1"/>
        </w:trPr>
        <w:tc>
          <w:tcPr>
            <w:tcW w:w="0" w:type="auto"/>
            <w:gridSpan w:val="2"/>
            <w:vMerge/>
            <w:hideMark/>
          </w:tcPr>
          <w:p w14:paraId="584F138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CABFFD2"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1D8211D4"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D-EH11</w:t>
            </w:r>
          </w:p>
        </w:tc>
        <w:tc>
          <w:tcPr>
            <w:tcW w:w="0" w:type="auto"/>
            <w:vAlign w:val="center"/>
            <w:hideMark/>
          </w:tcPr>
          <w:p w14:paraId="21F2B348" w14:textId="725E38A9" w:rsidR="00FE1439" w:rsidRPr="009904EC" w:rsidRDefault="00FE1439" w:rsidP="00FE1439">
            <w:pPr>
              <w:widowControl w:val="0"/>
              <w:spacing w:before="0" w:after="0"/>
              <w:contextualSpacing/>
              <w:rPr>
                <w:rFonts w:eastAsia="Times New Roman" w:cstheme="minorBidi"/>
                <w:lang w:eastAsia="en-NZ"/>
              </w:rPr>
            </w:pPr>
            <w:hyperlink w:anchor="DEH11" w:history="1">
              <w:r w:rsidRPr="39B12C41">
                <w:rPr>
                  <w:rStyle w:val="Hyperlink"/>
                  <w:rFonts w:eastAsia="Times New Roman" w:cstheme="minorBidi"/>
                  <w:lang w:eastAsia="en-NZ"/>
                </w:rPr>
                <w:t>Expiry dates for resource consent(s)</w:t>
              </w:r>
            </w:hyperlink>
          </w:p>
        </w:tc>
        <w:tc>
          <w:tcPr>
            <w:tcW w:w="1585" w:type="dxa"/>
            <w:vAlign w:val="center"/>
          </w:tcPr>
          <w:p w14:paraId="2E0310EE" w14:textId="4C67D40C"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76D48CA5" w14:textId="76080DB7"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0789E037" w14:textId="77777777" w:rsidTr="00FE1439">
        <w:trPr>
          <w:gridBefore w:val="1"/>
        </w:trPr>
        <w:tc>
          <w:tcPr>
            <w:tcW w:w="0" w:type="auto"/>
            <w:gridSpan w:val="2"/>
            <w:vMerge/>
            <w:hideMark/>
          </w:tcPr>
          <w:p w14:paraId="3EE88C7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A60C854"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6DF23354"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D-EH12</w:t>
            </w:r>
          </w:p>
        </w:tc>
        <w:tc>
          <w:tcPr>
            <w:tcW w:w="0" w:type="auto"/>
            <w:vAlign w:val="center"/>
            <w:hideMark/>
          </w:tcPr>
          <w:p w14:paraId="7FA7FE3F" w14:textId="79F747D8" w:rsidR="00FE1439" w:rsidRPr="009904EC" w:rsidRDefault="00FE1439" w:rsidP="00FE1439">
            <w:pPr>
              <w:widowControl w:val="0"/>
              <w:spacing w:before="0" w:after="0"/>
              <w:contextualSpacing/>
              <w:rPr>
                <w:rFonts w:eastAsia="Times New Roman" w:cstheme="minorHAnsi"/>
                <w:lang w:eastAsia="en-NZ"/>
              </w:rPr>
            </w:pPr>
            <w:hyperlink w:anchor="DEH12" w:history="1">
              <w:r w:rsidRPr="00AA64CF">
                <w:rPr>
                  <w:rStyle w:val="Hyperlink"/>
                  <w:rFonts w:eastAsia="Times New Roman" w:cstheme="minorHAnsi"/>
                  <w:lang w:eastAsia="en-NZ"/>
                </w:rPr>
                <w:t>Have consent conditions been met for rate of take and volume of abstraction</w:t>
              </w:r>
            </w:hyperlink>
          </w:p>
        </w:tc>
        <w:tc>
          <w:tcPr>
            <w:tcW w:w="1585" w:type="dxa"/>
            <w:vAlign w:val="center"/>
          </w:tcPr>
          <w:p w14:paraId="44FF12D6" w14:textId="6BEC2584"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w:t>
            </w:r>
          </w:p>
        </w:tc>
        <w:tc>
          <w:tcPr>
            <w:tcW w:w="658" w:type="dxa"/>
            <w:vAlign w:val="center"/>
          </w:tcPr>
          <w:p w14:paraId="6AD1A3E8" w14:textId="3FE4BBA2"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42F2620A" w14:textId="77777777" w:rsidTr="00FE1439">
        <w:trPr>
          <w:gridBefore w:val="1"/>
        </w:trPr>
        <w:tc>
          <w:tcPr>
            <w:tcW w:w="0" w:type="auto"/>
            <w:gridSpan w:val="2"/>
            <w:vMerge/>
            <w:hideMark/>
          </w:tcPr>
          <w:p w14:paraId="4F6B44DE"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13DDCE7"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1D50651C"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D-EH13</w:t>
            </w:r>
          </w:p>
        </w:tc>
        <w:tc>
          <w:tcPr>
            <w:tcW w:w="0" w:type="auto"/>
            <w:vAlign w:val="center"/>
            <w:hideMark/>
          </w:tcPr>
          <w:p w14:paraId="304398D2" w14:textId="0D30DF61" w:rsidR="00FE1439" w:rsidRPr="009904EC" w:rsidRDefault="00FE1439" w:rsidP="00FE1439">
            <w:pPr>
              <w:widowControl w:val="0"/>
              <w:spacing w:before="0" w:after="0"/>
              <w:contextualSpacing/>
              <w:rPr>
                <w:rFonts w:eastAsia="Times New Roman" w:cstheme="minorHAnsi"/>
                <w:lang w:eastAsia="en-NZ"/>
              </w:rPr>
            </w:pPr>
            <w:hyperlink w:anchor="DEH13" w:history="1">
              <w:r w:rsidRPr="00435688">
                <w:rPr>
                  <w:rStyle w:val="Hyperlink"/>
                  <w:rFonts w:eastAsia="Times New Roman" w:cstheme="minorHAnsi"/>
                  <w:lang w:eastAsia="en-NZ"/>
                </w:rPr>
                <w:t xml:space="preserve">Consented rate of take for each abstraction point </w:t>
              </w:r>
            </w:hyperlink>
          </w:p>
        </w:tc>
        <w:tc>
          <w:tcPr>
            <w:tcW w:w="1585" w:type="dxa"/>
            <w:vAlign w:val="center"/>
          </w:tcPr>
          <w:p w14:paraId="10E3AAB4" w14:textId="03F97EBB"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L/s</w:t>
            </w:r>
          </w:p>
        </w:tc>
        <w:tc>
          <w:tcPr>
            <w:tcW w:w="658" w:type="dxa"/>
            <w:vAlign w:val="center"/>
          </w:tcPr>
          <w:p w14:paraId="2C4A8C3A" w14:textId="38D2FA93"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0BEA5AB4" w14:textId="77777777" w:rsidTr="00FE1439">
        <w:trPr>
          <w:gridBefore w:val="1"/>
        </w:trPr>
        <w:tc>
          <w:tcPr>
            <w:tcW w:w="0" w:type="auto"/>
            <w:gridSpan w:val="2"/>
            <w:vMerge/>
            <w:hideMark/>
          </w:tcPr>
          <w:p w14:paraId="67A7F2B8"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31177BEC"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6CF9E8F8"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D-EH14</w:t>
            </w:r>
          </w:p>
        </w:tc>
        <w:tc>
          <w:tcPr>
            <w:tcW w:w="0" w:type="auto"/>
            <w:vAlign w:val="center"/>
            <w:hideMark/>
          </w:tcPr>
          <w:p w14:paraId="4A6B62EF" w14:textId="6F7E822D" w:rsidR="00FE1439" w:rsidRPr="009904EC" w:rsidRDefault="00FE1439" w:rsidP="00FE1439">
            <w:pPr>
              <w:widowControl w:val="0"/>
              <w:spacing w:before="0" w:after="0"/>
              <w:contextualSpacing/>
              <w:rPr>
                <w:rFonts w:eastAsia="Times New Roman" w:cstheme="minorHAnsi"/>
                <w:lang w:eastAsia="en-NZ"/>
              </w:rPr>
            </w:pPr>
            <w:hyperlink w:anchor="DEH14" w:history="1">
              <w:r w:rsidRPr="00435688">
                <w:rPr>
                  <w:rStyle w:val="Hyperlink"/>
                  <w:rFonts w:eastAsia="Times New Roman" w:cstheme="minorHAnsi"/>
                  <w:lang w:eastAsia="en-NZ"/>
                </w:rPr>
                <w:t>Maximum daily</w:t>
              </w:r>
              <w:r>
                <w:rPr>
                  <w:rStyle w:val="Hyperlink"/>
                  <w:rFonts w:eastAsia="Times New Roman" w:cstheme="minorHAnsi"/>
                  <w:lang w:eastAsia="en-NZ"/>
                </w:rPr>
                <w:t>/weekly</w:t>
              </w:r>
              <w:r w:rsidRPr="00435688">
                <w:rPr>
                  <w:rStyle w:val="Hyperlink"/>
                  <w:rFonts w:eastAsia="Times New Roman" w:cstheme="minorHAnsi"/>
                  <w:lang w:eastAsia="en-NZ"/>
                </w:rPr>
                <w:t xml:space="preserve"> consented volume of water-take </w:t>
              </w:r>
            </w:hyperlink>
          </w:p>
        </w:tc>
        <w:tc>
          <w:tcPr>
            <w:tcW w:w="1585" w:type="dxa"/>
            <w:vAlign w:val="center"/>
          </w:tcPr>
          <w:p w14:paraId="02542D86" w14:textId="77777777"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/day</w:t>
            </w:r>
          </w:p>
          <w:p w14:paraId="61C8A4DB" w14:textId="7A1FD2F9"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or</w:t>
            </w:r>
          </w:p>
          <w:p w14:paraId="6A77AE3F" w14:textId="13B3921B"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/7 days</w:t>
            </w:r>
          </w:p>
        </w:tc>
        <w:tc>
          <w:tcPr>
            <w:tcW w:w="658" w:type="dxa"/>
            <w:vAlign w:val="center"/>
          </w:tcPr>
          <w:p w14:paraId="14BF59F2" w14:textId="3AC674B2"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68351B83" w14:textId="77777777" w:rsidTr="00FE1439">
        <w:trPr>
          <w:gridBefore w:val="1"/>
        </w:trPr>
        <w:tc>
          <w:tcPr>
            <w:tcW w:w="0" w:type="auto"/>
            <w:gridSpan w:val="2"/>
            <w:vMerge/>
            <w:hideMark/>
          </w:tcPr>
          <w:p w14:paraId="38A6714D"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4555C81"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9CAB048"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D-EH15</w:t>
            </w:r>
          </w:p>
        </w:tc>
        <w:tc>
          <w:tcPr>
            <w:tcW w:w="0" w:type="auto"/>
            <w:vAlign w:val="center"/>
            <w:hideMark/>
          </w:tcPr>
          <w:p w14:paraId="2FD997D1" w14:textId="0146F734" w:rsidR="00FE1439" w:rsidRPr="009904EC" w:rsidRDefault="00FE1439" w:rsidP="00FE1439">
            <w:pPr>
              <w:widowControl w:val="0"/>
              <w:spacing w:before="0" w:after="0"/>
              <w:contextualSpacing/>
              <w:rPr>
                <w:rFonts w:eastAsia="Times New Roman" w:cstheme="minorHAnsi"/>
                <w:lang w:eastAsia="en-NZ"/>
              </w:rPr>
            </w:pPr>
            <w:hyperlink w:anchor="DEH15" w:history="1">
              <w:r w:rsidRPr="00435688">
                <w:rPr>
                  <w:rStyle w:val="Hyperlink"/>
                  <w:rFonts w:eastAsia="Times New Roman" w:cstheme="minorHAnsi"/>
                  <w:lang w:eastAsia="en-NZ"/>
                </w:rPr>
                <w:t>Maximum annual consented volume of water-take</w:t>
              </w:r>
            </w:hyperlink>
          </w:p>
        </w:tc>
        <w:tc>
          <w:tcPr>
            <w:tcW w:w="1585" w:type="dxa"/>
            <w:vAlign w:val="center"/>
          </w:tcPr>
          <w:p w14:paraId="25AA7977" w14:textId="5C14E539"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49A208B6" w14:textId="20F30243"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382F3160" w14:textId="77777777" w:rsidTr="00FE1439">
        <w:trPr>
          <w:gridBefore w:val="1"/>
        </w:trPr>
        <w:tc>
          <w:tcPr>
            <w:tcW w:w="0" w:type="auto"/>
            <w:gridSpan w:val="2"/>
            <w:vMerge/>
            <w:hideMark/>
          </w:tcPr>
          <w:p w14:paraId="586D51EC"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4ECA2B3"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52A904F"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D-EH16</w:t>
            </w:r>
          </w:p>
        </w:tc>
        <w:tc>
          <w:tcPr>
            <w:tcW w:w="0" w:type="auto"/>
            <w:vAlign w:val="center"/>
            <w:hideMark/>
          </w:tcPr>
          <w:p w14:paraId="3CEEF41A" w14:textId="6112F0E8" w:rsidR="00FE1439" w:rsidRPr="009904EC" w:rsidRDefault="00FE1439" w:rsidP="00FE1439">
            <w:pPr>
              <w:widowControl w:val="0"/>
              <w:spacing w:before="0" w:after="0"/>
              <w:contextualSpacing/>
              <w:rPr>
                <w:rFonts w:eastAsia="Times New Roman" w:cstheme="minorHAnsi"/>
                <w:lang w:eastAsia="en-NZ"/>
              </w:rPr>
            </w:pPr>
            <w:hyperlink w:anchor="DEH16" w:history="1">
              <w:r w:rsidRPr="00435688">
                <w:rPr>
                  <w:rStyle w:val="Hyperlink"/>
                  <w:rFonts w:eastAsia="Times New Roman" w:cstheme="minorHAnsi"/>
                  <w:lang w:eastAsia="en-NZ"/>
                </w:rPr>
                <w:t>Failure to meet resource consent conditions</w:t>
              </w:r>
            </w:hyperlink>
          </w:p>
        </w:tc>
        <w:tc>
          <w:tcPr>
            <w:tcW w:w="1585" w:type="dxa"/>
            <w:vAlign w:val="center"/>
          </w:tcPr>
          <w:p w14:paraId="0327B973" w14:textId="0F8E129C"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36175546" w14:textId="15EEBF25"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05FE0113" w14:textId="77777777" w:rsidTr="00FE1439">
        <w:trPr>
          <w:gridBefore w:val="1"/>
        </w:trPr>
        <w:tc>
          <w:tcPr>
            <w:tcW w:w="0" w:type="auto"/>
            <w:gridSpan w:val="2"/>
            <w:vMerge/>
            <w:hideMark/>
          </w:tcPr>
          <w:p w14:paraId="05860CA4"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029F9E1D" w14:textId="77777777" w:rsidR="00FE1439" w:rsidRPr="009904EC" w:rsidRDefault="00FE1439" w:rsidP="00FE1439">
            <w:pPr>
              <w:widowControl w:val="0"/>
              <w:spacing w:before="0" w:after="0"/>
              <w:contextualSpacing/>
              <w:rPr>
                <w:rFonts w:eastAsia="Times New Roman" w:cstheme="minorHAnsi"/>
                <w:b/>
                <w:bCs/>
                <w:lang w:eastAsia="en-NZ"/>
              </w:rPr>
            </w:pPr>
            <w:r w:rsidRPr="009904EC">
              <w:rPr>
                <w:rFonts w:eastAsia="Times New Roman" w:cstheme="minorHAnsi"/>
                <w:b/>
                <w:bCs/>
                <w:lang w:eastAsia="en-NZ"/>
              </w:rPr>
              <w:t>Drinking water treatment byproducts</w:t>
            </w:r>
          </w:p>
        </w:tc>
        <w:tc>
          <w:tcPr>
            <w:tcW w:w="1126" w:type="dxa"/>
            <w:gridSpan w:val="2"/>
            <w:vAlign w:val="center"/>
            <w:hideMark/>
          </w:tcPr>
          <w:p w14:paraId="40816A4B"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D-EH17</w:t>
            </w:r>
          </w:p>
        </w:tc>
        <w:tc>
          <w:tcPr>
            <w:tcW w:w="0" w:type="auto"/>
            <w:vAlign w:val="center"/>
            <w:hideMark/>
          </w:tcPr>
          <w:p w14:paraId="3FD79C16" w14:textId="7B3BD9D8" w:rsidR="00FE1439" w:rsidRPr="009904EC" w:rsidRDefault="00FE1439" w:rsidP="00FE1439">
            <w:pPr>
              <w:widowControl w:val="0"/>
              <w:spacing w:before="0" w:after="0"/>
              <w:contextualSpacing/>
              <w:rPr>
                <w:rFonts w:eastAsia="Times New Roman" w:cstheme="minorHAnsi"/>
                <w:lang w:eastAsia="en-NZ"/>
              </w:rPr>
            </w:pPr>
            <w:hyperlink w:anchor="DEH17" w:history="1">
              <w:r w:rsidRPr="00435688">
                <w:rPr>
                  <w:rStyle w:val="Hyperlink"/>
                  <w:rFonts w:eastAsia="Times New Roman" w:cstheme="minorHAnsi"/>
                  <w:lang w:eastAsia="en-NZ"/>
                </w:rPr>
                <w:t>Sludge</w:t>
              </w:r>
            </w:hyperlink>
          </w:p>
        </w:tc>
        <w:tc>
          <w:tcPr>
            <w:tcW w:w="1585" w:type="dxa"/>
            <w:vAlign w:val="center"/>
          </w:tcPr>
          <w:p w14:paraId="056FAEB8" w14:textId="1C8366C1"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B45A6D">
              <w:rPr>
                <w:rFonts w:asciiTheme="minorHAnsi" w:eastAsia="Times New Roman" w:hAnsiTheme="minorHAnsi" w:cstheme="minorHAnsi"/>
                <w:lang w:eastAsia="en-NZ"/>
              </w:rPr>
              <w:t>tonnes/year</w:t>
            </w:r>
          </w:p>
        </w:tc>
        <w:tc>
          <w:tcPr>
            <w:tcW w:w="658" w:type="dxa"/>
            <w:vAlign w:val="center"/>
          </w:tcPr>
          <w:p w14:paraId="4D8BC47E" w14:textId="60BE73DC"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395B82F9" w14:textId="77777777" w:rsidTr="00FE1439">
        <w:trPr>
          <w:gridBefore w:val="1"/>
        </w:trPr>
        <w:tc>
          <w:tcPr>
            <w:tcW w:w="0" w:type="auto"/>
            <w:gridSpan w:val="2"/>
            <w:vMerge/>
            <w:hideMark/>
          </w:tcPr>
          <w:p w14:paraId="7C7BED9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3955F8AB"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2319110"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D-EH18</w:t>
            </w:r>
          </w:p>
        </w:tc>
        <w:tc>
          <w:tcPr>
            <w:tcW w:w="0" w:type="auto"/>
            <w:vAlign w:val="center"/>
            <w:hideMark/>
          </w:tcPr>
          <w:p w14:paraId="3296DD98" w14:textId="6F4F77B8" w:rsidR="00FE1439" w:rsidRPr="009904EC" w:rsidRDefault="00FE1439" w:rsidP="00FE1439">
            <w:pPr>
              <w:widowControl w:val="0"/>
              <w:spacing w:before="0" w:after="0"/>
              <w:contextualSpacing/>
              <w:rPr>
                <w:rFonts w:eastAsia="Times New Roman" w:cstheme="minorHAnsi"/>
                <w:lang w:eastAsia="en-NZ"/>
              </w:rPr>
            </w:pPr>
            <w:hyperlink w:anchor="DEH18" w:history="1">
              <w:r w:rsidRPr="00435688">
                <w:rPr>
                  <w:rStyle w:val="Hyperlink"/>
                  <w:rFonts w:eastAsia="Times New Roman" w:cstheme="minorHAnsi"/>
                  <w:lang w:eastAsia="en-NZ"/>
                </w:rPr>
                <w:t>Backwash water</w:t>
              </w:r>
            </w:hyperlink>
          </w:p>
        </w:tc>
        <w:tc>
          <w:tcPr>
            <w:tcW w:w="1585" w:type="dxa"/>
            <w:vAlign w:val="center"/>
          </w:tcPr>
          <w:p w14:paraId="4EDCFA16" w14:textId="5769A246"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60BFCE55" w14:textId="73C45AD1"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78366C41" w14:textId="77777777" w:rsidTr="00FE1439">
        <w:trPr>
          <w:gridBefore w:val="1"/>
        </w:trPr>
        <w:tc>
          <w:tcPr>
            <w:tcW w:w="0" w:type="auto"/>
            <w:gridSpan w:val="2"/>
            <w:vMerge/>
            <w:hideMark/>
          </w:tcPr>
          <w:p w14:paraId="06BC5A1C"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02D99AE0" w14:textId="77777777" w:rsidR="00FE1439" w:rsidRPr="009904EC"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117276A" w14:textId="77777777" w:rsidR="00FE1439" w:rsidRPr="009904EC" w:rsidRDefault="00FE1439" w:rsidP="00FE1439">
            <w:pPr>
              <w:widowControl w:val="0"/>
              <w:spacing w:before="0" w:after="0"/>
              <w:contextualSpacing/>
              <w:jc w:val="center"/>
              <w:rPr>
                <w:rFonts w:eastAsia="Times New Roman" w:cstheme="minorHAnsi"/>
                <w:b/>
                <w:bCs/>
                <w:lang w:eastAsia="en-NZ"/>
              </w:rPr>
            </w:pPr>
            <w:r w:rsidRPr="009904EC">
              <w:rPr>
                <w:rFonts w:eastAsia="Times New Roman" w:cstheme="minorHAnsi"/>
                <w:b/>
                <w:bCs/>
                <w:lang w:eastAsia="en-NZ"/>
              </w:rPr>
              <w:t>D-EH19</w:t>
            </w:r>
          </w:p>
        </w:tc>
        <w:tc>
          <w:tcPr>
            <w:tcW w:w="0" w:type="auto"/>
            <w:vAlign w:val="center"/>
            <w:hideMark/>
          </w:tcPr>
          <w:p w14:paraId="204FF583" w14:textId="215847F4" w:rsidR="00FE1439" w:rsidRPr="009904EC" w:rsidRDefault="00FE1439" w:rsidP="00FE1439">
            <w:pPr>
              <w:widowControl w:val="0"/>
              <w:spacing w:before="0" w:after="0"/>
              <w:contextualSpacing/>
              <w:rPr>
                <w:rFonts w:eastAsia="Times New Roman" w:cstheme="minorHAnsi"/>
                <w:lang w:eastAsia="en-NZ"/>
              </w:rPr>
            </w:pPr>
            <w:hyperlink w:anchor="DEH19" w:history="1">
              <w:r w:rsidRPr="00435688">
                <w:rPr>
                  <w:rStyle w:val="Hyperlink"/>
                  <w:rFonts w:eastAsia="Times New Roman" w:cstheme="minorHAnsi"/>
                  <w:lang w:eastAsia="en-NZ"/>
                </w:rPr>
                <w:t>Screenings</w:t>
              </w:r>
            </w:hyperlink>
          </w:p>
        </w:tc>
        <w:tc>
          <w:tcPr>
            <w:tcW w:w="1585" w:type="dxa"/>
            <w:vAlign w:val="center"/>
          </w:tcPr>
          <w:p w14:paraId="27298979" w14:textId="6C7CF84D"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3D0225">
              <w:rPr>
                <w:rFonts w:asciiTheme="minorHAnsi" w:eastAsia="Times New Roman" w:hAnsiTheme="minorHAnsi" w:cstheme="minorHAnsi"/>
                <w:lang w:eastAsia="en-NZ"/>
              </w:rPr>
              <w:t>tonnes/year</w:t>
            </w:r>
          </w:p>
        </w:tc>
        <w:tc>
          <w:tcPr>
            <w:tcW w:w="658" w:type="dxa"/>
            <w:vAlign w:val="center"/>
          </w:tcPr>
          <w:p w14:paraId="368A71A4" w14:textId="333F86F7" w:rsidR="00FE1439" w:rsidRPr="009904EC"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1091B0BB" w14:textId="77777777" w:rsidTr="00FE1439">
        <w:trPr>
          <w:gridBefore w:val="1"/>
        </w:trPr>
        <w:tc>
          <w:tcPr>
            <w:tcW w:w="0" w:type="auto"/>
            <w:gridSpan w:val="2"/>
            <w:vMerge/>
          </w:tcPr>
          <w:p w14:paraId="56C2D22E"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0B0616B7"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03A22275" w14:textId="1703F2E7" w:rsidR="00FE1439" w:rsidRPr="005A196D" w:rsidRDefault="00FE1439" w:rsidP="00FE1439">
            <w:pPr>
              <w:widowControl w:val="0"/>
              <w:spacing w:before="0" w:after="0"/>
              <w:contextualSpacing/>
              <w:jc w:val="center"/>
              <w:rPr>
                <w:rFonts w:eastAsia="Times New Roman" w:cstheme="minorHAnsi"/>
                <w:b/>
                <w:bCs/>
                <w:lang w:eastAsia="en-NZ"/>
              </w:rPr>
            </w:pPr>
            <w:r>
              <w:rPr>
                <w:rFonts w:eastAsia="Times New Roman" w:cstheme="minorHAnsi"/>
                <w:b/>
                <w:bCs/>
                <w:lang w:eastAsia="en-NZ"/>
              </w:rPr>
              <w:t>D-EH20</w:t>
            </w:r>
          </w:p>
        </w:tc>
        <w:tc>
          <w:tcPr>
            <w:tcW w:w="5365" w:type="dxa"/>
            <w:gridSpan w:val="3"/>
            <w:vAlign w:val="center"/>
          </w:tcPr>
          <w:p w14:paraId="029105A1" w14:textId="6A52351F" w:rsidR="00FE1439" w:rsidRDefault="00FE1439" w:rsidP="00FE1439">
            <w:pPr>
              <w:widowControl w:val="0"/>
              <w:spacing w:before="0" w:after="0"/>
              <w:ind w:left="-69" w:right="-71"/>
              <w:contextualSpacing/>
              <w:rPr>
                <w:rFonts w:eastAsia="Times New Roman" w:cstheme="minorHAnsi"/>
                <w:lang w:eastAsia="en-NZ"/>
              </w:rPr>
            </w:pPr>
            <w:hyperlink w:anchor="DEH20" w:history="1">
              <w:r w:rsidRPr="00435688">
                <w:rPr>
                  <w:rStyle w:val="Hyperlink"/>
                  <w:rFonts w:eastAsia="Times New Roman" w:cstheme="minorHAnsi"/>
                  <w:lang w:eastAsia="en-NZ"/>
                </w:rPr>
                <w:t>Disposal route</w:t>
              </w:r>
            </w:hyperlink>
            <w:r>
              <w:t xml:space="preserve"> for:</w:t>
            </w:r>
          </w:p>
        </w:tc>
      </w:tr>
      <w:tr w:rsidR="00FE1439" w:rsidRPr="00444489" w14:paraId="3281E6DF" w14:textId="77777777" w:rsidTr="00FE1439">
        <w:trPr>
          <w:gridBefore w:val="1"/>
        </w:trPr>
        <w:tc>
          <w:tcPr>
            <w:tcW w:w="0" w:type="auto"/>
            <w:gridSpan w:val="2"/>
            <w:vMerge/>
            <w:hideMark/>
          </w:tcPr>
          <w:p w14:paraId="5AE3E4FC"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3D47C9F"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9BDE13D" w14:textId="6B8A169C"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D-EH20</w:t>
            </w:r>
            <w:r>
              <w:rPr>
                <w:rFonts w:eastAsia="Times New Roman" w:cstheme="minorHAnsi"/>
                <w:b/>
                <w:bCs/>
                <w:lang w:eastAsia="en-NZ"/>
              </w:rPr>
              <w:t>.1</w:t>
            </w:r>
          </w:p>
        </w:tc>
        <w:tc>
          <w:tcPr>
            <w:tcW w:w="0" w:type="auto"/>
            <w:vAlign w:val="center"/>
            <w:hideMark/>
          </w:tcPr>
          <w:p w14:paraId="4476B634" w14:textId="1C9A9DC1" w:rsidR="00FE1439" w:rsidRPr="005A196D" w:rsidRDefault="00FE1439" w:rsidP="00FE1439">
            <w:pPr>
              <w:widowControl w:val="0"/>
              <w:spacing w:before="0" w:after="0"/>
              <w:contextualSpacing/>
              <w:rPr>
                <w:rFonts w:eastAsia="Times New Roman" w:cstheme="minorHAnsi"/>
                <w:lang w:eastAsia="en-NZ"/>
              </w:rPr>
            </w:pPr>
            <w:hyperlink w:anchor="DEH201" w:history="1">
              <w:r w:rsidRPr="006E420A">
                <w:rPr>
                  <w:rStyle w:val="Hyperlink"/>
                </w:rPr>
                <w:t>Sludge</w:t>
              </w:r>
            </w:hyperlink>
          </w:p>
        </w:tc>
        <w:tc>
          <w:tcPr>
            <w:tcW w:w="1585" w:type="dxa"/>
            <w:vAlign w:val="center"/>
          </w:tcPr>
          <w:p w14:paraId="02125070" w14:textId="025F94C2"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1938C8F4" w14:textId="14043FDA"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547112D0" w14:textId="77777777" w:rsidTr="00FE1439">
        <w:trPr>
          <w:gridBefore w:val="1"/>
        </w:trPr>
        <w:tc>
          <w:tcPr>
            <w:tcW w:w="0" w:type="auto"/>
            <w:gridSpan w:val="2"/>
            <w:vMerge/>
          </w:tcPr>
          <w:p w14:paraId="4AAAAE2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10E6DD7E"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03CBD26A" w14:textId="452F0C41" w:rsidR="00FE1439" w:rsidRPr="005A196D" w:rsidRDefault="00FE1439" w:rsidP="00FE1439">
            <w:pPr>
              <w:widowControl w:val="0"/>
              <w:spacing w:before="0" w:after="0"/>
              <w:contextualSpacing/>
              <w:jc w:val="center"/>
              <w:rPr>
                <w:rFonts w:eastAsia="Times New Roman" w:cstheme="minorHAnsi"/>
                <w:b/>
                <w:bCs/>
                <w:lang w:eastAsia="en-NZ"/>
              </w:rPr>
            </w:pPr>
            <w:r>
              <w:rPr>
                <w:rFonts w:eastAsia="Times New Roman" w:cstheme="minorHAnsi"/>
                <w:b/>
                <w:bCs/>
                <w:lang w:eastAsia="en-NZ"/>
              </w:rPr>
              <w:t>D-EH20.2</w:t>
            </w:r>
          </w:p>
        </w:tc>
        <w:tc>
          <w:tcPr>
            <w:tcW w:w="0" w:type="auto"/>
            <w:vAlign w:val="center"/>
          </w:tcPr>
          <w:p w14:paraId="3D53E35B" w14:textId="2BEF6D1F" w:rsidR="00FE1439" w:rsidRDefault="00FE1439" w:rsidP="00FE1439">
            <w:pPr>
              <w:widowControl w:val="0"/>
              <w:spacing w:before="0" w:after="0"/>
              <w:contextualSpacing/>
            </w:pPr>
            <w:hyperlink w:anchor="DEH202" w:history="1">
              <w:r w:rsidRPr="006E420A">
                <w:rPr>
                  <w:rStyle w:val="Hyperlink"/>
                </w:rPr>
                <w:t>Backwas</w:t>
              </w:r>
              <w:r>
                <w:rPr>
                  <w:rStyle w:val="Hyperlink"/>
                </w:rPr>
                <w:t>h water</w:t>
              </w:r>
            </w:hyperlink>
          </w:p>
        </w:tc>
        <w:tc>
          <w:tcPr>
            <w:tcW w:w="1585" w:type="dxa"/>
            <w:vAlign w:val="center"/>
          </w:tcPr>
          <w:p w14:paraId="7260541B" w14:textId="02F16997"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5645F266" w14:textId="5E54B2E8" w:rsidR="00FE1439"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5624F19B" w14:textId="77777777" w:rsidTr="00FE1439">
        <w:trPr>
          <w:gridBefore w:val="1"/>
        </w:trPr>
        <w:tc>
          <w:tcPr>
            <w:tcW w:w="0" w:type="auto"/>
            <w:gridSpan w:val="2"/>
            <w:vMerge/>
          </w:tcPr>
          <w:p w14:paraId="6FB7A6CF"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7387441D"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274D028D" w14:textId="4DE5A22F" w:rsidR="00FE1439" w:rsidRPr="005A196D" w:rsidRDefault="00FE1439" w:rsidP="00FE1439">
            <w:pPr>
              <w:widowControl w:val="0"/>
              <w:spacing w:before="0" w:after="0"/>
              <w:contextualSpacing/>
              <w:jc w:val="center"/>
              <w:rPr>
                <w:rFonts w:eastAsia="Times New Roman" w:cstheme="minorHAnsi"/>
                <w:b/>
                <w:bCs/>
                <w:lang w:eastAsia="en-NZ"/>
              </w:rPr>
            </w:pPr>
            <w:r>
              <w:rPr>
                <w:rFonts w:eastAsia="Times New Roman" w:cstheme="minorHAnsi"/>
                <w:b/>
                <w:bCs/>
                <w:lang w:eastAsia="en-NZ"/>
              </w:rPr>
              <w:t>D-EH20.3</w:t>
            </w:r>
          </w:p>
        </w:tc>
        <w:tc>
          <w:tcPr>
            <w:tcW w:w="0" w:type="auto"/>
            <w:vAlign w:val="center"/>
          </w:tcPr>
          <w:p w14:paraId="506791FF" w14:textId="2C44B24D" w:rsidR="00FE1439" w:rsidRDefault="00FE1439" w:rsidP="00FE1439">
            <w:pPr>
              <w:widowControl w:val="0"/>
              <w:spacing w:before="0" w:after="0"/>
              <w:contextualSpacing/>
            </w:pPr>
            <w:hyperlink w:anchor="DEH203" w:history="1">
              <w:r w:rsidRPr="006E420A">
                <w:rPr>
                  <w:rStyle w:val="Hyperlink"/>
                </w:rPr>
                <w:t>Screenings</w:t>
              </w:r>
            </w:hyperlink>
          </w:p>
        </w:tc>
        <w:tc>
          <w:tcPr>
            <w:tcW w:w="1585" w:type="dxa"/>
            <w:vAlign w:val="center"/>
          </w:tcPr>
          <w:p w14:paraId="3A69F7B3" w14:textId="16C7FFE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3058B503" w14:textId="3FABBC77" w:rsidR="00FE1439"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19B764AA" w14:textId="77777777" w:rsidTr="00FE1439">
        <w:trPr>
          <w:gridBefore w:val="1"/>
        </w:trPr>
        <w:tc>
          <w:tcPr>
            <w:tcW w:w="0" w:type="auto"/>
            <w:gridSpan w:val="2"/>
            <w:vMerge/>
            <w:hideMark/>
          </w:tcPr>
          <w:p w14:paraId="3C82D5A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024A2216"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Fish passage and screening</w:t>
            </w:r>
          </w:p>
        </w:tc>
        <w:tc>
          <w:tcPr>
            <w:tcW w:w="1126" w:type="dxa"/>
            <w:gridSpan w:val="2"/>
            <w:vAlign w:val="center"/>
            <w:hideMark/>
          </w:tcPr>
          <w:p w14:paraId="710A59FD"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D-EH21</w:t>
            </w:r>
          </w:p>
        </w:tc>
        <w:tc>
          <w:tcPr>
            <w:tcW w:w="0" w:type="auto"/>
            <w:vAlign w:val="center"/>
            <w:hideMark/>
          </w:tcPr>
          <w:p w14:paraId="352B415D" w14:textId="15A08C2F" w:rsidR="00FE1439" w:rsidRPr="005A196D" w:rsidRDefault="00FE1439" w:rsidP="00FE1439">
            <w:pPr>
              <w:widowControl w:val="0"/>
              <w:spacing w:before="0" w:after="0"/>
              <w:contextualSpacing/>
              <w:rPr>
                <w:rFonts w:eastAsia="Times New Roman" w:cstheme="minorHAnsi"/>
                <w:lang w:eastAsia="en-NZ"/>
              </w:rPr>
            </w:pPr>
            <w:hyperlink w:anchor="DEH21" w:history="1">
              <w:r w:rsidRPr="003800B1">
                <w:rPr>
                  <w:rStyle w:val="Hyperlink"/>
                  <w:rFonts w:eastAsia="Times New Roman" w:cstheme="minorHAnsi"/>
                  <w:lang w:eastAsia="en-NZ"/>
                </w:rPr>
                <w:t>Has an assessment been made for all water-takes whether fish passage is impeded within a natural water body</w:t>
              </w:r>
            </w:hyperlink>
          </w:p>
        </w:tc>
        <w:tc>
          <w:tcPr>
            <w:tcW w:w="1585" w:type="dxa"/>
            <w:vAlign w:val="center"/>
          </w:tcPr>
          <w:p w14:paraId="65D8AAC9" w14:textId="7DF0123E"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57776054" w14:textId="79D119D3"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2E423AFE" w14:textId="77777777" w:rsidTr="00FE1439">
        <w:trPr>
          <w:gridBefore w:val="1"/>
        </w:trPr>
        <w:tc>
          <w:tcPr>
            <w:tcW w:w="0" w:type="auto"/>
            <w:gridSpan w:val="2"/>
            <w:vMerge/>
            <w:hideMark/>
          </w:tcPr>
          <w:p w14:paraId="2B9D81AF"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484EBB1"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0A52CC55"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D-EH22</w:t>
            </w:r>
          </w:p>
        </w:tc>
        <w:tc>
          <w:tcPr>
            <w:tcW w:w="0" w:type="auto"/>
            <w:vAlign w:val="center"/>
            <w:hideMark/>
          </w:tcPr>
          <w:p w14:paraId="257582FE" w14:textId="6B783E38" w:rsidR="00FE1439" w:rsidRPr="005A196D" w:rsidRDefault="00FE1439" w:rsidP="00FE1439">
            <w:pPr>
              <w:widowControl w:val="0"/>
              <w:spacing w:before="0" w:after="0"/>
              <w:contextualSpacing/>
              <w:rPr>
                <w:rFonts w:eastAsia="Times New Roman" w:cstheme="minorHAnsi"/>
                <w:lang w:eastAsia="en-NZ"/>
              </w:rPr>
            </w:pPr>
            <w:hyperlink w:anchor="DEH22" w:history="1">
              <w:r w:rsidRPr="003800B1">
                <w:rPr>
                  <w:rStyle w:val="Hyperlink"/>
                  <w:rFonts w:eastAsia="Times New Roman" w:cstheme="minorHAnsi"/>
                  <w:lang w:eastAsia="en-NZ"/>
                </w:rPr>
                <w:t>Have operational or management processes been put in place to prevent fish ingress</w:t>
              </w:r>
            </w:hyperlink>
          </w:p>
        </w:tc>
        <w:tc>
          <w:tcPr>
            <w:tcW w:w="1585" w:type="dxa"/>
            <w:vAlign w:val="center"/>
          </w:tcPr>
          <w:p w14:paraId="4C0F163F" w14:textId="500BD610"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282F00E6" w14:textId="6EE7C21F"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16AB9CEE" w14:textId="77777777" w:rsidTr="00FE1439">
        <w:trPr>
          <w:gridBefore w:val="1"/>
          <w:trHeight w:val="419"/>
        </w:trPr>
        <w:tc>
          <w:tcPr>
            <w:tcW w:w="0" w:type="auto"/>
            <w:gridSpan w:val="2"/>
            <w:vMerge w:val="restart"/>
            <w:shd w:val="clear" w:color="auto" w:fill="E9F6FA"/>
            <w:hideMark/>
          </w:tcPr>
          <w:p w14:paraId="3DDDE808"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Services are reliable</w:t>
            </w:r>
          </w:p>
        </w:tc>
        <w:tc>
          <w:tcPr>
            <w:tcW w:w="0" w:type="auto"/>
            <w:gridSpan w:val="2"/>
            <w:vMerge w:val="restart"/>
            <w:hideMark/>
          </w:tcPr>
          <w:p w14:paraId="051B58DF"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Fault attendance and resolution</w:t>
            </w:r>
          </w:p>
        </w:tc>
        <w:tc>
          <w:tcPr>
            <w:tcW w:w="1126" w:type="dxa"/>
            <w:gridSpan w:val="2"/>
            <w:vAlign w:val="center"/>
            <w:hideMark/>
          </w:tcPr>
          <w:p w14:paraId="052D0DF3"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w:t>
            </w:r>
          </w:p>
        </w:tc>
        <w:tc>
          <w:tcPr>
            <w:tcW w:w="0" w:type="auto"/>
            <w:vAlign w:val="center"/>
            <w:hideMark/>
          </w:tcPr>
          <w:p w14:paraId="2C7CD9D4" w14:textId="0F2E817A" w:rsidR="00FE1439" w:rsidRPr="005A196D" w:rsidRDefault="00FE1439" w:rsidP="00FE1439">
            <w:pPr>
              <w:widowControl w:val="0"/>
              <w:spacing w:before="0" w:after="0"/>
              <w:contextualSpacing/>
              <w:rPr>
                <w:rFonts w:eastAsia="Times New Roman" w:cstheme="minorHAnsi"/>
                <w:lang w:eastAsia="en-NZ"/>
              </w:rPr>
            </w:pPr>
            <w:hyperlink w:anchor="DR1" w:history="1">
              <w:r w:rsidRPr="00F91FF3">
                <w:rPr>
                  <w:rStyle w:val="Hyperlink"/>
                  <w:rFonts w:eastAsia="Times New Roman" w:cstheme="minorHAnsi"/>
                  <w:lang w:eastAsia="en-NZ"/>
                </w:rPr>
                <w:t>Median hours to attend to an urgent fault</w:t>
              </w:r>
            </w:hyperlink>
          </w:p>
        </w:tc>
        <w:tc>
          <w:tcPr>
            <w:tcW w:w="1585" w:type="dxa"/>
            <w:vAlign w:val="center"/>
          </w:tcPr>
          <w:p w14:paraId="71742534" w14:textId="42BED21D"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hours</w:t>
            </w:r>
          </w:p>
        </w:tc>
        <w:tc>
          <w:tcPr>
            <w:tcW w:w="658" w:type="dxa"/>
            <w:vAlign w:val="center"/>
          </w:tcPr>
          <w:p w14:paraId="4CBD567B" w14:textId="10784823"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2CBA7984" w14:textId="77777777" w:rsidTr="00FE1439">
        <w:trPr>
          <w:gridBefore w:val="1"/>
        </w:trPr>
        <w:tc>
          <w:tcPr>
            <w:tcW w:w="0" w:type="auto"/>
            <w:gridSpan w:val="2"/>
            <w:vMerge/>
            <w:hideMark/>
          </w:tcPr>
          <w:p w14:paraId="50B00DAF"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0D09C765"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4B3338D8"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D-R2</w:t>
            </w:r>
          </w:p>
        </w:tc>
        <w:tc>
          <w:tcPr>
            <w:tcW w:w="0" w:type="auto"/>
            <w:vAlign w:val="center"/>
            <w:hideMark/>
          </w:tcPr>
          <w:p w14:paraId="0718976E" w14:textId="253624BF" w:rsidR="00FE1439" w:rsidRPr="005A196D" w:rsidRDefault="00FE1439" w:rsidP="00FE1439">
            <w:pPr>
              <w:widowControl w:val="0"/>
              <w:spacing w:before="0" w:after="0"/>
              <w:contextualSpacing/>
              <w:rPr>
                <w:rFonts w:eastAsia="Times New Roman" w:cstheme="minorHAnsi"/>
                <w:lang w:eastAsia="en-NZ"/>
              </w:rPr>
            </w:pPr>
            <w:hyperlink w:anchor="DR2" w:history="1">
              <w:r w:rsidRPr="00F91FF3">
                <w:rPr>
                  <w:rStyle w:val="Hyperlink"/>
                  <w:rFonts w:eastAsia="Times New Roman" w:cstheme="minorHAnsi"/>
                  <w:lang w:eastAsia="en-NZ"/>
                </w:rPr>
                <w:t>Median hours to attend to a non-urgent fault</w:t>
              </w:r>
            </w:hyperlink>
          </w:p>
        </w:tc>
        <w:tc>
          <w:tcPr>
            <w:tcW w:w="1585" w:type="dxa"/>
            <w:vAlign w:val="center"/>
          </w:tcPr>
          <w:p w14:paraId="29E97CD6" w14:textId="741C269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hours</w:t>
            </w:r>
          </w:p>
        </w:tc>
        <w:tc>
          <w:tcPr>
            <w:tcW w:w="658" w:type="dxa"/>
            <w:vAlign w:val="center"/>
          </w:tcPr>
          <w:p w14:paraId="55760C16" w14:textId="091FF43D"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653074F9" w14:textId="77777777" w:rsidTr="00FE1439">
        <w:trPr>
          <w:gridBefore w:val="1"/>
        </w:trPr>
        <w:tc>
          <w:tcPr>
            <w:tcW w:w="0" w:type="auto"/>
            <w:gridSpan w:val="2"/>
            <w:vMerge/>
            <w:hideMark/>
          </w:tcPr>
          <w:p w14:paraId="08D48869"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C81D43F"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BB86640"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D-R3</w:t>
            </w:r>
          </w:p>
        </w:tc>
        <w:tc>
          <w:tcPr>
            <w:tcW w:w="0" w:type="auto"/>
            <w:vAlign w:val="center"/>
            <w:hideMark/>
          </w:tcPr>
          <w:p w14:paraId="6C379EA2" w14:textId="0B8C4C4C" w:rsidR="00FE1439" w:rsidRPr="005A196D" w:rsidRDefault="00FE1439" w:rsidP="00FE1439">
            <w:pPr>
              <w:widowControl w:val="0"/>
              <w:spacing w:before="0" w:after="0"/>
              <w:contextualSpacing/>
              <w:rPr>
                <w:rFonts w:eastAsia="Times New Roman" w:cstheme="minorHAnsi"/>
                <w:lang w:eastAsia="en-NZ"/>
              </w:rPr>
            </w:pPr>
            <w:hyperlink w:anchor="DR3" w:history="1">
              <w:r w:rsidRPr="00F91FF3">
                <w:rPr>
                  <w:rStyle w:val="Hyperlink"/>
                  <w:rFonts w:eastAsia="Times New Roman" w:cstheme="minorHAnsi"/>
                  <w:lang w:eastAsia="en-NZ"/>
                </w:rPr>
                <w:t>Median hours to resolve an urgent fault</w:t>
              </w:r>
            </w:hyperlink>
          </w:p>
        </w:tc>
        <w:tc>
          <w:tcPr>
            <w:tcW w:w="1585" w:type="dxa"/>
            <w:vAlign w:val="center"/>
          </w:tcPr>
          <w:p w14:paraId="40A1299F" w14:textId="3B42F018"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hours</w:t>
            </w:r>
          </w:p>
        </w:tc>
        <w:tc>
          <w:tcPr>
            <w:tcW w:w="658" w:type="dxa"/>
            <w:vAlign w:val="center"/>
          </w:tcPr>
          <w:p w14:paraId="2CCD9095" w14:textId="5072011A"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406C2EE" w14:textId="77777777" w:rsidTr="00FE1439">
        <w:trPr>
          <w:gridBefore w:val="1"/>
        </w:trPr>
        <w:tc>
          <w:tcPr>
            <w:tcW w:w="0" w:type="auto"/>
            <w:gridSpan w:val="2"/>
            <w:vMerge/>
            <w:hideMark/>
          </w:tcPr>
          <w:p w14:paraId="0F04744A"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38EDE9B7"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1A2BD91D"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D-R4</w:t>
            </w:r>
          </w:p>
        </w:tc>
        <w:tc>
          <w:tcPr>
            <w:tcW w:w="0" w:type="auto"/>
            <w:vAlign w:val="center"/>
            <w:hideMark/>
          </w:tcPr>
          <w:p w14:paraId="1F34F9E4" w14:textId="2EB0E49A" w:rsidR="00FE1439" w:rsidRPr="005A196D" w:rsidRDefault="00FE1439" w:rsidP="00FE1439">
            <w:pPr>
              <w:widowControl w:val="0"/>
              <w:spacing w:before="0" w:after="0"/>
              <w:contextualSpacing/>
              <w:rPr>
                <w:rFonts w:eastAsia="Times New Roman" w:cstheme="minorHAnsi"/>
                <w:lang w:eastAsia="en-NZ"/>
              </w:rPr>
            </w:pPr>
            <w:hyperlink w:anchor="DR4" w:history="1">
              <w:r w:rsidRPr="00F91FF3">
                <w:rPr>
                  <w:rStyle w:val="Hyperlink"/>
                  <w:rFonts w:eastAsia="Times New Roman" w:cstheme="minorHAnsi"/>
                  <w:lang w:eastAsia="en-NZ"/>
                </w:rPr>
                <w:t>Median hours to resolve a non-urgent fault</w:t>
              </w:r>
            </w:hyperlink>
          </w:p>
        </w:tc>
        <w:tc>
          <w:tcPr>
            <w:tcW w:w="1585" w:type="dxa"/>
            <w:vAlign w:val="center"/>
          </w:tcPr>
          <w:p w14:paraId="57B39BFB" w14:textId="659204ED"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hours</w:t>
            </w:r>
          </w:p>
        </w:tc>
        <w:tc>
          <w:tcPr>
            <w:tcW w:w="658" w:type="dxa"/>
            <w:vAlign w:val="center"/>
          </w:tcPr>
          <w:p w14:paraId="4E6356D3" w14:textId="7EA6951E"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BABD430" w14:textId="77777777" w:rsidTr="00FE1439">
        <w:trPr>
          <w:gridBefore w:val="1"/>
        </w:trPr>
        <w:tc>
          <w:tcPr>
            <w:tcW w:w="0" w:type="auto"/>
            <w:gridSpan w:val="2"/>
            <w:vMerge/>
            <w:hideMark/>
          </w:tcPr>
          <w:p w14:paraId="2270FBFB"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637F85A7"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System interruptions</w:t>
            </w:r>
          </w:p>
        </w:tc>
        <w:tc>
          <w:tcPr>
            <w:tcW w:w="1126" w:type="dxa"/>
            <w:gridSpan w:val="2"/>
            <w:vAlign w:val="center"/>
            <w:hideMark/>
          </w:tcPr>
          <w:p w14:paraId="2E373DB9"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D-R5</w:t>
            </w:r>
          </w:p>
        </w:tc>
        <w:tc>
          <w:tcPr>
            <w:tcW w:w="0" w:type="auto"/>
            <w:vAlign w:val="center"/>
            <w:hideMark/>
          </w:tcPr>
          <w:p w14:paraId="1847A4D2" w14:textId="6BE31BA8" w:rsidR="00FE1439" w:rsidRPr="00D531FF" w:rsidRDefault="00FE1439" w:rsidP="00FE1439">
            <w:pPr>
              <w:widowControl w:val="0"/>
              <w:spacing w:before="0" w:after="0"/>
              <w:contextualSpacing/>
              <w:rPr>
                <w:rFonts w:eastAsia="Times New Roman" w:cstheme="minorHAnsi"/>
                <w:lang w:eastAsia="en-NZ"/>
              </w:rPr>
            </w:pPr>
            <w:hyperlink w:anchor="DR5" w:history="1">
              <w:r w:rsidRPr="00F91FF3">
                <w:rPr>
                  <w:rStyle w:val="Hyperlink"/>
                  <w:rFonts w:cs="Calibri"/>
                </w:rPr>
                <w:t>Number of planned interruptions</w:t>
              </w:r>
            </w:hyperlink>
          </w:p>
        </w:tc>
        <w:tc>
          <w:tcPr>
            <w:tcW w:w="1585" w:type="dxa"/>
            <w:vAlign w:val="center"/>
          </w:tcPr>
          <w:p w14:paraId="131634A2" w14:textId="11F6FFB9"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0F8AD220" w14:textId="59CC70F4"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0D7FE2A6" w14:textId="77777777" w:rsidTr="00FE1439">
        <w:trPr>
          <w:gridBefore w:val="1"/>
        </w:trPr>
        <w:tc>
          <w:tcPr>
            <w:tcW w:w="0" w:type="auto"/>
            <w:gridSpan w:val="2"/>
            <w:vMerge/>
            <w:hideMark/>
          </w:tcPr>
          <w:p w14:paraId="69F828FA"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048DC1A"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630D71E"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D-R6</w:t>
            </w:r>
          </w:p>
        </w:tc>
        <w:tc>
          <w:tcPr>
            <w:tcW w:w="0" w:type="auto"/>
            <w:vAlign w:val="center"/>
            <w:hideMark/>
          </w:tcPr>
          <w:p w14:paraId="0AB9758A" w14:textId="119BF61C" w:rsidR="00FE1439" w:rsidRPr="00D531FF" w:rsidRDefault="00FE1439" w:rsidP="00FE1439">
            <w:pPr>
              <w:widowControl w:val="0"/>
              <w:spacing w:before="0" w:after="0"/>
              <w:contextualSpacing/>
              <w:rPr>
                <w:rFonts w:eastAsia="Times New Roman" w:cstheme="minorHAnsi"/>
                <w:lang w:eastAsia="en-NZ"/>
              </w:rPr>
            </w:pPr>
            <w:hyperlink w:anchor="DR6" w:history="1">
              <w:r w:rsidRPr="00F91FF3">
                <w:rPr>
                  <w:rStyle w:val="Hyperlink"/>
                  <w:rFonts w:cs="Calibri"/>
                </w:rPr>
                <w:t xml:space="preserve">Number of </w:t>
              </w:r>
              <w:r>
                <w:rPr>
                  <w:rStyle w:val="Hyperlink"/>
                  <w:rFonts w:cs="Calibri"/>
                </w:rPr>
                <w:t>t</w:t>
              </w:r>
              <w:r w:rsidRPr="00F91FF3">
                <w:rPr>
                  <w:rStyle w:val="Hyperlink"/>
                  <w:rFonts w:cs="Calibri"/>
                </w:rPr>
                <w:t>hird-party incidents</w:t>
              </w:r>
            </w:hyperlink>
          </w:p>
        </w:tc>
        <w:tc>
          <w:tcPr>
            <w:tcW w:w="1585" w:type="dxa"/>
            <w:vAlign w:val="center"/>
          </w:tcPr>
          <w:p w14:paraId="382D05E5" w14:textId="3031D12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07DEE83B" w14:textId="10B62EC5"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1210A162" w14:textId="77777777" w:rsidTr="00FE1439">
        <w:trPr>
          <w:gridBefore w:val="1"/>
        </w:trPr>
        <w:tc>
          <w:tcPr>
            <w:tcW w:w="0" w:type="auto"/>
            <w:gridSpan w:val="2"/>
            <w:vMerge/>
            <w:hideMark/>
          </w:tcPr>
          <w:p w14:paraId="7E26AB28"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2C8107DB"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6D172CCE"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D-R7</w:t>
            </w:r>
          </w:p>
        </w:tc>
        <w:tc>
          <w:tcPr>
            <w:tcW w:w="0" w:type="auto"/>
            <w:vAlign w:val="center"/>
            <w:hideMark/>
          </w:tcPr>
          <w:p w14:paraId="2D1EC948" w14:textId="57B20F3C" w:rsidR="00FE1439" w:rsidRPr="005A196D" w:rsidRDefault="00FE1439" w:rsidP="00FE1439">
            <w:pPr>
              <w:widowControl w:val="0"/>
              <w:spacing w:before="0" w:after="0"/>
              <w:contextualSpacing/>
              <w:rPr>
                <w:rFonts w:eastAsia="Times New Roman" w:cstheme="minorHAnsi"/>
                <w:lang w:eastAsia="en-NZ"/>
              </w:rPr>
            </w:pPr>
            <w:hyperlink w:anchor="DR7" w:history="1">
              <w:r w:rsidRPr="00F91FF3">
                <w:rPr>
                  <w:rStyle w:val="Hyperlink"/>
                  <w:rFonts w:eastAsia="Times New Roman" w:cstheme="minorHAnsi"/>
                  <w:lang w:eastAsia="en-NZ"/>
                </w:rPr>
                <w:t>Number of unplanned interruptions</w:t>
              </w:r>
            </w:hyperlink>
          </w:p>
        </w:tc>
        <w:tc>
          <w:tcPr>
            <w:tcW w:w="1585" w:type="dxa"/>
            <w:vAlign w:val="center"/>
          </w:tcPr>
          <w:p w14:paraId="65B17B38" w14:textId="7377E67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111C9F1C" w14:textId="01CB0CAA"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BDB917A" w14:textId="77777777" w:rsidTr="00FE1439">
        <w:trPr>
          <w:gridBefore w:val="1"/>
          <w:trHeight w:val="359"/>
        </w:trPr>
        <w:tc>
          <w:tcPr>
            <w:tcW w:w="0" w:type="auto"/>
            <w:gridSpan w:val="2"/>
            <w:vMerge/>
            <w:hideMark/>
          </w:tcPr>
          <w:p w14:paraId="230BE686"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A9765D1"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D29D32D"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D-R8</w:t>
            </w:r>
          </w:p>
        </w:tc>
        <w:tc>
          <w:tcPr>
            <w:tcW w:w="0" w:type="auto"/>
            <w:vAlign w:val="center"/>
            <w:hideMark/>
          </w:tcPr>
          <w:p w14:paraId="08972D6F" w14:textId="46560E8E" w:rsidR="00FE1439" w:rsidRPr="005A196D" w:rsidRDefault="00FE1439" w:rsidP="00FE1439">
            <w:pPr>
              <w:widowControl w:val="0"/>
              <w:spacing w:before="0" w:after="0"/>
              <w:contextualSpacing/>
              <w:rPr>
                <w:rFonts w:eastAsia="Times New Roman" w:cstheme="minorHAnsi"/>
                <w:lang w:eastAsia="en-NZ"/>
              </w:rPr>
            </w:pPr>
            <w:hyperlink w:anchor="DR8" w:history="1">
              <w:r w:rsidRPr="00F91FF3">
                <w:rPr>
                  <w:rStyle w:val="Hyperlink"/>
                  <w:rFonts w:eastAsia="Times New Roman" w:cstheme="minorHAnsi"/>
                  <w:lang w:eastAsia="en-NZ"/>
                </w:rPr>
                <w:t>Number of urban service connections that experience an unplanned interruption for longer than eight hours</w:t>
              </w:r>
            </w:hyperlink>
          </w:p>
        </w:tc>
        <w:tc>
          <w:tcPr>
            <w:tcW w:w="1585" w:type="dxa"/>
            <w:vAlign w:val="center"/>
          </w:tcPr>
          <w:p w14:paraId="60F0271D" w14:textId="7B327AA4"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2AB6A4C3" w14:textId="0D03AC28"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2C7A3AD" w14:textId="77777777" w:rsidTr="00FE1439">
        <w:trPr>
          <w:gridBefore w:val="1"/>
        </w:trPr>
        <w:tc>
          <w:tcPr>
            <w:tcW w:w="0" w:type="auto"/>
            <w:gridSpan w:val="2"/>
            <w:vMerge/>
            <w:hideMark/>
          </w:tcPr>
          <w:p w14:paraId="7168B77B"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5953D26F"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Asset condition</w:t>
            </w:r>
          </w:p>
        </w:tc>
        <w:tc>
          <w:tcPr>
            <w:tcW w:w="1126" w:type="dxa"/>
            <w:gridSpan w:val="2"/>
            <w:vAlign w:val="center"/>
            <w:hideMark/>
          </w:tcPr>
          <w:p w14:paraId="7FBCC3C3" w14:textId="26137D64"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D-R9</w:t>
            </w:r>
            <w:r>
              <w:rPr>
                <w:rFonts w:eastAsia="Times New Roman" w:cstheme="minorHAnsi"/>
                <w:b/>
                <w:bCs/>
                <w:lang w:eastAsia="en-NZ"/>
              </w:rPr>
              <w:t>.1</w:t>
            </w:r>
          </w:p>
        </w:tc>
        <w:tc>
          <w:tcPr>
            <w:tcW w:w="0" w:type="auto"/>
            <w:vAlign w:val="center"/>
            <w:hideMark/>
          </w:tcPr>
          <w:p w14:paraId="07AF0F12" w14:textId="3DAA6FC1" w:rsidR="00FE1439" w:rsidRPr="005A196D" w:rsidRDefault="00FE1439" w:rsidP="00FE1439">
            <w:pPr>
              <w:widowControl w:val="0"/>
              <w:spacing w:before="0" w:after="0"/>
              <w:contextualSpacing/>
              <w:rPr>
                <w:rFonts w:eastAsia="Times New Roman" w:cstheme="minorHAnsi"/>
                <w:lang w:eastAsia="en-NZ"/>
              </w:rPr>
            </w:pPr>
            <w:hyperlink w:anchor="DR9_1" w:history="1">
              <w:r w:rsidRPr="00F91FF3">
                <w:rPr>
                  <w:rStyle w:val="Hyperlink"/>
                  <w:rFonts w:eastAsia="Times New Roman" w:cstheme="minorHAnsi"/>
                  <w:lang w:eastAsia="en-NZ"/>
                </w:rPr>
                <w:t>% of pipes that have received a condition grading</w:t>
              </w:r>
            </w:hyperlink>
          </w:p>
        </w:tc>
        <w:tc>
          <w:tcPr>
            <w:tcW w:w="1585" w:type="dxa"/>
            <w:vAlign w:val="center"/>
          </w:tcPr>
          <w:p w14:paraId="76622640" w14:textId="5A97E81A"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61E1E97F" w14:textId="3308DF10"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63B5391" w14:textId="77777777" w:rsidTr="00FE1439">
        <w:trPr>
          <w:gridBefore w:val="1"/>
        </w:trPr>
        <w:tc>
          <w:tcPr>
            <w:tcW w:w="0" w:type="auto"/>
            <w:gridSpan w:val="2"/>
            <w:vMerge/>
          </w:tcPr>
          <w:p w14:paraId="67BE476C"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09C6DFFE"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2D8BC866" w14:textId="249D26E8"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D-R9</w:t>
            </w:r>
            <w:r>
              <w:rPr>
                <w:rFonts w:eastAsia="Times New Roman" w:cstheme="minorHAnsi"/>
                <w:b/>
                <w:bCs/>
                <w:lang w:eastAsia="en-NZ"/>
              </w:rPr>
              <w:t>.2</w:t>
            </w:r>
          </w:p>
        </w:tc>
        <w:tc>
          <w:tcPr>
            <w:tcW w:w="0" w:type="auto"/>
            <w:vAlign w:val="center"/>
          </w:tcPr>
          <w:p w14:paraId="6693C293" w14:textId="60B15432" w:rsidR="00FE1439" w:rsidRDefault="00FE1439" w:rsidP="00FE1439">
            <w:pPr>
              <w:widowControl w:val="0"/>
              <w:spacing w:before="0" w:after="0"/>
              <w:contextualSpacing/>
            </w:pPr>
            <w:hyperlink w:anchor="DR9_2" w:history="1">
              <w:r w:rsidRPr="001A6673">
                <w:rPr>
                  <w:rStyle w:val="Hyperlink"/>
                </w:rPr>
                <w:t>What methodology was used to assess the condition grade?</w:t>
              </w:r>
            </w:hyperlink>
          </w:p>
        </w:tc>
        <w:tc>
          <w:tcPr>
            <w:tcW w:w="1585" w:type="dxa"/>
            <w:vAlign w:val="center"/>
          </w:tcPr>
          <w:p w14:paraId="4D9C7338" w14:textId="6EE5FF7C" w:rsidR="00FE1439"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05FD01D1" w14:textId="3BC4BE30" w:rsidR="00FE1439"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AE7D1D1" w14:textId="77777777" w:rsidTr="00FE1439">
        <w:trPr>
          <w:gridBefore w:val="1"/>
        </w:trPr>
        <w:tc>
          <w:tcPr>
            <w:tcW w:w="0" w:type="auto"/>
            <w:gridSpan w:val="2"/>
            <w:vMerge/>
            <w:hideMark/>
          </w:tcPr>
          <w:p w14:paraId="2FDEE4F6"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502854A"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1CC02C25"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D-R10</w:t>
            </w:r>
          </w:p>
        </w:tc>
        <w:tc>
          <w:tcPr>
            <w:tcW w:w="0" w:type="auto"/>
            <w:vAlign w:val="center"/>
            <w:hideMark/>
          </w:tcPr>
          <w:p w14:paraId="136A4D21" w14:textId="05A320B7" w:rsidR="00FE1439" w:rsidRPr="005A196D" w:rsidRDefault="00FE1439" w:rsidP="00FE1439">
            <w:pPr>
              <w:widowControl w:val="0"/>
              <w:spacing w:before="0" w:after="0"/>
              <w:contextualSpacing/>
              <w:rPr>
                <w:rFonts w:eastAsia="Times New Roman" w:cstheme="minorHAnsi"/>
                <w:lang w:eastAsia="en-NZ"/>
              </w:rPr>
            </w:pPr>
            <w:hyperlink w:anchor="DR10" w:history="1">
              <w:r w:rsidRPr="003F3B1D">
                <w:rPr>
                  <w:rStyle w:val="Hyperlink"/>
                  <w:rFonts w:eastAsia="Times New Roman" w:cstheme="minorHAnsi"/>
                  <w:lang w:eastAsia="en-NZ"/>
                </w:rPr>
                <w:t>% of pipes in poor or very poor condition</w:t>
              </w:r>
            </w:hyperlink>
          </w:p>
        </w:tc>
        <w:tc>
          <w:tcPr>
            <w:tcW w:w="1585" w:type="dxa"/>
            <w:vAlign w:val="center"/>
          </w:tcPr>
          <w:p w14:paraId="2F4AC726" w14:textId="10B01779"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701D9B9D" w14:textId="6B121209"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6713B17" w14:textId="77777777" w:rsidTr="00FE1439">
        <w:trPr>
          <w:gridBefore w:val="1"/>
        </w:trPr>
        <w:tc>
          <w:tcPr>
            <w:tcW w:w="0" w:type="auto"/>
            <w:gridSpan w:val="2"/>
            <w:vMerge/>
            <w:hideMark/>
          </w:tcPr>
          <w:p w14:paraId="6A691B76"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D4F6438"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49C496D4"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D-R12</w:t>
            </w:r>
          </w:p>
        </w:tc>
        <w:tc>
          <w:tcPr>
            <w:tcW w:w="0" w:type="auto"/>
            <w:vAlign w:val="center"/>
            <w:hideMark/>
          </w:tcPr>
          <w:p w14:paraId="15DB1EBB" w14:textId="191F6602" w:rsidR="00FE1439" w:rsidRPr="005A196D" w:rsidRDefault="00FE1439" w:rsidP="00FE1439">
            <w:pPr>
              <w:widowControl w:val="0"/>
              <w:spacing w:before="0" w:after="0"/>
              <w:contextualSpacing/>
              <w:rPr>
                <w:rFonts w:eastAsia="Times New Roman" w:cstheme="minorHAnsi"/>
                <w:lang w:eastAsia="en-NZ"/>
              </w:rPr>
            </w:pPr>
            <w:hyperlink w:anchor="DR12" w:history="1">
              <w:r w:rsidRPr="003F3B1D">
                <w:rPr>
                  <w:rStyle w:val="Hyperlink"/>
                  <w:rFonts w:eastAsia="Times New Roman" w:cstheme="minorHAnsi"/>
                  <w:lang w:eastAsia="en-NZ"/>
                </w:rPr>
                <w:t>Average age of water pipes</w:t>
              </w:r>
            </w:hyperlink>
          </w:p>
        </w:tc>
        <w:tc>
          <w:tcPr>
            <w:tcW w:w="1585" w:type="dxa"/>
            <w:vAlign w:val="center"/>
          </w:tcPr>
          <w:p w14:paraId="1B6C0236" w14:textId="2FC0A3B7"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years</w:t>
            </w:r>
          </w:p>
        </w:tc>
        <w:tc>
          <w:tcPr>
            <w:tcW w:w="658" w:type="dxa"/>
            <w:vAlign w:val="center"/>
          </w:tcPr>
          <w:p w14:paraId="1236AC00" w14:textId="7CAD3234"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7B662319" w14:textId="77777777" w:rsidTr="00FE1439">
        <w:trPr>
          <w:gridBefore w:val="1"/>
        </w:trPr>
        <w:tc>
          <w:tcPr>
            <w:tcW w:w="0" w:type="auto"/>
            <w:gridSpan w:val="2"/>
            <w:vMerge/>
            <w:hideMark/>
          </w:tcPr>
          <w:p w14:paraId="50F4B8F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76802B7"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4C3D0869" w14:textId="1B94621C"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D-R13</w:t>
            </w:r>
            <w:r>
              <w:rPr>
                <w:rFonts w:eastAsia="Times New Roman" w:cstheme="minorHAnsi"/>
                <w:b/>
                <w:bCs/>
                <w:lang w:eastAsia="en-NZ"/>
              </w:rPr>
              <w:t>.1</w:t>
            </w:r>
          </w:p>
        </w:tc>
        <w:tc>
          <w:tcPr>
            <w:tcW w:w="0" w:type="auto"/>
            <w:vAlign w:val="center"/>
            <w:hideMark/>
          </w:tcPr>
          <w:p w14:paraId="5C788D7E" w14:textId="730DDDD3" w:rsidR="00FE1439" w:rsidRPr="005A196D" w:rsidRDefault="00FE1439" w:rsidP="00FE1439">
            <w:pPr>
              <w:widowControl w:val="0"/>
              <w:spacing w:before="0" w:after="0"/>
              <w:contextualSpacing/>
              <w:rPr>
                <w:rFonts w:eastAsia="Times New Roman" w:cstheme="minorHAnsi"/>
                <w:lang w:eastAsia="en-NZ"/>
              </w:rPr>
            </w:pPr>
            <w:hyperlink w:anchor="DR13" w:history="1">
              <w:r w:rsidRPr="003F3B1D">
                <w:rPr>
                  <w:rStyle w:val="Hyperlink"/>
                  <w:rFonts w:eastAsia="Times New Roman" w:cstheme="minorHAnsi"/>
                  <w:lang w:eastAsia="en-NZ"/>
                </w:rPr>
                <w:t>% of above-ground assets that have received a condition grading</w:t>
              </w:r>
            </w:hyperlink>
          </w:p>
        </w:tc>
        <w:tc>
          <w:tcPr>
            <w:tcW w:w="1585" w:type="dxa"/>
            <w:vAlign w:val="center"/>
          </w:tcPr>
          <w:p w14:paraId="61D7C751" w14:textId="616BAC1A"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17D90373" w14:textId="476DFEE1"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8F43DD2" w14:textId="77777777" w:rsidTr="00FE1439">
        <w:trPr>
          <w:gridBefore w:val="1"/>
        </w:trPr>
        <w:tc>
          <w:tcPr>
            <w:tcW w:w="0" w:type="auto"/>
            <w:gridSpan w:val="2"/>
            <w:vMerge/>
          </w:tcPr>
          <w:p w14:paraId="42DD0B5C"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3509A722"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4E5D8D9B" w14:textId="7EC9308A" w:rsidR="00FE1439" w:rsidRPr="005A196D" w:rsidRDefault="00FE1439" w:rsidP="00FE1439">
            <w:pPr>
              <w:widowControl w:val="0"/>
              <w:spacing w:before="0" w:after="0"/>
              <w:contextualSpacing/>
              <w:jc w:val="center"/>
              <w:rPr>
                <w:rFonts w:eastAsia="Times New Roman" w:cstheme="minorHAnsi"/>
                <w:b/>
                <w:bCs/>
                <w:lang w:eastAsia="en-NZ"/>
              </w:rPr>
            </w:pPr>
            <w:r>
              <w:rPr>
                <w:rFonts w:eastAsia="Times New Roman" w:cstheme="minorHAnsi"/>
                <w:b/>
                <w:bCs/>
                <w:lang w:eastAsia="en-NZ"/>
              </w:rPr>
              <w:t>D-R13.2</w:t>
            </w:r>
          </w:p>
        </w:tc>
        <w:tc>
          <w:tcPr>
            <w:tcW w:w="0" w:type="auto"/>
            <w:vAlign w:val="center"/>
          </w:tcPr>
          <w:p w14:paraId="760E4D5F" w14:textId="6E4CD040" w:rsidR="00FE1439" w:rsidRDefault="00FE1439" w:rsidP="00FE1439">
            <w:pPr>
              <w:widowControl w:val="0"/>
              <w:spacing w:before="0" w:after="0"/>
              <w:contextualSpacing/>
            </w:pPr>
            <w:hyperlink w:anchor="DR131" w:history="1">
              <w:r w:rsidRPr="00246E9F">
                <w:rPr>
                  <w:rStyle w:val="Hyperlink"/>
                </w:rPr>
                <w:t>What methodology was used to assess the condition grade?</w:t>
              </w:r>
            </w:hyperlink>
          </w:p>
        </w:tc>
        <w:tc>
          <w:tcPr>
            <w:tcW w:w="1585" w:type="dxa"/>
            <w:vAlign w:val="center"/>
          </w:tcPr>
          <w:p w14:paraId="1DBB1C17" w14:textId="0887363B" w:rsidR="00FE1439"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2E316B75" w14:textId="075822FC" w:rsidR="00FE1439"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4A79476E" w14:textId="77777777" w:rsidTr="00FE1439">
        <w:trPr>
          <w:gridBefore w:val="1"/>
        </w:trPr>
        <w:tc>
          <w:tcPr>
            <w:tcW w:w="0" w:type="auto"/>
            <w:gridSpan w:val="2"/>
            <w:vMerge/>
            <w:hideMark/>
          </w:tcPr>
          <w:p w14:paraId="185D6B7F"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2F1B2E3"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1D68A0CF"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D-R14</w:t>
            </w:r>
          </w:p>
        </w:tc>
        <w:tc>
          <w:tcPr>
            <w:tcW w:w="0" w:type="auto"/>
            <w:vAlign w:val="center"/>
            <w:hideMark/>
          </w:tcPr>
          <w:p w14:paraId="51EDDFB8" w14:textId="08AD3349" w:rsidR="00FE1439" w:rsidRPr="005A196D" w:rsidRDefault="00FE1439" w:rsidP="00FE1439">
            <w:pPr>
              <w:widowControl w:val="0"/>
              <w:spacing w:before="0" w:after="0"/>
              <w:contextualSpacing/>
              <w:rPr>
                <w:rFonts w:eastAsia="Times New Roman" w:cstheme="minorHAnsi"/>
                <w:lang w:eastAsia="en-NZ"/>
              </w:rPr>
            </w:pPr>
            <w:hyperlink w:anchor="DR14" w:history="1">
              <w:r w:rsidRPr="003F3B1D">
                <w:rPr>
                  <w:rStyle w:val="Hyperlink"/>
                  <w:rFonts w:eastAsia="Times New Roman" w:cstheme="minorHAnsi"/>
                  <w:lang w:eastAsia="en-NZ"/>
                </w:rPr>
                <w:t>% of above-ground assets in poor or very poor condition</w:t>
              </w:r>
            </w:hyperlink>
          </w:p>
        </w:tc>
        <w:tc>
          <w:tcPr>
            <w:tcW w:w="1585" w:type="dxa"/>
            <w:vAlign w:val="center"/>
          </w:tcPr>
          <w:p w14:paraId="57714B74" w14:textId="7AB6586E"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2DAC6A5D" w14:textId="331C157E"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CB36238" w14:textId="77777777" w:rsidTr="00FE1439">
        <w:trPr>
          <w:gridBefore w:val="1"/>
        </w:trPr>
        <w:tc>
          <w:tcPr>
            <w:tcW w:w="0" w:type="auto"/>
            <w:gridSpan w:val="2"/>
            <w:vMerge/>
            <w:hideMark/>
          </w:tcPr>
          <w:p w14:paraId="29B6120A"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48DEE39F"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Water pressure</w:t>
            </w:r>
          </w:p>
        </w:tc>
        <w:tc>
          <w:tcPr>
            <w:tcW w:w="1126" w:type="dxa"/>
            <w:gridSpan w:val="2"/>
            <w:vAlign w:val="center"/>
            <w:hideMark/>
          </w:tcPr>
          <w:p w14:paraId="29CF2A5F"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D-R15</w:t>
            </w:r>
          </w:p>
        </w:tc>
        <w:tc>
          <w:tcPr>
            <w:tcW w:w="0" w:type="auto"/>
            <w:vAlign w:val="center"/>
            <w:hideMark/>
          </w:tcPr>
          <w:p w14:paraId="0B994FAA" w14:textId="690986FD" w:rsidR="00FE1439" w:rsidRPr="005A196D" w:rsidRDefault="00FE1439" w:rsidP="00FE1439">
            <w:pPr>
              <w:widowControl w:val="0"/>
              <w:spacing w:before="0" w:after="0"/>
              <w:contextualSpacing/>
              <w:rPr>
                <w:rFonts w:eastAsia="Times New Roman" w:cstheme="minorHAnsi"/>
                <w:lang w:eastAsia="en-NZ"/>
              </w:rPr>
            </w:pPr>
            <w:hyperlink w:anchor="DR15" w:history="1">
              <w:r w:rsidRPr="003F3B1D">
                <w:rPr>
                  <w:rStyle w:val="Hyperlink"/>
                  <w:rFonts w:eastAsia="Times New Roman" w:cstheme="minorHAnsi"/>
                  <w:lang w:eastAsia="en-NZ"/>
                </w:rPr>
                <w:t>Average system pressure</w:t>
              </w:r>
            </w:hyperlink>
          </w:p>
        </w:tc>
        <w:tc>
          <w:tcPr>
            <w:tcW w:w="1585" w:type="dxa"/>
            <w:vAlign w:val="center"/>
          </w:tcPr>
          <w:p w14:paraId="4C636E60" w14:textId="66312AC5"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kPa</w:t>
            </w:r>
          </w:p>
        </w:tc>
        <w:tc>
          <w:tcPr>
            <w:tcW w:w="658" w:type="dxa"/>
            <w:vAlign w:val="center"/>
          </w:tcPr>
          <w:p w14:paraId="1391D55F" w14:textId="59E1F43B"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0BC5F843" w14:textId="77777777" w:rsidTr="00FE1439">
        <w:trPr>
          <w:gridBefore w:val="1"/>
        </w:trPr>
        <w:tc>
          <w:tcPr>
            <w:tcW w:w="0" w:type="auto"/>
            <w:gridSpan w:val="2"/>
            <w:vMerge/>
            <w:hideMark/>
          </w:tcPr>
          <w:p w14:paraId="68CBEDD6"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2700F5E"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00A872D"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D-R16</w:t>
            </w:r>
          </w:p>
        </w:tc>
        <w:tc>
          <w:tcPr>
            <w:tcW w:w="0" w:type="auto"/>
            <w:vAlign w:val="center"/>
            <w:hideMark/>
          </w:tcPr>
          <w:p w14:paraId="3EF0B745" w14:textId="3A344780" w:rsidR="00FE1439" w:rsidRPr="005A196D" w:rsidRDefault="00FE1439" w:rsidP="00FE1439">
            <w:pPr>
              <w:widowControl w:val="0"/>
              <w:spacing w:before="0" w:after="0"/>
              <w:contextualSpacing/>
              <w:rPr>
                <w:rFonts w:eastAsia="Times New Roman" w:cstheme="minorHAnsi"/>
                <w:lang w:eastAsia="en-NZ"/>
              </w:rPr>
            </w:pPr>
            <w:hyperlink w:anchor="DR16" w:history="1">
              <w:r w:rsidRPr="003F3B1D">
                <w:rPr>
                  <w:rStyle w:val="Hyperlink"/>
                  <w:rFonts w:eastAsia="Times New Roman" w:cstheme="minorHAnsi"/>
                  <w:lang w:eastAsia="en-NZ"/>
                </w:rPr>
                <w:t>Are there set pressure levels of service?</w:t>
              </w:r>
            </w:hyperlink>
          </w:p>
        </w:tc>
        <w:tc>
          <w:tcPr>
            <w:tcW w:w="1585" w:type="dxa"/>
            <w:vAlign w:val="center"/>
          </w:tcPr>
          <w:p w14:paraId="7CF5EB88" w14:textId="00796CB3"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33B39773" w14:textId="504B89E5" w:rsidR="00FE1439" w:rsidRPr="00946C0B" w:rsidRDefault="00FE1439" w:rsidP="00FE1439">
            <w:pPr>
              <w:widowControl w:val="0"/>
              <w:spacing w:before="0" w:after="0"/>
              <w:ind w:right="-106"/>
              <w:contextualSpacing/>
              <w:jc w:val="center"/>
              <w:rPr>
                <w:rFonts w:eastAsia="Times New Roman" w:cstheme="minorHAnsi"/>
                <w:color w:val="FF0000"/>
                <w:lang w:eastAsia="en-NZ"/>
              </w:rPr>
            </w:pPr>
            <w:r>
              <w:rPr>
                <w:rFonts w:eastAsia="Times New Roman" w:cstheme="minorHAnsi"/>
                <w:lang w:eastAsia="en-NZ"/>
              </w:rPr>
              <w:t>N</w:t>
            </w:r>
          </w:p>
        </w:tc>
      </w:tr>
      <w:tr w:rsidR="00FE1439" w:rsidRPr="00444489" w14:paraId="1A02776F" w14:textId="77777777" w:rsidTr="00FE1439">
        <w:trPr>
          <w:gridBefore w:val="1"/>
        </w:trPr>
        <w:tc>
          <w:tcPr>
            <w:tcW w:w="0" w:type="auto"/>
            <w:gridSpan w:val="2"/>
            <w:vMerge/>
            <w:hideMark/>
          </w:tcPr>
          <w:p w14:paraId="44D1E1E1"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42D34FC7"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FA8535E"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D-R17</w:t>
            </w:r>
          </w:p>
        </w:tc>
        <w:tc>
          <w:tcPr>
            <w:tcW w:w="0" w:type="auto"/>
            <w:vAlign w:val="center"/>
            <w:hideMark/>
          </w:tcPr>
          <w:p w14:paraId="37932154" w14:textId="54DD9EF7" w:rsidR="00FE1439" w:rsidRPr="005A196D" w:rsidRDefault="00FE1439" w:rsidP="00FE1439">
            <w:pPr>
              <w:widowControl w:val="0"/>
              <w:spacing w:before="0" w:after="0"/>
              <w:contextualSpacing/>
              <w:rPr>
                <w:rFonts w:eastAsia="Times New Roman" w:cstheme="minorHAnsi"/>
                <w:lang w:eastAsia="en-NZ"/>
              </w:rPr>
            </w:pPr>
            <w:hyperlink w:anchor="DEH17" w:history="1">
              <w:r w:rsidRPr="003F3B1D">
                <w:rPr>
                  <w:rStyle w:val="Hyperlink"/>
                  <w:rFonts w:eastAsia="Times New Roman" w:cstheme="minorHAnsi"/>
                  <w:lang w:eastAsia="en-NZ"/>
                </w:rPr>
                <w:t xml:space="preserve">Reference level of pressure (if </w:t>
              </w:r>
              <w:r>
                <w:rPr>
                  <w:rStyle w:val="Hyperlink"/>
                  <w:rFonts w:eastAsia="Times New Roman" w:cstheme="minorHAnsi"/>
                  <w:lang w:eastAsia="en-NZ"/>
                </w:rPr>
                <w:t>Y</w:t>
              </w:r>
              <w:r>
                <w:rPr>
                  <w:rStyle w:val="Hyperlink"/>
                </w:rPr>
                <w:t>es to D-R16</w:t>
              </w:r>
              <w:r w:rsidRPr="003F3B1D">
                <w:rPr>
                  <w:rStyle w:val="Hyperlink"/>
                  <w:rFonts w:eastAsia="Times New Roman" w:cstheme="minorHAnsi"/>
                  <w:lang w:eastAsia="en-NZ"/>
                </w:rPr>
                <w:t>)</w:t>
              </w:r>
            </w:hyperlink>
          </w:p>
        </w:tc>
        <w:tc>
          <w:tcPr>
            <w:tcW w:w="1585" w:type="dxa"/>
            <w:vAlign w:val="center"/>
          </w:tcPr>
          <w:p w14:paraId="2C8AE256" w14:textId="692CEAE9"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kPa</w:t>
            </w:r>
          </w:p>
        </w:tc>
        <w:tc>
          <w:tcPr>
            <w:tcW w:w="658" w:type="dxa"/>
            <w:vAlign w:val="center"/>
          </w:tcPr>
          <w:p w14:paraId="227267BD" w14:textId="5B3C1F55" w:rsidR="00FE1439" w:rsidRPr="00946C0B" w:rsidRDefault="00FE1439" w:rsidP="00FE1439">
            <w:pPr>
              <w:widowControl w:val="0"/>
              <w:spacing w:before="0" w:after="0"/>
              <w:ind w:right="-106"/>
              <w:contextualSpacing/>
              <w:jc w:val="center"/>
              <w:rPr>
                <w:rFonts w:eastAsia="Times New Roman" w:cstheme="minorHAnsi"/>
                <w:color w:val="FF0000"/>
                <w:lang w:eastAsia="en-NZ"/>
              </w:rPr>
            </w:pPr>
            <w:r>
              <w:rPr>
                <w:rFonts w:eastAsia="Times New Roman" w:cstheme="minorHAnsi"/>
                <w:lang w:eastAsia="en-NZ"/>
              </w:rPr>
              <w:t>N</w:t>
            </w:r>
          </w:p>
        </w:tc>
      </w:tr>
      <w:tr w:rsidR="00FE1439" w:rsidRPr="00444489" w14:paraId="4346E1D8" w14:textId="77777777" w:rsidTr="00FE1439">
        <w:trPr>
          <w:gridBefore w:val="1"/>
        </w:trPr>
        <w:tc>
          <w:tcPr>
            <w:tcW w:w="0" w:type="auto"/>
            <w:gridSpan w:val="2"/>
            <w:vMerge/>
            <w:hideMark/>
          </w:tcPr>
          <w:p w14:paraId="6BAC9285"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67DF72B"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9801A64"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D-R18</w:t>
            </w:r>
          </w:p>
        </w:tc>
        <w:tc>
          <w:tcPr>
            <w:tcW w:w="0" w:type="auto"/>
            <w:vAlign w:val="center"/>
            <w:hideMark/>
          </w:tcPr>
          <w:p w14:paraId="02814C24" w14:textId="53D4CB7B" w:rsidR="00FE1439" w:rsidRPr="005A196D" w:rsidRDefault="00FE1439" w:rsidP="00FE1439">
            <w:pPr>
              <w:widowControl w:val="0"/>
              <w:spacing w:before="0" w:after="0"/>
              <w:contextualSpacing/>
              <w:rPr>
                <w:rFonts w:eastAsia="Times New Roman" w:cstheme="minorHAnsi"/>
                <w:lang w:eastAsia="en-NZ"/>
              </w:rPr>
            </w:pPr>
            <w:hyperlink w:anchor="DR18" w:history="1">
              <w:r w:rsidRPr="0013751D">
                <w:rPr>
                  <w:rStyle w:val="Hyperlink"/>
                  <w:rFonts w:eastAsia="Times New Roman" w:cstheme="minorHAnsi"/>
                  <w:lang w:eastAsia="en-NZ"/>
                </w:rPr>
                <w:t>Number of properties below reference level of pressure</w:t>
              </w:r>
            </w:hyperlink>
          </w:p>
        </w:tc>
        <w:tc>
          <w:tcPr>
            <w:tcW w:w="1585" w:type="dxa"/>
            <w:vAlign w:val="center"/>
          </w:tcPr>
          <w:p w14:paraId="2889D55A" w14:textId="5C3C9E85"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3552C471" w14:textId="3CEB4383" w:rsidR="00FE1439" w:rsidRPr="00946C0B" w:rsidRDefault="00FE1439" w:rsidP="00FE1439">
            <w:pPr>
              <w:widowControl w:val="0"/>
              <w:spacing w:before="0" w:after="0"/>
              <w:ind w:right="-106"/>
              <w:contextualSpacing/>
              <w:jc w:val="center"/>
              <w:rPr>
                <w:rFonts w:eastAsia="Times New Roman" w:cstheme="minorHAnsi"/>
                <w:color w:val="FF0000"/>
                <w:lang w:eastAsia="en-NZ"/>
              </w:rPr>
            </w:pPr>
            <w:r>
              <w:rPr>
                <w:rFonts w:eastAsia="Times New Roman" w:cstheme="minorHAnsi"/>
                <w:lang w:eastAsia="en-NZ"/>
              </w:rPr>
              <w:t>N</w:t>
            </w:r>
          </w:p>
        </w:tc>
      </w:tr>
      <w:tr w:rsidR="00FE1439" w:rsidRPr="00444489" w14:paraId="400E3F08" w14:textId="77777777" w:rsidTr="00FE1439">
        <w:trPr>
          <w:gridBefore w:val="1"/>
          <w:trHeight w:val="399"/>
        </w:trPr>
        <w:tc>
          <w:tcPr>
            <w:tcW w:w="0" w:type="auto"/>
            <w:gridSpan w:val="2"/>
            <w:vMerge/>
            <w:hideMark/>
          </w:tcPr>
          <w:p w14:paraId="1152EE31"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358895A8"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 xml:space="preserve">Water restriction days </w:t>
            </w:r>
          </w:p>
        </w:tc>
        <w:tc>
          <w:tcPr>
            <w:tcW w:w="1126" w:type="dxa"/>
            <w:gridSpan w:val="2"/>
            <w:vAlign w:val="center"/>
            <w:hideMark/>
          </w:tcPr>
          <w:p w14:paraId="53E22F4A"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D-R19</w:t>
            </w:r>
          </w:p>
        </w:tc>
        <w:tc>
          <w:tcPr>
            <w:tcW w:w="0" w:type="auto"/>
            <w:vAlign w:val="center"/>
            <w:hideMark/>
          </w:tcPr>
          <w:p w14:paraId="273CFAE2" w14:textId="3CA44E31" w:rsidR="00FE1439" w:rsidRPr="005A196D" w:rsidRDefault="00FE1439" w:rsidP="00FE1439">
            <w:pPr>
              <w:widowControl w:val="0"/>
              <w:spacing w:before="0" w:after="0"/>
              <w:contextualSpacing/>
              <w:rPr>
                <w:rFonts w:eastAsia="Times New Roman" w:cstheme="minorHAnsi"/>
                <w:lang w:eastAsia="en-NZ"/>
              </w:rPr>
            </w:pPr>
            <w:hyperlink w:anchor="DR19" w:history="1">
              <w:r w:rsidRPr="0013751D">
                <w:rPr>
                  <w:rStyle w:val="Hyperlink"/>
                  <w:rFonts w:eastAsia="Times New Roman" w:cstheme="minorHAnsi"/>
                  <w:lang w:eastAsia="en-NZ"/>
                </w:rPr>
                <w:t xml:space="preserve">Number of days </w:t>
              </w:r>
              <w:r>
                <w:rPr>
                  <w:rStyle w:val="Hyperlink"/>
                  <w:rFonts w:eastAsia="Times New Roman" w:cstheme="minorHAnsi"/>
                  <w:lang w:eastAsia="en-NZ"/>
                </w:rPr>
                <w:t xml:space="preserve">that </w:t>
              </w:r>
              <w:r w:rsidRPr="0013751D">
                <w:rPr>
                  <w:rStyle w:val="Hyperlink"/>
                  <w:rFonts w:eastAsia="Times New Roman" w:cstheme="minorHAnsi"/>
                  <w:lang w:eastAsia="en-NZ"/>
                </w:rPr>
                <w:t xml:space="preserve">water restrictions </w:t>
              </w:r>
              <w:r>
                <w:rPr>
                  <w:rStyle w:val="Hyperlink"/>
                  <w:rFonts w:eastAsia="Times New Roman" w:cstheme="minorHAnsi"/>
                  <w:lang w:eastAsia="en-NZ"/>
                </w:rPr>
                <w:t xml:space="preserve">were </w:t>
              </w:r>
              <w:r w:rsidRPr="0013751D">
                <w:rPr>
                  <w:rStyle w:val="Hyperlink"/>
                  <w:rFonts w:eastAsia="Times New Roman" w:cstheme="minorHAnsi"/>
                  <w:lang w:eastAsia="en-NZ"/>
                </w:rPr>
                <w:t>applied</w:t>
              </w:r>
            </w:hyperlink>
          </w:p>
        </w:tc>
        <w:tc>
          <w:tcPr>
            <w:tcW w:w="1585" w:type="dxa"/>
            <w:vAlign w:val="center"/>
          </w:tcPr>
          <w:p w14:paraId="03C42BE6" w14:textId="3B7B962C"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days</w:t>
            </w:r>
          </w:p>
        </w:tc>
        <w:tc>
          <w:tcPr>
            <w:tcW w:w="658" w:type="dxa"/>
            <w:vAlign w:val="center"/>
          </w:tcPr>
          <w:p w14:paraId="69717123" w14:textId="668E7FA8"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115997D6" w14:textId="77777777" w:rsidTr="00FE1439">
        <w:trPr>
          <w:gridBefore w:val="1"/>
        </w:trPr>
        <w:tc>
          <w:tcPr>
            <w:tcW w:w="0" w:type="auto"/>
            <w:gridSpan w:val="2"/>
            <w:vMerge/>
            <w:hideMark/>
          </w:tcPr>
          <w:p w14:paraId="7D94DE49"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3208231"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212F6C64"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D-R20</w:t>
            </w:r>
          </w:p>
        </w:tc>
        <w:tc>
          <w:tcPr>
            <w:tcW w:w="0" w:type="auto"/>
            <w:vAlign w:val="center"/>
            <w:hideMark/>
          </w:tcPr>
          <w:p w14:paraId="335E02F5" w14:textId="031FFFAD" w:rsidR="00FE1439" w:rsidRPr="005A196D" w:rsidRDefault="00FE1439" w:rsidP="00FE1439">
            <w:pPr>
              <w:widowControl w:val="0"/>
              <w:spacing w:before="0" w:after="0"/>
              <w:contextualSpacing/>
              <w:rPr>
                <w:rFonts w:eastAsia="Times New Roman" w:cstheme="minorHAnsi"/>
                <w:lang w:eastAsia="en-NZ"/>
              </w:rPr>
            </w:pPr>
            <w:hyperlink w:anchor="DR20" w:history="1">
              <w:r w:rsidRPr="00A5022C">
                <w:rPr>
                  <w:rStyle w:val="Hyperlink"/>
                  <w:rFonts w:eastAsia="Times New Roman" w:cstheme="minorHAnsi"/>
                  <w:lang w:eastAsia="en-NZ"/>
                </w:rPr>
                <w:t>Proportion of affected connections</w:t>
              </w:r>
            </w:hyperlink>
          </w:p>
        </w:tc>
        <w:tc>
          <w:tcPr>
            <w:tcW w:w="1585" w:type="dxa"/>
            <w:vAlign w:val="center"/>
          </w:tcPr>
          <w:p w14:paraId="66A9EDB8" w14:textId="1E89D680"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38A4478C" w14:textId="7991BA6D"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4FD14082" w14:textId="77777777" w:rsidTr="00FE1439">
        <w:trPr>
          <w:gridBefore w:val="1"/>
        </w:trPr>
        <w:tc>
          <w:tcPr>
            <w:tcW w:w="0" w:type="auto"/>
            <w:gridSpan w:val="2"/>
            <w:vMerge/>
            <w:hideMark/>
          </w:tcPr>
          <w:p w14:paraId="35229548"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0AC5A8E7" w14:textId="31CB5FA1"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 xml:space="preserve">Sufficient firefighting water </w:t>
            </w:r>
            <w:r>
              <w:rPr>
                <w:rFonts w:eastAsia="Times New Roman" w:cstheme="minorHAnsi"/>
                <w:b/>
                <w:bCs/>
                <w:lang w:eastAsia="en-NZ"/>
              </w:rPr>
              <w:t xml:space="preserve">is </w:t>
            </w:r>
            <w:r w:rsidRPr="005A196D">
              <w:rPr>
                <w:rFonts w:eastAsia="Times New Roman" w:cstheme="minorHAnsi"/>
                <w:b/>
                <w:bCs/>
                <w:lang w:eastAsia="en-NZ"/>
              </w:rPr>
              <w:t>available</w:t>
            </w:r>
          </w:p>
        </w:tc>
        <w:tc>
          <w:tcPr>
            <w:tcW w:w="1126" w:type="dxa"/>
            <w:gridSpan w:val="2"/>
            <w:vAlign w:val="center"/>
            <w:hideMark/>
          </w:tcPr>
          <w:p w14:paraId="5BED4CCE"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D-R21</w:t>
            </w:r>
          </w:p>
        </w:tc>
        <w:tc>
          <w:tcPr>
            <w:tcW w:w="0" w:type="auto"/>
            <w:vAlign w:val="center"/>
            <w:hideMark/>
          </w:tcPr>
          <w:p w14:paraId="39A85F17" w14:textId="40CAB809" w:rsidR="00FE1439" w:rsidRPr="005A196D" w:rsidRDefault="00FE1439" w:rsidP="00FE1439">
            <w:pPr>
              <w:widowControl w:val="0"/>
              <w:spacing w:before="0" w:after="0"/>
              <w:contextualSpacing/>
              <w:rPr>
                <w:rFonts w:eastAsia="Times New Roman" w:cstheme="minorHAnsi"/>
                <w:lang w:eastAsia="en-NZ"/>
              </w:rPr>
            </w:pPr>
            <w:hyperlink w:anchor="DR21" w:history="1">
              <w:r w:rsidRPr="005A196D">
                <w:rPr>
                  <w:rStyle w:val="Hyperlink"/>
                  <w:rFonts w:eastAsia="Times New Roman" w:cstheme="minorHAnsi"/>
                  <w:color w:val="auto"/>
                  <w:lang w:eastAsia="en-NZ"/>
                </w:rPr>
                <w:t>Have you adopted the FENZ Code of Practice</w:t>
              </w:r>
              <w:r w:rsidRPr="005A196D">
                <w:rPr>
                  <w:rStyle w:val="Hyperlink"/>
                  <w:rFonts w:eastAsia="Times New Roman" w:cstheme="minorHAnsi"/>
                  <w:color w:val="auto"/>
                  <w:lang w:eastAsia="en-NZ"/>
                </w:rPr>
                <w:br/>
                <w:t>(SNZ PAS 4509:2008)?</w:t>
              </w:r>
            </w:hyperlink>
          </w:p>
        </w:tc>
        <w:tc>
          <w:tcPr>
            <w:tcW w:w="1585" w:type="dxa"/>
            <w:vAlign w:val="center"/>
          </w:tcPr>
          <w:p w14:paraId="77A91E9D" w14:textId="10084FB6" w:rsidR="00FE1439" w:rsidRPr="004A4761" w:rsidRDefault="00FE1439" w:rsidP="00FE1439">
            <w:pPr>
              <w:widowControl w:val="0"/>
              <w:spacing w:before="0" w:after="0"/>
              <w:ind w:left="-69" w:right="-71"/>
              <w:contextualSpacing/>
              <w:jc w:val="center"/>
              <w:rPr>
                <w:rFonts w:asciiTheme="minorHAnsi" w:hAnsiTheme="minorHAnsi" w:cstheme="minorHAnsi"/>
              </w:rPr>
            </w:pPr>
            <w:r>
              <w:rPr>
                <w:rFonts w:asciiTheme="minorHAnsi" w:hAnsiTheme="minorHAnsi" w:cstheme="minorHAnsi"/>
              </w:rPr>
              <w:t>Yes/No</w:t>
            </w:r>
          </w:p>
        </w:tc>
        <w:tc>
          <w:tcPr>
            <w:tcW w:w="658" w:type="dxa"/>
            <w:vAlign w:val="center"/>
          </w:tcPr>
          <w:p w14:paraId="0B54D08C" w14:textId="1FA77E68" w:rsidR="00FE1439" w:rsidRDefault="00FE1439" w:rsidP="00FE1439">
            <w:pPr>
              <w:widowControl w:val="0"/>
              <w:spacing w:before="0" w:after="0"/>
              <w:ind w:right="-106"/>
              <w:contextualSpacing/>
              <w:jc w:val="center"/>
            </w:pPr>
            <w:r>
              <w:t>O</w:t>
            </w:r>
          </w:p>
        </w:tc>
      </w:tr>
      <w:tr w:rsidR="00FE1439" w:rsidRPr="00444489" w14:paraId="55EFC31F" w14:textId="77777777" w:rsidTr="00FE1439">
        <w:trPr>
          <w:gridBefore w:val="1"/>
        </w:trPr>
        <w:tc>
          <w:tcPr>
            <w:tcW w:w="0" w:type="auto"/>
            <w:gridSpan w:val="2"/>
            <w:vMerge/>
            <w:hideMark/>
          </w:tcPr>
          <w:p w14:paraId="29A4972A"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2A47FB3A"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267DB929"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D-R22</w:t>
            </w:r>
          </w:p>
        </w:tc>
        <w:tc>
          <w:tcPr>
            <w:tcW w:w="0" w:type="auto"/>
            <w:vAlign w:val="center"/>
            <w:hideMark/>
          </w:tcPr>
          <w:p w14:paraId="4035329C" w14:textId="5E1080C6" w:rsidR="00FE1439" w:rsidRPr="005A196D" w:rsidRDefault="00FE1439" w:rsidP="00FE1439">
            <w:pPr>
              <w:widowControl w:val="0"/>
              <w:spacing w:before="0" w:after="0"/>
              <w:contextualSpacing/>
              <w:rPr>
                <w:rFonts w:eastAsia="Times New Roman" w:cstheme="minorHAnsi"/>
                <w:lang w:eastAsia="en-NZ"/>
              </w:rPr>
            </w:pPr>
            <w:hyperlink w:anchor="DR22" w:history="1">
              <w:r w:rsidRPr="00E544FD">
                <w:rPr>
                  <w:rStyle w:val="Hyperlink"/>
                  <w:rFonts w:eastAsia="Times New Roman" w:cstheme="minorHAnsi"/>
                  <w:lang w:eastAsia="en-NZ"/>
                </w:rPr>
                <w:t>% of fire hydrants tested in the previous five years</w:t>
              </w:r>
            </w:hyperlink>
          </w:p>
        </w:tc>
        <w:tc>
          <w:tcPr>
            <w:tcW w:w="1585" w:type="dxa"/>
            <w:vAlign w:val="center"/>
          </w:tcPr>
          <w:p w14:paraId="4CD0321D" w14:textId="29E6A746"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53E366E8" w14:textId="0FEB3155"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061176B2" w14:textId="77777777" w:rsidTr="00FE1439">
        <w:trPr>
          <w:gridBefore w:val="1"/>
        </w:trPr>
        <w:tc>
          <w:tcPr>
            <w:tcW w:w="0" w:type="auto"/>
            <w:gridSpan w:val="2"/>
            <w:vMerge w:val="restart"/>
            <w:shd w:val="clear" w:color="auto" w:fill="E9F6FA"/>
            <w:hideMark/>
          </w:tcPr>
          <w:p w14:paraId="6A1D6B3A"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Resources are used efficiently</w:t>
            </w:r>
          </w:p>
        </w:tc>
        <w:tc>
          <w:tcPr>
            <w:tcW w:w="0" w:type="auto"/>
            <w:gridSpan w:val="2"/>
            <w:vMerge w:val="restart"/>
            <w:hideMark/>
          </w:tcPr>
          <w:p w14:paraId="05A790A7"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Drinking water network water losses</w:t>
            </w:r>
          </w:p>
        </w:tc>
        <w:tc>
          <w:tcPr>
            <w:tcW w:w="1126" w:type="dxa"/>
            <w:gridSpan w:val="2"/>
            <w:vAlign w:val="center"/>
            <w:hideMark/>
          </w:tcPr>
          <w:p w14:paraId="0864FE75"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D-RE1</w:t>
            </w:r>
          </w:p>
        </w:tc>
        <w:tc>
          <w:tcPr>
            <w:tcW w:w="0" w:type="auto"/>
            <w:vAlign w:val="center"/>
            <w:hideMark/>
          </w:tcPr>
          <w:p w14:paraId="2582934A" w14:textId="2B44970D" w:rsidR="00FE1439" w:rsidRPr="005A196D" w:rsidRDefault="00FE1439" w:rsidP="00FE1439">
            <w:pPr>
              <w:widowControl w:val="0"/>
              <w:spacing w:before="0" w:after="0"/>
              <w:contextualSpacing/>
              <w:rPr>
                <w:rFonts w:eastAsia="Times New Roman" w:cstheme="minorHAnsi"/>
                <w:lang w:eastAsia="en-NZ"/>
              </w:rPr>
            </w:pPr>
            <w:hyperlink w:anchor="DRE1" w:history="1">
              <w:r w:rsidRPr="00936A09">
                <w:rPr>
                  <w:rStyle w:val="Hyperlink"/>
                  <w:rFonts w:eastAsia="Times New Roman" w:cstheme="minorHAnsi"/>
                  <w:lang w:eastAsia="en-NZ"/>
                </w:rPr>
                <w:t>Estimated total drinking water network water loss</w:t>
              </w:r>
            </w:hyperlink>
          </w:p>
        </w:tc>
        <w:tc>
          <w:tcPr>
            <w:tcW w:w="1585" w:type="dxa"/>
            <w:vAlign w:val="center"/>
          </w:tcPr>
          <w:p w14:paraId="1DA7D1A5" w14:textId="13F9D57B"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1D594DFC" w14:textId="6D7787F6"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409C1B95" w14:textId="77777777" w:rsidTr="00FE1439">
        <w:trPr>
          <w:gridBefore w:val="1"/>
        </w:trPr>
        <w:tc>
          <w:tcPr>
            <w:tcW w:w="0" w:type="auto"/>
            <w:gridSpan w:val="2"/>
            <w:vMerge/>
          </w:tcPr>
          <w:p w14:paraId="6B076769"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16172780"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115312D3" w14:textId="66CD2BB8"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D-RE2</w:t>
            </w:r>
          </w:p>
        </w:tc>
        <w:tc>
          <w:tcPr>
            <w:tcW w:w="5365" w:type="dxa"/>
            <w:gridSpan w:val="3"/>
            <w:vAlign w:val="center"/>
          </w:tcPr>
          <w:p w14:paraId="7A3E3C4C" w14:textId="59207162" w:rsidR="00FE1439" w:rsidRDefault="00FE1439" w:rsidP="00FE1439">
            <w:pPr>
              <w:widowControl w:val="0"/>
              <w:spacing w:before="0" w:after="0"/>
              <w:ind w:right="-106"/>
              <w:contextualSpacing/>
              <w:rPr>
                <w:rFonts w:eastAsia="Times New Roman" w:cstheme="minorHAnsi"/>
                <w:lang w:eastAsia="en-NZ"/>
              </w:rPr>
            </w:pPr>
            <w:r>
              <w:rPr>
                <w:rFonts w:eastAsia="Times New Roman" w:cstheme="minorHAnsi"/>
                <w:lang w:eastAsia="en-NZ"/>
              </w:rPr>
              <w:t>Water loss calculations</w:t>
            </w:r>
          </w:p>
        </w:tc>
      </w:tr>
      <w:tr w:rsidR="00FE1439" w:rsidRPr="00444489" w14:paraId="37531F07" w14:textId="77777777" w:rsidTr="00FE1439">
        <w:trPr>
          <w:gridBefore w:val="1"/>
        </w:trPr>
        <w:tc>
          <w:tcPr>
            <w:tcW w:w="0" w:type="auto"/>
            <w:gridSpan w:val="2"/>
            <w:vMerge/>
            <w:hideMark/>
          </w:tcPr>
          <w:p w14:paraId="67033C57"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022EBFDC"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682FDC3" w14:textId="42058B8B"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D-RE2</w:t>
            </w:r>
            <w:r>
              <w:rPr>
                <w:rFonts w:eastAsia="Times New Roman" w:cstheme="minorHAnsi"/>
                <w:b/>
                <w:bCs/>
                <w:lang w:eastAsia="en-NZ"/>
              </w:rPr>
              <w:t>.1</w:t>
            </w:r>
          </w:p>
        </w:tc>
        <w:tc>
          <w:tcPr>
            <w:tcW w:w="0" w:type="auto"/>
            <w:vAlign w:val="center"/>
            <w:hideMark/>
          </w:tcPr>
          <w:p w14:paraId="7A4E0D70" w14:textId="450A3FC0" w:rsidR="00FE1439" w:rsidRPr="005A196D" w:rsidRDefault="00FE1439" w:rsidP="00FE1439">
            <w:pPr>
              <w:widowControl w:val="0"/>
              <w:spacing w:before="0" w:after="0"/>
              <w:contextualSpacing/>
              <w:rPr>
                <w:rFonts w:eastAsia="Times New Roman" w:cstheme="minorHAnsi"/>
                <w:lang w:eastAsia="en-NZ"/>
              </w:rPr>
            </w:pPr>
            <w:hyperlink w:anchor="DRE21" w:history="1">
              <w:r w:rsidRPr="00407984">
                <w:rPr>
                  <w:rStyle w:val="Hyperlink"/>
                  <w:rFonts w:eastAsia="Times New Roman" w:cstheme="minorHAnsi"/>
                  <w:lang w:eastAsia="en-NZ"/>
                </w:rPr>
                <w:t>Current annual real loss (CARL)</w:t>
              </w:r>
            </w:hyperlink>
          </w:p>
        </w:tc>
        <w:tc>
          <w:tcPr>
            <w:tcW w:w="1585" w:type="dxa"/>
            <w:vAlign w:val="center"/>
          </w:tcPr>
          <w:p w14:paraId="0746CD30" w14:textId="653E45D1"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1F666C3D" w14:textId="1D8B624C"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3EE57AA4" w14:textId="77777777" w:rsidTr="00FE1439">
        <w:trPr>
          <w:gridBefore w:val="1"/>
        </w:trPr>
        <w:tc>
          <w:tcPr>
            <w:tcW w:w="0" w:type="auto"/>
            <w:gridSpan w:val="2"/>
            <w:vMerge/>
            <w:hideMark/>
          </w:tcPr>
          <w:p w14:paraId="0ADA123C"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AFA2E3C"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1ACC949B" w14:textId="3B60883D" w:rsidR="00FE1439" w:rsidRPr="00BE764F" w:rsidRDefault="00FE1439" w:rsidP="00FE1439">
            <w:pPr>
              <w:widowControl w:val="0"/>
              <w:spacing w:before="0" w:after="0"/>
              <w:contextualSpacing/>
              <w:jc w:val="center"/>
              <w:rPr>
                <w:rFonts w:eastAsia="Times New Roman" w:cstheme="minorHAnsi"/>
                <w:b/>
                <w:lang w:eastAsia="en-NZ"/>
              </w:rPr>
            </w:pPr>
            <w:r w:rsidRPr="00BE764F">
              <w:rPr>
                <w:rFonts w:eastAsia="Times New Roman" w:cstheme="minorHAnsi"/>
                <w:b/>
                <w:lang w:eastAsia="en-NZ"/>
              </w:rPr>
              <w:t>D-RE2</w:t>
            </w:r>
            <w:r>
              <w:rPr>
                <w:rFonts w:eastAsia="Times New Roman" w:cstheme="minorHAnsi"/>
                <w:b/>
                <w:lang w:eastAsia="en-NZ"/>
              </w:rPr>
              <w:t>.2</w:t>
            </w:r>
          </w:p>
        </w:tc>
        <w:tc>
          <w:tcPr>
            <w:tcW w:w="0" w:type="auto"/>
            <w:vAlign w:val="center"/>
          </w:tcPr>
          <w:p w14:paraId="356DCBDC" w14:textId="3BCE9EDB" w:rsidR="00FE1439" w:rsidRPr="00CA7591" w:rsidRDefault="00FE1439" w:rsidP="00FE1439">
            <w:pPr>
              <w:widowControl w:val="0"/>
              <w:spacing w:before="0" w:after="0"/>
              <w:contextualSpacing/>
              <w:rPr>
                <w:rFonts w:eastAsia="Times New Roman" w:cstheme="minorHAnsi"/>
                <w:lang w:eastAsia="en-NZ"/>
              </w:rPr>
            </w:pPr>
            <w:hyperlink w:anchor="DRE22" w:history="1">
              <w:r w:rsidRPr="00CA7591">
                <w:rPr>
                  <w:rStyle w:val="Hyperlink"/>
                  <w:rFonts w:eastAsia="Times New Roman" w:cstheme="minorHAnsi"/>
                  <w:lang w:eastAsia="en-NZ"/>
                </w:rPr>
                <w:t>Unavoidable Annual Real Losses (UARL)</w:t>
              </w:r>
            </w:hyperlink>
          </w:p>
        </w:tc>
        <w:tc>
          <w:tcPr>
            <w:tcW w:w="1585" w:type="dxa"/>
            <w:vAlign w:val="center"/>
          </w:tcPr>
          <w:p w14:paraId="75A63707" w14:textId="0163A6F7"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503290AF" w14:textId="06D35D12" w:rsidR="00FE1439" w:rsidRPr="00642233" w:rsidRDefault="00FE1439" w:rsidP="00FE1439">
            <w:pPr>
              <w:widowControl w:val="0"/>
              <w:spacing w:before="0" w:after="0"/>
              <w:ind w:right="-106"/>
              <w:contextualSpacing/>
              <w:jc w:val="center"/>
              <w:rPr>
                <w:rFonts w:eastAsia="Times New Roman" w:cstheme="minorHAnsi"/>
                <w:lang w:eastAsia="en-NZ"/>
              </w:rPr>
            </w:pPr>
            <w:r w:rsidRPr="00642233">
              <w:rPr>
                <w:rFonts w:eastAsia="Times New Roman" w:cstheme="minorHAnsi"/>
                <w:lang w:eastAsia="en-NZ"/>
              </w:rPr>
              <w:t>N</w:t>
            </w:r>
          </w:p>
        </w:tc>
      </w:tr>
      <w:tr w:rsidR="00FE1439" w:rsidRPr="00444489" w14:paraId="41E76526" w14:textId="77777777" w:rsidTr="00FE1439">
        <w:trPr>
          <w:gridBefore w:val="1"/>
          <w:trHeight w:val="244"/>
        </w:trPr>
        <w:tc>
          <w:tcPr>
            <w:tcW w:w="0" w:type="auto"/>
            <w:gridSpan w:val="2"/>
            <w:vMerge/>
          </w:tcPr>
          <w:p w14:paraId="46A1E56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tcPr>
          <w:p w14:paraId="4BE9B1C0"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tcPr>
          <w:p w14:paraId="5F54E1B9" w14:textId="7964207E"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D-RE3</w:t>
            </w:r>
          </w:p>
        </w:tc>
        <w:tc>
          <w:tcPr>
            <w:tcW w:w="0" w:type="auto"/>
            <w:vAlign w:val="center"/>
          </w:tcPr>
          <w:p w14:paraId="56646147" w14:textId="1E7F55A3" w:rsidR="00FE1439" w:rsidRPr="005A196D" w:rsidRDefault="00FE1439" w:rsidP="00FE1439">
            <w:pPr>
              <w:widowControl w:val="0"/>
              <w:spacing w:before="0" w:after="0"/>
              <w:contextualSpacing/>
              <w:rPr>
                <w:rFonts w:eastAsia="Times New Roman" w:cstheme="minorHAnsi"/>
                <w:lang w:eastAsia="en-NZ"/>
              </w:rPr>
            </w:pPr>
            <w:hyperlink w:anchor="DRE3" w:history="1">
              <w:r w:rsidRPr="00407984">
                <w:rPr>
                  <w:rStyle w:val="Hyperlink"/>
                  <w:rFonts w:eastAsia="Times New Roman" w:cstheme="minorHAnsi"/>
                  <w:lang w:eastAsia="en-NZ"/>
                </w:rPr>
                <w:t>Infrastructure Leakage Index (ILI)</w:t>
              </w:r>
            </w:hyperlink>
          </w:p>
        </w:tc>
        <w:tc>
          <w:tcPr>
            <w:tcW w:w="1585" w:type="dxa"/>
            <w:vAlign w:val="center"/>
          </w:tcPr>
          <w:p w14:paraId="7FEBBB55" w14:textId="62051DC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63F4D049" w14:textId="485BAC3F" w:rsidR="00FE1439"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FE1439" w:rsidRPr="00444489" w14:paraId="5A328D7A" w14:textId="77777777" w:rsidTr="00FE1439">
        <w:trPr>
          <w:gridBefore w:val="1"/>
        </w:trPr>
        <w:tc>
          <w:tcPr>
            <w:tcW w:w="0" w:type="auto"/>
            <w:gridSpan w:val="2"/>
            <w:vMerge/>
            <w:hideMark/>
          </w:tcPr>
          <w:p w14:paraId="049EC318"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59AF1734"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Use of water resources</w:t>
            </w:r>
          </w:p>
        </w:tc>
        <w:tc>
          <w:tcPr>
            <w:tcW w:w="1126" w:type="dxa"/>
            <w:gridSpan w:val="2"/>
            <w:vAlign w:val="center"/>
            <w:hideMark/>
          </w:tcPr>
          <w:p w14:paraId="2D1A1B88" w14:textId="048C04CC" w:rsidR="00FE1439" w:rsidRPr="000566B4" w:rsidRDefault="00FE1439" w:rsidP="00FE1439">
            <w:pPr>
              <w:widowControl w:val="0"/>
              <w:spacing w:before="0" w:after="0"/>
              <w:contextualSpacing/>
              <w:jc w:val="center"/>
              <w:rPr>
                <w:rFonts w:eastAsia="Times New Roman" w:cstheme="minorHAnsi"/>
                <w:b/>
                <w:lang w:eastAsia="en-NZ"/>
              </w:rPr>
            </w:pPr>
            <w:r w:rsidRPr="000566B4">
              <w:rPr>
                <w:rFonts w:eastAsia="Times New Roman" w:cstheme="minorHAnsi"/>
                <w:b/>
                <w:lang w:eastAsia="en-NZ"/>
              </w:rPr>
              <w:t>D-RE4</w:t>
            </w:r>
          </w:p>
        </w:tc>
        <w:tc>
          <w:tcPr>
            <w:tcW w:w="0" w:type="auto"/>
            <w:vAlign w:val="center"/>
            <w:hideMark/>
          </w:tcPr>
          <w:p w14:paraId="5D9EEAA0" w14:textId="562C8235" w:rsidR="00FE1439" w:rsidRPr="000566B4" w:rsidRDefault="00FE1439" w:rsidP="00FE1439">
            <w:pPr>
              <w:widowControl w:val="0"/>
              <w:spacing w:before="0" w:after="0"/>
              <w:contextualSpacing/>
              <w:rPr>
                <w:rFonts w:eastAsia="Times New Roman" w:cstheme="minorHAnsi"/>
                <w:lang w:eastAsia="en-NZ"/>
              </w:rPr>
            </w:pPr>
            <w:hyperlink w:anchor="DRE4" w:history="1">
              <w:r w:rsidRPr="000566B4">
                <w:rPr>
                  <w:rStyle w:val="Hyperlink"/>
                  <w:rFonts w:eastAsia="Times New Roman" w:cstheme="minorHAnsi"/>
                  <w:color w:val="auto"/>
                  <w:lang w:eastAsia="en-NZ"/>
                </w:rPr>
                <w:t>Median residential water consumption</w:t>
              </w:r>
            </w:hyperlink>
          </w:p>
        </w:tc>
        <w:tc>
          <w:tcPr>
            <w:tcW w:w="1585" w:type="dxa"/>
            <w:vAlign w:val="center"/>
          </w:tcPr>
          <w:p w14:paraId="7E13563D" w14:textId="3F7135D9" w:rsidR="00FE1439" w:rsidRPr="000566B4"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0566B4">
              <w:rPr>
                <w:rFonts w:asciiTheme="minorHAnsi" w:eastAsia="Times New Roman" w:hAnsiTheme="minorHAnsi" w:cstheme="minorHAnsi"/>
                <w:lang w:eastAsia="en-NZ"/>
              </w:rPr>
              <w:t>L/connection/day</w:t>
            </w:r>
          </w:p>
        </w:tc>
        <w:tc>
          <w:tcPr>
            <w:tcW w:w="658" w:type="dxa"/>
            <w:vAlign w:val="center"/>
          </w:tcPr>
          <w:p w14:paraId="349BDB23" w14:textId="170D8E28" w:rsidR="00FE1439" w:rsidRPr="000566B4" w:rsidRDefault="00FE1439" w:rsidP="00FE1439">
            <w:pPr>
              <w:widowControl w:val="0"/>
              <w:spacing w:before="0" w:after="0"/>
              <w:ind w:right="-106"/>
              <w:contextualSpacing/>
              <w:jc w:val="center"/>
              <w:rPr>
                <w:rFonts w:eastAsia="Times New Roman" w:cstheme="minorHAnsi"/>
                <w:lang w:eastAsia="en-NZ"/>
              </w:rPr>
            </w:pPr>
            <w:r w:rsidRPr="000566B4">
              <w:rPr>
                <w:rFonts w:eastAsia="Times New Roman" w:cstheme="minorHAnsi"/>
                <w:lang w:eastAsia="en-NZ"/>
              </w:rPr>
              <w:t>N</w:t>
            </w:r>
          </w:p>
        </w:tc>
      </w:tr>
      <w:tr w:rsidR="00FE1439" w:rsidRPr="00444489" w14:paraId="077C6F3C" w14:textId="77777777" w:rsidTr="00FE1439">
        <w:trPr>
          <w:gridBefore w:val="1"/>
          <w:trHeight w:val="747"/>
        </w:trPr>
        <w:tc>
          <w:tcPr>
            <w:tcW w:w="0" w:type="auto"/>
            <w:gridSpan w:val="2"/>
            <w:vMerge/>
            <w:hideMark/>
          </w:tcPr>
          <w:p w14:paraId="606A7143"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E87FF6A"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25E6ACF"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D-RE5</w:t>
            </w:r>
          </w:p>
        </w:tc>
        <w:tc>
          <w:tcPr>
            <w:tcW w:w="0" w:type="auto"/>
            <w:vAlign w:val="center"/>
            <w:hideMark/>
          </w:tcPr>
          <w:p w14:paraId="2B347738" w14:textId="15A4770A" w:rsidR="00FE1439" w:rsidRPr="005A196D" w:rsidRDefault="00FE1439" w:rsidP="00FE1439">
            <w:pPr>
              <w:widowControl w:val="0"/>
              <w:spacing w:before="0" w:after="0"/>
              <w:contextualSpacing/>
              <w:rPr>
                <w:rFonts w:eastAsia="Times New Roman" w:cstheme="minorHAnsi"/>
                <w:lang w:eastAsia="en-NZ"/>
              </w:rPr>
            </w:pPr>
            <w:hyperlink w:anchor="DRE5" w:history="1">
              <w:r w:rsidRPr="002726D4">
                <w:rPr>
                  <w:rStyle w:val="Hyperlink"/>
                  <w:rFonts w:eastAsia="Times New Roman" w:cstheme="minorHAnsi"/>
                  <w:lang w:eastAsia="en-NZ"/>
                </w:rPr>
                <w:t>Do you have a water conservation education programme in place?</w:t>
              </w:r>
            </w:hyperlink>
          </w:p>
        </w:tc>
        <w:tc>
          <w:tcPr>
            <w:tcW w:w="1585" w:type="dxa"/>
            <w:vAlign w:val="center"/>
          </w:tcPr>
          <w:p w14:paraId="6CAABE70" w14:textId="047A0B0C"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16CE681A" w14:textId="4118BA2A"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0A335479" w14:textId="77777777" w:rsidTr="00FE1439">
        <w:trPr>
          <w:gridBefore w:val="1"/>
        </w:trPr>
        <w:tc>
          <w:tcPr>
            <w:tcW w:w="0" w:type="auto"/>
            <w:gridSpan w:val="2"/>
            <w:vMerge/>
            <w:hideMark/>
          </w:tcPr>
          <w:p w14:paraId="1BC1D907"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6AF95FD"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491A10CF" w14:textId="294C90A6" w:rsidR="00FE1439" w:rsidRPr="00832850" w:rsidRDefault="00FE1439" w:rsidP="00FE1439">
            <w:pPr>
              <w:widowControl w:val="0"/>
              <w:spacing w:before="0" w:after="0"/>
              <w:contextualSpacing/>
              <w:jc w:val="center"/>
              <w:rPr>
                <w:rFonts w:eastAsia="Times New Roman" w:cstheme="minorHAnsi"/>
                <w:b/>
                <w:lang w:eastAsia="en-NZ"/>
              </w:rPr>
            </w:pPr>
            <w:r w:rsidRPr="00832850">
              <w:rPr>
                <w:rFonts w:eastAsia="Times New Roman" w:cstheme="minorHAnsi"/>
                <w:b/>
                <w:lang w:eastAsia="en-NZ"/>
              </w:rPr>
              <w:t>D-RE6</w:t>
            </w:r>
          </w:p>
        </w:tc>
        <w:tc>
          <w:tcPr>
            <w:tcW w:w="0" w:type="auto"/>
            <w:vAlign w:val="center"/>
            <w:hideMark/>
          </w:tcPr>
          <w:p w14:paraId="08039F75" w14:textId="255EA592" w:rsidR="00FE1439" w:rsidRPr="00832850" w:rsidRDefault="00FE1439" w:rsidP="00FE1439">
            <w:pPr>
              <w:widowControl w:val="0"/>
              <w:spacing w:before="0" w:after="0"/>
              <w:contextualSpacing/>
              <w:rPr>
                <w:rFonts w:eastAsia="Times New Roman" w:cstheme="minorHAnsi"/>
                <w:lang w:eastAsia="en-NZ"/>
              </w:rPr>
            </w:pPr>
            <w:hyperlink w:anchor="DRE6" w:history="1">
              <w:r w:rsidRPr="00832850">
                <w:rPr>
                  <w:rStyle w:val="Hyperlink"/>
                  <w:rFonts w:eastAsia="Times New Roman" w:cstheme="minorHAnsi"/>
                  <w:color w:val="auto"/>
                  <w:lang w:eastAsia="en-NZ"/>
                </w:rPr>
                <w:t>Number of residential connections with water meters</w:t>
              </w:r>
            </w:hyperlink>
          </w:p>
        </w:tc>
        <w:tc>
          <w:tcPr>
            <w:tcW w:w="1585" w:type="dxa"/>
            <w:vAlign w:val="center"/>
          </w:tcPr>
          <w:p w14:paraId="0BF18A50" w14:textId="02827F63" w:rsidR="00FE1439" w:rsidRPr="00832850"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832850">
              <w:rPr>
                <w:rFonts w:asciiTheme="minorHAnsi" w:eastAsia="Times New Roman" w:hAnsiTheme="minorHAnsi" w:cstheme="minorHAnsi"/>
                <w:lang w:eastAsia="en-NZ"/>
              </w:rPr>
              <w:t>--</w:t>
            </w:r>
          </w:p>
        </w:tc>
        <w:tc>
          <w:tcPr>
            <w:tcW w:w="658" w:type="dxa"/>
            <w:vAlign w:val="center"/>
          </w:tcPr>
          <w:p w14:paraId="0E08FF35" w14:textId="61CCE171" w:rsidR="00FE1439" w:rsidRPr="00832850" w:rsidRDefault="00FE1439" w:rsidP="00FE1439">
            <w:pPr>
              <w:widowControl w:val="0"/>
              <w:spacing w:before="0" w:after="0"/>
              <w:ind w:right="-106"/>
              <w:contextualSpacing/>
              <w:jc w:val="center"/>
              <w:rPr>
                <w:rFonts w:eastAsia="Times New Roman" w:cstheme="minorHAnsi"/>
                <w:lang w:eastAsia="en-NZ"/>
              </w:rPr>
            </w:pPr>
            <w:r w:rsidRPr="00832850">
              <w:rPr>
                <w:rFonts w:eastAsia="Times New Roman" w:cstheme="minorHAnsi"/>
                <w:lang w:eastAsia="en-NZ"/>
              </w:rPr>
              <w:t>O</w:t>
            </w:r>
          </w:p>
        </w:tc>
      </w:tr>
      <w:tr w:rsidR="00FE1439" w:rsidRPr="00444489" w14:paraId="5C57E3F7" w14:textId="77777777" w:rsidTr="00FE1439">
        <w:trPr>
          <w:gridBefore w:val="1"/>
        </w:trPr>
        <w:tc>
          <w:tcPr>
            <w:tcW w:w="0" w:type="auto"/>
            <w:gridSpan w:val="2"/>
            <w:vMerge/>
            <w:hideMark/>
          </w:tcPr>
          <w:p w14:paraId="6E3C4C9E"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A543F1D"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2D05FCCD" w14:textId="7955FD54" w:rsidR="00FE1439" w:rsidRPr="00832850" w:rsidRDefault="00FE1439" w:rsidP="00FE1439">
            <w:pPr>
              <w:widowControl w:val="0"/>
              <w:spacing w:before="0" w:after="0"/>
              <w:contextualSpacing/>
              <w:jc w:val="center"/>
              <w:rPr>
                <w:rFonts w:eastAsia="Times New Roman" w:cstheme="minorHAnsi"/>
                <w:b/>
                <w:lang w:eastAsia="en-NZ"/>
              </w:rPr>
            </w:pPr>
            <w:r w:rsidRPr="00832850">
              <w:rPr>
                <w:rFonts w:eastAsia="Times New Roman" w:cstheme="minorHAnsi"/>
                <w:b/>
                <w:lang w:eastAsia="en-NZ"/>
              </w:rPr>
              <w:t>D-RE7</w:t>
            </w:r>
          </w:p>
        </w:tc>
        <w:tc>
          <w:tcPr>
            <w:tcW w:w="0" w:type="auto"/>
            <w:vAlign w:val="center"/>
            <w:hideMark/>
          </w:tcPr>
          <w:p w14:paraId="59BFFFF7" w14:textId="66A1E131" w:rsidR="00FE1439" w:rsidRPr="00832850" w:rsidRDefault="00FE1439" w:rsidP="00FE1439">
            <w:pPr>
              <w:widowControl w:val="0"/>
              <w:spacing w:before="0" w:after="0"/>
              <w:contextualSpacing/>
              <w:rPr>
                <w:rFonts w:eastAsia="Times New Roman" w:cstheme="minorHAnsi"/>
                <w:lang w:eastAsia="en-NZ"/>
              </w:rPr>
            </w:pPr>
            <w:hyperlink w:anchor="DRE7" w:history="1">
              <w:r w:rsidRPr="00832850">
                <w:rPr>
                  <w:rStyle w:val="Hyperlink"/>
                  <w:rFonts w:eastAsia="Times New Roman" w:cstheme="minorHAnsi"/>
                  <w:color w:val="auto"/>
                  <w:lang w:eastAsia="en-NZ"/>
                </w:rPr>
                <w:t>Number of non-residential connections with water meters</w:t>
              </w:r>
            </w:hyperlink>
          </w:p>
        </w:tc>
        <w:tc>
          <w:tcPr>
            <w:tcW w:w="1585" w:type="dxa"/>
            <w:vAlign w:val="center"/>
          </w:tcPr>
          <w:p w14:paraId="22F2FC9C" w14:textId="45180C87" w:rsidR="00FE1439" w:rsidRPr="00832850"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35CB891D" w14:textId="10017505" w:rsidR="00FE1439" w:rsidRPr="00832850" w:rsidRDefault="00FE1439" w:rsidP="00FE1439">
            <w:pPr>
              <w:widowControl w:val="0"/>
              <w:spacing w:before="0" w:after="0"/>
              <w:ind w:right="-106"/>
              <w:contextualSpacing/>
              <w:jc w:val="center"/>
              <w:rPr>
                <w:rFonts w:eastAsia="Times New Roman" w:cstheme="minorHAnsi"/>
                <w:lang w:eastAsia="en-NZ"/>
              </w:rPr>
            </w:pPr>
            <w:r w:rsidRPr="00832850">
              <w:rPr>
                <w:rFonts w:eastAsia="Times New Roman" w:cstheme="minorHAnsi"/>
                <w:lang w:eastAsia="en-NZ"/>
              </w:rPr>
              <w:t>O</w:t>
            </w:r>
          </w:p>
        </w:tc>
      </w:tr>
      <w:tr w:rsidR="00FE1439" w:rsidRPr="00444489" w14:paraId="2849C89E" w14:textId="77777777" w:rsidTr="00FE1439">
        <w:trPr>
          <w:gridBefore w:val="1"/>
        </w:trPr>
        <w:tc>
          <w:tcPr>
            <w:tcW w:w="0" w:type="auto"/>
            <w:gridSpan w:val="2"/>
            <w:vMerge/>
            <w:hideMark/>
          </w:tcPr>
          <w:p w14:paraId="32D1710B"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27EA8592"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6B12EBF5"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D-RE8</w:t>
            </w:r>
          </w:p>
        </w:tc>
        <w:tc>
          <w:tcPr>
            <w:tcW w:w="0" w:type="auto"/>
            <w:vAlign w:val="center"/>
            <w:hideMark/>
          </w:tcPr>
          <w:p w14:paraId="4FF2FF81" w14:textId="7950DDD7" w:rsidR="00FE1439" w:rsidRPr="005A196D" w:rsidRDefault="00FE1439" w:rsidP="00FE1439">
            <w:pPr>
              <w:widowControl w:val="0"/>
              <w:spacing w:before="0" w:after="0"/>
              <w:contextualSpacing/>
              <w:rPr>
                <w:rFonts w:eastAsia="Times New Roman" w:cstheme="minorHAnsi"/>
                <w:lang w:eastAsia="en-NZ"/>
              </w:rPr>
            </w:pPr>
            <w:hyperlink w:anchor="DRE8" w:history="1">
              <w:r w:rsidRPr="00003FD4">
                <w:rPr>
                  <w:rStyle w:val="Hyperlink"/>
                  <w:rFonts w:eastAsia="Times New Roman" w:cstheme="minorHAnsi"/>
                  <w:lang w:eastAsia="en-NZ"/>
                </w:rPr>
                <w:t>Number of abstraction points with water meters installed</w:t>
              </w:r>
            </w:hyperlink>
          </w:p>
        </w:tc>
        <w:tc>
          <w:tcPr>
            <w:tcW w:w="1585" w:type="dxa"/>
            <w:vAlign w:val="center"/>
          </w:tcPr>
          <w:p w14:paraId="7F954EE2" w14:textId="5111207E"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3840C81D" w14:textId="1FAE5F93"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1E217704" w14:textId="77777777" w:rsidTr="00FE1439">
        <w:trPr>
          <w:gridBefore w:val="1"/>
        </w:trPr>
        <w:tc>
          <w:tcPr>
            <w:tcW w:w="0" w:type="auto"/>
            <w:gridSpan w:val="2"/>
            <w:vMerge/>
            <w:hideMark/>
          </w:tcPr>
          <w:p w14:paraId="31A22533"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3479DA2A"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41B33F6B"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D-RE9</w:t>
            </w:r>
          </w:p>
        </w:tc>
        <w:tc>
          <w:tcPr>
            <w:tcW w:w="0" w:type="auto"/>
            <w:vAlign w:val="center"/>
            <w:hideMark/>
          </w:tcPr>
          <w:p w14:paraId="1494D4A0" w14:textId="040E8653" w:rsidR="00FE1439" w:rsidRPr="005A196D" w:rsidRDefault="00FE1439" w:rsidP="00FE1439">
            <w:pPr>
              <w:widowControl w:val="0"/>
              <w:spacing w:before="0" w:after="0"/>
              <w:contextualSpacing/>
              <w:rPr>
                <w:rFonts w:eastAsia="Times New Roman" w:cstheme="minorHAnsi"/>
                <w:lang w:eastAsia="en-NZ"/>
              </w:rPr>
            </w:pPr>
            <w:hyperlink w:anchor="DRE9" w:history="1">
              <w:r w:rsidRPr="00C1028E">
                <w:rPr>
                  <w:rStyle w:val="Hyperlink"/>
                  <w:rFonts w:eastAsia="Times New Roman" w:cstheme="minorHAnsi"/>
                  <w:lang w:eastAsia="en-NZ"/>
                </w:rPr>
                <w:t>Frequency that water abstraction meters are calibrated/verified</w:t>
              </w:r>
            </w:hyperlink>
          </w:p>
        </w:tc>
        <w:tc>
          <w:tcPr>
            <w:tcW w:w="1585" w:type="dxa"/>
            <w:vAlign w:val="center"/>
          </w:tcPr>
          <w:p w14:paraId="6896BD0A" w14:textId="50FA83DC"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years</w:t>
            </w:r>
          </w:p>
        </w:tc>
        <w:tc>
          <w:tcPr>
            <w:tcW w:w="658" w:type="dxa"/>
            <w:vAlign w:val="center"/>
          </w:tcPr>
          <w:p w14:paraId="2CADAF0E" w14:textId="659036E4"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1CE94DBB" w14:textId="77777777" w:rsidTr="00FE1439">
        <w:trPr>
          <w:gridBefore w:val="1"/>
        </w:trPr>
        <w:tc>
          <w:tcPr>
            <w:tcW w:w="0" w:type="auto"/>
            <w:gridSpan w:val="2"/>
            <w:vMerge/>
            <w:hideMark/>
          </w:tcPr>
          <w:p w14:paraId="04DFA08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21D5CB8"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0B7AA8E2"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D-RE10</w:t>
            </w:r>
          </w:p>
        </w:tc>
        <w:tc>
          <w:tcPr>
            <w:tcW w:w="0" w:type="auto"/>
            <w:vAlign w:val="center"/>
            <w:hideMark/>
          </w:tcPr>
          <w:p w14:paraId="7BAD95C1" w14:textId="018711D5" w:rsidR="00FE1439" w:rsidRPr="005A196D" w:rsidRDefault="00FE1439" w:rsidP="00FE1439">
            <w:pPr>
              <w:widowControl w:val="0"/>
              <w:spacing w:before="0" w:after="0"/>
              <w:contextualSpacing/>
              <w:rPr>
                <w:rFonts w:eastAsia="Times New Roman" w:cstheme="minorHAnsi"/>
                <w:lang w:eastAsia="en-NZ"/>
              </w:rPr>
            </w:pPr>
            <w:hyperlink w:anchor="DRE10" w:history="1">
              <w:r w:rsidRPr="00C1028E">
                <w:rPr>
                  <w:rStyle w:val="Hyperlink"/>
                  <w:rFonts w:eastAsia="Times New Roman" w:cstheme="minorHAnsi"/>
                  <w:lang w:eastAsia="en-NZ"/>
                </w:rPr>
                <w:t>Number of water abstraction meters connected to telemetry systems</w:t>
              </w:r>
            </w:hyperlink>
          </w:p>
        </w:tc>
        <w:tc>
          <w:tcPr>
            <w:tcW w:w="1585" w:type="dxa"/>
            <w:vAlign w:val="center"/>
          </w:tcPr>
          <w:p w14:paraId="6ECCEB22" w14:textId="00151F84"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4D56FB08" w14:textId="30134864"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20D432F8" w14:textId="77777777" w:rsidTr="00FE1439">
        <w:trPr>
          <w:gridBefore w:val="1"/>
        </w:trPr>
        <w:tc>
          <w:tcPr>
            <w:tcW w:w="0" w:type="auto"/>
            <w:gridSpan w:val="2"/>
            <w:vMerge/>
            <w:hideMark/>
          </w:tcPr>
          <w:p w14:paraId="3D57C105"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A94BE98"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6760CEFE"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D-RE11</w:t>
            </w:r>
          </w:p>
        </w:tc>
        <w:tc>
          <w:tcPr>
            <w:tcW w:w="0" w:type="auto"/>
            <w:vAlign w:val="center"/>
            <w:hideMark/>
          </w:tcPr>
          <w:p w14:paraId="07F1D732" w14:textId="04A184B5" w:rsidR="00FE1439" w:rsidRPr="005A196D" w:rsidRDefault="00FE1439" w:rsidP="00FE1439">
            <w:pPr>
              <w:widowControl w:val="0"/>
              <w:spacing w:before="0" w:after="0"/>
              <w:contextualSpacing/>
              <w:rPr>
                <w:rFonts w:eastAsia="Times New Roman" w:cstheme="minorHAnsi"/>
                <w:lang w:eastAsia="en-NZ"/>
              </w:rPr>
            </w:pPr>
            <w:hyperlink w:anchor="DRE11" w:history="1">
              <w:r w:rsidRPr="00C1028E">
                <w:rPr>
                  <w:rStyle w:val="Hyperlink"/>
                  <w:rFonts w:eastAsia="Times New Roman" w:cstheme="minorHAnsi"/>
                  <w:lang w:eastAsia="en-NZ"/>
                </w:rPr>
                <w:t>Days for which a complete telemetry dataset has been recorded</w:t>
              </w:r>
            </w:hyperlink>
          </w:p>
        </w:tc>
        <w:tc>
          <w:tcPr>
            <w:tcW w:w="1585" w:type="dxa"/>
            <w:vAlign w:val="center"/>
          </w:tcPr>
          <w:p w14:paraId="5F3D6D14" w14:textId="09597321"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days</w:t>
            </w:r>
          </w:p>
        </w:tc>
        <w:tc>
          <w:tcPr>
            <w:tcW w:w="658" w:type="dxa"/>
            <w:vAlign w:val="center"/>
          </w:tcPr>
          <w:p w14:paraId="63D9425F" w14:textId="627936EF"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04068866" w14:textId="77777777" w:rsidTr="00FE1439">
        <w:trPr>
          <w:gridBefore w:val="1"/>
        </w:trPr>
        <w:tc>
          <w:tcPr>
            <w:tcW w:w="0" w:type="auto"/>
            <w:gridSpan w:val="2"/>
            <w:vMerge/>
            <w:hideMark/>
          </w:tcPr>
          <w:p w14:paraId="07B4229F"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24A0EF07"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Energy efficiency </w:t>
            </w:r>
          </w:p>
        </w:tc>
        <w:tc>
          <w:tcPr>
            <w:tcW w:w="1126" w:type="dxa"/>
            <w:gridSpan w:val="2"/>
            <w:vAlign w:val="center"/>
            <w:hideMark/>
          </w:tcPr>
          <w:p w14:paraId="4CFE9B09" w14:textId="2DD3F0A9" w:rsidR="00FE1439" w:rsidRPr="001568D8" w:rsidRDefault="00FE1439" w:rsidP="00FE1439">
            <w:pPr>
              <w:widowControl w:val="0"/>
              <w:spacing w:before="0" w:after="0"/>
              <w:contextualSpacing/>
              <w:jc w:val="center"/>
              <w:rPr>
                <w:rFonts w:eastAsia="Times New Roman" w:cstheme="minorHAnsi"/>
                <w:b/>
                <w:lang w:eastAsia="en-NZ"/>
              </w:rPr>
            </w:pPr>
            <w:r w:rsidRPr="001568D8">
              <w:rPr>
                <w:rFonts w:eastAsia="Times New Roman" w:cstheme="minorHAnsi"/>
                <w:b/>
                <w:lang w:eastAsia="en-NZ"/>
              </w:rPr>
              <w:t>D-RE12</w:t>
            </w:r>
          </w:p>
        </w:tc>
        <w:tc>
          <w:tcPr>
            <w:tcW w:w="0" w:type="auto"/>
            <w:vAlign w:val="center"/>
            <w:hideMark/>
          </w:tcPr>
          <w:p w14:paraId="5E8E8AA6" w14:textId="6AA0481E" w:rsidR="00FE1439" w:rsidRPr="001568D8" w:rsidRDefault="00FE1439" w:rsidP="00FE1439">
            <w:pPr>
              <w:widowControl w:val="0"/>
              <w:spacing w:before="0" w:after="0"/>
              <w:contextualSpacing/>
              <w:rPr>
                <w:rFonts w:eastAsia="Times New Roman" w:cstheme="minorHAnsi"/>
                <w:lang w:eastAsia="en-NZ"/>
              </w:rPr>
            </w:pPr>
            <w:hyperlink w:anchor="DRE12" w:history="1">
              <w:r w:rsidRPr="001568D8">
                <w:rPr>
                  <w:rStyle w:val="Hyperlink"/>
                  <w:rFonts w:eastAsia="Times New Roman" w:cstheme="minorHAnsi"/>
                  <w:color w:val="auto"/>
                  <w:lang w:eastAsia="en-NZ"/>
                </w:rPr>
                <w:t>Electricity use</w:t>
              </w:r>
            </w:hyperlink>
          </w:p>
        </w:tc>
        <w:tc>
          <w:tcPr>
            <w:tcW w:w="1585" w:type="dxa"/>
            <w:vAlign w:val="center"/>
          </w:tcPr>
          <w:p w14:paraId="7931E4D1" w14:textId="3AD412FF" w:rsidR="00FE1439" w:rsidRPr="001568D8"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kWh/year</w:t>
            </w:r>
          </w:p>
        </w:tc>
        <w:tc>
          <w:tcPr>
            <w:tcW w:w="658" w:type="dxa"/>
            <w:vAlign w:val="center"/>
          </w:tcPr>
          <w:p w14:paraId="1D69EF1A" w14:textId="3222B977" w:rsidR="00FE1439" w:rsidRPr="001568D8" w:rsidRDefault="00FE1439" w:rsidP="00FE1439">
            <w:pPr>
              <w:widowControl w:val="0"/>
              <w:spacing w:before="0" w:after="0"/>
              <w:ind w:right="-106"/>
              <w:contextualSpacing/>
              <w:jc w:val="center"/>
              <w:rPr>
                <w:rFonts w:eastAsia="Times New Roman" w:cstheme="minorHAnsi"/>
                <w:lang w:eastAsia="en-NZ"/>
              </w:rPr>
            </w:pPr>
            <w:r w:rsidRPr="001568D8">
              <w:rPr>
                <w:rFonts w:eastAsia="Times New Roman" w:cstheme="minorHAnsi"/>
                <w:lang w:eastAsia="en-NZ"/>
              </w:rPr>
              <w:t>O</w:t>
            </w:r>
          </w:p>
        </w:tc>
      </w:tr>
      <w:tr w:rsidR="00FE1439" w:rsidRPr="00444489" w14:paraId="1C8C8CFD" w14:textId="77777777" w:rsidTr="00FE1439">
        <w:trPr>
          <w:gridBefore w:val="1"/>
        </w:trPr>
        <w:tc>
          <w:tcPr>
            <w:tcW w:w="0" w:type="auto"/>
            <w:gridSpan w:val="2"/>
            <w:vMerge/>
            <w:hideMark/>
          </w:tcPr>
          <w:p w14:paraId="09AB5D44"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0E25B3A0"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768C442" w14:textId="36C440D6" w:rsidR="00FE1439" w:rsidRPr="001568D8" w:rsidRDefault="00FE1439" w:rsidP="00FE1439">
            <w:pPr>
              <w:widowControl w:val="0"/>
              <w:spacing w:before="0" w:after="0"/>
              <w:contextualSpacing/>
              <w:jc w:val="center"/>
              <w:rPr>
                <w:rFonts w:eastAsia="Times New Roman" w:cstheme="minorHAnsi"/>
                <w:b/>
                <w:lang w:eastAsia="en-NZ"/>
              </w:rPr>
            </w:pPr>
            <w:r w:rsidRPr="001568D8">
              <w:rPr>
                <w:rFonts w:eastAsia="Times New Roman" w:cstheme="minorHAnsi"/>
                <w:b/>
                <w:lang w:eastAsia="en-NZ"/>
              </w:rPr>
              <w:t>D-RE13</w:t>
            </w:r>
          </w:p>
        </w:tc>
        <w:tc>
          <w:tcPr>
            <w:tcW w:w="0" w:type="auto"/>
            <w:vAlign w:val="center"/>
            <w:hideMark/>
          </w:tcPr>
          <w:p w14:paraId="693E0E96" w14:textId="1EBF4F4F" w:rsidR="00FE1439" w:rsidRPr="001568D8" w:rsidRDefault="00FE1439" w:rsidP="00FE1439">
            <w:pPr>
              <w:widowControl w:val="0"/>
              <w:spacing w:before="0" w:after="0"/>
              <w:contextualSpacing/>
              <w:rPr>
                <w:rFonts w:eastAsia="Times New Roman" w:cstheme="minorHAnsi"/>
                <w:lang w:eastAsia="en-NZ"/>
              </w:rPr>
            </w:pPr>
            <w:hyperlink w:anchor="DRE13" w:history="1">
              <w:r w:rsidRPr="001568D8">
                <w:rPr>
                  <w:rStyle w:val="Hyperlink"/>
                  <w:rFonts w:eastAsia="Times New Roman" w:cstheme="minorHAnsi"/>
                  <w:color w:val="auto"/>
                  <w:lang w:eastAsia="en-NZ"/>
                </w:rPr>
                <w:t>Energy use from other fuels</w:t>
              </w:r>
            </w:hyperlink>
          </w:p>
        </w:tc>
        <w:tc>
          <w:tcPr>
            <w:tcW w:w="1585" w:type="dxa"/>
            <w:vAlign w:val="center"/>
          </w:tcPr>
          <w:p w14:paraId="225B2916" w14:textId="414A04E9" w:rsidR="00FE1439" w:rsidRPr="001568D8"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GJ/year</w:t>
            </w:r>
          </w:p>
        </w:tc>
        <w:tc>
          <w:tcPr>
            <w:tcW w:w="658" w:type="dxa"/>
            <w:vAlign w:val="center"/>
          </w:tcPr>
          <w:p w14:paraId="0CC27EF1" w14:textId="2225E1FB" w:rsidR="00FE1439" w:rsidRPr="001568D8" w:rsidRDefault="00FE1439" w:rsidP="00FE1439">
            <w:pPr>
              <w:widowControl w:val="0"/>
              <w:spacing w:before="0" w:after="0"/>
              <w:ind w:right="-106"/>
              <w:contextualSpacing/>
              <w:jc w:val="center"/>
              <w:rPr>
                <w:rFonts w:eastAsia="Times New Roman" w:cstheme="minorHAnsi"/>
                <w:lang w:eastAsia="en-NZ"/>
              </w:rPr>
            </w:pPr>
            <w:r w:rsidRPr="001568D8">
              <w:rPr>
                <w:rFonts w:eastAsia="Times New Roman" w:cstheme="minorHAnsi"/>
                <w:lang w:eastAsia="en-NZ"/>
              </w:rPr>
              <w:t>O</w:t>
            </w:r>
          </w:p>
        </w:tc>
      </w:tr>
      <w:tr w:rsidR="00FE1439" w:rsidRPr="00444489" w14:paraId="4E09E33B" w14:textId="77777777" w:rsidTr="00FE1439">
        <w:trPr>
          <w:gridBefore w:val="1"/>
        </w:trPr>
        <w:tc>
          <w:tcPr>
            <w:tcW w:w="0" w:type="auto"/>
            <w:gridSpan w:val="2"/>
            <w:vMerge/>
            <w:hideMark/>
          </w:tcPr>
          <w:p w14:paraId="57098A8B"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2414DF06"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4FBCAB91" w14:textId="21F8297C" w:rsidR="00FE1439" w:rsidRPr="001568D8" w:rsidRDefault="00FE1439" w:rsidP="00FE1439">
            <w:pPr>
              <w:widowControl w:val="0"/>
              <w:spacing w:before="0" w:after="0"/>
              <w:contextualSpacing/>
              <w:jc w:val="center"/>
              <w:rPr>
                <w:rFonts w:eastAsia="Times New Roman" w:cstheme="minorHAnsi"/>
                <w:b/>
                <w:lang w:eastAsia="en-NZ"/>
              </w:rPr>
            </w:pPr>
            <w:r w:rsidRPr="001568D8">
              <w:rPr>
                <w:rFonts w:eastAsia="Times New Roman" w:cstheme="minorHAnsi"/>
                <w:b/>
                <w:lang w:eastAsia="en-NZ"/>
              </w:rPr>
              <w:t>D-RE14</w:t>
            </w:r>
          </w:p>
        </w:tc>
        <w:tc>
          <w:tcPr>
            <w:tcW w:w="0" w:type="auto"/>
            <w:vAlign w:val="center"/>
            <w:hideMark/>
          </w:tcPr>
          <w:p w14:paraId="140EB0F8" w14:textId="0CCDABF9" w:rsidR="00FE1439" w:rsidRPr="001568D8" w:rsidRDefault="00FE1439" w:rsidP="00FE1439">
            <w:pPr>
              <w:widowControl w:val="0"/>
              <w:spacing w:before="0" w:after="0"/>
              <w:contextualSpacing/>
              <w:rPr>
                <w:rFonts w:eastAsia="Times New Roman" w:cstheme="minorHAnsi"/>
                <w:lang w:eastAsia="en-NZ"/>
              </w:rPr>
            </w:pPr>
            <w:hyperlink w:anchor="DRE14" w:history="1">
              <w:r w:rsidRPr="001568D8">
                <w:rPr>
                  <w:rStyle w:val="Hyperlink"/>
                  <w:rFonts w:eastAsia="Times New Roman" w:cstheme="minorHAnsi"/>
                  <w:color w:val="auto"/>
                  <w:lang w:eastAsia="en-NZ"/>
                </w:rPr>
                <w:t>Energy generation</w:t>
              </w:r>
            </w:hyperlink>
          </w:p>
        </w:tc>
        <w:tc>
          <w:tcPr>
            <w:tcW w:w="1585" w:type="dxa"/>
            <w:vAlign w:val="center"/>
          </w:tcPr>
          <w:p w14:paraId="2ABD5DB9" w14:textId="32926A88" w:rsidR="00FE1439" w:rsidRPr="001568D8"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kWh/year</w:t>
            </w:r>
          </w:p>
        </w:tc>
        <w:tc>
          <w:tcPr>
            <w:tcW w:w="658" w:type="dxa"/>
            <w:vAlign w:val="center"/>
          </w:tcPr>
          <w:p w14:paraId="12A7E506" w14:textId="0A06321E" w:rsidR="00FE1439" w:rsidRPr="001568D8" w:rsidRDefault="00FE1439" w:rsidP="00FE1439">
            <w:pPr>
              <w:widowControl w:val="0"/>
              <w:spacing w:before="0" w:after="0"/>
              <w:ind w:right="-106"/>
              <w:contextualSpacing/>
              <w:jc w:val="center"/>
              <w:rPr>
                <w:rFonts w:eastAsia="Times New Roman" w:cstheme="minorHAnsi"/>
                <w:lang w:eastAsia="en-NZ"/>
              </w:rPr>
            </w:pPr>
            <w:r w:rsidRPr="001568D8">
              <w:rPr>
                <w:rFonts w:eastAsia="Times New Roman" w:cstheme="minorHAnsi"/>
                <w:lang w:eastAsia="en-NZ"/>
              </w:rPr>
              <w:t>O</w:t>
            </w:r>
          </w:p>
        </w:tc>
      </w:tr>
      <w:tr w:rsidR="00FE1439" w:rsidRPr="00444489" w14:paraId="1E9AD585" w14:textId="77777777" w:rsidTr="00FE1439">
        <w:trPr>
          <w:gridBefore w:val="1"/>
        </w:trPr>
        <w:tc>
          <w:tcPr>
            <w:tcW w:w="0" w:type="auto"/>
            <w:gridSpan w:val="2"/>
            <w:vMerge/>
            <w:hideMark/>
          </w:tcPr>
          <w:p w14:paraId="6C5F3648"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1BB25EEC"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Alternative water use</w:t>
            </w:r>
          </w:p>
        </w:tc>
        <w:tc>
          <w:tcPr>
            <w:tcW w:w="1126" w:type="dxa"/>
            <w:gridSpan w:val="2"/>
            <w:vAlign w:val="center"/>
            <w:hideMark/>
          </w:tcPr>
          <w:p w14:paraId="24F03377"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D-RE15</w:t>
            </w:r>
          </w:p>
        </w:tc>
        <w:tc>
          <w:tcPr>
            <w:tcW w:w="0" w:type="auto"/>
            <w:vAlign w:val="center"/>
            <w:hideMark/>
          </w:tcPr>
          <w:p w14:paraId="2DF32AC2" w14:textId="4CEB7BF0" w:rsidR="00FE1439" w:rsidRPr="005A196D" w:rsidRDefault="00FE1439" w:rsidP="00FE1439">
            <w:pPr>
              <w:widowControl w:val="0"/>
              <w:spacing w:before="0" w:after="0"/>
              <w:contextualSpacing/>
              <w:rPr>
                <w:rFonts w:eastAsia="Times New Roman" w:cstheme="minorHAnsi"/>
                <w:lang w:eastAsia="en-NZ"/>
              </w:rPr>
            </w:pPr>
            <w:hyperlink w:anchor="DRE15" w:history="1">
              <w:r w:rsidRPr="00D17FFD">
                <w:rPr>
                  <w:rStyle w:val="Hyperlink"/>
                  <w:rFonts w:eastAsia="Times New Roman" w:cstheme="minorHAnsi"/>
                  <w:lang w:eastAsia="en-NZ"/>
                </w:rPr>
                <w:t>Volume of recycled water supplied to residential customers</w:t>
              </w:r>
            </w:hyperlink>
          </w:p>
        </w:tc>
        <w:tc>
          <w:tcPr>
            <w:tcW w:w="1585" w:type="dxa"/>
            <w:vAlign w:val="center"/>
          </w:tcPr>
          <w:p w14:paraId="68667DB6" w14:textId="70A64B77"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64BC15BD" w14:textId="7A88AD1F"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25156A46" w14:textId="77777777" w:rsidTr="00FE1439">
        <w:trPr>
          <w:gridBefore w:val="1"/>
        </w:trPr>
        <w:tc>
          <w:tcPr>
            <w:tcW w:w="0" w:type="auto"/>
            <w:gridSpan w:val="2"/>
            <w:vMerge/>
            <w:hideMark/>
          </w:tcPr>
          <w:p w14:paraId="34FE0B56"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105A8AE"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2124C4CC"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D-RE16</w:t>
            </w:r>
          </w:p>
        </w:tc>
        <w:tc>
          <w:tcPr>
            <w:tcW w:w="0" w:type="auto"/>
            <w:vAlign w:val="center"/>
            <w:hideMark/>
          </w:tcPr>
          <w:p w14:paraId="1A9E98AF" w14:textId="36CC10DF" w:rsidR="00FE1439" w:rsidRPr="005A196D" w:rsidRDefault="00FE1439" w:rsidP="00FE1439">
            <w:pPr>
              <w:widowControl w:val="0"/>
              <w:spacing w:before="0" w:after="0"/>
              <w:contextualSpacing/>
              <w:rPr>
                <w:rFonts w:eastAsia="Times New Roman" w:cstheme="minorHAnsi"/>
                <w:lang w:eastAsia="en-NZ"/>
              </w:rPr>
            </w:pPr>
            <w:hyperlink w:anchor="DR16" w:history="1">
              <w:r w:rsidRPr="00D17FFD">
                <w:rPr>
                  <w:rStyle w:val="Hyperlink"/>
                  <w:rFonts w:eastAsia="Times New Roman" w:cstheme="minorHAnsi"/>
                  <w:lang w:eastAsia="en-NZ"/>
                </w:rPr>
                <w:t>Volume of recycled water supplied to non-residential customers</w:t>
              </w:r>
            </w:hyperlink>
          </w:p>
        </w:tc>
        <w:tc>
          <w:tcPr>
            <w:tcW w:w="1585" w:type="dxa"/>
            <w:vAlign w:val="center"/>
          </w:tcPr>
          <w:p w14:paraId="0C47555E" w14:textId="70075A32"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51542B7E" w14:textId="105AF3CA"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E539B9F" w14:textId="77777777" w:rsidTr="00FE1439">
        <w:trPr>
          <w:gridBefore w:val="1"/>
        </w:trPr>
        <w:tc>
          <w:tcPr>
            <w:tcW w:w="0" w:type="auto"/>
            <w:gridSpan w:val="2"/>
            <w:vMerge/>
            <w:hideMark/>
          </w:tcPr>
          <w:p w14:paraId="419ACFAE"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B1E0E4A"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B17230B"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D-RE17</w:t>
            </w:r>
          </w:p>
        </w:tc>
        <w:tc>
          <w:tcPr>
            <w:tcW w:w="0" w:type="auto"/>
            <w:vAlign w:val="center"/>
            <w:hideMark/>
          </w:tcPr>
          <w:p w14:paraId="41A84812" w14:textId="4187E3CF" w:rsidR="00FE1439" w:rsidRPr="005A196D" w:rsidRDefault="00FE1439" w:rsidP="00FE1439">
            <w:pPr>
              <w:widowControl w:val="0"/>
              <w:spacing w:before="0" w:after="0"/>
              <w:contextualSpacing/>
              <w:rPr>
                <w:rFonts w:eastAsia="Times New Roman" w:cstheme="minorHAnsi"/>
                <w:lang w:eastAsia="en-NZ"/>
              </w:rPr>
            </w:pPr>
            <w:hyperlink w:anchor="DRE17" w:history="1">
              <w:r w:rsidRPr="00C879BA">
                <w:rPr>
                  <w:rStyle w:val="Hyperlink"/>
                  <w:rFonts w:eastAsia="Times New Roman" w:cstheme="minorHAnsi"/>
                  <w:lang w:eastAsia="en-NZ"/>
                </w:rPr>
                <w:t>Volume of recycled water supplied to managed aquifer recharge</w:t>
              </w:r>
            </w:hyperlink>
          </w:p>
        </w:tc>
        <w:tc>
          <w:tcPr>
            <w:tcW w:w="1585" w:type="dxa"/>
            <w:vAlign w:val="center"/>
          </w:tcPr>
          <w:p w14:paraId="49026835" w14:textId="70ED2F31"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6FE1A3BE" w14:textId="62574517"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005F36F" w14:textId="77777777" w:rsidTr="00FE1439">
        <w:trPr>
          <w:gridBefore w:val="1"/>
        </w:trPr>
        <w:tc>
          <w:tcPr>
            <w:tcW w:w="0" w:type="auto"/>
            <w:gridSpan w:val="2"/>
            <w:vMerge/>
            <w:hideMark/>
          </w:tcPr>
          <w:p w14:paraId="2885F64F"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3646FC7B"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C50D4F9"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D-RE18</w:t>
            </w:r>
          </w:p>
        </w:tc>
        <w:tc>
          <w:tcPr>
            <w:tcW w:w="0" w:type="auto"/>
            <w:vAlign w:val="center"/>
            <w:hideMark/>
          </w:tcPr>
          <w:p w14:paraId="24072994" w14:textId="7991C372" w:rsidR="00FE1439" w:rsidRPr="005A196D" w:rsidRDefault="00FE1439" w:rsidP="00FE1439">
            <w:pPr>
              <w:widowControl w:val="0"/>
              <w:spacing w:before="0" w:after="0"/>
              <w:contextualSpacing/>
              <w:rPr>
                <w:rFonts w:eastAsia="Times New Roman" w:cstheme="minorHAnsi"/>
                <w:lang w:eastAsia="en-NZ"/>
              </w:rPr>
            </w:pPr>
            <w:hyperlink w:anchor="DRE18" w:history="1">
              <w:r w:rsidRPr="00C879BA">
                <w:rPr>
                  <w:rStyle w:val="Hyperlink"/>
                  <w:rFonts w:eastAsia="Times New Roman" w:cstheme="minorHAnsi"/>
                  <w:lang w:eastAsia="en-NZ"/>
                </w:rPr>
                <w:t>Volume of urban stormwater reused in network</w:t>
              </w:r>
            </w:hyperlink>
          </w:p>
        </w:tc>
        <w:tc>
          <w:tcPr>
            <w:tcW w:w="1585" w:type="dxa"/>
            <w:vAlign w:val="center"/>
          </w:tcPr>
          <w:p w14:paraId="6C5D2DC2" w14:textId="4997105B"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658" w:type="dxa"/>
            <w:vAlign w:val="center"/>
          </w:tcPr>
          <w:p w14:paraId="41D2D36E" w14:textId="29102B63"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733434B2" w14:textId="77777777" w:rsidTr="00FE1439">
        <w:trPr>
          <w:gridBefore w:val="1"/>
          <w:trHeight w:val="498"/>
        </w:trPr>
        <w:tc>
          <w:tcPr>
            <w:tcW w:w="0" w:type="auto"/>
            <w:gridSpan w:val="2"/>
            <w:vMerge w:val="restart"/>
            <w:shd w:val="clear" w:color="auto" w:fill="E9F6FA"/>
            <w:hideMark/>
          </w:tcPr>
          <w:p w14:paraId="0F58C650"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Services are resilient</w:t>
            </w:r>
          </w:p>
        </w:tc>
        <w:tc>
          <w:tcPr>
            <w:tcW w:w="0" w:type="auto"/>
            <w:gridSpan w:val="2"/>
            <w:hideMark/>
          </w:tcPr>
          <w:p w14:paraId="5BBCAE7F"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Critical assets</w:t>
            </w:r>
          </w:p>
        </w:tc>
        <w:tc>
          <w:tcPr>
            <w:tcW w:w="1126" w:type="dxa"/>
            <w:gridSpan w:val="2"/>
            <w:vAlign w:val="center"/>
            <w:hideMark/>
          </w:tcPr>
          <w:p w14:paraId="707F2A41"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D-RL1</w:t>
            </w:r>
          </w:p>
        </w:tc>
        <w:tc>
          <w:tcPr>
            <w:tcW w:w="0" w:type="auto"/>
            <w:vAlign w:val="center"/>
            <w:hideMark/>
          </w:tcPr>
          <w:p w14:paraId="598503EF" w14:textId="629E0C2A" w:rsidR="00FE1439" w:rsidRPr="005A196D" w:rsidRDefault="00FE1439" w:rsidP="00FE1439">
            <w:pPr>
              <w:widowControl w:val="0"/>
              <w:spacing w:before="0" w:after="0"/>
              <w:contextualSpacing/>
              <w:rPr>
                <w:rFonts w:eastAsia="Times New Roman" w:cstheme="minorHAnsi"/>
                <w:lang w:eastAsia="en-NZ"/>
              </w:rPr>
            </w:pPr>
            <w:hyperlink w:anchor="DRL1" w:history="1">
              <w:r w:rsidRPr="00021ACD">
                <w:rPr>
                  <w:rStyle w:val="Hyperlink"/>
                  <w:rFonts w:eastAsia="Times New Roman" w:cstheme="minorHAnsi"/>
                  <w:lang w:eastAsia="en-NZ"/>
                </w:rPr>
                <w:t>Have you undertaken an assessment to identify critical assets?</w:t>
              </w:r>
            </w:hyperlink>
          </w:p>
        </w:tc>
        <w:tc>
          <w:tcPr>
            <w:tcW w:w="1585" w:type="dxa"/>
            <w:vAlign w:val="center"/>
          </w:tcPr>
          <w:p w14:paraId="3729EF0B" w14:textId="57E47FC1"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5EF4DFA2" w14:textId="46E76C13"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DC532BF" w14:textId="77777777" w:rsidTr="00FE1439">
        <w:trPr>
          <w:gridBefore w:val="1"/>
          <w:trHeight w:val="498"/>
        </w:trPr>
        <w:tc>
          <w:tcPr>
            <w:tcW w:w="0" w:type="auto"/>
            <w:gridSpan w:val="2"/>
            <w:vMerge/>
            <w:hideMark/>
          </w:tcPr>
          <w:p w14:paraId="5B4DBC44"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503C6334" w14:textId="07B0F0CE" w:rsidR="00FE1439" w:rsidRPr="005A196D" w:rsidRDefault="00FE1439" w:rsidP="00FE1439">
            <w:pPr>
              <w:widowControl w:val="0"/>
              <w:spacing w:before="0" w:after="0"/>
              <w:contextualSpacing/>
              <w:rPr>
                <w:rFonts w:eastAsia="Times New Roman" w:cstheme="minorHAnsi"/>
                <w:b/>
                <w:bCs/>
                <w:lang w:eastAsia="en-NZ"/>
              </w:rPr>
            </w:pPr>
            <w:r>
              <w:rPr>
                <w:rFonts w:eastAsia="Times New Roman" w:cstheme="minorHAnsi"/>
                <w:b/>
                <w:bCs/>
                <w:lang w:eastAsia="en-NZ"/>
              </w:rPr>
              <w:t>Emergency</w:t>
            </w:r>
            <w:r w:rsidRPr="005A196D">
              <w:rPr>
                <w:rFonts w:eastAsia="Times New Roman" w:cstheme="minorHAnsi"/>
                <w:b/>
                <w:bCs/>
                <w:lang w:eastAsia="en-NZ"/>
              </w:rPr>
              <w:t xml:space="preserve"> response planning and preparedness </w:t>
            </w:r>
          </w:p>
        </w:tc>
        <w:tc>
          <w:tcPr>
            <w:tcW w:w="1126" w:type="dxa"/>
            <w:gridSpan w:val="2"/>
            <w:vAlign w:val="center"/>
            <w:hideMark/>
          </w:tcPr>
          <w:p w14:paraId="37B6AE50"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D-RL2</w:t>
            </w:r>
          </w:p>
        </w:tc>
        <w:tc>
          <w:tcPr>
            <w:tcW w:w="0" w:type="auto"/>
            <w:vAlign w:val="center"/>
            <w:hideMark/>
          </w:tcPr>
          <w:p w14:paraId="10E97696" w14:textId="2F16CF29" w:rsidR="00FE1439" w:rsidRPr="005A196D" w:rsidRDefault="00FE1439" w:rsidP="00FE1439">
            <w:pPr>
              <w:widowControl w:val="0"/>
              <w:spacing w:before="0" w:after="0"/>
              <w:contextualSpacing/>
              <w:rPr>
                <w:rFonts w:eastAsia="Times New Roman" w:cstheme="minorHAnsi"/>
                <w:lang w:eastAsia="en-NZ"/>
              </w:rPr>
            </w:pPr>
            <w:hyperlink w:anchor="DRL2" w:history="1">
              <w:r w:rsidRPr="00021ACD">
                <w:rPr>
                  <w:rStyle w:val="Hyperlink"/>
                  <w:rFonts w:eastAsia="Times New Roman" w:cstheme="minorHAnsi"/>
                  <w:lang w:eastAsia="en-NZ"/>
                </w:rPr>
                <w:t>Has an emergency response plan been developed?</w:t>
              </w:r>
            </w:hyperlink>
          </w:p>
        </w:tc>
        <w:tc>
          <w:tcPr>
            <w:tcW w:w="1585" w:type="dxa"/>
            <w:vAlign w:val="center"/>
          </w:tcPr>
          <w:p w14:paraId="29E2074B" w14:textId="20870051"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6777109D" w14:textId="684E961F"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16FBE199" w14:textId="77777777" w:rsidTr="00FE1439">
        <w:trPr>
          <w:gridBefore w:val="1"/>
          <w:trHeight w:val="498"/>
        </w:trPr>
        <w:tc>
          <w:tcPr>
            <w:tcW w:w="0" w:type="auto"/>
            <w:gridSpan w:val="2"/>
            <w:vMerge/>
            <w:hideMark/>
          </w:tcPr>
          <w:p w14:paraId="7138AFD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26BDA404"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44A0531"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D-RL3</w:t>
            </w:r>
          </w:p>
        </w:tc>
        <w:tc>
          <w:tcPr>
            <w:tcW w:w="0" w:type="auto"/>
            <w:vAlign w:val="center"/>
            <w:hideMark/>
          </w:tcPr>
          <w:p w14:paraId="039810D3" w14:textId="337472F6" w:rsidR="00FE1439" w:rsidRPr="005A196D" w:rsidRDefault="00FE1439" w:rsidP="00FE1439">
            <w:pPr>
              <w:widowControl w:val="0"/>
              <w:spacing w:before="0" w:after="0"/>
              <w:contextualSpacing/>
              <w:rPr>
                <w:rFonts w:eastAsia="Times New Roman" w:cstheme="minorHAnsi"/>
                <w:lang w:eastAsia="en-NZ"/>
              </w:rPr>
            </w:pPr>
            <w:hyperlink w:anchor="DRL3" w:history="1">
              <w:r w:rsidRPr="00021ACD">
                <w:rPr>
                  <w:rStyle w:val="Hyperlink"/>
                  <w:rFonts w:eastAsia="Times New Roman" w:cstheme="minorHAnsi"/>
                  <w:lang w:eastAsia="en-NZ"/>
                </w:rPr>
                <w:t>Has a business continuity plan been developed?</w:t>
              </w:r>
            </w:hyperlink>
          </w:p>
        </w:tc>
        <w:tc>
          <w:tcPr>
            <w:tcW w:w="1585" w:type="dxa"/>
            <w:vAlign w:val="center"/>
          </w:tcPr>
          <w:p w14:paraId="645BD11B" w14:textId="2113EBD0"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7BCA3262" w14:textId="4A4C18AF"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243D0056" w14:textId="77777777" w:rsidTr="00FE1439">
        <w:trPr>
          <w:gridBefore w:val="1"/>
        </w:trPr>
        <w:tc>
          <w:tcPr>
            <w:tcW w:w="0" w:type="auto"/>
            <w:gridSpan w:val="2"/>
            <w:vMerge/>
            <w:hideMark/>
          </w:tcPr>
          <w:p w14:paraId="580A7822"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24AF8A1E"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D526B99"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D-RL4</w:t>
            </w:r>
          </w:p>
        </w:tc>
        <w:tc>
          <w:tcPr>
            <w:tcW w:w="0" w:type="auto"/>
            <w:vAlign w:val="center"/>
            <w:hideMark/>
          </w:tcPr>
          <w:p w14:paraId="5DF6D074" w14:textId="4516C897" w:rsidR="00FE1439" w:rsidRPr="005A196D" w:rsidRDefault="00FE1439" w:rsidP="00FE1439">
            <w:pPr>
              <w:widowControl w:val="0"/>
              <w:spacing w:before="0" w:after="0"/>
              <w:contextualSpacing/>
              <w:rPr>
                <w:rFonts w:eastAsia="Times New Roman" w:cstheme="minorHAnsi"/>
                <w:lang w:eastAsia="en-NZ"/>
              </w:rPr>
            </w:pPr>
            <w:hyperlink w:anchor="DRL4" w:history="1">
              <w:r w:rsidRPr="00021ACD">
                <w:rPr>
                  <w:rStyle w:val="Hyperlink"/>
                  <w:rFonts w:eastAsia="Times New Roman" w:cstheme="minorHAnsi"/>
                  <w:lang w:eastAsia="en-NZ"/>
                </w:rPr>
                <w:t>Date the emergency response plan was last reviewed.</w:t>
              </w:r>
            </w:hyperlink>
          </w:p>
        </w:tc>
        <w:tc>
          <w:tcPr>
            <w:tcW w:w="1585" w:type="dxa"/>
            <w:vAlign w:val="center"/>
          </w:tcPr>
          <w:p w14:paraId="081CF649" w14:textId="6CAB5F6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dd/mm/yyyy</w:t>
            </w:r>
          </w:p>
        </w:tc>
        <w:tc>
          <w:tcPr>
            <w:tcW w:w="658" w:type="dxa"/>
            <w:vAlign w:val="center"/>
          </w:tcPr>
          <w:p w14:paraId="60A7E65A" w14:textId="1DE8D415"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75B42300" w14:textId="77777777" w:rsidTr="00FE1439">
        <w:trPr>
          <w:gridBefore w:val="1"/>
        </w:trPr>
        <w:tc>
          <w:tcPr>
            <w:tcW w:w="0" w:type="auto"/>
            <w:gridSpan w:val="2"/>
            <w:vMerge/>
            <w:hideMark/>
          </w:tcPr>
          <w:p w14:paraId="53429D76"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3D9F96E0"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2E6BF581"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D-RL5</w:t>
            </w:r>
          </w:p>
        </w:tc>
        <w:tc>
          <w:tcPr>
            <w:tcW w:w="0" w:type="auto"/>
            <w:vAlign w:val="center"/>
            <w:hideMark/>
          </w:tcPr>
          <w:p w14:paraId="7EB61F70" w14:textId="595B4B5C" w:rsidR="00FE1439" w:rsidRPr="005A196D" w:rsidRDefault="00FE1439" w:rsidP="00FE1439">
            <w:pPr>
              <w:widowControl w:val="0"/>
              <w:spacing w:before="0" w:after="0"/>
              <w:contextualSpacing/>
              <w:rPr>
                <w:rFonts w:eastAsia="Times New Roman" w:cstheme="minorHAnsi"/>
                <w:lang w:eastAsia="en-NZ"/>
              </w:rPr>
            </w:pPr>
            <w:hyperlink w:anchor="DRL5" w:history="1">
              <w:r w:rsidRPr="007D1E62">
                <w:rPr>
                  <w:rStyle w:val="Hyperlink"/>
                  <w:rFonts w:eastAsia="Times New Roman" w:cstheme="minorHAnsi"/>
                  <w:lang w:eastAsia="en-NZ"/>
                </w:rPr>
                <w:t>Date the business continuity plan was last reviewed.</w:t>
              </w:r>
            </w:hyperlink>
          </w:p>
        </w:tc>
        <w:tc>
          <w:tcPr>
            <w:tcW w:w="1585" w:type="dxa"/>
            <w:vAlign w:val="center"/>
          </w:tcPr>
          <w:p w14:paraId="48D55AB9" w14:textId="20FA1C32"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dd/mm/yyyy</w:t>
            </w:r>
          </w:p>
        </w:tc>
        <w:tc>
          <w:tcPr>
            <w:tcW w:w="658" w:type="dxa"/>
            <w:vAlign w:val="center"/>
          </w:tcPr>
          <w:p w14:paraId="2BE11A21" w14:textId="60E4E941"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0CC89AA8" w14:textId="77777777" w:rsidTr="00FE1439">
        <w:trPr>
          <w:gridBefore w:val="1"/>
        </w:trPr>
        <w:tc>
          <w:tcPr>
            <w:tcW w:w="0" w:type="auto"/>
            <w:gridSpan w:val="2"/>
            <w:vMerge/>
            <w:hideMark/>
          </w:tcPr>
          <w:p w14:paraId="1AAFADFD"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60B28778"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C03E827"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D-RL6</w:t>
            </w:r>
          </w:p>
        </w:tc>
        <w:tc>
          <w:tcPr>
            <w:tcW w:w="0" w:type="auto"/>
            <w:vAlign w:val="center"/>
            <w:hideMark/>
          </w:tcPr>
          <w:p w14:paraId="7CEDE6AC" w14:textId="2419FB4F" w:rsidR="00FE1439" w:rsidRPr="005A196D" w:rsidRDefault="00FE1439" w:rsidP="00FE1439">
            <w:pPr>
              <w:widowControl w:val="0"/>
              <w:spacing w:before="0" w:after="0"/>
              <w:contextualSpacing/>
              <w:rPr>
                <w:rFonts w:eastAsia="Times New Roman" w:cstheme="minorHAnsi"/>
                <w:lang w:eastAsia="en-NZ"/>
              </w:rPr>
            </w:pPr>
            <w:hyperlink w:anchor="DRL6" w:history="1">
              <w:r w:rsidRPr="007D1E62">
                <w:rPr>
                  <w:rStyle w:val="Hyperlink"/>
                  <w:rFonts w:eastAsia="Times New Roman" w:cstheme="minorHAnsi"/>
                  <w:lang w:eastAsia="en-NZ"/>
                </w:rPr>
                <w:t>Date when an emergency response exercise was last conducted.</w:t>
              </w:r>
            </w:hyperlink>
          </w:p>
        </w:tc>
        <w:tc>
          <w:tcPr>
            <w:tcW w:w="1585" w:type="dxa"/>
            <w:vAlign w:val="center"/>
          </w:tcPr>
          <w:p w14:paraId="0011367B" w14:textId="1BE8BF98"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dd/mm/yyyy</w:t>
            </w:r>
          </w:p>
        </w:tc>
        <w:tc>
          <w:tcPr>
            <w:tcW w:w="658" w:type="dxa"/>
            <w:vAlign w:val="center"/>
          </w:tcPr>
          <w:p w14:paraId="4DB751C4" w14:textId="519C9BC8"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65B917D7" w14:textId="77777777" w:rsidTr="00FE1439">
        <w:trPr>
          <w:gridBefore w:val="1"/>
        </w:trPr>
        <w:tc>
          <w:tcPr>
            <w:tcW w:w="0" w:type="auto"/>
            <w:gridSpan w:val="2"/>
            <w:vMerge/>
            <w:hideMark/>
          </w:tcPr>
          <w:p w14:paraId="06E1D954"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215B2B22"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419272FF"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D-RL7</w:t>
            </w:r>
          </w:p>
        </w:tc>
        <w:tc>
          <w:tcPr>
            <w:tcW w:w="0" w:type="auto"/>
            <w:vAlign w:val="center"/>
            <w:hideMark/>
          </w:tcPr>
          <w:p w14:paraId="2A526A98" w14:textId="05563E6C" w:rsidR="00FE1439" w:rsidRPr="005A196D" w:rsidRDefault="00FE1439" w:rsidP="00FE1439">
            <w:pPr>
              <w:widowControl w:val="0"/>
              <w:spacing w:before="0" w:after="0"/>
              <w:contextualSpacing/>
              <w:rPr>
                <w:rFonts w:eastAsia="Times New Roman" w:cstheme="minorHAnsi"/>
                <w:lang w:eastAsia="en-NZ"/>
              </w:rPr>
            </w:pPr>
            <w:hyperlink w:anchor="DRL7" w:history="1">
              <w:r w:rsidRPr="007D1E62">
                <w:rPr>
                  <w:rStyle w:val="Hyperlink"/>
                  <w:rFonts w:eastAsia="Times New Roman" w:cstheme="minorHAnsi"/>
                  <w:lang w:eastAsia="en-NZ"/>
                </w:rPr>
                <w:t>Date when a business continuity plan exercise was last conducted.</w:t>
              </w:r>
            </w:hyperlink>
          </w:p>
        </w:tc>
        <w:tc>
          <w:tcPr>
            <w:tcW w:w="1585" w:type="dxa"/>
            <w:vAlign w:val="center"/>
          </w:tcPr>
          <w:p w14:paraId="2C21782A" w14:textId="493CA368"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dd/mm/yyyy</w:t>
            </w:r>
          </w:p>
        </w:tc>
        <w:tc>
          <w:tcPr>
            <w:tcW w:w="658" w:type="dxa"/>
            <w:vAlign w:val="center"/>
          </w:tcPr>
          <w:p w14:paraId="36D00769" w14:textId="63D2E17E"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50BC6E03" w14:textId="77777777" w:rsidTr="00FE1439">
        <w:trPr>
          <w:gridBefore w:val="1"/>
          <w:trHeight w:val="518"/>
        </w:trPr>
        <w:tc>
          <w:tcPr>
            <w:tcW w:w="0" w:type="auto"/>
            <w:gridSpan w:val="2"/>
            <w:vMerge/>
            <w:hideMark/>
          </w:tcPr>
          <w:p w14:paraId="08D4850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hideMark/>
          </w:tcPr>
          <w:p w14:paraId="5BFF0812"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Water security</w:t>
            </w:r>
          </w:p>
        </w:tc>
        <w:tc>
          <w:tcPr>
            <w:tcW w:w="1126" w:type="dxa"/>
            <w:gridSpan w:val="2"/>
            <w:vAlign w:val="center"/>
            <w:hideMark/>
          </w:tcPr>
          <w:p w14:paraId="61E587C8"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D-RL8</w:t>
            </w:r>
          </w:p>
        </w:tc>
        <w:tc>
          <w:tcPr>
            <w:tcW w:w="0" w:type="auto"/>
            <w:vAlign w:val="center"/>
            <w:hideMark/>
          </w:tcPr>
          <w:p w14:paraId="3D96FD6A" w14:textId="53D0CD5F" w:rsidR="00FE1439" w:rsidRPr="005A196D" w:rsidRDefault="00FE1439" w:rsidP="00FE1439">
            <w:pPr>
              <w:widowControl w:val="0"/>
              <w:spacing w:before="0" w:after="0"/>
              <w:contextualSpacing/>
              <w:rPr>
                <w:rFonts w:eastAsia="Times New Roman" w:cstheme="minorHAnsi"/>
                <w:lang w:eastAsia="en-NZ"/>
              </w:rPr>
            </w:pPr>
            <w:hyperlink w:anchor="DRL8" w:history="1">
              <w:r w:rsidRPr="007D1E62">
                <w:rPr>
                  <w:rStyle w:val="Hyperlink"/>
                  <w:rFonts w:eastAsia="Times New Roman" w:cstheme="minorHAnsi"/>
                  <w:lang w:eastAsia="en-NZ"/>
                </w:rPr>
                <w:t>Do you have a strategic plan to address future changes in water supply demand. Provide comments.</w:t>
              </w:r>
            </w:hyperlink>
          </w:p>
        </w:tc>
        <w:tc>
          <w:tcPr>
            <w:tcW w:w="1585" w:type="dxa"/>
            <w:vAlign w:val="center"/>
          </w:tcPr>
          <w:p w14:paraId="1189E5AA" w14:textId="1101B02C"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6484ABB7" w14:textId="0AAC5D74"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618F7F0A" w14:textId="77777777" w:rsidTr="00FE1439">
        <w:trPr>
          <w:gridBefore w:val="1"/>
        </w:trPr>
        <w:tc>
          <w:tcPr>
            <w:tcW w:w="0" w:type="auto"/>
            <w:gridSpan w:val="2"/>
            <w:vMerge/>
            <w:hideMark/>
          </w:tcPr>
          <w:p w14:paraId="67D53D75"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7AA39F92"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Water restrictions</w:t>
            </w:r>
          </w:p>
        </w:tc>
        <w:tc>
          <w:tcPr>
            <w:tcW w:w="1126" w:type="dxa"/>
            <w:gridSpan w:val="2"/>
            <w:vAlign w:val="center"/>
            <w:hideMark/>
          </w:tcPr>
          <w:p w14:paraId="722D9DB8"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D-RL9</w:t>
            </w:r>
          </w:p>
        </w:tc>
        <w:tc>
          <w:tcPr>
            <w:tcW w:w="0" w:type="auto"/>
            <w:vAlign w:val="center"/>
            <w:hideMark/>
          </w:tcPr>
          <w:p w14:paraId="5B089B72" w14:textId="2EB4E9DD" w:rsidR="00FE1439" w:rsidRPr="005A196D" w:rsidRDefault="00FE1439" w:rsidP="00FE1439">
            <w:pPr>
              <w:widowControl w:val="0"/>
              <w:spacing w:before="0" w:after="0"/>
              <w:contextualSpacing/>
              <w:rPr>
                <w:rFonts w:eastAsia="Times New Roman" w:cstheme="minorHAnsi"/>
                <w:lang w:eastAsia="en-NZ"/>
              </w:rPr>
            </w:pPr>
            <w:hyperlink w:anchor="DRL9" w:history="1">
              <w:r w:rsidRPr="007D1E62">
                <w:rPr>
                  <w:rStyle w:val="Hyperlink"/>
                  <w:rFonts w:eastAsia="Times New Roman" w:cstheme="minorHAnsi"/>
                  <w:lang w:eastAsia="en-NZ"/>
                </w:rPr>
                <w:t>Number of days that outdoor water use was restricted across each network.</w:t>
              </w:r>
            </w:hyperlink>
          </w:p>
        </w:tc>
        <w:tc>
          <w:tcPr>
            <w:tcW w:w="1585" w:type="dxa"/>
            <w:vAlign w:val="center"/>
          </w:tcPr>
          <w:p w14:paraId="4C46943F" w14:textId="532D10E6"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days</w:t>
            </w:r>
          </w:p>
        </w:tc>
        <w:tc>
          <w:tcPr>
            <w:tcW w:w="658" w:type="dxa"/>
            <w:vAlign w:val="center"/>
          </w:tcPr>
          <w:p w14:paraId="74404B23" w14:textId="7E0977D1"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F400C53" w14:textId="77777777" w:rsidTr="00FE1439">
        <w:trPr>
          <w:gridBefore w:val="1"/>
        </w:trPr>
        <w:tc>
          <w:tcPr>
            <w:tcW w:w="0" w:type="auto"/>
            <w:gridSpan w:val="2"/>
            <w:vMerge/>
            <w:hideMark/>
          </w:tcPr>
          <w:p w14:paraId="5909904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5EEFDD7C"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310D004"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D-RL10</w:t>
            </w:r>
          </w:p>
        </w:tc>
        <w:tc>
          <w:tcPr>
            <w:tcW w:w="0" w:type="auto"/>
            <w:vAlign w:val="center"/>
            <w:hideMark/>
          </w:tcPr>
          <w:p w14:paraId="2708E77F" w14:textId="37233731" w:rsidR="00FE1439" w:rsidRPr="005A196D" w:rsidRDefault="00FE1439" w:rsidP="00FE1439">
            <w:pPr>
              <w:widowControl w:val="0"/>
              <w:spacing w:before="0" w:after="0"/>
              <w:contextualSpacing/>
              <w:rPr>
                <w:rFonts w:eastAsia="Times New Roman" w:cstheme="minorHAnsi"/>
                <w:lang w:eastAsia="en-NZ"/>
              </w:rPr>
            </w:pPr>
            <w:hyperlink w:anchor="DRL10" w:history="1">
              <w:r w:rsidRPr="007D1E62">
                <w:rPr>
                  <w:rStyle w:val="Hyperlink"/>
                  <w:rFonts w:eastAsia="Times New Roman" w:cstheme="minorHAnsi"/>
                  <w:lang w:eastAsia="en-NZ"/>
                </w:rPr>
                <w:t>Number of days that outdoor water use was banned across the network.</w:t>
              </w:r>
            </w:hyperlink>
          </w:p>
        </w:tc>
        <w:tc>
          <w:tcPr>
            <w:tcW w:w="1585" w:type="dxa"/>
            <w:vAlign w:val="center"/>
          </w:tcPr>
          <w:p w14:paraId="119E5A1A" w14:textId="05247F78"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days</w:t>
            </w:r>
          </w:p>
        </w:tc>
        <w:tc>
          <w:tcPr>
            <w:tcW w:w="658" w:type="dxa"/>
            <w:vAlign w:val="center"/>
          </w:tcPr>
          <w:p w14:paraId="1BA5B5E6" w14:textId="65E15C49"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4BF5F7B3" w14:textId="77777777" w:rsidTr="00FE1439">
        <w:trPr>
          <w:gridBefore w:val="1"/>
          <w:trHeight w:val="555"/>
        </w:trPr>
        <w:tc>
          <w:tcPr>
            <w:tcW w:w="0" w:type="auto"/>
            <w:gridSpan w:val="2"/>
            <w:vMerge/>
            <w:hideMark/>
          </w:tcPr>
          <w:p w14:paraId="1725A8D7"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1ACB0E09"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7AE61F25"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D-RL11</w:t>
            </w:r>
          </w:p>
        </w:tc>
        <w:tc>
          <w:tcPr>
            <w:tcW w:w="0" w:type="auto"/>
            <w:vAlign w:val="center"/>
            <w:hideMark/>
          </w:tcPr>
          <w:p w14:paraId="6945D144" w14:textId="5AA14FC8" w:rsidR="00FE1439" w:rsidRPr="007D1E62" w:rsidRDefault="00FE1439" w:rsidP="00FE1439">
            <w:pPr>
              <w:widowControl w:val="0"/>
              <w:spacing w:before="0" w:after="0"/>
              <w:contextualSpacing/>
              <w:rPr>
                <w:rStyle w:val="Hyperlink"/>
                <w:rFonts w:eastAsia="Times New Roman" w:cstheme="minorHAnsi"/>
                <w:lang w:eastAsia="en-NZ"/>
              </w:rPr>
            </w:pPr>
            <w:r>
              <w:rPr>
                <w:rFonts w:eastAsia="Times New Roman" w:cstheme="minorHAnsi"/>
                <w:lang w:eastAsia="en-NZ"/>
              </w:rPr>
              <w:fldChar w:fldCharType="begin"/>
            </w:r>
            <w:r>
              <w:rPr>
                <w:rFonts w:eastAsia="Times New Roman" w:cstheme="minorHAnsi"/>
                <w:lang w:eastAsia="en-NZ"/>
              </w:rPr>
              <w:instrText>HYPERLINK  \l "DRL11"</w:instrText>
            </w:r>
            <w:r>
              <w:rPr>
                <w:rFonts w:eastAsia="Times New Roman" w:cstheme="minorHAnsi"/>
                <w:lang w:eastAsia="en-NZ"/>
              </w:rPr>
            </w:r>
            <w:r>
              <w:rPr>
                <w:rFonts w:eastAsia="Times New Roman" w:cstheme="minorHAnsi"/>
                <w:lang w:eastAsia="en-NZ"/>
              </w:rPr>
              <w:fldChar w:fldCharType="separate"/>
            </w:r>
            <w:r w:rsidRPr="007D1E62">
              <w:rPr>
                <w:rStyle w:val="Hyperlink"/>
                <w:rFonts w:eastAsia="Times New Roman" w:cstheme="minorHAnsi"/>
                <w:lang w:eastAsia="en-NZ"/>
              </w:rPr>
              <w:t>Were other restrictions imposed across the network.</w:t>
            </w:r>
          </w:p>
          <w:p w14:paraId="3679FD3D" w14:textId="7C79F995" w:rsidR="00FE1439" w:rsidRPr="005A196D" w:rsidRDefault="00FE1439" w:rsidP="00FE1439">
            <w:pPr>
              <w:widowControl w:val="0"/>
              <w:spacing w:before="0" w:after="0"/>
              <w:contextualSpacing/>
              <w:rPr>
                <w:rFonts w:eastAsia="Times New Roman" w:cstheme="minorHAnsi"/>
                <w:lang w:eastAsia="en-NZ"/>
              </w:rPr>
            </w:pPr>
            <w:r>
              <w:rPr>
                <w:rFonts w:eastAsia="Times New Roman" w:cstheme="minorHAnsi"/>
                <w:lang w:eastAsia="en-NZ"/>
              </w:rPr>
              <w:fldChar w:fldCharType="end"/>
            </w:r>
          </w:p>
        </w:tc>
        <w:tc>
          <w:tcPr>
            <w:tcW w:w="1585" w:type="dxa"/>
            <w:vAlign w:val="center"/>
          </w:tcPr>
          <w:p w14:paraId="1D8F15D3" w14:textId="63F5E6EE"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Yes/No</w:t>
            </w:r>
          </w:p>
        </w:tc>
        <w:tc>
          <w:tcPr>
            <w:tcW w:w="658" w:type="dxa"/>
            <w:vAlign w:val="center"/>
          </w:tcPr>
          <w:p w14:paraId="00F4D758" w14:textId="0BC19C1F"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2FA4AAEF" w14:textId="77777777" w:rsidTr="00FE1439">
        <w:trPr>
          <w:gridBefore w:val="1"/>
        </w:trPr>
        <w:tc>
          <w:tcPr>
            <w:tcW w:w="0" w:type="auto"/>
            <w:gridSpan w:val="2"/>
            <w:vMerge w:val="restart"/>
            <w:shd w:val="clear" w:color="auto" w:fill="E9F6FA"/>
            <w:hideMark/>
          </w:tcPr>
          <w:p w14:paraId="362C78BA" w14:textId="77777777"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Services are economically sustainable</w:t>
            </w:r>
          </w:p>
        </w:tc>
        <w:tc>
          <w:tcPr>
            <w:tcW w:w="0" w:type="auto"/>
            <w:gridSpan w:val="2"/>
            <w:vMerge w:val="restart"/>
            <w:hideMark/>
          </w:tcPr>
          <w:p w14:paraId="63204FAF" w14:textId="2519B443" w:rsidR="00FE1439" w:rsidRPr="005A196D" w:rsidRDefault="00FE1439" w:rsidP="00FE1439">
            <w:pPr>
              <w:widowControl w:val="0"/>
              <w:spacing w:before="0" w:after="0"/>
              <w:contextualSpacing/>
              <w:rPr>
                <w:rFonts w:eastAsia="Times New Roman" w:cstheme="minorHAnsi"/>
                <w:b/>
                <w:bCs/>
                <w:lang w:eastAsia="en-NZ"/>
              </w:rPr>
            </w:pPr>
            <w:r>
              <w:rPr>
                <w:rFonts w:eastAsia="Times New Roman" w:cstheme="minorHAnsi"/>
                <w:b/>
                <w:bCs/>
                <w:lang w:eastAsia="en-NZ"/>
              </w:rPr>
              <w:t>Actual</w:t>
            </w:r>
            <w:r w:rsidRPr="005A196D">
              <w:rPr>
                <w:rFonts w:eastAsia="Times New Roman" w:cstheme="minorHAnsi"/>
                <w:b/>
                <w:bCs/>
                <w:lang w:eastAsia="en-NZ"/>
              </w:rPr>
              <w:t xml:space="preserve"> Expenditure</w:t>
            </w:r>
            <w:r>
              <w:rPr>
                <w:rFonts w:eastAsia="Times New Roman" w:cstheme="minorHAnsi"/>
                <w:b/>
                <w:bCs/>
                <w:lang w:eastAsia="en-NZ"/>
              </w:rPr>
              <w:t xml:space="preserve"> (</w:t>
            </w:r>
            <w:r w:rsidRPr="005A196D">
              <w:rPr>
                <w:rFonts w:eastAsia="Times New Roman" w:cstheme="minorHAnsi"/>
                <w:b/>
                <w:bCs/>
                <w:lang w:eastAsia="en-NZ"/>
              </w:rPr>
              <w:t>for the reporting period</w:t>
            </w:r>
            <w:r>
              <w:rPr>
                <w:rFonts w:eastAsia="Times New Roman" w:cstheme="minorHAnsi"/>
                <w:b/>
                <w:bCs/>
                <w:lang w:eastAsia="en-NZ"/>
              </w:rPr>
              <w:t>)</w:t>
            </w:r>
          </w:p>
        </w:tc>
        <w:tc>
          <w:tcPr>
            <w:tcW w:w="1126" w:type="dxa"/>
            <w:gridSpan w:val="2"/>
            <w:vAlign w:val="center"/>
            <w:hideMark/>
          </w:tcPr>
          <w:p w14:paraId="699DDDCA"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D-ES1</w:t>
            </w:r>
          </w:p>
        </w:tc>
        <w:tc>
          <w:tcPr>
            <w:tcW w:w="5365" w:type="dxa"/>
            <w:gridSpan w:val="3"/>
            <w:vAlign w:val="center"/>
            <w:hideMark/>
          </w:tcPr>
          <w:p w14:paraId="3F18A5FD" w14:textId="2B811F0A" w:rsidR="00FE1439" w:rsidRPr="005A196D" w:rsidRDefault="00FE1439" w:rsidP="00FE1439">
            <w:pPr>
              <w:widowControl w:val="0"/>
              <w:spacing w:before="0" w:after="0"/>
              <w:ind w:left="-69" w:right="-71"/>
              <w:contextualSpacing/>
              <w:rPr>
                <w:rFonts w:eastAsia="Times New Roman" w:cstheme="minorHAnsi"/>
                <w:lang w:eastAsia="en-NZ"/>
              </w:rPr>
            </w:pPr>
            <w:hyperlink w:anchor="DES1" w:history="1">
              <w:r w:rsidRPr="002C6713">
                <w:rPr>
                  <w:rStyle w:val="Hyperlink"/>
                  <w:rFonts w:eastAsia="Times New Roman" w:cstheme="minorHAnsi"/>
                  <w:lang w:eastAsia="en-NZ"/>
                </w:rPr>
                <w:t>Total capital expenditure relating to drinking water by:</w:t>
              </w:r>
            </w:hyperlink>
          </w:p>
        </w:tc>
      </w:tr>
      <w:tr w:rsidR="00FE1439" w:rsidRPr="00444489" w14:paraId="11E65AC4" w14:textId="77777777" w:rsidTr="00FE1439">
        <w:trPr>
          <w:gridBefore w:val="1"/>
        </w:trPr>
        <w:tc>
          <w:tcPr>
            <w:tcW w:w="0" w:type="auto"/>
            <w:gridSpan w:val="2"/>
            <w:vMerge/>
            <w:hideMark/>
          </w:tcPr>
          <w:p w14:paraId="5B3E6C5D"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04D007F3"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3BCDB8CA" w14:textId="337F751C"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D-ES1</w:t>
            </w:r>
            <w:r>
              <w:rPr>
                <w:rFonts w:eastAsia="Times New Roman" w:cstheme="minorHAnsi"/>
                <w:b/>
                <w:bCs/>
                <w:lang w:eastAsia="en-NZ"/>
              </w:rPr>
              <w:t>.1</w:t>
            </w:r>
          </w:p>
        </w:tc>
        <w:tc>
          <w:tcPr>
            <w:tcW w:w="0" w:type="auto"/>
            <w:vAlign w:val="center"/>
            <w:hideMark/>
          </w:tcPr>
          <w:p w14:paraId="5E36EA1C" w14:textId="23584861" w:rsidR="00FE1439" w:rsidRPr="00991BC3" w:rsidRDefault="00FE1439" w:rsidP="00FE1439">
            <w:pPr>
              <w:widowControl w:val="0"/>
              <w:spacing w:before="0" w:after="0"/>
              <w:contextualSpacing/>
              <w:rPr>
                <w:rFonts w:eastAsia="Times New Roman" w:cstheme="minorHAnsi"/>
                <w:lang w:eastAsia="en-NZ"/>
              </w:rPr>
            </w:pPr>
            <w:hyperlink w:anchor="DES11" w:history="1">
              <w:r w:rsidRPr="00991BC3">
                <w:rPr>
                  <w:rStyle w:val="Hyperlink"/>
                  <w:rFonts w:eastAsia="Times New Roman" w:cstheme="minorHAnsi"/>
                  <w:lang w:eastAsia="en-NZ"/>
                </w:rPr>
                <w:t>meeting additional demand</w:t>
              </w:r>
            </w:hyperlink>
          </w:p>
        </w:tc>
        <w:tc>
          <w:tcPr>
            <w:tcW w:w="1585" w:type="dxa"/>
            <w:vAlign w:val="center"/>
          </w:tcPr>
          <w:p w14:paraId="6C70C123" w14:textId="6037B5EF"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7BC00E02" w14:textId="6697E673"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4097305B" w14:textId="77777777" w:rsidTr="00FE1439">
        <w:trPr>
          <w:gridBefore w:val="1"/>
        </w:trPr>
        <w:tc>
          <w:tcPr>
            <w:tcW w:w="0" w:type="auto"/>
            <w:gridSpan w:val="2"/>
            <w:vMerge/>
            <w:hideMark/>
          </w:tcPr>
          <w:p w14:paraId="4D34C461"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C5E9966"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42FC7ED" w14:textId="64523A0B"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D-ES1</w:t>
            </w:r>
            <w:r>
              <w:rPr>
                <w:rFonts w:eastAsia="Times New Roman" w:cstheme="minorHAnsi"/>
                <w:b/>
                <w:bCs/>
                <w:lang w:eastAsia="en-NZ"/>
              </w:rPr>
              <w:t>.2</w:t>
            </w:r>
          </w:p>
        </w:tc>
        <w:tc>
          <w:tcPr>
            <w:tcW w:w="0" w:type="auto"/>
            <w:vAlign w:val="center"/>
            <w:hideMark/>
          </w:tcPr>
          <w:p w14:paraId="4815C243" w14:textId="42418E3A" w:rsidR="00FE1439" w:rsidRPr="00991BC3" w:rsidRDefault="00FE1439" w:rsidP="00FE1439">
            <w:pPr>
              <w:widowControl w:val="0"/>
              <w:spacing w:before="0" w:after="0"/>
              <w:contextualSpacing/>
              <w:rPr>
                <w:rFonts w:eastAsia="Times New Roman" w:cstheme="minorHAnsi"/>
                <w:lang w:eastAsia="en-NZ"/>
              </w:rPr>
            </w:pPr>
            <w:hyperlink w:anchor="DES12" w:history="1">
              <w:r w:rsidRPr="00991BC3">
                <w:rPr>
                  <w:rStyle w:val="Hyperlink"/>
                  <w:rFonts w:eastAsia="Times New Roman" w:cstheme="minorHAnsi"/>
                  <w:lang w:eastAsia="en-NZ"/>
                </w:rPr>
                <w:t>replacing existing assets, improving the level of service</w:t>
              </w:r>
            </w:hyperlink>
          </w:p>
        </w:tc>
        <w:tc>
          <w:tcPr>
            <w:tcW w:w="1585" w:type="dxa"/>
            <w:vAlign w:val="center"/>
          </w:tcPr>
          <w:p w14:paraId="4069EC13" w14:textId="3F1693FA"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05CA6527" w14:textId="4AE14D93"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30F30646" w14:textId="77777777" w:rsidTr="00FE1439">
        <w:trPr>
          <w:gridBefore w:val="1"/>
        </w:trPr>
        <w:tc>
          <w:tcPr>
            <w:tcW w:w="0" w:type="auto"/>
            <w:gridSpan w:val="2"/>
            <w:vMerge/>
            <w:hideMark/>
          </w:tcPr>
          <w:p w14:paraId="0326ECD4"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0758255C"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5B9DF192"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D-ES2</w:t>
            </w:r>
          </w:p>
        </w:tc>
        <w:tc>
          <w:tcPr>
            <w:tcW w:w="0" w:type="auto"/>
            <w:vAlign w:val="center"/>
            <w:hideMark/>
          </w:tcPr>
          <w:p w14:paraId="554952E2" w14:textId="62038773" w:rsidR="00FE1439" w:rsidRPr="005A196D" w:rsidRDefault="00FE1439" w:rsidP="00FE1439">
            <w:pPr>
              <w:widowControl w:val="0"/>
              <w:spacing w:before="0" w:after="0"/>
              <w:contextualSpacing/>
              <w:rPr>
                <w:rFonts w:eastAsia="Times New Roman" w:cstheme="minorHAnsi"/>
                <w:lang w:eastAsia="en-NZ"/>
              </w:rPr>
            </w:pPr>
            <w:hyperlink w:anchor="DES2" w:history="1">
              <w:r w:rsidRPr="002C6713">
                <w:rPr>
                  <w:rStyle w:val="Hyperlink"/>
                  <w:rFonts w:eastAsia="Times New Roman" w:cstheme="minorHAnsi"/>
                  <w:lang w:eastAsia="en-NZ"/>
                </w:rPr>
                <w:t>Total operating expenditure relating to drinking water</w:t>
              </w:r>
            </w:hyperlink>
          </w:p>
        </w:tc>
        <w:tc>
          <w:tcPr>
            <w:tcW w:w="1585" w:type="dxa"/>
            <w:vAlign w:val="center"/>
          </w:tcPr>
          <w:p w14:paraId="2DD6A723" w14:textId="24D94AC8"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78FD8562" w14:textId="24CB7F12"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16BEE80C" w14:textId="77777777" w:rsidTr="00FE1439">
        <w:trPr>
          <w:gridBefore w:val="1"/>
          <w:trHeight w:val="452"/>
        </w:trPr>
        <w:tc>
          <w:tcPr>
            <w:tcW w:w="0" w:type="auto"/>
            <w:gridSpan w:val="2"/>
            <w:vMerge/>
            <w:hideMark/>
          </w:tcPr>
          <w:p w14:paraId="76448710"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val="restart"/>
            <w:hideMark/>
          </w:tcPr>
          <w:p w14:paraId="3DFE76A3" w14:textId="0DE2B4E0" w:rsidR="00FE1439" w:rsidRPr="005A196D" w:rsidRDefault="00FE1439" w:rsidP="00FE1439">
            <w:pPr>
              <w:widowControl w:val="0"/>
              <w:spacing w:before="0" w:after="0"/>
              <w:contextualSpacing/>
              <w:rPr>
                <w:rFonts w:eastAsia="Times New Roman" w:cstheme="minorHAnsi"/>
                <w:b/>
                <w:bCs/>
                <w:lang w:eastAsia="en-NZ"/>
              </w:rPr>
            </w:pPr>
            <w:r w:rsidRPr="005A196D">
              <w:rPr>
                <w:rFonts w:eastAsia="Times New Roman" w:cstheme="minorHAnsi"/>
                <w:b/>
                <w:bCs/>
                <w:lang w:eastAsia="en-NZ"/>
              </w:rPr>
              <w:t>Forecast expenditure</w:t>
            </w:r>
            <w:r>
              <w:rPr>
                <w:rFonts w:eastAsia="Times New Roman" w:cstheme="minorHAnsi"/>
                <w:b/>
                <w:bCs/>
                <w:lang w:eastAsia="en-NZ"/>
              </w:rPr>
              <w:t xml:space="preserve"> (</w:t>
            </w:r>
            <w:r w:rsidRPr="00C824EA">
              <w:rPr>
                <w:rFonts w:eastAsia="Times New Roman" w:cstheme="minorHAnsi"/>
                <w:b/>
                <w:bCs/>
                <w:lang w:eastAsia="en-NZ"/>
              </w:rPr>
              <w:t>for the next reporting period</w:t>
            </w:r>
            <w:r>
              <w:rPr>
                <w:rFonts w:eastAsia="Times New Roman" w:cstheme="minorHAnsi"/>
                <w:b/>
                <w:bCs/>
                <w:lang w:eastAsia="en-NZ"/>
              </w:rPr>
              <w:t>)</w:t>
            </w:r>
          </w:p>
        </w:tc>
        <w:tc>
          <w:tcPr>
            <w:tcW w:w="1126" w:type="dxa"/>
            <w:gridSpan w:val="2"/>
            <w:vAlign w:val="center"/>
            <w:hideMark/>
          </w:tcPr>
          <w:p w14:paraId="661A0E93"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D-ES3</w:t>
            </w:r>
          </w:p>
        </w:tc>
        <w:tc>
          <w:tcPr>
            <w:tcW w:w="0" w:type="auto"/>
            <w:vAlign w:val="center"/>
            <w:hideMark/>
          </w:tcPr>
          <w:p w14:paraId="10AE028F" w14:textId="3E51F3A3" w:rsidR="00FE1439" w:rsidRPr="005A196D" w:rsidRDefault="00FE1439" w:rsidP="00FE1439">
            <w:pPr>
              <w:widowControl w:val="0"/>
              <w:spacing w:before="0" w:after="0"/>
              <w:contextualSpacing/>
              <w:rPr>
                <w:rFonts w:eastAsia="Times New Roman" w:cstheme="minorHAnsi"/>
                <w:lang w:eastAsia="en-NZ"/>
              </w:rPr>
            </w:pPr>
            <w:hyperlink w:anchor="DES3" w:history="1">
              <w:r w:rsidRPr="002C6713">
                <w:rPr>
                  <w:rStyle w:val="Hyperlink"/>
                  <w:rFonts w:eastAsia="Times New Roman" w:cstheme="minorHAnsi"/>
                  <w:lang w:eastAsia="en-NZ"/>
                </w:rPr>
                <w:t>Total forecast drinking water capital expenditure</w:t>
              </w:r>
            </w:hyperlink>
          </w:p>
        </w:tc>
        <w:tc>
          <w:tcPr>
            <w:tcW w:w="1585" w:type="dxa"/>
            <w:vAlign w:val="center"/>
          </w:tcPr>
          <w:p w14:paraId="48ACF94D" w14:textId="7D905351"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7EA4E3AA" w14:textId="228AFA31"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44489" w14:paraId="77AF87C7" w14:textId="77777777" w:rsidTr="00FE1439">
        <w:trPr>
          <w:gridBefore w:val="1"/>
        </w:trPr>
        <w:tc>
          <w:tcPr>
            <w:tcW w:w="0" w:type="auto"/>
            <w:gridSpan w:val="2"/>
            <w:vMerge/>
            <w:hideMark/>
          </w:tcPr>
          <w:p w14:paraId="34D8CE6E" w14:textId="77777777" w:rsidR="00FE1439" w:rsidRPr="005A196D" w:rsidRDefault="00FE1439" w:rsidP="00FE1439">
            <w:pPr>
              <w:widowControl w:val="0"/>
              <w:spacing w:before="0" w:after="0"/>
              <w:contextualSpacing/>
              <w:rPr>
                <w:rFonts w:eastAsia="Times New Roman" w:cstheme="minorHAnsi"/>
                <w:b/>
                <w:bCs/>
                <w:lang w:eastAsia="en-NZ"/>
              </w:rPr>
            </w:pPr>
          </w:p>
        </w:tc>
        <w:tc>
          <w:tcPr>
            <w:tcW w:w="0" w:type="auto"/>
            <w:gridSpan w:val="2"/>
            <w:vMerge/>
            <w:hideMark/>
          </w:tcPr>
          <w:p w14:paraId="7C742308" w14:textId="77777777" w:rsidR="00FE1439" w:rsidRPr="005A196D" w:rsidRDefault="00FE1439" w:rsidP="00FE1439">
            <w:pPr>
              <w:widowControl w:val="0"/>
              <w:spacing w:before="0" w:after="0"/>
              <w:contextualSpacing/>
              <w:rPr>
                <w:rFonts w:eastAsia="Times New Roman" w:cstheme="minorHAnsi"/>
                <w:b/>
                <w:bCs/>
                <w:lang w:eastAsia="en-NZ"/>
              </w:rPr>
            </w:pPr>
          </w:p>
        </w:tc>
        <w:tc>
          <w:tcPr>
            <w:tcW w:w="1126" w:type="dxa"/>
            <w:gridSpan w:val="2"/>
            <w:vAlign w:val="center"/>
            <w:hideMark/>
          </w:tcPr>
          <w:p w14:paraId="0E70D847" w14:textId="77777777" w:rsidR="00FE1439" w:rsidRPr="005A196D" w:rsidRDefault="00FE1439" w:rsidP="00FE1439">
            <w:pPr>
              <w:widowControl w:val="0"/>
              <w:spacing w:before="0" w:after="0"/>
              <w:contextualSpacing/>
              <w:jc w:val="center"/>
              <w:rPr>
                <w:rFonts w:eastAsia="Times New Roman" w:cstheme="minorHAnsi"/>
                <w:b/>
                <w:bCs/>
                <w:lang w:eastAsia="en-NZ"/>
              </w:rPr>
            </w:pPr>
            <w:r w:rsidRPr="005A196D">
              <w:rPr>
                <w:rFonts w:eastAsia="Times New Roman" w:cstheme="minorHAnsi"/>
                <w:b/>
                <w:bCs/>
                <w:lang w:eastAsia="en-NZ"/>
              </w:rPr>
              <w:t>D-ES4</w:t>
            </w:r>
          </w:p>
        </w:tc>
        <w:tc>
          <w:tcPr>
            <w:tcW w:w="0" w:type="auto"/>
            <w:vAlign w:val="center"/>
            <w:hideMark/>
          </w:tcPr>
          <w:p w14:paraId="1A25E4B3" w14:textId="509960BA" w:rsidR="00FE1439" w:rsidRPr="005A196D" w:rsidRDefault="00FE1439" w:rsidP="00FE1439">
            <w:pPr>
              <w:widowControl w:val="0"/>
              <w:spacing w:before="0" w:after="0"/>
              <w:contextualSpacing/>
              <w:rPr>
                <w:rFonts w:eastAsia="Times New Roman" w:cstheme="minorHAnsi"/>
                <w:lang w:eastAsia="en-NZ"/>
              </w:rPr>
            </w:pPr>
            <w:hyperlink w:anchor="DES4" w:history="1">
              <w:r w:rsidRPr="002C6713">
                <w:rPr>
                  <w:rStyle w:val="Hyperlink"/>
                  <w:rFonts w:eastAsia="Times New Roman" w:cstheme="minorHAnsi"/>
                  <w:lang w:eastAsia="en-NZ"/>
                </w:rPr>
                <w:t>Total forecast operational expenditure</w:t>
              </w:r>
            </w:hyperlink>
          </w:p>
        </w:tc>
        <w:tc>
          <w:tcPr>
            <w:tcW w:w="1585" w:type="dxa"/>
            <w:vAlign w:val="center"/>
          </w:tcPr>
          <w:p w14:paraId="25D72AAB" w14:textId="2CFCE956" w:rsidR="00FE1439" w:rsidRPr="004A4761"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3AC376C0" w14:textId="556F31D2" w:rsidR="00FE1439" w:rsidRPr="005A196D" w:rsidRDefault="00FE1439" w:rsidP="00FE1439">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FE1439" w:rsidRPr="004C10DD" w14:paraId="75BBBFBC" w14:textId="77777777" w:rsidTr="00FE1439">
        <w:trPr>
          <w:gridBefore w:val="1"/>
        </w:trPr>
        <w:tc>
          <w:tcPr>
            <w:tcW w:w="0" w:type="auto"/>
            <w:gridSpan w:val="2"/>
            <w:vMerge/>
            <w:hideMark/>
          </w:tcPr>
          <w:p w14:paraId="23F8C9F1" w14:textId="77777777" w:rsidR="00FE1439" w:rsidRPr="004C10DD" w:rsidRDefault="00FE1439" w:rsidP="00FE1439">
            <w:pPr>
              <w:widowControl w:val="0"/>
              <w:spacing w:before="0" w:after="0"/>
              <w:contextualSpacing/>
              <w:rPr>
                <w:rFonts w:eastAsia="Times New Roman" w:cstheme="minorHAnsi"/>
                <w:b/>
                <w:bCs/>
                <w:lang w:eastAsia="en-NZ"/>
              </w:rPr>
            </w:pPr>
          </w:p>
        </w:tc>
        <w:tc>
          <w:tcPr>
            <w:tcW w:w="0" w:type="auto"/>
            <w:gridSpan w:val="2"/>
            <w:hideMark/>
          </w:tcPr>
          <w:p w14:paraId="54027F50" w14:textId="77777777" w:rsidR="00FE1439" w:rsidRPr="004C10DD" w:rsidRDefault="00FE1439" w:rsidP="00FE1439">
            <w:pPr>
              <w:widowControl w:val="0"/>
              <w:spacing w:before="0" w:after="0"/>
              <w:contextualSpacing/>
              <w:rPr>
                <w:rFonts w:eastAsia="Times New Roman" w:cstheme="minorHAnsi"/>
                <w:b/>
                <w:lang w:eastAsia="en-NZ"/>
              </w:rPr>
            </w:pPr>
            <w:r w:rsidRPr="004C10DD">
              <w:rPr>
                <w:rFonts w:eastAsia="Times New Roman" w:cstheme="minorHAnsi"/>
                <w:b/>
                <w:lang w:eastAsia="en-NZ"/>
              </w:rPr>
              <w:t xml:space="preserve">Revenue </w:t>
            </w:r>
          </w:p>
          <w:p w14:paraId="1A67E4B7" w14:textId="194003CA" w:rsidR="00FE1439" w:rsidRPr="004C10DD" w:rsidRDefault="00FE1439" w:rsidP="00FE1439">
            <w:pPr>
              <w:widowControl w:val="0"/>
              <w:spacing w:before="0" w:after="0"/>
              <w:contextualSpacing/>
              <w:rPr>
                <w:rFonts w:eastAsia="Times New Roman" w:cstheme="minorHAnsi"/>
                <w:b/>
                <w:lang w:eastAsia="en-NZ"/>
              </w:rPr>
            </w:pPr>
            <w:r w:rsidRPr="004C10DD">
              <w:rPr>
                <w:rFonts w:eastAsia="Times New Roman" w:cstheme="minorHAnsi"/>
                <w:b/>
                <w:lang w:eastAsia="en-NZ"/>
              </w:rPr>
              <w:t>(for the reporting period)</w:t>
            </w:r>
          </w:p>
        </w:tc>
        <w:tc>
          <w:tcPr>
            <w:tcW w:w="1126" w:type="dxa"/>
            <w:gridSpan w:val="2"/>
            <w:vAlign w:val="center"/>
            <w:hideMark/>
          </w:tcPr>
          <w:p w14:paraId="1EBE02DF" w14:textId="77777777" w:rsidR="00FE1439" w:rsidRPr="004C10DD" w:rsidRDefault="00FE1439" w:rsidP="00FE1439">
            <w:pPr>
              <w:widowControl w:val="0"/>
              <w:spacing w:before="0" w:after="0"/>
              <w:contextualSpacing/>
              <w:jc w:val="center"/>
              <w:rPr>
                <w:rFonts w:eastAsia="Times New Roman" w:cstheme="minorHAnsi"/>
                <w:b/>
                <w:lang w:eastAsia="en-NZ"/>
              </w:rPr>
            </w:pPr>
            <w:r w:rsidRPr="004C10DD">
              <w:rPr>
                <w:rFonts w:eastAsia="Times New Roman" w:cstheme="minorHAnsi"/>
                <w:b/>
                <w:lang w:eastAsia="en-NZ"/>
              </w:rPr>
              <w:t>D-ES5</w:t>
            </w:r>
          </w:p>
        </w:tc>
        <w:tc>
          <w:tcPr>
            <w:tcW w:w="0" w:type="auto"/>
            <w:vAlign w:val="center"/>
            <w:hideMark/>
          </w:tcPr>
          <w:p w14:paraId="7A80D5F0" w14:textId="1A9D0B99" w:rsidR="00FE1439" w:rsidRPr="004C10DD" w:rsidRDefault="00FE1439" w:rsidP="00FE1439">
            <w:pPr>
              <w:widowControl w:val="0"/>
              <w:spacing w:before="0" w:after="0"/>
              <w:contextualSpacing/>
              <w:rPr>
                <w:rFonts w:eastAsia="Times New Roman" w:cstheme="minorHAnsi"/>
                <w:lang w:eastAsia="en-NZ"/>
              </w:rPr>
            </w:pPr>
            <w:hyperlink w:anchor="DES5" w:history="1">
              <w:r w:rsidRPr="004C10DD">
                <w:rPr>
                  <w:rStyle w:val="Hyperlink"/>
                  <w:rFonts w:eastAsia="Times New Roman" w:cstheme="minorHAnsi"/>
                  <w:color w:val="auto"/>
                  <w:lang w:eastAsia="en-NZ"/>
                </w:rPr>
                <w:t>Total revenue received, relating to drinking water</w:t>
              </w:r>
            </w:hyperlink>
          </w:p>
        </w:tc>
        <w:tc>
          <w:tcPr>
            <w:tcW w:w="1585" w:type="dxa"/>
            <w:vAlign w:val="center"/>
          </w:tcPr>
          <w:p w14:paraId="1BDC8E78" w14:textId="1D53A566" w:rsidR="00FE1439" w:rsidRPr="004C10DD" w:rsidRDefault="00FE1439" w:rsidP="00FE1439">
            <w:pPr>
              <w:widowControl w:val="0"/>
              <w:spacing w:before="0" w:after="0"/>
              <w:ind w:left="-69" w:right="-71"/>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w:t>
            </w:r>
          </w:p>
        </w:tc>
        <w:tc>
          <w:tcPr>
            <w:tcW w:w="658" w:type="dxa"/>
            <w:vAlign w:val="center"/>
          </w:tcPr>
          <w:p w14:paraId="3B9C497B" w14:textId="53CDDE78" w:rsidR="00FE1439" w:rsidRPr="004C10DD" w:rsidRDefault="00FE1439" w:rsidP="00FE1439">
            <w:pPr>
              <w:widowControl w:val="0"/>
              <w:spacing w:before="0" w:after="0"/>
              <w:ind w:right="-106"/>
              <w:contextualSpacing/>
              <w:jc w:val="center"/>
              <w:rPr>
                <w:rFonts w:eastAsia="Times New Roman" w:cstheme="minorHAnsi"/>
                <w:lang w:eastAsia="en-NZ"/>
              </w:rPr>
            </w:pPr>
            <w:r w:rsidRPr="004C10DD">
              <w:rPr>
                <w:rFonts w:eastAsia="Times New Roman" w:cstheme="minorHAnsi"/>
                <w:lang w:eastAsia="en-NZ"/>
              </w:rPr>
              <w:t>O</w:t>
            </w:r>
          </w:p>
        </w:tc>
      </w:tr>
    </w:tbl>
    <w:p w14:paraId="2FBA0085" w14:textId="6C59E74D" w:rsidR="00CF4235" w:rsidRDefault="00CF4235">
      <w:pPr>
        <w:keepLines w:val="0"/>
        <w:spacing w:before="0" w:after="160" w:line="259" w:lineRule="auto"/>
        <w:rPr>
          <w:rFonts w:asciiTheme="majorHAnsi" w:eastAsiaTheme="majorEastAsia" w:hAnsiTheme="majorHAnsi" w:cstheme="majorBidi"/>
          <w:b/>
          <w:color w:val="00ABBD"/>
          <w:sz w:val="24"/>
          <w:szCs w:val="24"/>
        </w:rPr>
      </w:pPr>
    </w:p>
    <w:p w14:paraId="5318C0FA" w14:textId="77777777" w:rsidR="00131146" w:rsidRDefault="00131146">
      <w:pPr>
        <w:keepLines w:val="0"/>
        <w:spacing w:before="0" w:after="160" w:line="259" w:lineRule="auto"/>
        <w:rPr>
          <w:rFonts w:asciiTheme="majorHAnsi" w:eastAsiaTheme="majorEastAsia" w:hAnsiTheme="majorHAnsi" w:cstheme="majorBidi"/>
          <w:b/>
          <w:color w:val="00ABBD"/>
          <w:sz w:val="24"/>
          <w:szCs w:val="24"/>
        </w:rPr>
      </w:pPr>
      <w:bookmarkStart w:id="24" w:name="WW_Summary"/>
      <w:r>
        <w:br w:type="page"/>
      </w:r>
    </w:p>
    <w:p w14:paraId="15CE0247" w14:textId="5A503BF3" w:rsidR="005B7986" w:rsidRDefault="005B7986" w:rsidP="007A552B">
      <w:pPr>
        <w:pStyle w:val="Heading3"/>
      </w:pPr>
      <w:r w:rsidRPr="00027A83">
        <w:lastRenderedPageBreak/>
        <w:t>Summary of wastewater m</w:t>
      </w:r>
      <w:r w:rsidRPr="007A552B">
        <w:t>easures</w:t>
      </w:r>
    </w:p>
    <w:bookmarkEnd w:id="24"/>
    <w:p w14:paraId="2E1AA2F2" w14:textId="77777777" w:rsidR="0036748E" w:rsidRPr="000474D5" w:rsidRDefault="0036748E" w:rsidP="0036748E">
      <w:pPr>
        <w:spacing w:before="0" w:after="120"/>
        <w:rPr>
          <w:b/>
          <w:bCs/>
        </w:rPr>
      </w:pPr>
      <w:r w:rsidRPr="000474D5">
        <w:rPr>
          <w:b/>
          <w:bCs/>
        </w:rPr>
        <w:t>Key:</w:t>
      </w:r>
    </w:p>
    <w:p w14:paraId="7E9392A6" w14:textId="7E4EA892" w:rsidR="0036748E" w:rsidRDefault="00AA652E" w:rsidP="0036748E">
      <w:pPr>
        <w:spacing w:before="0" w:after="120"/>
      </w:pPr>
      <w:r>
        <w:rPr>
          <w:rFonts w:eastAsia="Times New Roman" w:cstheme="minorHAnsi"/>
          <w:lang w:eastAsia="en-NZ"/>
        </w:rPr>
        <w:t xml:space="preserve">N </w:t>
      </w:r>
      <w:r w:rsidR="0036748E">
        <w:rPr>
          <w:rFonts w:eastAsia="Times New Roman" w:cstheme="minorHAnsi"/>
          <w:lang w:eastAsia="en-NZ"/>
        </w:rPr>
        <w:t>=</w:t>
      </w:r>
      <w:r w:rsidR="0036748E" w:rsidRPr="00767891">
        <w:rPr>
          <w:rFonts w:eastAsia="Times New Roman" w:cstheme="minorHAnsi"/>
          <w:lang w:eastAsia="en-NZ"/>
        </w:rPr>
        <w:t xml:space="preserve"> </w:t>
      </w:r>
      <w:r w:rsidR="0036748E">
        <w:rPr>
          <w:rFonts w:eastAsia="Times New Roman" w:cstheme="minorHAnsi"/>
          <w:lang w:eastAsia="en-NZ"/>
        </w:rPr>
        <w:t xml:space="preserve">Report measures at </w:t>
      </w:r>
      <w:r w:rsidR="00C767C1">
        <w:rPr>
          <w:rFonts w:eastAsia="Times New Roman" w:cstheme="minorHAnsi"/>
          <w:lang w:eastAsia="en-NZ"/>
        </w:rPr>
        <w:t>network</w:t>
      </w:r>
      <w:r w:rsidR="0036748E">
        <w:rPr>
          <w:rFonts w:eastAsia="Times New Roman" w:cstheme="minorHAnsi"/>
          <w:lang w:eastAsia="en-NZ"/>
        </w:rPr>
        <w:t xml:space="preserve"> level</w:t>
      </w:r>
    </w:p>
    <w:p w14:paraId="7E6DD646" w14:textId="77777777" w:rsidR="0036748E" w:rsidRDefault="0036748E" w:rsidP="0036748E">
      <w:pPr>
        <w:spacing w:before="0" w:after="120"/>
      </w:pPr>
      <w:r>
        <w:rPr>
          <w:rFonts w:eastAsia="Times New Roman" w:cstheme="minorHAnsi"/>
          <w:lang w:eastAsia="en-NZ"/>
        </w:rPr>
        <w:t>O = Report measures at organisation level</w:t>
      </w:r>
    </w:p>
    <w:p w14:paraId="4AA881DF" w14:textId="1A58CD30" w:rsidR="002C7615" w:rsidRPr="001712FD" w:rsidRDefault="002C7615" w:rsidP="002C7615">
      <w:pPr>
        <w:pStyle w:val="TABodyText"/>
        <w:pBdr>
          <w:top w:val="single" w:sz="12" w:space="1" w:color="00ABBD"/>
          <w:left w:val="single" w:sz="12" w:space="4" w:color="00ABBD"/>
          <w:bottom w:val="single" w:sz="12" w:space="1" w:color="00ABBD"/>
          <w:right w:val="single" w:sz="12" w:space="4" w:color="00ABBD"/>
        </w:pBdr>
        <w:spacing w:before="120" w:after="120"/>
        <w:rPr>
          <w:rFonts w:asciiTheme="minorHAnsi" w:hAnsiTheme="minorHAnsi" w:cstheme="minorHAnsi"/>
          <w:b/>
          <w:sz w:val="20"/>
        </w:rPr>
      </w:pPr>
      <w:r w:rsidRPr="001712FD">
        <w:rPr>
          <w:rFonts w:asciiTheme="minorHAnsi" w:hAnsiTheme="minorHAnsi" w:cstheme="minorHAnsi"/>
          <w:b/>
          <w:sz w:val="20"/>
        </w:rPr>
        <w:t xml:space="preserve">Note: </w:t>
      </w:r>
      <w:r w:rsidRPr="001712FD">
        <w:rPr>
          <w:rFonts w:asciiTheme="minorHAnsi" w:hAnsiTheme="minorHAnsi" w:cstheme="minorHAnsi"/>
          <w:bCs/>
          <w:sz w:val="20"/>
        </w:rPr>
        <w:t>Some measures only need to be reported by councils or council-controlled organisations (CCOs) but not by government departments or the New Zealand Defence Force.</w:t>
      </w:r>
    </w:p>
    <w:p w14:paraId="2F47D9A3" w14:textId="2C17A32E" w:rsidR="007A552B" w:rsidRPr="00787532" w:rsidRDefault="007A552B" w:rsidP="00787532">
      <w:pPr>
        <w:spacing w:before="0" w:after="120"/>
        <w:rPr>
          <w:rFonts w:eastAsia="Times New Roman" w:cstheme="minorHAnsi"/>
          <w:lang w:eastAsia="en-NZ"/>
        </w:rPr>
      </w:pPr>
    </w:p>
    <w:tbl>
      <w:tblPr>
        <w:tblStyle w:val="DIATable"/>
        <w:tblW w:w="9782" w:type="dxa"/>
        <w:tblInd w:w="-292" w:type="dxa"/>
        <w:tblLook w:val="04A0" w:firstRow="1" w:lastRow="0" w:firstColumn="1" w:lastColumn="0" w:noHBand="0" w:noVBand="1"/>
      </w:tblPr>
      <w:tblGrid>
        <w:gridCol w:w="6"/>
        <w:gridCol w:w="1660"/>
        <w:gridCol w:w="1825"/>
        <w:gridCol w:w="1079"/>
        <w:gridCol w:w="2551"/>
        <w:gridCol w:w="1472"/>
        <w:gridCol w:w="943"/>
        <w:gridCol w:w="246"/>
      </w:tblGrid>
      <w:tr w:rsidR="00977FE8" w:rsidRPr="007414DC" w14:paraId="6708438D" w14:textId="77777777" w:rsidTr="001A5D75">
        <w:trPr>
          <w:gridAfter w:val="1"/>
          <w:cnfStyle w:val="100000000000" w:firstRow="1" w:lastRow="0" w:firstColumn="0" w:lastColumn="0" w:oddVBand="0" w:evenVBand="0" w:oddHBand="0" w:evenHBand="0" w:firstRowFirstColumn="0" w:firstRowLastColumn="0" w:lastRowFirstColumn="0" w:lastRowLastColumn="0"/>
          <w:wAfter w:w="292" w:type="dxa"/>
        </w:trPr>
        <w:tc>
          <w:tcPr>
            <w:tcW w:w="1702" w:type="dxa"/>
            <w:gridSpan w:val="2"/>
            <w:tcBorders>
              <w:bottom w:val="single" w:sz="6" w:space="0" w:color="00ABBD"/>
            </w:tcBorders>
            <w:hideMark/>
          </w:tcPr>
          <w:p w14:paraId="5E54A0D1" w14:textId="77777777" w:rsidR="001A34C5" w:rsidRPr="007414DC" w:rsidRDefault="001A34C5">
            <w:pPr>
              <w:widowControl w:val="0"/>
              <w:spacing w:before="0" w:after="0"/>
              <w:contextualSpacing/>
              <w:rPr>
                <w:rFonts w:eastAsia="Times New Roman" w:cstheme="minorHAnsi"/>
                <w:b w:val="0"/>
                <w:bCs/>
                <w:lang w:eastAsia="en-NZ"/>
              </w:rPr>
            </w:pPr>
            <w:r w:rsidRPr="007414DC">
              <w:rPr>
                <w:rFonts w:eastAsia="Times New Roman" w:cstheme="minorHAnsi"/>
                <w:bCs/>
                <w:lang w:eastAsia="en-NZ"/>
              </w:rPr>
              <w:t>Outcome</w:t>
            </w:r>
          </w:p>
        </w:tc>
        <w:tc>
          <w:tcPr>
            <w:tcW w:w="1825" w:type="dxa"/>
            <w:hideMark/>
          </w:tcPr>
          <w:p w14:paraId="6FAA5581" w14:textId="77777777" w:rsidR="001A34C5" w:rsidRPr="007414DC" w:rsidRDefault="001A34C5">
            <w:pPr>
              <w:widowControl w:val="0"/>
              <w:spacing w:before="0" w:after="0"/>
              <w:contextualSpacing/>
              <w:rPr>
                <w:rFonts w:eastAsia="Times New Roman" w:cstheme="minorHAnsi"/>
                <w:b w:val="0"/>
                <w:bCs/>
                <w:lang w:eastAsia="en-NZ"/>
              </w:rPr>
            </w:pPr>
            <w:r w:rsidRPr="007414DC">
              <w:rPr>
                <w:rFonts w:eastAsia="Times New Roman" w:cstheme="minorHAnsi"/>
                <w:bCs/>
                <w:lang w:eastAsia="en-NZ"/>
              </w:rPr>
              <w:t xml:space="preserve">Performance Measure </w:t>
            </w:r>
          </w:p>
        </w:tc>
        <w:tc>
          <w:tcPr>
            <w:tcW w:w="1152" w:type="dxa"/>
            <w:hideMark/>
          </w:tcPr>
          <w:p w14:paraId="749F1F0F" w14:textId="77777777" w:rsidR="001A34C5" w:rsidRPr="007414DC" w:rsidRDefault="001A34C5">
            <w:pPr>
              <w:widowControl w:val="0"/>
              <w:spacing w:before="0" w:after="0"/>
              <w:contextualSpacing/>
              <w:rPr>
                <w:rFonts w:eastAsia="Times New Roman" w:cstheme="minorHAnsi"/>
                <w:b w:val="0"/>
                <w:bCs/>
                <w:lang w:eastAsia="en-NZ"/>
              </w:rPr>
            </w:pPr>
            <w:r w:rsidRPr="007414DC">
              <w:rPr>
                <w:rFonts w:eastAsia="Times New Roman" w:cstheme="minorHAnsi"/>
                <w:bCs/>
                <w:lang w:eastAsia="en-NZ"/>
              </w:rPr>
              <w:t>Ref. code</w:t>
            </w:r>
          </w:p>
        </w:tc>
        <w:tc>
          <w:tcPr>
            <w:tcW w:w="2551" w:type="dxa"/>
            <w:hideMark/>
          </w:tcPr>
          <w:p w14:paraId="1777838E" w14:textId="52C4488A" w:rsidR="001A34C5" w:rsidRPr="007414DC" w:rsidRDefault="001A34C5">
            <w:pPr>
              <w:widowControl w:val="0"/>
              <w:spacing w:before="0" w:after="0"/>
              <w:contextualSpacing/>
              <w:rPr>
                <w:rFonts w:eastAsia="Times New Roman" w:cstheme="minorHAnsi"/>
                <w:b w:val="0"/>
                <w:bCs/>
                <w:lang w:eastAsia="en-NZ"/>
              </w:rPr>
            </w:pPr>
            <w:r w:rsidRPr="007414DC">
              <w:rPr>
                <w:rFonts w:eastAsia="Times New Roman" w:cstheme="minorHAnsi"/>
                <w:bCs/>
                <w:lang w:eastAsia="en-NZ"/>
              </w:rPr>
              <w:t>Data points</w:t>
            </w:r>
          </w:p>
        </w:tc>
        <w:tc>
          <w:tcPr>
            <w:tcW w:w="1559" w:type="dxa"/>
            <w:vAlign w:val="center"/>
          </w:tcPr>
          <w:p w14:paraId="125BBF47" w14:textId="3E2023ED" w:rsidR="001A34C5" w:rsidRDefault="001A34C5" w:rsidP="005B5153">
            <w:pPr>
              <w:widowControl w:val="0"/>
              <w:spacing w:before="0" w:after="0"/>
              <w:ind w:left="-108" w:right="-108"/>
              <w:contextualSpacing/>
              <w:jc w:val="center"/>
              <w:rPr>
                <w:rFonts w:eastAsia="Times New Roman" w:cstheme="minorHAnsi"/>
                <w:bCs/>
                <w:lang w:eastAsia="en-NZ"/>
              </w:rPr>
            </w:pPr>
            <w:r>
              <w:rPr>
                <w:rFonts w:eastAsia="Times New Roman" w:cstheme="minorHAnsi"/>
                <w:bCs/>
                <w:lang w:eastAsia="en-NZ"/>
              </w:rPr>
              <w:t>Units</w:t>
            </w:r>
          </w:p>
        </w:tc>
        <w:tc>
          <w:tcPr>
            <w:tcW w:w="993" w:type="dxa"/>
            <w:vAlign w:val="center"/>
          </w:tcPr>
          <w:p w14:paraId="5EFE90DC" w14:textId="2758BD1D" w:rsidR="001A34C5" w:rsidRPr="007414DC" w:rsidRDefault="001A34C5" w:rsidP="002B498F">
            <w:pPr>
              <w:widowControl w:val="0"/>
              <w:spacing w:before="0" w:after="0"/>
              <w:ind w:left="-108"/>
              <w:contextualSpacing/>
              <w:jc w:val="center"/>
              <w:rPr>
                <w:rFonts w:eastAsia="Times New Roman" w:cstheme="minorHAnsi"/>
                <w:b w:val="0"/>
                <w:bCs/>
                <w:lang w:eastAsia="en-NZ"/>
              </w:rPr>
            </w:pPr>
            <w:r>
              <w:rPr>
                <w:rFonts w:eastAsia="Times New Roman" w:cstheme="minorHAnsi"/>
                <w:bCs/>
                <w:lang w:eastAsia="en-NZ"/>
              </w:rPr>
              <w:t>Report at</w:t>
            </w:r>
          </w:p>
        </w:tc>
      </w:tr>
      <w:tr w:rsidR="002D5B63" w:rsidRPr="007414DC" w14:paraId="1E5FA21E" w14:textId="77777777" w:rsidTr="001A5D75">
        <w:trPr>
          <w:gridBefore w:val="1"/>
        </w:trPr>
        <w:tc>
          <w:tcPr>
            <w:tcW w:w="1702" w:type="dxa"/>
            <w:vMerge w:val="restart"/>
            <w:shd w:val="clear" w:color="auto" w:fill="E9F6FA"/>
            <w:hideMark/>
          </w:tcPr>
          <w:p w14:paraId="43146D30" w14:textId="77777777" w:rsidR="001A34C5" w:rsidRPr="007414DC" w:rsidRDefault="001A34C5">
            <w:pPr>
              <w:widowControl w:val="0"/>
              <w:spacing w:before="0" w:after="0"/>
              <w:contextualSpacing/>
              <w:rPr>
                <w:rFonts w:eastAsia="Times New Roman" w:cstheme="minorHAnsi"/>
                <w:b/>
                <w:bCs/>
                <w:lang w:eastAsia="en-NZ"/>
              </w:rPr>
            </w:pPr>
            <w:r w:rsidRPr="007414DC">
              <w:rPr>
                <w:rFonts w:eastAsia="Times New Roman" w:cstheme="minorHAnsi"/>
                <w:b/>
                <w:bCs/>
                <w:lang w:eastAsia="en-NZ"/>
              </w:rPr>
              <w:t>General asset information </w:t>
            </w:r>
          </w:p>
        </w:tc>
        <w:tc>
          <w:tcPr>
            <w:tcW w:w="1825" w:type="dxa"/>
            <w:vMerge w:val="restart"/>
            <w:hideMark/>
          </w:tcPr>
          <w:p w14:paraId="01AD92AC" w14:textId="77777777" w:rsidR="001A34C5" w:rsidRPr="007414DC" w:rsidRDefault="001A34C5">
            <w:pPr>
              <w:widowControl w:val="0"/>
              <w:spacing w:before="0" w:after="0"/>
              <w:contextualSpacing/>
              <w:rPr>
                <w:rFonts w:eastAsia="Times New Roman" w:cstheme="minorHAnsi"/>
                <w:b/>
                <w:bCs/>
                <w:lang w:eastAsia="en-NZ"/>
              </w:rPr>
            </w:pPr>
            <w:r w:rsidRPr="007414DC">
              <w:rPr>
                <w:rFonts w:eastAsia="Times New Roman" w:cstheme="minorHAnsi"/>
                <w:b/>
                <w:bCs/>
                <w:lang w:eastAsia="en-NZ"/>
              </w:rPr>
              <w:t>Wastewater network information </w:t>
            </w:r>
          </w:p>
        </w:tc>
        <w:tc>
          <w:tcPr>
            <w:tcW w:w="1152" w:type="dxa"/>
            <w:hideMark/>
          </w:tcPr>
          <w:p w14:paraId="7AE087DA" w14:textId="77777777" w:rsidR="001A34C5" w:rsidRPr="007414DC" w:rsidRDefault="001A34C5">
            <w:pPr>
              <w:widowControl w:val="0"/>
              <w:spacing w:before="0" w:after="0"/>
              <w:contextualSpacing/>
              <w:rPr>
                <w:rFonts w:eastAsia="Times New Roman" w:cstheme="minorHAnsi"/>
                <w:b/>
                <w:bCs/>
                <w:lang w:eastAsia="en-NZ"/>
              </w:rPr>
            </w:pPr>
            <w:r w:rsidRPr="007414DC">
              <w:rPr>
                <w:rFonts w:eastAsia="Times New Roman" w:cstheme="minorHAnsi"/>
                <w:b/>
                <w:bCs/>
                <w:lang w:eastAsia="en-NZ"/>
              </w:rPr>
              <w:t>W-A1</w:t>
            </w:r>
          </w:p>
        </w:tc>
        <w:tc>
          <w:tcPr>
            <w:tcW w:w="2551" w:type="dxa"/>
            <w:noWrap/>
            <w:hideMark/>
          </w:tcPr>
          <w:p w14:paraId="12C8BF52" w14:textId="4E1D70BC" w:rsidR="001A34C5" w:rsidRPr="007414DC" w:rsidRDefault="001A34C5">
            <w:pPr>
              <w:widowControl w:val="0"/>
              <w:spacing w:before="0" w:after="0"/>
              <w:contextualSpacing/>
              <w:rPr>
                <w:rFonts w:eastAsia="Times New Roman" w:cstheme="minorHAnsi"/>
                <w:lang w:eastAsia="en-NZ"/>
              </w:rPr>
            </w:pPr>
            <w:hyperlink w:anchor="WA1" w:history="1">
              <w:r w:rsidRPr="004514BB">
                <w:rPr>
                  <w:rStyle w:val="Hyperlink"/>
                  <w:rFonts w:eastAsia="Times New Roman" w:cstheme="minorHAnsi"/>
                  <w:lang w:eastAsia="en-NZ"/>
                </w:rPr>
                <w:t>Number of wastewater pump stations</w:t>
              </w:r>
            </w:hyperlink>
          </w:p>
        </w:tc>
        <w:tc>
          <w:tcPr>
            <w:tcW w:w="1559" w:type="dxa"/>
            <w:vAlign w:val="center"/>
          </w:tcPr>
          <w:p w14:paraId="78FA8CB2" w14:textId="3ABADB34" w:rsidR="001A34C5" w:rsidRDefault="00131146" w:rsidP="005B5153">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3A60606A" w14:textId="70B2086F" w:rsidR="001A34C5" w:rsidRPr="007414DC" w:rsidRDefault="001A34C5" w:rsidP="002B498F">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7DAC68E7" w14:textId="77777777" w:rsidTr="001A5D75">
        <w:trPr>
          <w:gridBefore w:val="1"/>
        </w:trPr>
        <w:tc>
          <w:tcPr>
            <w:tcW w:w="1702" w:type="dxa"/>
            <w:vMerge/>
            <w:hideMark/>
          </w:tcPr>
          <w:p w14:paraId="55DB2A0B" w14:textId="77777777" w:rsidR="001A34C5" w:rsidRPr="00507E92" w:rsidRDefault="001A34C5">
            <w:pPr>
              <w:widowControl w:val="0"/>
              <w:spacing w:before="0" w:after="0"/>
              <w:contextualSpacing/>
              <w:rPr>
                <w:rFonts w:eastAsia="Times New Roman" w:cstheme="minorHAnsi"/>
                <w:b/>
                <w:bCs/>
                <w:lang w:eastAsia="en-NZ"/>
              </w:rPr>
            </w:pPr>
          </w:p>
        </w:tc>
        <w:tc>
          <w:tcPr>
            <w:tcW w:w="1825" w:type="dxa"/>
            <w:vMerge/>
            <w:hideMark/>
          </w:tcPr>
          <w:p w14:paraId="53E8DD55" w14:textId="77777777" w:rsidR="001A34C5" w:rsidRPr="00507E92" w:rsidRDefault="001A34C5">
            <w:pPr>
              <w:widowControl w:val="0"/>
              <w:spacing w:before="0" w:after="0"/>
              <w:contextualSpacing/>
              <w:rPr>
                <w:rFonts w:eastAsia="Times New Roman" w:cstheme="minorHAnsi"/>
                <w:b/>
                <w:bCs/>
                <w:lang w:eastAsia="en-NZ"/>
              </w:rPr>
            </w:pPr>
          </w:p>
        </w:tc>
        <w:tc>
          <w:tcPr>
            <w:tcW w:w="1152" w:type="dxa"/>
            <w:hideMark/>
          </w:tcPr>
          <w:p w14:paraId="277FF0F4" w14:textId="77777777" w:rsidR="001A34C5" w:rsidRPr="00507E92" w:rsidRDefault="001A34C5">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W-A2</w:t>
            </w:r>
          </w:p>
        </w:tc>
        <w:tc>
          <w:tcPr>
            <w:tcW w:w="2551" w:type="dxa"/>
            <w:hideMark/>
          </w:tcPr>
          <w:p w14:paraId="724B89C5" w14:textId="4FE495DF" w:rsidR="001A34C5" w:rsidRPr="00507E92" w:rsidRDefault="001A34C5">
            <w:pPr>
              <w:widowControl w:val="0"/>
              <w:spacing w:before="0" w:after="0"/>
              <w:contextualSpacing/>
              <w:rPr>
                <w:rFonts w:eastAsia="Times New Roman" w:cstheme="minorHAnsi"/>
                <w:lang w:eastAsia="en-NZ"/>
              </w:rPr>
            </w:pPr>
            <w:hyperlink w:anchor="WA2" w:history="1">
              <w:r w:rsidRPr="004514BB">
                <w:rPr>
                  <w:rStyle w:val="Hyperlink"/>
                  <w:rFonts w:eastAsia="Times New Roman" w:cstheme="minorHAnsi"/>
                  <w:lang w:eastAsia="en-NZ"/>
                </w:rPr>
                <w:t>Total length of wastewater pipes (km)</w:t>
              </w:r>
            </w:hyperlink>
          </w:p>
        </w:tc>
        <w:tc>
          <w:tcPr>
            <w:tcW w:w="1559" w:type="dxa"/>
            <w:vAlign w:val="center"/>
          </w:tcPr>
          <w:p w14:paraId="1D7A8782" w14:textId="4DC2E82F" w:rsidR="001A34C5" w:rsidRDefault="00811677" w:rsidP="005B5153">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km</w:t>
            </w:r>
          </w:p>
        </w:tc>
        <w:tc>
          <w:tcPr>
            <w:tcW w:w="993" w:type="dxa"/>
            <w:gridSpan w:val="2"/>
            <w:vAlign w:val="center"/>
          </w:tcPr>
          <w:p w14:paraId="56F12F32" w14:textId="7490FF31" w:rsidR="001A34C5" w:rsidRPr="00507E92" w:rsidRDefault="00131146" w:rsidP="002B498F">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550D3C02" w14:textId="77777777" w:rsidTr="001A5D75">
        <w:trPr>
          <w:gridBefore w:val="1"/>
        </w:trPr>
        <w:tc>
          <w:tcPr>
            <w:tcW w:w="1702" w:type="dxa"/>
            <w:vMerge/>
          </w:tcPr>
          <w:p w14:paraId="1F5FB3C9"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tcPr>
          <w:p w14:paraId="3580E051"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tcPr>
          <w:p w14:paraId="2C2A430B" w14:textId="59EF5884"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w:t>
            </w:r>
            <w:r>
              <w:rPr>
                <w:rFonts w:eastAsia="Times New Roman" w:cstheme="minorHAnsi"/>
                <w:b/>
                <w:bCs/>
                <w:lang w:eastAsia="en-NZ"/>
              </w:rPr>
              <w:t>2.1</w:t>
            </w:r>
          </w:p>
        </w:tc>
        <w:tc>
          <w:tcPr>
            <w:tcW w:w="2551" w:type="dxa"/>
          </w:tcPr>
          <w:p w14:paraId="6C5AB8A3" w14:textId="118DEB79" w:rsidR="00AD136D" w:rsidRDefault="00AD136D" w:rsidP="00AD136D">
            <w:pPr>
              <w:widowControl w:val="0"/>
              <w:spacing w:before="0" w:after="0"/>
              <w:contextualSpacing/>
            </w:pPr>
            <w:hyperlink w:anchor="WA21" w:history="1">
              <w:r w:rsidRPr="00161B5B">
                <w:rPr>
                  <w:rStyle w:val="Hyperlink"/>
                  <w:rFonts w:eastAsia="Times New Roman" w:cstheme="minorHAnsi"/>
                  <w:lang w:eastAsia="en-NZ"/>
                </w:rPr>
                <w:t>Total length of gravity wastewater pipes</w:t>
              </w:r>
            </w:hyperlink>
          </w:p>
        </w:tc>
        <w:tc>
          <w:tcPr>
            <w:tcW w:w="1559" w:type="dxa"/>
            <w:vAlign w:val="center"/>
          </w:tcPr>
          <w:p w14:paraId="6F6A3588" w14:textId="46937522" w:rsidR="00AD136D" w:rsidRDefault="00AD136D" w:rsidP="00AD136D">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km</w:t>
            </w:r>
          </w:p>
        </w:tc>
        <w:tc>
          <w:tcPr>
            <w:tcW w:w="993" w:type="dxa"/>
            <w:gridSpan w:val="2"/>
            <w:vAlign w:val="center"/>
          </w:tcPr>
          <w:p w14:paraId="58948709" w14:textId="22017C8F" w:rsidR="00AD136D"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4CBD9EFD" w14:textId="77777777" w:rsidTr="001A5D75">
        <w:trPr>
          <w:gridBefore w:val="1"/>
        </w:trPr>
        <w:tc>
          <w:tcPr>
            <w:tcW w:w="1702" w:type="dxa"/>
            <w:vMerge/>
          </w:tcPr>
          <w:p w14:paraId="37E5BC06"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tcPr>
          <w:p w14:paraId="036B0488"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tcPr>
          <w:p w14:paraId="3B997A6C" w14:textId="2E14404F"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w:t>
            </w:r>
            <w:r>
              <w:rPr>
                <w:rFonts w:eastAsia="Times New Roman" w:cstheme="minorHAnsi"/>
                <w:b/>
                <w:bCs/>
                <w:lang w:eastAsia="en-NZ"/>
              </w:rPr>
              <w:t>2.2</w:t>
            </w:r>
          </w:p>
        </w:tc>
        <w:tc>
          <w:tcPr>
            <w:tcW w:w="2551" w:type="dxa"/>
          </w:tcPr>
          <w:p w14:paraId="09FA50BD" w14:textId="17C7DE32" w:rsidR="00AD136D" w:rsidRDefault="00AD136D" w:rsidP="00AD136D">
            <w:pPr>
              <w:widowControl w:val="0"/>
              <w:spacing w:before="0" w:after="0"/>
              <w:contextualSpacing/>
            </w:pPr>
            <w:hyperlink w:anchor="WA22" w:history="1">
              <w:r w:rsidRPr="00161B5B">
                <w:rPr>
                  <w:rStyle w:val="Hyperlink"/>
                  <w:rFonts w:eastAsia="Times New Roman" w:cstheme="minorHAnsi"/>
                  <w:lang w:eastAsia="en-NZ"/>
                </w:rPr>
                <w:t>Total length of pressured wastewater pipes</w:t>
              </w:r>
            </w:hyperlink>
          </w:p>
        </w:tc>
        <w:tc>
          <w:tcPr>
            <w:tcW w:w="1559" w:type="dxa"/>
            <w:vAlign w:val="center"/>
          </w:tcPr>
          <w:p w14:paraId="62F80B6B" w14:textId="7BD8ECE6" w:rsidR="00AD136D" w:rsidRDefault="00AD136D" w:rsidP="00AD136D">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km</w:t>
            </w:r>
          </w:p>
        </w:tc>
        <w:tc>
          <w:tcPr>
            <w:tcW w:w="993" w:type="dxa"/>
            <w:gridSpan w:val="2"/>
            <w:vAlign w:val="center"/>
          </w:tcPr>
          <w:p w14:paraId="60DB00E1" w14:textId="4C0539D3" w:rsidR="00AD136D"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4F66F41D" w14:textId="77777777" w:rsidTr="001A5D75">
        <w:trPr>
          <w:gridBefore w:val="1"/>
        </w:trPr>
        <w:tc>
          <w:tcPr>
            <w:tcW w:w="1702" w:type="dxa"/>
            <w:vMerge/>
          </w:tcPr>
          <w:p w14:paraId="6AAADB30"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tcPr>
          <w:p w14:paraId="37A7C06A"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tcPr>
          <w:p w14:paraId="398D85A3" w14:textId="7F8840AB"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w:t>
            </w:r>
            <w:r>
              <w:rPr>
                <w:rFonts w:eastAsia="Times New Roman" w:cstheme="minorHAnsi"/>
                <w:b/>
                <w:bCs/>
                <w:lang w:eastAsia="en-NZ"/>
              </w:rPr>
              <w:t>2.3</w:t>
            </w:r>
          </w:p>
        </w:tc>
        <w:tc>
          <w:tcPr>
            <w:tcW w:w="2551" w:type="dxa"/>
          </w:tcPr>
          <w:p w14:paraId="054CA3F9" w14:textId="073F0D8B" w:rsidR="00AD136D" w:rsidRDefault="00AD136D" w:rsidP="00AD136D">
            <w:pPr>
              <w:widowControl w:val="0"/>
              <w:spacing w:before="0" w:after="0"/>
              <w:contextualSpacing/>
            </w:pPr>
            <w:hyperlink w:anchor="WA23" w:history="1">
              <w:r w:rsidRPr="00F800F2">
                <w:rPr>
                  <w:rStyle w:val="Hyperlink"/>
                  <w:rFonts w:eastAsia="Times New Roman" w:cstheme="minorHAnsi"/>
                  <w:lang w:eastAsia="en-NZ"/>
                </w:rPr>
                <w:t>Total length of vacuum wastewater pipes</w:t>
              </w:r>
            </w:hyperlink>
          </w:p>
        </w:tc>
        <w:tc>
          <w:tcPr>
            <w:tcW w:w="1559" w:type="dxa"/>
            <w:vAlign w:val="center"/>
          </w:tcPr>
          <w:p w14:paraId="683B2E31" w14:textId="2EC22EF7" w:rsidR="00AD136D" w:rsidRDefault="00AD136D" w:rsidP="00AD136D">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km</w:t>
            </w:r>
          </w:p>
        </w:tc>
        <w:tc>
          <w:tcPr>
            <w:tcW w:w="993" w:type="dxa"/>
            <w:gridSpan w:val="2"/>
            <w:vAlign w:val="center"/>
          </w:tcPr>
          <w:p w14:paraId="41680A7B" w14:textId="6A9082B5" w:rsidR="00AD136D"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031BF5C3" w14:textId="77777777" w:rsidTr="001A5D75">
        <w:trPr>
          <w:gridBefore w:val="1"/>
        </w:trPr>
        <w:tc>
          <w:tcPr>
            <w:tcW w:w="1702" w:type="dxa"/>
            <w:vMerge/>
            <w:hideMark/>
          </w:tcPr>
          <w:p w14:paraId="5A415AA8"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hideMark/>
          </w:tcPr>
          <w:p w14:paraId="183FB8DF"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hideMark/>
          </w:tcPr>
          <w:p w14:paraId="5FA414AF" w14:textId="77777777"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W-A3</w:t>
            </w:r>
          </w:p>
        </w:tc>
        <w:tc>
          <w:tcPr>
            <w:tcW w:w="2551" w:type="dxa"/>
            <w:hideMark/>
          </w:tcPr>
          <w:p w14:paraId="34BA56F7" w14:textId="50F5F721" w:rsidR="00AD136D" w:rsidRPr="00507E92" w:rsidRDefault="00AD136D" w:rsidP="00AD136D">
            <w:pPr>
              <w:widowControl w:val="0"/>
              <w:spacing w:before="0" w:after="0"/>
              <w:contextualSpacing/>
              <w:rPr>
                <w:rFonts w:eastAsia="Times New Roman" w:cstheme="minorHAnsi"/>
                <w:lang w:eastAsia="en-NZ"/>
              </w:rPr>
            </w:pPr>
            <w:hyperlink w:anchor="WA3" w:history="1">
              <w:r w:rsidRPr="004514BB">
                <w:rPr>
                  <w:rStyle w:val="Hyperlink"/>
                  <w:rFonts w:eastAsia="Times New Roman" w:cstheme="minorHAnsi"/>
                  <w:lang w:eastAsia="en-NZ"/>
                </w:rPr>
                <w:t>Total length of combined wastewater and stormwater pipes</w:t>
              </w:r>
            </w:hyperlink>
          </w:p>
        </w:tc>
        <w:tc>
          <w:tcPr>
            <w:tcW w:w="1559" w:type="dxa"/>
            <w:vAlign w:val="center"/>
          </w:tcPr>
          <w:p w14:paraId="28079F1F" w14:textId="713E56EB" w:rsidR="00AD136D" w:rsidRDefault="00AD136D" w:rsidP="00AD136D">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km</w:t>
            </w:r>
          </w:p>
        </w:tc>
        <w:tc>
          <w:tcPr>
            <w:tcW w:w="993" w:type="dxa"/>
            <w:gridSpan w:val="2"/>
            <w:vAlign w:val="center"/>
          </w:tcPr>
          <w:p w14:paraId="6BA70FF4" w14:textId="42EA0D28" w:rsidR="00AD136D" w:rsidRPr="00507E92"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6D81DD7F" w14:textId="77777777" w:rsidTr="001A5D75">
        <w:trPr>
          <w:gridBefore w:val="1"/>
          <w:trHeight w:val="271"/>
        </w:trPr>
        <w:tc>
          <w:tcPr>
            <w:tcW w:w="1702" w:type="dxa"/>
            <w:vMerge/>
          </w:tcPr>
          <w:p w14:paraId="1474AD4A"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tcPr>
          <w:p w14:paraId="5B28BB2F"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tcPr>
          <w:p w14:paraId="44A1E8F8" w14:textId="2BCD4EC2" w:rsidR="00AD136D" w:rsidRPr="00507E92" w:rsidRDefault="00AD136D" w:rsidP="00AD136D">
            <w:pPr>
              <w:widowControl w:val="0"/>
              <w:spacing w:before="0" w:after="0"/>
              <w:contextualSpacing/>
              <w:rPr>
                <w:rFonts w:eastAsia="Times New Roman" w:cstheme="minorHAnsi"/>
                <w:b/>
                <w:bCs/>
                <w:lang w:eastAsia="en-NZ"/>
              </w:rPr>
            </w:pPr>
            <w:r w:rsidRPr="004F5456">
              <w:rPr>
                <w:rFonts w:eastAsia="Times New Roman" w:cstheme="minorHAnsi"/>
                <w:b/>
                <w:bCs/>
                <w:lang w:eastAsia="en-NZ"/>
              </w:rPr>
              <w:t>W-A</w:t>
            </w:r>
            <w:r>
              <w:rPr>
                <w:rFonts w:eastAsia="Times New Roman" w:cstheme="minorHAnsi"/>
                <w:b/>
                <w:bCs/>
                <w:lang w:eastAsia="en-NZ"/>
              </w:rPr>
              <w:t>4</w:t>
            </w:r>
          </w:p>
        </w:tc>
        <w:tc>
          <w:tcPr>
            <w:tcW w:w="2551" w:type="dxa"/>
          </w:tcPr>
          <w:p w14:paraId="12734558" w14:textId="6D5452EF" w:rsidR="00AD136D" w:rsidRDefault="00AD136D" w:rsidP="00AD136D">
            <w:pPr>
              <w:widowControl w:val="0"/>
              <w:spacing w:before="0" w:after="0"/>
              <w:contextualSpacing/>
            </w:pPr>
            <w:hyperlink w:anchor="WA4" w:history="1">
              <w:r w:rsidRPr="00B77F24">
                <w:rPr>
                  <w:rStyle w:val="Hyperlink"/>
                  <w:rFonts w:eastAsia="Times New Roman" w:cstheme="minorHAnsi"/>
                  <w:lang w:eastAsia="en-NZ"/>
                </w:rPr>
                <w:t>Wastewater imported for treatment from other wastewater network(s)</w:t>
              </w:r>
            </w:hyperlink>
          </w:p>
        </w:tc>
        <w:tc>
          <w:tcPr>
            <w:tcW w:w="1559" w:type="dxa"/>
            <w:vAlign w:val="center"/>
          </w:tcPr>
          <w:p w14:paraId="38C8FE3E" w14:textId="2BADD026" w:rsidR="00AD136D" w:rsidRDefault="00AD136D" w:rsidP="00AD136D">
            <w:pPr>
              <w:widowControl w:val="0"/>
              <w:spacing w:before="0" w:after="0"/>
              <w:ind w:left="-108" w:right="-108"/>
              <w:contextualSpacing/>
              <w:jc w:val="center"/>
              <w:rPr>
                <w:rFonts w:eastAsia="Times New Roman"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993" w:type="dxa"/>
            <w:gridSpan w:val="2"/>
            <w:vAlign w:val="center"/>
          </w:tcPr>
          <w:p w14:paraId="5B873825" w14:textId="31C0494E" w:rsidR="00AD136D"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4470EA19" w14:textId="77777777" w:rsidTr="001A5D75">
        <w:trPr>
          <w:gridBefore w:val="1"/>
          <w:trHeight w:val="271"/>
        </w:trPr>
        <w:tc>
          <w:tcPr>
            <w:tcW w:w="1702" w:type="dxa"/>
            <w:vMerge/>
          </w:tcPr>
          <w:p w14:paraId="25EB01A7"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tcPr>
          <w:p w14:paraId="43AB3A83"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tcPr>
          <w:p w14:paraId="1AF07B13" w14:textId="5A0A3BC5" w:rsidR="00AD136D" w:rsidRPr="00507E92" w:rsidRDefault="00AD136D" w:rsidP="00AD136D">
            <w:pPr>
              <w:widowControl w:val="0"/>
              <w:spacing w:before="0" w:after="0"/>
              <w:contextualSpacing/>
              <w:rPr>
                <w:rFonts w:eastAsia="Times New Roman" w:cstheme="minorHAnsi"/>
                <w:b/>
                <w:bCs/>
                <w:lang w:eastAsia="en-NZ"/>
              </w:rPr>
            </w:pPr>
            <w:r w:rsidRPr="00692255">
              <w:rPr>
                <w:rFonts w:eastAsia="Times New Roman" w:cstheme="minorHAnsi"/>
                <w:b/>
                <w:bCs/>
                <w:lang w:eastAsia="en-NZ"/>
              </w:rPr>
              <w:t>W-A</w:t>
            </w:r>
            <w:r>
              <w:rPr>
                <w:rFonts w:eastAsia="Times New Roman" w:cstheme="minorHAnsi"/>
                <w:b/>
                <w:bCs/>
                <w:lang w:eastAsia="en-NZ"/>
              </w:rPr>
              <w:t>5</w:t>
            </w:r>
          </w:p>
        </w:tc>
        <w:tc>
          <w:tcPr>
            <w:tcW w:w="2551" w:type="dxa"/>
          </w:tcPr>
          <w:p w14:paraId="16AE4652" w14:textId="1CA90969" w:rsidR="00AD136D" w:rsidRDefault="00AD136D" w:rsidP="00AD136D">
            <w:pPr>
              <w:widowControl w:val="0"/>
              <w:spacing w:before="0" w:after="0"/>
              <w:contextualSpacing/>
            </w:pPr>
            <w:hyperlink w:anchor="WA5" w:history="1">
              <w:r w:rsidRPr="00B77F24">
                <w:rPr>
                  <w:rStyle w:val="Hyperlink"/>
                  <w:rFonts w:eastAsia="Times New Roman" w:cstheme="minorHAnsi"/>
                  <w:lang w:eastAsia="en-NZ"/>
                </w:rPr>
                <w:t>Wastewater exported for treatment by another wastewater network</w:t>
              </w:r>
            </w:hyperlink>
          </w:p>
        </w:tc>
        <w:tc>
          <w:tcPr>
            <w:tcW w:w="1559" w:type="dxa"/>
            <w:vAlign w:val="center"/>
          </w:tcPr>
          <w:p w14:paraId="3BB6AC0B" w14:textId="44422003" w:rsidR="00AD136D" w:rsidRDefault="00AD136D" w:rsidP="00AD136D">
            <w:pPr>
              <w:widowControl w:val="0"/>
              <w:spacing w:before="0" w:after="0"/>
              <w:ind w:left="-108" w:right="-108"/>
              <w:contextualSpacing/>
              <w:jc w:val="center"/>
              <w:rPr>
                <w:rFonts w:eastAsia="Times New Roman"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993" w:type="dxa"/>
            <w:gridSpan w:val="2"/>
            <w:vAlign w:val="center"/>
          </w:tcPr>
          <w:p w14:paraId="5CFF2D12" w14:textId="3AADE1A8" w:rsidR="00AD136D"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6766A9EC" w14:textId="77777777" w:rsidTr="001A5D75">
        <w:trPr>
          <w:gridBefore w:val="1"/>
        </w:trPr>
        <w:tc>
          <w:tcPr>
            <w:tcW w:w="1702" w:type="dxa"/>
            <w:vMerge/>
            <w:hideMark/>
          </w:tcPr>
          <w:p w14:paraId="30D1D03B"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val="restart"/>
            <w:hideMark/>
          </w:tcPr>
          <w:p w14:paraId="7C2E36EE" w14:textId="77777777"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Wastewater treatment </w:t>
            </w:r>
          </w:p>
        </w:tc>
        <w:tc>
          <w:tcPr>
            <w:tcW w:w="1152" w:type="dxa"/>
            <w:hideMark/>
          </w:tcPr>
          <w:p w14:paraId="13FE3DF4" w14:textId="0B291B51"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w:t>
            </w:r>
            <w:r>
              <w:rPr>
                <w:rFonts w:eastAsia="Times New Roman" w:cstheme="minorHAnsi"/>
                <w:b/>
                <w:bCs/>
                <w:lang w:eastAsia="en-NZ"/>
              </w:rPr>
              <w:t>6</w:t>
            </w:r>
          </w:p>
        </w:tc>
        <w:tc>
          <w:tcPr>
            <w:tcW w:w="2551" w:type="dxa"/>
            <w:hideMark/>
          </w:tcPr>
          <w:p w14:paraId="1B9B65ED" w14:textId="57D9D72E" w:rsidR="00AD136D" w:rsidRPr="00507E92" w:rsidRDefault="00AD136D" w:rsidP="00AD136D">
            <w:pPr>
              <w:widowControl w:val="0"/>
              <w:spacing w:before="0" w:after="0"/>
              <w:contextualSpacing/>
              <w:rPr>
                <w:rFonts w:eastAsia="Times New Roman" w:cstheme="minorHAnsi"/>
                <w:lang w:eastAsia="en-NZ"/>
              </w:rPr>
            </w:pPr>
            <w:hyperlink w:anchor="WA6" w:history="1">
              <w:r w:rsidRPr="00F800F2">
                <w:rPr>
                  <w:rStyle w:val="Hyperlink"/>
                  <w:rFonts w:eastAsia="Times New Roman" w:cstheme="minorHAnsi"/>
                  <w:lang w:eastAsia="en-NZ"/>
                </w:rPr>
                <w:t>Number of wastewater treatment plants </w:t>
              </w:r>
            </w:hyperlink>
          </w:p>
        </w:tc>
        <w:tc>
          <w:tcPr>
            <w:tcW w:w="1559" w:type="dxa"/>
            <w:vAlign w:val="center"/>
          </w:tcPr>
          <w:p w14:paraId="00ED696C" w14:textId="4638246A" w:rsidR="00AD136D" w:rsidRDefault="00534FA0" w:rsidP="00AD136D">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33A1F5FD" w14:textId="15C6A67B" w:rsidR="00AD136D" w:rsidRPr="00507E92"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5D7387B3" w14:textId="77777777" w:rsidTr="001A5D75">
        <w:trPr>
          <w:gridBefore w:val="1"/>
        </w:trPr>
        <w:tc>
          <w:tcPr>
            <w:tcW w:w="1702" w:type="dxa"/>
            <w:vMerge/>
            <w:hideMark/>
          </w:tcPr>
          <w:p w14:paraId="6891B9B8"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hideMark/>
          </w:tcPr>
          <w:p w14:paraId="398EB2C4"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hideMark/>
          </w:tcPr>
          <w:p w14:paraId="326CEAC3" w14:textId="620C3929"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w:t>
            </w:r>
            <w:r>
              <w:rPr>
                <w:rFonts w:eastAsia="Times New Roman" w:cstheme="minorHAnsi"/>
                <w:b/>
                <w:bCs/>
                <w:lang w:eastAsia="en-NZ"/>
              </w:rPr>
              <w:t>7</w:t>
            </w:r>
          </w:p>
        </w:tc>
        <w:tc>
          <w:tcPr>
            <w:tcW w:w="2551" w:type="dxa"/>
            <w:hideMark/>
          </w:tcPr>
          <w:p w14:paraId="1777015A" w14:textId="10572C26" w:rsidR="00AD136D" w:rsidRPr="00507E92" w:rsidRDefault="00AD136D" w:rsidP="00AD136D">
            <w:pPr>
              <w:widowControl w:val="0"/>
              <w:spacing w:before="0" w:after="0"/>
              <w:contextualSpacing/>
              <w:rPr>
                <w:rFonts w:eastAsia="Times New Roman" w:cstheme="minorHAnsi"/>
                <w:lang w:eastAsia="en-NZ"/>
              </w:rPr>
            </w:pPr>
            <w:hyperlink w:anchor="WA7" w:history="1">
              <w:r w:rsidRPr="00F800F2">
                <w:rPr>
                  <w:rStyle w:val="Hyperlink"/>
                  <w:rFonts w:eastAsia="Times New Roman" w:cstheme="minorHAnsi"/>
                  <w:lang w:eastAsia="en-NZ"/>
                </w:rPr>
                <w:t>Wastewater treatment process(es)</w:t>
              </w:r>
            </w:hyperlink>
          </w:p>
        </w:tc>
        <w:tc>
          <w:tcPr>
            <w:tcW w:w="1559" w:type="dxa"/>
            <w:vAlign w:val="center"/>
          </w:tcPr>
          <w:p w14:paraId="091AE41D" w14:textId="72D9CC13" w:rsidR="00AD136D" w:rsidRDefault="00534FA0" w:rsidP="00AD136D">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4B7B8A40" w14:textId="0F674DA8" w:rsidR="00AD136D" w:rsidRPr="00507E92"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5E3FFE03" w14:textId="77777777" w:rsidTr="001A5D75">
        <w:trPr>
          <w:gridBefore w:val="1"/>
          <w:trHeight w:val="50"/>
        </w:trPr>
        <w:tc>
          <w:tcPr>
            <w:tcW w:w="1702" w:type="dxa"/>
            <w:vMerge/>
            <w:hideMark/>
          </w:tcPr>
          <w:p w14:paraId="3429BEB0" w14:textId="77777777" w:rsidR="00AD136D" w:rsidRPr="00507E92" w:rsidRDefault="00AD136D" w:rsidP="00AD136D">
            <w:pPr>
              <w:widowControl w:val="0"/>
              <w:spacing w:before="0" w:after="0"/>
              <w:contextualSpacing/>
              <w:rPr>
                <w:rFonts w:eastAsia="Times New Roman" w:cstheme="minorHAnsi"/>
                <w:b/>
                <w:bCs/>
                <w:lang w:eastAsia="en-NZ"/>
              </w:rPr>
            </w:pPr>
          </w:p>
        </w:tc>
        <w:tc>
          <w:tcPr>
            <w:tcW w:w="1825" w:type="dxa"/>
            <w:vMerge/>
            <w:hideMark/>
          </w:tcPr>
          <w:p w14:paraId="4085258D" w14:textId="77777777" w:rsidR="00AD136D" w:rsidRPr="00507E92" w:rsidRDefault="00AD136D" w:rsidP="00AD136D">
            <w:pPr>
              <w:widowControl w:val="0"/>
              <w:spacing w:before="0" w:after="0"/>
              <w:contextualSpacing/>
              <w:rPr>
                <w:rFonts w:eastAsia="Times New Roman" w:cstheme="minorHAnsi"/>
                <w:b/>
                <w:bCs/>
                <w:lang w:eastAsia="en-NZ"/>
              </w:rPr>
            </w:pPr>
          </w:p>
        </w:tc>
        <w:tc>
          <w:tcPr>
            <w:tcW w:w="1152" w:type="dxa"/>
            <w:hideMark/>
          </w:tcPr>
          <w:p w14:paraId="4EFE743A" w14:textId="29F4D92E" w:rsidR="00AD136D" w:rsidRPr="00507E92" w:rsidRDefault="00AD136D" w:rsidP="00AD136D">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w:t>
            </w:r>
            <w:r>
              <w:rPr>
                <w:rFonts w:eastAsia="Times New Roman" w:cstheme="minorHAnsi"/>
                <w:b/>
                <w:bCs/>
                <w:lang w:eastAsia="en-NZ"/>
              </w:rPr>
              <w:t>8</w:t>
            </w:r>
          </w:p>
        </w:tc>
        <w:tc>
          <w:tcPr>
            <w:tcW w:w="2551" w:type="dxa"/>
            <w:hideMark/>
          </w:tcPr>
          <w:p w14:paraId="12BDC564" w14:textId="3DDD48EC" w:rsidR="00AD136D" w:rsidRPr="00507E92" w:rsidRDefault="00AD136D" w:rsidP="00AD136D">
            <w:pPr>
              <w:widowControl w:val="0"/>
              <w:spacing w:before="0" w:after="0"/>
              <w:contextualSpacing/>
              <w:rPr>
                <w:rFonts w:eastAsia="Times New Roman" w:cstheme="minorHAnsi"/>
                <w:lang w:eastAsia="en-NZ"/>
              </w:rPr>
            </w:pPr>
            <w:hyperlink w:anchor="WA8" w:history="1">
              <w:r w:rsidRPr="00F800F2">
                <w:rPr>
                  <w:rStyle w:val="Hyperlink"/>
                  <w:rFonts w:eastAsia="Times New Roman" w:cstheme="minorHAnsi"/>
                  <w:lang w:eastAsia="en-NZ"/>
                </w:rPr>
                <w:t>Treated wastewater discharge receiving environment</w:t>
              </w:r>
            </w:hyperlink>
          </w:p>
        </w:tc>
        <w:tc>
          <w:tcPr>
            <w:tcW w:w="1559" w:type="dxa"/>
            <w:vAlign w:val="center"/>
          </w:tcPr>
          <w:p w14:paraId="27EBAA7B" w14:textId="2876DF61" w:rsidR="00AD136D" w:rsidRDefault="00534FA0" w:rsidP="00AD136D">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154A4B86" w14:textId="6E755FDE" w:rsidR="00AD136D" w:rsidRPr="00507E92" w:rsidRDefault="00AD136D" w:rsidP="00AD136D">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00B9D380" w14:textId="77777777" w:rsidTr="001A5D75">
        <w:trPr>
          <w:gridBefore w:val="1"/>
          <w:trHeight w:val="50"/>
        </w:trPr>
        <w:tc>
          <w:tcPr>
            <w:tcW w:w="1702" w:type="dxa"/>
            <w:vMerge/>
          </w:tcPr>
          <w:p w14:paraId="632DDAF9" w14:textId="77777777" w:rsidR="001B7BB4" w:rsidRPr="00507E92" w:rsidRDefault="001B7BB4" w:rsidP="00AD136D">
            <w:pPr>
              <w:widowControl w:val="0"/>
              <w:spacing w:before="0" w:after="0"/>
              <w:contextualSpacing/>
              <w:rPr>
                <w:rFonts w:eastAsia="Times New Roman" w:cstheme="minorHAnsi"/>
                <w:b/>
                <w:bCs/>
                <w:lang w:eastAsia="en-NZ"/>
              </w:rPr>
            </w:pPr>
          </w:p>
        </w:tc>
        <w:tc>
          <w:tcPr>
            <w:tcW w:w="1825" w:type="dxa"/>
            <w:vMerge/>
          </w:tcPr>
          <w:p w14:paraId="7136776B" w14:textId="77777777" w:rsidR="001B7BB4" w:rsidRPr="00507E92" w:rsidRDefault="001B7BB4" w:rsidP="00AD136D">
            <w:pPr>
              <w:widowControl w:val="0"/>
              <w:spacing w:before="0" w:after="0"/>
              <w:contextualSpacing/>
              <w:rPr>
                <w:rFonts w:eastAsia="Times New Roman" w:cstheme="minorHAnsi"/>
                <w:b/>
                <w:bCs/>
                <w:lang w:eastAsia="en-NZ"/>
              </w:rPr>
            </w:pPr>
          </w:p>
        </w:tc>
        <w:tc>
          <w:tcPr>
            <w:tcW w:w="1152" w:type="dxa"/>
          </w:tcPr>
          <w:p w14:paraId="51903277" w14:textId="04667BE3" w:rsidR="001B7BB4" w:rsidRPr="00507E92" w:rsidRDefault="001B7BB4" w:rsidP="00AD136D">
            <w:pPr>
              <w:widowControl w:val="0"/>
              <w:spacing w:before="0" w:after="0"/>
              <w:contextualSpacing/>
              <w:rPr>
                <w:rFonts w:eastAsia="Times New Roman" w:cstheme="minorHAnsi"/>
                <w:b/>
                <w:bCs/>
                <w:lang w:eastAsia="en-NZ"/>
              </w:rPr>
            </w:pPr>
            <w:r w:rsidRPr="00692255">
              <w:rPr>
                <w:rFonts w:eastAsia="Times New Roman" w:cstheme="minorHAnsi"/>
                <w:b/>
                <w:bCs/>
                <w:lang w:eastAsia="en-NZ"/>
              </w:rPr>
              <w:t>W-A</w:t>
            </w:r>
            <w:r>
              <w:rPr>
                <w:rFonts w:eastAsia="Times New Roman" w:cstheme="minorHAnsi"/>
                <w:b/>
                <w:bCs/>
                <w:lang w:eastAsia="en-NZ"/>
              </w:rPr>
              <w:t>9</w:t>
            </w:r>
          </w:p>
        </w:tc>
        <w:tc>
          <w:tcPr>
            <w:tcW w:w="2551" w:type="dxa"/>
          </w:tcPr>
          <w:p w14:paraId="58A8744D" w14:textId="7B82007E" w:rsidR="001B7BB4" w:rsidRDefault="001B7BB4" w:rsidP="000E5212">
            <w:pPr>
              <w:widowControl w:val="0"/>
              <w:spacing w:before="0" w:after="0"/>
              <w:ind w:right="-106"/>
              <w:contextualSpacing/>
              <w:rPr>
                <w:rFonts w:eastAsia="Times New Roman" w:cstheme="minorHAnsi"/>
                <w:lang w:eastAsia="en-NZ"/>
              </w:rPr>
            </w:pPr>
            <w:hyperlink w:anchor="WA9" w:history="1">
              <w:r w:rsidRPr="00B77F24">
                <w:rPr>
                  <w:rStyle w:val="Hyperlink"/>
                  <w:rFonts w:eastAsia="Times New Roman" w:cstheme="minorHAnsi"/>
                  <w:lang w:eastAsia="en-NZ"/>
                </w:rPr>
                <w:t>Volume of wastewater treated at treatment plant</w:t>
              </w:r>
            </w:hyperlink>
          </w:p>
        </w:tc>
        <w:tc>
          <w:tcPr>
            <w:tcW w:w="1559" w:type="dxa"/>
            <w:vAlign w:val="center"/>
          </w:tcPr>
          <w:p w14:paraId="51829EAA" w14:textId="1DC0D4A9" w:rsidR="001B7BB4" w:rsidRDefault="001B7BB4" w:rsidP="001B7BB4">
            <w:pPr>
              <w:widowControl w:val="0"/>
              <w:spacing w:before="0" w:after="0"/>
              <w:ind w:right="-106"/>
              <w:contextualSpacing/>
              <w:jc w:val="center"/>
              <w:rPr>
                <w:rFonts w:eastAsia="Times New Roman"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993" w:type="dxa"/>
            <w:gridSpan w:val="2"/>
            <w:vAlign w:val="center"/>
          </w:tcPr>
          <w:p w14:paraId="1BC8C853" w14:textId="09AB0F72" w:rsidR="001B7BB4" w:rsidRDefault="001B7BB4" w:rsidP="001B7BB4">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59A7F6B7" w14:textId="77777777" w:rsidTr="001A5D75">
        <w:trPr>
          <w:gridBefore w:val="1"/>
          <w:trHeight w:val="50"/>
        </w:trPr>
        <w:tc>
          <w:tcPr>
            <w:tcW w:w="1702" w:type="dxa"/>
            <w:vMerge/>
          </w:tcPr>
          <w:p w14:paraId="65A3A23C"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5193BC33"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2BA7D9A7" w14:textId="76F09A3C" w:rsidR="000E5212" w:rsidRPr="00692255" w:rsidRDefault="000E5212" w:rsidP="000E5212">
            <w:pPr>
              <w:widowControl w:val="0"/>
              <w:spacing w:before="0" w:after="0"/>
              <w:contextualSpacing/>
              <w:rPr>
                <w:rFonts w:eastAsia="Times New Roman" w:cstheme="minorHAnsi"/>
                <w:b/>
                <w:bCs/>
                <w:lang w:eastAsia="en-NZ"/>
              </w:rPr>
            </w:pPr>
            <w:r>
              <w:rPr>
                <w:rFonts w:eastAsia="Times New Roman" w:cstheme="minorHAnsi"/>
                <w:b/>
                <w:bCs/>
                <w:lang w:eastAsia="en-NZ"/>
              </w:rPr>
              <w:t>W-A9.1</w:t>
            </w:r>
          </w:p>
        </w:tc>
        <w:tc>
          <w:tcPr>
            <w:tcW w:w="2551" w:type="dxa"/>
          </w:tcPr>
          <w:p w14:paraId="6155AF70" w14:textId="6D5DC4F9" w:rsidR="000E5212" w:rsidRDefault="000E5212" w:rsidP="000E5212">
            <w:pPr>
              <w:widowControl w:val="0"/>
              <w:spacing w:before="0" w:after="0"/>
              <w:contextualSpacing/>
            </w:pPr>
            <w:hyperlink w:anchor="WA91" w:history="1">
              <w:r w:rsidRPr="00B77F24">
                <w:rPr>
                  <w:rStyle w:val="Hyperlink"/>
                  <w:rFonts w:eastAsia="Times New Roman" w:cstheme="minorHAnsi"/>
                  <w:lang w:eastAsia="en-NZ"/>
                </w:rPr>
                <w:t>Volume of wastewater treated at treatment plant </w:t>
              </w:r>
              <w:r>
                <w:rPr>
                  <w:rStyle w:val="Hyperlink"/>
                  <w:rFonts w:eastAsia="Times New Roman" w:cstheme="minorHAnsi"/>
                  <w:lang w:eastAsia="en-NZ"/>
                </w:rPr>
                <w:t>-A</w:t>
              </w:r>
              <w:r w:rsidRPr="00B77F24">
                <w:rPr>
                  <w:rStyle w:val="Hyperlink"/>
                  <w:rFonts w:eastAsia="Times New Roman" w:cstheme="minorHAnsi"/>
                  <w:lang w:eastAsia="en-NZ"/>
                </w:rPr>
                <w:t xml:space="preserve">verage </w:t>
              </w:r>
              <w:r w:rsidR="001B67BC">
                <w:rPr>
                  <w:rStyle w:val="Hyperlink"/>
                  <w:rFonts w:eastAsia="Times New Roman" w:cstheme="minorHAnsi"/>
                  <w:lang w:eastAsia="en-NZ"/>
                </w:rPr>
                <w:t>no</w:t>
              </w:r>
              <w:r w:rsidR="001B67BC">
                <w:rPr>
                  <w:rStyle w:val="Hyperlink"/>
                </w:rPr>
                <w:t xml:space="preserve">minal </w:t>
              </w:r>
              <w:r w:rsidR="00882E1E">
                <w:rPr>
                  <w:rStyle w:val="Hyperlink"/>
                  <w:rFonts w:eastAsia="Times New Roman" w:cstheme="minorHAnsi"/>
                  <w:lang w:eastAsia="en-NZ"/>
                </w:rPr>
                <w:t>f</w:t>
              </w:r>
              <w:r w:rsidRPr="00B77F24">
                <w:rPr>
                  <w:rStyle w:val="Hyperlink"/>
                  <w:rFonts w:eastAsia="Times New Roman" w:cstheme="minorHAnsi"/>
                  <w:lang w:eastAsia="en-NZ"/>
                </w:rPr>
                <w:t>lows</w:t>
              </w:r>
            </w:hyperlink>
          </w:p>
        </w:tc>
        <w:tc>
          <w:tcPr>
            <w:tcW w:w="1559" w:type="dxa"/>
            <w:vAlign w:val="center"/>
          </w:tcPr>
          <w:p w14:paraId="2F383860" w14:textId="5C8CF411" w:rsidR="000E5212" w:rsidRPr="004A4761" w:rsidRDefault="001B7BB4" w:rsidP="000E5212">
            <w:pPr>
              <w:widowControl w:val="0"/>
              <w:spacing w:before="0" w:after="0"/>
              <w:ind w:left="-108" w:right="-108"/>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L/s</w:t>
            </w:r>
          </w:p>
        </w:tc>
        <w:tc>
          <w:tcPr>
            <w:tcW w:w="993" w:type="dxa"/>
            <w:gridSpan w:val="2"/>
            <w:vAlign w:val="center"/>
          </w:tcPr>
          <w:p w14:paraId="1AD788CE" w14:textId="4DF1C563"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48AEDFA7" w14:textId="77777777" w:rsidTr="001A5D75">
        <w:trPr>
          <w:gridBefore w:val="1"/>
          <w:trHeight w:val="50"/>
        </w:trPr>
        <w:tc>
          <w:tcPr>
            <w:tcW w:w="1702" w:type="dxa"/>
            <w:vMerge/>
          </w:tcPr>
          <w:p w14:paraId="7005F9A8"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30479A71"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45FCB6FE" w14:textId="03A551AC" w:rsidR="000E5212" w:rsidRPr="00692255" w:rsidRDefault="000E5212" w:rsidP="000E5212">
            <w:pPr>
              <w:widowControl w:val="0"/>
              <w:spacing w:before="0" w:after="0"/>
              <w:contextualSpacing/>
              <w:rPr>
                <w:rFonts w:eastAsia="Times New Roman" w:cstheme="minorHAnsi"/>
                <w:b/>
                <w:bCs/>
                <w:lang w:eastAsia="en-NZ"/>
              </w:rPr>
            </w:pPr>
            <w:r>
              <w:rPr>
                <w:rFonts w:eastAsia="Times New Roman" w:cstheme="minorHAnsi"/>
                <w:b/>
                <w:bCs/>
                <w:lang w:eastAsia="en-NZ"/>
              </w:rPr>
              <w:t>W-A9.</w:t>
            </w:r>
            <w:r w:rsidR="000E2C7B">
              <w:rPr>
                <w:rFonts w:eastAsia="Times New Roman" w:cstheme="minorHAnsi"/>
                <w:b/>
                <w:bCs/>
                <w:lang w:eastAsia="en-NZ"/>
              </w:rPr>
              <w:t>2</w:t>
            </w:r>
          </w:p>
        </w:tc>
        <w:tc>
          <w:tcPr>
            <w:tcW w:w="2551" w:type="dxa"/>
          </w:tcPr>
          <w:p w14:paraId="0B05153A" w14:textId="6423DF7E" w:rsidR="000E5212" w:rsidRDefault="000E5212" w:rsidP="000E5212">
            <w:pPr>
              <w:widowControl w:val="0"/>
              <w:spacing w:before="0" w:after="0"/>
              <w:contextualSpacing/>
            </w:pPr>
            <w:hyperlink w:anchor="WA92" w:history="1">
              <w:r w:rsidRPr="00B77F24">
                <w:rPr>
                  <w:rStyle w:val="Hyperlink"/>
                  <w:rFonts w:eastAsia="Times New Roman" w:cstheme="minorHAnsi"/>
                  <w:lang w:eastAsia="en-NZ"/>
                </w:rPr>
                <w:t>Volume of wastewater treated at treatment plant </w:t>
              </w:r>
              <w:r w:rsidR="00882E1E">
                <w:rPr>
                  <w:rStyle w:val="Hyperlink"/>
                  <w:rFonts w:eastAsia="Times New Roman" w:cstheme="minorHAnsi"/>
                  <w:lang w:eastAsia="en-NZ"/>
                </w:rPr>
                <w:t>- A</w:t>
              </w:r>
              <w:r w:rsidRPr="00B77F24">
                <w:rPr>
                  <w:rStyle w:val="Hyperlink"/>
                  <w:rFonts w:eastAsia="Times New Roman" w:cstheme="minorHAnsi"/>
                  <w:lang w:eastAsia="en-NZ"/>
                </w:rPr>
                <w:t>verage peak flows</w:t>
              </w:r>
            </w:hyperlink>
          </w:p>
        </w:tc>
        <w:tc>
          <w:tcPr>
            <w:tcW w:w="1559" w:type="dxa"/>
            <w:vAlign w:val="center"/>
          </w:tcPr>
          <w:p w14:paraId="5D0C1B93" w14:textId="338C446C" w:rsidR="000E5212" w:rsidRPr="004A4761" w:rsidRDefault="001B7BB4" w:rsidP="000E5212">
            <w:pPr>
              <w:widowControl w:val="0"/>
              <w:spacing w:before="0" w:after="0"/>
              <w:ind w:left="-108" w:right="-108"/>
              <w:contextualSpacing/>
              <w:jc w:val="center"/>
              <w:rPr>
                <w:rFonts w:asciiTheme="minorHAnsi" w:eastAsia="Times New Roman" w:hAnsiTheme="minorHAnsi" w:cstheme="minorHAnsi"/>
                <w:lang w:eastAsia="en-NZ"/>
              </w:rPr>
            </w:pPr>
            <w:r>
              <w:rPr>
                <w:rFonts w:asciiTheme="minorHAnsi" w:eastAsia="Times New Roman" w:hAnsiTheme="minorHAnsi" w:cstheme="minorHAnsi"/>
                <w:lang w:eastAsia="en-NZ"/>
              </w:rPr>
              <w:t>L/s</w:t>
            </w:r>
          </w:p>
        </w:tc>
        <w:tc>
          <w:tcPr>
            <w:tcW w:w="993" w:type="dxa"/>
            <w:gridSpan w:val="2"/>
            <w:vAlign w:val="center"/>
          </w:tcPr>
          <w:p w14:paraId="348AB783" w14:textId="4F2E58DB"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7DAAB037" w14:textId="77777777" w:rsidTr="001A5D75">
        <w:trPr>
          <w:gridBefore w:val="1"/>
          <w:trHeight w:val="50"/>
        </w:trPr>
        <w:tc>
          <w:tcPr>
            <w:tcW w:w="1702" w:type="dxa"/>
            <w:vMerge/>
          </w:tcPr>
          <w:p w14:paraId="15D00A6F" w14:textId="77777777" w:rsidR="0021173B" w:rsidRPr="00507E92" w:rsidRDefault="0021173B" w:rsidP="000E5212">
            <w:pPr>
              <w:widowControl w:val="0"/>
              <w:spacing w:before="0" w:after="0"/>
              <w:contextualSpacing/>
              <w:rPr>
                <w:rFonts w:eastAsia="Times New Roman" w:cstheme="minorHAnsi"/>
                <w:b/>
                <w:bCs/>
                <w:lang w:eastAsia="en-NZ"/>
              </w:rPr>
            </w:pPr>
          </w:p>
        </w:tc>
        <w:tc>
          <w:tcPr>
            <w:tcW w:w="1825" w:type="dxa"/>
            <w:vMerge/>
          </w:tcPr>
          <w:p w14:paraId="692D0762" w14:textId="77777777" w:rsidR="0021173B" w:rsidRPr="00507E92" w:rsidRDefault="0021173B" w:rsidP="000E5212">
            <w:pPr>
              <w:widowControl w:val="0"/>
              <w:spacing w:before="0" w:after="0"/>
              <w:contextualSpacing/>
              <w:rPr>
                <w:rFonts w:eastAsia="Times New Roman" w:cstheme="minorHAnsi"/>
                <w:b/>
                <w:bCs/>
                <w:lang w:eastAsia="en-NZ"/>
              </w:rPr>
            </w:pPr>
          </w:p>
        </w:tc>
        <w:tc>
          <w:tcPr>
            <w:tcW w:w="1152" w:type="dxa"/>
          </w:tcPr>
          <w:p w14:paraId="7F812A3E" w14:textId="4E10B182" w:rsidR="0021173B" w:rsidRDefault="0021173B" w:rsidP="000E5212">
            <w:pPr>
              <w:widowControl w:val="0"/>
              <w:spacing w:before="0" w:after="0"/>
              <w:contextualSpacing/>
              <w:rPr>
                <w:rFonts w:eastAsia="Times New Roman" w:cstheme="minorHAnsi"/>
                <w:b/>
                <w:bCs/>
                <w:lang w:eastAsia="en-NZ"/>
              </w:rPr>
            </w:pPr>
            <w:r>
              <w:rPr>
                <w:rFonts w:eastAsia="Times New Roman" w:cstheme="minorHAnsi"/>
                <w:b/>
                <w:bCs/>
                <w:lang w:eastAsia="en-NZ"/>
              </w:rPr>
              <w:t>W-A9.3</w:t>
            </w:r>
          </w:p>
        </w:tc>
        <w:tc>
          <w:tcPr>
            <w:tcW w:w="2551" w:type="dxa"/>
          </w:tcPr>
          <w:p w14:paraId="193E7F17" w14:textId="25FD182A" w:rsidR="0021173B" w:rsidRDefault="00FB03AD" w:rsidP="000E5212">
            <w:pPr>
              <w:widowControl w:val="0"/>
              <w:spacing w:before="0" w:after="0"/>
              <w:contextualSpacing/>
            </w:pPr>
            <w:hyperlink w:anchor="WA93" w:history="1">
              <w:r w:rsidRPr="004C622A">
                <w:rPr>
                  <w:rStyle w:val="Hyperlink"/>
                </w:rPr>
                <w:t>Reason for peak flow?</w:t>
              </w:r>
            </w:hyperlink>
          </w:p>
        </w:tc>
        <w:tc>
          <w:tcPr>
            <w:tcW w:w="1559" w:type="dxa"/>
            <w:vAlign w:val="center"/>
          </w:tcPr>
          <w:p w14:paraId="0D9E64DC" w14:textId="77777777" w:rsidR="0021173B" w:rsidRPr="004A4761" w:rsidRDefault="0021173B" w:rsidP="000E5212">
            <w:pPr>
              <w:widowControl w:val="0"/>
              <w:spacing w:before="0" w:after="0"/>
              <w:ind w:left="-108" w:right="-108"/>
              <w:contextualSpacing/>
              <w:jc w:val="center"/>
              <w:rPr>
                <w:rFonts w:asciiTheme="minorHAnsi" w:eastAsia="Times New Roman" w:hAnsiTheme="minorHAnsi" w:cstheme="minorHAnsi"/>
                <w:lang w:eastAsia="en-NZ"/>
              </w:rPr>
            </w:pPr>
          </w:p>
        </w:tc>
        <w:tc>
          <w:tcPr>
            <w:tcW w:w="993" w:type="dxa"/>
            <w:gridSpan w:val="2"/>
            <w:vAlign w:val="center"/>
          </w:tcPr>
          <w:p w14:paraId="108FF4B0" w14:textId="2A6B4E8E" w:rsidR="0021173B" w:rsidRDefault="00FB03AD"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426DE3F6" w14:textId="77777777" w:rsidTr="001A5D75">
        <w:trPr>
          <w:gridBefore w:val="1"/>
          <w:trHeight w:val="50"/>
        </w:trPr>
        <w:tc>
          <w:tcPr>
            <w:tcW w:w="1702" w:type="dxa"/>
            <w:vMerge/>
          </w:tcPr>
          <w:p w14:paraId="1EB40C5E"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7C4B2D0A"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6B0BCFFE" w14:textId="4B9648DD" w:rsidR="000E5212" w:rsidRPr="00507E92" w:rsidRDefault="000E5212" w:rsidP="000E5212">
            <w:pPr>
              <w:widowControl w:val="0"/>
              <w:spacing w:before="0" w:after="0"/>
              <w:contextualSpacing/>
              <w:rPr>
                <w:rFonts w:eastAsia="Times New Roman" w:cstheme="minorHAnsi"/>
                <w:b/>
                <w:bCs/>
                <w:lang w:eastAsia="en-NZ"/>
              </w:rPr>
            </w:pPr>
            <w:r w:rsidRPr="00692255">
              <w:rPr>
                <w:rFonts w:eastAsia="Times New Roman" w:cstheme="minorHAnsi"/>
                <w:b/>
                <w:bCs/>
                <w:lang w:eastAsia="en-NZ"/>
              </w:rPr>
              <w:t>W-A1</w:t>
            </w:r>
            <w:r>
              <w:rPr>
                <w:rFonts w:eastAsia="Times New Roman" w:cstheme="minorHAnsi"/>
                <w:b/>
                <w:bCs/>
                <w:lang w:eastAsia="en-NZ"/>
              </w:rPr>
              <w:t>0</w:t>
            </w:r>
          </w:p>
        </w:tc>
        <w:tc>
          <w:tcPr>
            <w:tcW w:w="2551" w:type="dxa"/>
          </w:tcPr>
          <w:p w14:paraId="3F372AC0" w14:textId="611CE17C" w:rsidR="000E5212" w:rsidRDefault="000E5212" w:rsidP="000E5212">
            <w:pPr>
              <w:widowControl w:val="0"/>
              <w:spacing w:before="0" w:after="0"/>
              <w:contextualSpacing/>
            </w:pPr>
            <w:hyperlink w:anchor="WA10" w:history="1">
              <w:r w:rsidRPr="00B77F24">
                <w:rPr>
                  <w:rStyle w:val="Hyperlink"/>
                  <w:rFonts w:eastAsia="Times New Roman" w:cstheme="minorHAnsi"/>
                  <w:lang w:eastAsia="en-NZ"/>
                </w:rPr>
                <w:t>Volume of trade waste at treatment plant</w:t>
              </w:r>
            </w:hyperlink>
          </w:p>
        </w:tc>
        <w:tc>
          <w:tcPr>
            <w:tcW w:w="1559" w:type="dxa"/>
            <w:vAlign w:val="center"/>
          </w:tcPr>
          <w:p w14:paraId="578D30B3" w14:textId="65897B1F" w:rsidR="000E5212" w:rsidRDefault="000E5212" w:rsidP="000E5212">
            <w:pPr>
              <w:widowControl w:val="0"/>
              <w:spacing w:before="0" w:after="0"/>
              <w:ind w:left="-108" w:right="-108"/>
              <w:contextualSpacing/>
              <w:jc w:val="center"/>
              <w:rPr>
                <w:rFonts w:eastAsia="Times New Roman"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993" w:type="dxa"/>
            <w:gridSpan w:val="2"/>
            <w:vAlign w:val="center"/>
          </w:tcPr>
          <w:p w14:paraId="584DF99D" w14:textId="4507CE96"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582282B6" w14:textId="77777777" w:rsidTr="001A5D75">
        <w:trPr>
          <w:gridBefore w:val="1"/>
          <w:trHeight w:val="50"/>
        </w:trPr>
        <w:tc>
          <w:tcPr>
            <w:tcW w:w="1702" w:type="dxa"/>
            <w:vMerge/>
          </w:tcPr>
          <w:p w14:paraId="5FE6D2C2"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3530368B"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15A932B6" w14:textId="4FC1540F" w:rsidR="000E5212" w:rsidRPr="00507E92" w:rsidRDefault="000E5212" w:rsidP="000E5212">
            <w:pPr>
              <w:widowControl w:val="0"/>
              <w:spacing w:before="0" w:after="0"/>
              <w:contextualSpacing/>
              <w:rPr>
                <w:rFonts w:eastAsia="Times New Roman" w:cstheme="minorHAnsi"/>
                <w:b/>
                <w:bCs/>
                <w:lang w:eastAsia="en-NZ"/>
              </w:rPr>
            </w:pPr>
            <w:r w:rsidRPr="00692255">
              <w:rPr>
                <w:rFonts w:eastAsia="Times New Roman" w:cstheme="minorHAnsi"/>
                <w:b/>
                <w:bCs/>
                <w:lang w:eastAsia="en-NZ"/>
              </w:rPr>
              <w:t>W-A1</w:t>
            </w:r>
            <w:r>
              <w:rPr>
                <w:rFonts w:eastAsia="Times New Roman" w:cstheme="minorHAnsi"/>
                <w:b/>
                <w:bCs/>
                <w:lang w:eastAsia="en-NZ"/>
              </w:rPr>
              <w:t>1</w:t>
            </w:r>
          </w:p>
        </w:tc>
        <w:tc>
          <w:tcPr>
            <w:tcW w:w="2551" w:type="dxa"/>
          </w:tcPr>
          <w:p w14:paraId="170B3D25" w14:textId="3EBD34E9" w:rsidR="000E5212" w:rsidRDefault="000E5212" w:rsidP="000E5212">
            <w:pPr>
              <w:widowControl w:val="0"/>
              <w:spacing w:before="0" w:after="0"/>
              <w:contextualSpacing/>
            </w:pPr>
            <w:hyperlink w:anchor="WA11" w:history="1">
              <w:r w:rsidRPr="00B77F24">
                <w:rPr>
                  <w:rStyle w:val="Hyperlink"/>
                  <w:rFonts w:eastAsia="Times New Roman" w:cstheme="minorHAnsi"/>
                  <w:lang w:eastAsia="en-NZ"/>
                </w:rPr>
                <w:t>Volume of septage imported for treatment</w:t>
              </w:r>
            </w:hyperlink>
          </w:p>
        </w:tc>
        <w:tc>
          <w:tcPr>
            <w:tcW w:w="1559" w:type="dxa"/>
            <w:vAlign w:val="center"/>
          </w:tcPr>
          <w:p w14:paraId="7FBF827A" w14:textId="6301929F" w:rsidR="000E5212" w:rsidRDefault="000E5212" w:rsidP="000E5212">
            <w:pPr>
              <w:widowControl w:val="0"/>
              <w:spacing w:before="0" w:after="0"/>
              <w:ind w:left="-108" w:right="-108"/>
              <w:contextualSpacing/>
              <w:jc w:val="center"/>
              <w:rPr>
                <w:rFonts w:eastAsia="Times New Roman"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993" w:type="dxa"/>
            <w:gridSpan w:val="2"/>
            <w:vAlign w:val="center"/>
          </w:tcPr>
          <w:p w14:paraId="110DC3F0" w14:textId="357C61C5"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5AD2A297" w14:textId="77777777" w:rsidTr="001A5D75">
        <w:trPr>
          <w:gridBefore w:val="1"/>
          <w:trHeight w:val="50"/>
        </w:trPr>
        <w:tc>
          <w:tcPr>
            <w:tcW w:w="1702" w:type="dxa"/>
            <w:vMerge/>
          </w:tcPr>
          <w:p w14:paraId="64A3BB46"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78545181"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55C7C357" w14:textId="327DB88A" w:rsidR="000E5212" w:rsidRPr="00507E92" w:rsidRDefault="000E5212" w:rsidP="000E5212">
            <w:pPr>
              <w:widowControl w:val="0"/>
              <w:spacing w:before="0" w:after="0"/>
              <w:contextualSpacing/>
              <w:rPr>
                <w:rFonts w:eastAsia="Times New Roman" w:cstheme="minorHAnsi"/>
                <w:b/>
                <w:bCs/>
                <w:lang w:eastAsia="en-NZ"/>
              </w:rPr>
            </w:pPr>
            <w:r w:rsidRPr="00692255">
              <w:rPr>
                <w:rFonts w:eastAsia="Times New Roman" w:cstheme="minorHAnsi"/>
                <w:b/>
                <w:bCs/>
                <w:lang w:eastAsia="en-NZ"/>
              </w:rPr>
              <w:t>W-A1</w:t>
            </w:r>
            <w:r>
              <w:rPr>
                <w:rFonts w:eastAsia="Times New Roman" w:cstheme="minorHAnsi"/>
                <w:b/>
                <w:bCs/>
                <w:lang w:eastAsia="en-NZ"/>
              </w:rPr>
              <w:t>2</w:t>
            </w:r>
          </w:p>
        </w:tc>
        <w:tc>
          <w:tcPr>
            <w:tcW w:w="2551" w:type="dxa"/>
          </w:tcPr>
          <w:p w14:paraId="6B9DB5A6" w14:textId="3FFA1F5B" w:rsidR="000E5212" w:rsidRDefault="000E5212" w:rsidP="000E5212">
            <w:pPr>
              <w:widowControl w:val="0"/>
              <w:spacing w:before="0" w:after="0"/>
              <w:contextualSpacing/>
            </w:pPr>
            <w:hyperlink w:anchor="WA12" w:history="1">
              <w:r w:rsidRPr="00B77F24">
                <w:rPr>
                  <w:rStyle w:val="Hyperlink"/>
                  <w:rFonts w:eastAsia="Times New Roman" w:cstheme="minorHAnsi"/>
                  <w:lang w:eastAsia="en-NZ"/>
                </w:rPr>
                <w:t xml:space="preserve">Volume of treated wastewater applied to land </w:t>
              </w:r>
            </w:hyperlink>
          </w:p>
        </w:tc>
        <w:tc>
          <w:tcPr>
            <w:tcW w:w="1559" w:type="dxa"/>
            <w:vAlign w:val="center"/>
          </w:tcPr>
          <w:p w14:paraId="0F50A1CE" w14:textId="706D04DB" w:rsidR="000E5212" w:rsidRDefault="000E5212" w:rsidP="000E5212">
            <w:pPr>
              <w:widowControl w:val="0"/>
              <w:spacing w:before="0" w:after="0"/>
              <w:ind w:left="-108" w:right="-108"/>
              <w:contextualSpacing/>
              <w:jc w:val="center"/>
              <w:rPr>
                <w:rFonts w:eastAsia="Times New Roman" w:cstheme="minorHAnsi"/>
                <w:lang w:eastAsia="en-NZ"/>
              </w:rPr>
            </w:pPr>
            <w:r w:rsidRPr="004A4761">
              <w:rPr>
                <w:rFonts w:asciiTheme="minorHAnsi" w:eastAsia="Times New Roman" w:hAnsiTheme="minorHAnsi" w:cstheme="minorHAnsi"/>
                <w:lang w:eastAsia="en-NZ"/>
              </w:rPr>
              <w:t>m</w:t>
            </w:r>
            <w:r w:rsidRPr="004A4761">
              <w:rPr>
                <w:rFonts w:asciiTheme="minorHAnsi" w:eastAsia="Times New Roman" w:hAnsiTheme="minorHAnsi" w:cstheme="minorHAnsi"/>
                <w:vertAlign w:val="superscript"/>
                <w:lang w:eastAsia="en-NZ"/>
              </w:rPr>
              <w:t>3</w:t>
            </w:r>
            <w:r w:rsidRPr="004A4761">
              <w:rPr>
                <w:rFonts w:asciiTheme="minorHAnsi" w:eastAsia="Times New Roman" w:hAnsiTheme="minorHAnsi" w:cstheme="minorHAnsi"/>
                <w:lang w:eastAsia="en-NZ"/>
              </w:rPr>
              <w:t>/</w:t>
            </w:r>
            <w:r>
              <w:rPr>
                <w:rFonts w:asciiTheme="minorHAnsi" w:eastAsia="Times New Roman" w:hAnsiTheme="minorHAnsi" w:cstheme="minorHAnsi"/>
                <w:lang w:eastAsia="en-NZ"/>
              </w:rPr>
              <w:t>year</w:t>
            </w:r>
          </w:p>
        </w:tc>
        <w:tc>
          <w:tcPr>
            <w:tcW w:w="993" w:type="dxa"/>
            <w:gridSpan w:val="2"/>
            <w:vAlign w:val="center"/>
          </w:tcPr>
          <w:p w14:paraId="0AC5A188" w14:textId="5BB0238C"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2D5B63" w:rsidRPr="00507E92" w14:paraId="55C8A84F" w14:textId="77777777" w:rsidTr="001A5D75">
        <w:trPr>
          <w:gridBefore w:val="1"/>
        </w:trPr>
        <w:tc>
          <w:tcPr>
            <w:tcW w:w="1702" w:type="dxa"/>
            <w:vMerge w:val="restart"/>
            <w:shd w:val="clear" w:color="auto" w:fill="E9F6FA"/>
            <w:hideMark/>
          </w:tcPr>
          <w:p w14:paraId="5800AAFB" w14:textId="77777777" w:rsidR="000E5212" w:rsidRPr="00507E92" w:rsidRDefault="000E5212" w:rsidP="000E5212">
            <w:pPr>
              <w:widowControl w:val="0"/>
              <w:spacing w:before="0" w:after="0"/>
              <w:contextualSpacing/>
              <w:rPr>
                <w:rFonts w:eastAsia="Times New Roman" w:cstheme="minorHAnsi"/>
                <w:b/>
                <w:bCs/>
                <w:lang w:eastAsia="en-NZ"/>
              </w:rPr>
            </w:pPr>
            <w:r w:rsidRPr="00507E92">
              <w:rPr>
                <w:rFonts w:eastAsia="Times New Roman" w:cstheme="minorHAnsi"/>
                <w:b/>
                <w:bCs/>
                <w:lang w:eastAsia="en-NZ"/>
              </w:rPr>
              <w:lastRenderedPageBreak/>
              <w:t>Environmental and public health is protected </w:t>
            </w:r>
          </w:p>
        </w:tc>
        <w:tc>
          <w:tcPr>
            <w:tcW w:w="1825" w:type="dxa"/>
            <w:vMerge w:val="restart"/>
            <w:hideMark/>
          </w:tcPr>
          <w:p w14:paraId="2CAC3C9F" w14:textId="77777777" w:rsidR="000E5212" w:rsidRPr="00507E92" w:rsidRDefault="000E5212" w:rsidP="000E5212">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Wastewater network connections  </w:t>
            </w:r>
          </w:p>
        </w:tc>
        <w:tc>
          <w:tcPr>
            <w:tcW w:w="1152" w:type="dxa"/>
            <w:hideMark/>
          </w:tcPr>
          <w:p w14:paraId="669E66A4" w14:textId="2E298014"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W-EH1</w:t>
            </w:r>
          </w:p>
        </w:tc>
        <w:tc>
          <w:tcPr>
            <w:tcW w:w="2551" w:type="dxa"/>
            <w:hideMark/>
          </w:tcPr>
          <w:p w14:paraId="65D49B56" w14:textId="454A5655" w:rsidR="000E5212" w:rsidRPr="00DF2F92" w:rsidRDefault="000E5212" w:rsidP="000E5212">
            <w:pPr>
              <w:widowControl w:val="0"/>
              <w:spacing w:before="0" w:after="0"/>
              <w:contextualSpacing/>
              <w:rPr>
                <w:rFonts w:eastAsia="Times New Roman" w:cstheme="minorHAnsi"/>
                <w:color w:val="00ABBD"/>
                <w:lang w:eastAsia="en-NZ"/>
              </w:rPr>
            </w:pPr>
            <w:hyperlink w:anchor="WEH1" w:history="1">
              <w:r w:rsidRPr="00B40319">
                <w:rPr>
                  <w:rStyle w:val="Hyperlink"/>
                  <w:rFonts w:eastAsia="Times New Roman" w:cstheme="minorHAnsi"/>
                  <w:lang w:eastAsia="en-NZ"/>
                </w:rPr>
                <w:t>Number of residential connections in the wastewater</w:t>
              </w:r>
            </w:hyperlink>
          </w:p>
        </w:tc>
        <w:tc>
          <w:tcPr>
            <w:tcW w:w="1559" w:type="dxa"/>
            <w:vAlign w:val="center"/>
          </w:tcPr>
          <w:p w14:paraId="44838EB0" w14:textId="7364440F"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28581274" w14:textId="056D1850" w:rsidR="000E5212" w:rsidRPr="002B498F"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43A98B7A" w14:textId="77777777" w:rsidTr="001A5D75">
        <w:trPr>
          <w:gridBefore w:val="1"/>
        </w:trPr>
        <w:tc>
          <w:tcPr>
            <w:tcW w:w="1702" w:type="dxa"/>
            <w:vMerge/>
          </w:tcPr>
          <w:p w14:paraId="6BF553DD"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3D9F2545"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1D6595C5" w14:textId="67197F70"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W-EH1.1</w:t>
            </w:r>
          </w:p>
        </w:tc>
        <w:tc>
          <w:tcPr>
            <w:tcW w:w="2551" w:type="dxa"/>
          </w:tcPr>
          <w:p w14:paraId="5D2F67E7" w14:textId="0BBAB711" w:rsidR="000E5212" w:rsidRDefault="000E5212" w:rsidP="000E5212">
            <w:pPr>
              <w:widowControl w:val="0"/>
              <w:spacing w:before="0" w:after="0"/>
              <w:contextualSpacing/>
            </w:pPr>
            <w:hyperlink w:anchor="WEH1_1" w:history="1">
              <w:r w:rsidRPr="00B40319">
                <w:rPr>
                  <w:rStyle w:val="Hyperlink"/>
                  <w:rFonts w:eastAsia="Times New Roman" w:cstheme="minorHAnsi"/>
                  <w:lang w:eastAsia="en-NZ"/>
                </w:rPr>
                <w:t>Number of residential connections in the wastewater network to gravity sewers</w:t>
              </w:r>
            </w:hyperlink>
          </w:p>
        </w:tc>
        <w:tc>
          <w:tcPr>
            <w:tcW w:w="1559" w:type="dxa"/>
            <w:vAlign w:val="center"/>
          </w:tcPr>
          <w:p w14:paraId="7EB1F1BD" w14:textId="6893D9A6"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0B93E449" w14:textId="139A0EAB" w:rsidR="000E5212" w:rsidRPr="002B498F"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289810BE" w14:textId="77777777" w:rsidTr="001A5D75">
        <w:trPr>
          <w:gridBefore w:val="1"/>
        </w:trPr>
        <w:tc>
          <w:tcPr>
            <w:tcW w:w="1702" w:type="dxa"/>
            <w:vMerge/>
            <w:hideMark/>
          </w:tcPr>
          <w:p w14:paraId="0DEDB312"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72FB813E"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359A2135" w14:textId="433FEE82"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W-EH1.2</w:t>
            </w:r>
          </w:p>
        </w:tc>
        <w:tc>
          <w:tcPr>
            <w:tcW w:w="2551" w:type="dxa"/>
            <w:hideMark/>
          </w:tcPr>
          <w:p w14:paraId="74F8C77E" w14:textId="02C28641" w:rsidR="000E5212" w:rsidRPr="00B40319" w:rsidRDefault="000E5212" w:rsidP="000E5212">
            <w:pPr>
              <w:widowControl w:val="0"/>
              <w:spacing w:before="0" w:after="0"/>
              <w:contextualSpacing/>
              <w:rPr>
                <w:rFonts w:eastAsia="Times New Roman" w:cstheme="minorHAnsi"/>
                <w:color w:val="00ABBD"/>
                <w:lang w:eastAsia="en-NZ"/>
              </w:rPr>
            </w:pPr>
            <w:hyperlink w:anchor="WEH1_2" w:history="1">
              <w:r w:rsidRPr="00B40319">
                <w:rPr>
                  <w:rStyle w:val="Hyperlink"/>
                  <w:rFonts w:eastAsia="Times New Roman" w:cstheme="minorHAnsi"/>
                  <w:lang w:eastAsia="en-NZ"/>
                </w:rPr>
                <w:t>Number of residential connections in the wastewater network to pressure sewers</w:t>
              </w:r>
            </w:hyperlink>
          </w:p>
        </w:tc>
        <w:tc>
          <w:tcPr>
            <w:tcW w:w="1559" w:type="dxa"/>
            <w:vAlign w:val="center"/>
          </w:tcPr>
          <w:p w14:paraId="56D9765B" w14:textId="0B11AC38"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070A136E" w14:textId="7A382467" w:rsidR="000E5212" w:rsidRPr="002B498F" w:rsidRDefault="000E5212" w:rsidP="000E5212">
            <w:pPr>
              <w:widowControl w:val="0"/>
              <w:spacing w:before="0" w:after="0"/>
              <w:ind w:right="-106"/>
              <w:contextualSpacing/>
              <w:jc w:val="center"/>
              <w:rPr>
                <w:rFonts w:eastAsia="Times New Roman" w:cstheme="minorHAnsi"/>
                <w:lang w:eastAsia="en-NZ"/>
              </w:rPr>
            </w:pPr>
            <w:r w:rsidRPr="002B498F">
              <w:rPr>
                <w:rFonts w:eastAsia="Times New Roman" w:cstheme="minorHAnsi"/>
                <w:lang w:eastAsia="en-NZ"/>
              </w:rPr>
              <w:t>O</w:t>
            </w:r>
          </w:p>
        </w:tc>
      </w:tr>
      <w:tr w:rsidR="00A23975" w:rsidRPr="00507E92" w14:paraId="163B7DA6" w14:textId="77777777" w:rsidTr="001A5D75">
        <w:trPr>
          <w:gridBefore w:val="1"/>
        </w:trPr>
        <w:tc>
          <w:tcPr>
            <w:tcW w:w="1702" w:type="dxa"/>
            <w:vMerge/>
            <w:hideMark/>
          </w:tcPr>
          <w:p w14:paraId="6CC72230"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2E776B1F"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36555C74" w14:textId="06ADD1D1"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W-EH1.3</w:t>
            </w:r>
          </w:p>
        </w:tc>
        <w:tc>
          <w:tcPr>
            <w:tcW w:w="2551" w:type="dxa"/>
            <w:hideMark/>
          </w:tcPr>
          <w:p w14:paraId="03C89FF7" w14:textId="4D98F5E6" w:rsidR="000E5212" w:rsidRPr="00B40319" w:rsidRDefault="000E5212" w:rsidP="000E5212">
            <w:pPr>
              <w:widowControl w:val="0"/>
              <w:spacing w:before="0" w:after="0"/>
              <w:contextualSpacing/>
              <w:rPr>
                <w:rFonts w:eastAsia="Times New Roman" w:cstheme="minorHAnsi"/>
                <w:color w:val="00ABBD"/>
                <w:lang w:eastAsia="en-NZ"/>
              </w:rPr>
            </w:pPr>
            <w:hyperlink w:anchor="WEH1_3" w:history="1">
              <w:r w:rsidRPr="00B40319">
                <w:rPr>
                  <w:rStyle w:val="Hyperlink"/>
                  <w:rFonts w:eastAsia="Times New Roman" w:cstheme="minorHAnsi"/>
                  <w:lang w:eastAsia="en-NZ"/>
                </w:rPr>
                <w:t>Number of residential connections in the wastewater network to vacuum sewers</w:t>
              </w:r>
            </w:hyperlink>
          </w:p>
        </w:tc>
        <w:tc>
          <w:tcPr>
            <w:tcW w:w="1559" w:type="dxa"/>
            <w:vAlign w:val="center"/>
          </w:tcPr>
          <w:p w14:paraId="28A73458" w14:textId="40089DEF"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42AD87B2" w14:textId="7C1765BE" w:rsidR="000E5212" w:rsidRPr="002B498F" w:rsidRDefault="000E5212" w:rsidP="000E5212">
            <w:pPr>
              <w:widowControl w:val="0"/>
              <w:spacing w:before="0" w:after="0"/>
              <w:ind w:right="-106"/>
              <w:contextualSpacing/>
              <w:jc w:val="center"/>
              <w:rPr>
                <w:rFonts w:eastAsia="Times New Roman" w:cstheme="minorHAnsi"/>
                <w:lang w:eastAsia="en-NZ"/>
              </w:rPr>
            </w:pPr>
            <w:r w:rsidRPr="002B498F">
              <w:rPr>
                <w:rFonts w:eastAsia="Times New Roman" w:cstheme="minorHAnsi"/>
                <w:lang w:eastAsia="en-NZ"/>
              </w:rPr>
              <w:t>O</w:t>
            </w:r>
          </w:p>
        </w:tc>
      </w:tr>
      <w:tr w:rsidR="00A23975" w:rsidRPr="00507E92" w14:paraId="356DE6F4" w14:textId="77777777" w:rsidTr="001A5D75">
        <w:trPr>
          <w:gridBefore w:val="1"/>
        </w:trPr>
        <w:tc>
          <w:tcPr>
            <w:tcW w:w="1702" w:type="dxa"/>
            <w:vMerge/>
          </w:tcPr>
          <w:p w14:paraId="6868D7C9"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192B26D1"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277CEFE0" w14:textId="151C3E67"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W-EH2</w:t>
            </w:r>
          </w:p>
        </w:tc>
        <w:tc>
          <w:tcPr>
            <w:tcW w:w="2551" w:type="dxa"/>
          </w:tcPr>
          <w:p w14:paraId="7F0B36F1" w14:textId="5FD11CE5" w:rsidR="000E5212" w:rsidRDefault="000E5212" w:rsidP="000E5212">
            <w:pPr>
              <w:widowControl w:val="0"/>
              <w:spacing w:before="0" w:after="0"/>
              <w:contextualSpacing/>
            </w:pPr>
            <w:hyperlink w:anchor="WEH2" w:history="1">
              <w:r w:rsidRPr="002D61DB">
                <w:rPr>
                  <w:rStyle w:val="Hyperlink"/>
                </w:rPr>
                <w:t>Number of non-residential connections in wastewater network</w:t>
              </w:r>
            </w:hyperlink>
          </w:p>
        </w:tc>
        <w:tc>
          <w:tcPr>
            <w:tcW w:w="1559" w:type="dxa"/>
            <w:vAlign w:val="center"/>
          </w:tcPr>
          <w:p w14:paraId="6C47C232" w14:textId="259FBF81"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17F1E1BE" w14:textId="13F64D6B" w:rsidR="000E5212" w:rsidRPr="002B498F"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77D82158" w14:textId="77777777" w:rsidTr="001A5D75">
        <w:trPr>
          <w:gridBefore w:val="1"/>
        </w:trPr>
        <w:tc>
          <w:tcPr>
            <w:tcW w:w="1702" w:type="dxa"/>
            <w:vMerge/>
            <w:hideMark/>
          </w:tcPr>
          <w:p w14:paraId="035015CF"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32616B22"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5E57D563" w14:textId="5D4AAEAE"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W-EH2.1</w:t>
            </w:r>
          </w:p>
        </w:tc>
        <w:tc>
          <w:tcPr>
            <w:tcW w:w="2551" w:type="dxa"/>
            <w:hideMark/>
          </w:tcPr>
          <w:p w14:paraId="6AA2263B" w14:textId="67A0CEF4" w:rsidR="000E5212" w:rsidRPr="00B40319" w:rsidRDefault="000E5212" w:rsidP="000E5212">
            <w:pPr>
              <w:widowControl w:val="0"/>
              <w:spacing w:before="0" w:after="0"/>
              <w:contextualSpacing/>
              <w:rPr>
                <w:rFonts w:eastAsia="Times New Roman" w:cstheme="minorHAnsi"/>
                <w:color w:val="00ABBD"/>
                <w:lang w:eastAsia="en-NZ"/>
              </w:rPr>
            </w:pPr>
            <w:hyperlink w:anchor="WEH2_1" w:history="1">
              <w:r w:rsidRPr="00B40319">
                <w:rPr>
                  <w:rStyle w:val="Hyperlink"/>
                  <w:rFonts w:eastAsia="Times New Roman" w:cstheme="minorHAnsi"/>
                  <w:lang w:eastAsia="en-NZ"/>
                </w:rPr>
                <w:t>Number of non-residential connections in the wastewater network to gravity sewers</w:t>
              </w:r>
            </w:hyperlink>
          </w:p>
        </w:tc>
        <w:tc>
          <w:tcPr>
            <w:tcW w:w="1559" w:type="dxa"/>
            <w:vAlign w:val="center"/>
          </w:tcPr>
          <w:p w14:paraId="6C755158" w14:textId="7C827DFE"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69A19B85" w14:textId="5A077DE3" w:rsidR="000E5212" w:rsidRPr="002B498F" w:rsidRDefault="000E5212" w:rsidP="000E5212">
            <w:pPr>
              <w:widowControl w:val="0"/>
              <w:spacing w:before="0" w:after="0"/>
              <w:ind w:right="-106"/>
              <w:contextualSpacing/>
              <w:jc w:val="center"/>
              <w:rPr>
                <w:rFonts w:eastAsia="Times New Roman" w:cstheme="minorHAnsi"/>
                <w:lang w:eastAsia="en-NZ"/>
              </w:rPr>
            </w:pPr>
            <w:r w:rsidRPr="002B498F">
              <w:rPr>
                <w:rFonts w:eastAsia="Times New Roman" w:cstheme="minorHAnsi"/>
                <w:lang w:eastAsia="en-NZ"/>
              </w:rPr>
              <w:t>O</w:t>
            </w:r>
          </w:p>
        </w:tc>
      </w:tr>
      <w:tr w:rsidR="00A23975" w:rsidRPr="00507E92" w14:paraId="4ACD8EE5" w14:textId="77777777" w:rsidTr="001A5D75">
        <w:trPr>
          <w:gridBefore w:val="1"/>
        </w:trPr>
        <w:tc>
          <w:tcPr>
            <w:tcW w:w="1702" w:type="dxa"/>
            <w:vMerge/>
            <w:hideMark/>
          </w:tcPr>
          <w:p w14:paraId="3984199E"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1BD78490"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36054AB3" w14:textId="50B335CC"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W-EH2.2</w:t>
            </w:r>
          </w:p>
        </w:tc>
        <w:tc>
          <w:tcPr>
            <w:tcW w:w="2551" w:type="dxa"/>
            <w:hideMark/>
          </w:tcPr>
          <w:p w14:paraId="040F8C53" w14:textId="2C3A6858" w:rsidR="000E5212" w:rsidRPr="00B40319" w:rsidRDefault="000E5212" w:rsidP="000E5212">
            <w:pPr>
              <w:widowControl w:val="0"/>
              <w:spacing w:before="0" w:after="0"/>
              <w:contextualSpacing/>
              <w:rPr>
                <w:rFonts w:eastAsia="Times New Roman" w:cstheme="minorHAnsi"/>
                <w:color w:val="00ABBD"/>
                <w:lang w:eastAsia="en-NZ"/>
              </w:rPr>
            </w:pPr>
            <w:hyperlink w:anchor="WEH2_2" w:history="1">
              <w:r w:rsidRPr="00B40319">
                <w:rPr>
                  <w:rStyle w:val="Hyperlink"/>
                  <w:rFonts w:eastAsia="Times New Roman" w:cstheme="minorHAnsi"/>
                  <w:lang w:eastAsia="en-NZ"/>
                </w:rPr>
                <w:t>Number of non-residential connections in the wastewater network to pressure sewers</w:t>
              </w:r>
            </w:hyperlink>
          </w:p>
        </w:tc>
        <w:tc>
          <w:tcPr>
            <w:tcW w:w="1559" w:type="dxa"/>
            <w:vAlign w:val="center"/>
          </w:tcPr>
          <w:p w14:paraId="34B782B2" w14:textId="35287A13"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6386F0B7" w14:textId="3B688B5F" w:rsidR="000E5212" w:rsidRPr="002B498F" w:rsidRDefault="000E5212" w:rsidP="000E5212">
            <w:pPr>
              <w:widowControl w:val="0"/>
              <w:spacing w:before="0" w:after="0"/>
              <w:ind w:right="-106"/>
              <w:contextualSpacing/>
              <w:jc w:val="center"/>
              <w:rPr>
                <w:rFonts w:eastAsia="Times New Roman" w:cstheme="minorHAnsi"/>
                <w:lang w:eastAsia="en-NZ"/>
              </w:rPr>
            </w:pPr>
            <w:r w:rsidRPr="002B498F">
              <w:rPr>
                <w:rFonts w:eastAsia="Times New Roman" w:cstheme="minorHAnsi"/>
                <w:lang w:eastAsia="en-NZ"/>
              </w:rPr>
              <w:t>O</w:t>
            </w:r>
          </w:p>
        </w:tc>
      </w:tr>
      <w:tr w:rsidR="00A23975" w:rsidRPr="00507E92" w14:paraId="6D366910" w14:textId="77777777" w:rsidTr="001A5D75">
        <w:trPr>
          <w:gridBefore w:val="1"/>
        </w:trPr>
        <w:tc>
          <w:tcPr>
            <w:tcW w:w="1702" w:type="dxa"/>
            <w:vMerge/>
            <w:hideMark/>
          </w:tcPr>
          <w:p w14:paraId="4AEFCF0B"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6CE6A964"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67FD5DB5" w14:textId="0623B425"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W-EH2.3</w:t>
            </w:r>
          </w:p>
        </w:tc>
        <w:tc>
          <w:tcPr>
            <w:tcW w:w="2551" w:type="dxa"/>
            <w:hideMark/>
          </w:tcPr>
          <w:p w14:paraId="7E00D6AC" w14:textId="795FD193" w:rsidR="000E5212" w:rsidRPr="00B40319" w:rsidRDefault="000E5212" w:rsidP="000E5212">
            <w:pPr>
              <w:widowControl w:val="0"/>
              <w:spacing w:before="0" w:after="0"/>
              <w:contextualSpacing/>
              <w:rPr>
                <w:rFonts w:eastAsia="Times New Roman" w:cstheme="minorHAnsi"/>
                <w:color w:val="00ABBD"/>
                <w:lang w:eastAsia="en-NZ"/>
              </w:rPr>
            </w:pPr>
            <w:hyperlink w:anchor="WEH2_3" w:history="1">
              <w:r w:rsidRPr="00B40319">
                <w:rPr>
                  <w:rStyle w:val="Hyperlink"/>
                  <w:rFonts w:eastAsia="Times New Roman" w:cstheme="minorHAnsi"/>
                  <w:lang w:eastAsia="en-NZ"/>
                </w:rPr>
                <w:t>Number of non-residential connections in the wastewater network to vacuum sewers</w:t>
              </w:r>
            </w:hyperlink>
          </w:p>
        </w:tc>
        <w:tc>
          <w:tcPr>
            <w:tcW w:w="1559" w:type="dxa"/>
            <w:vAlign w:val="center"/>
          </w:tcPr>
          <w:p w14:paraId="7C819024" w14:textId="6CE00E08"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0138703C" w14:textId="6FF74792" w:rsidR="000E5212" w:rsidRPr="002B498F" w:rsidRDefault="000E5212" w:rsidP="000E5212">
            <w:pPr>
              <w:widowControl w:val="0"/>
              <w:spacing w:before="0" w:after="0"/>
              <w:ind w:right="-106"/>
              <w:contextualSpacing/>
              <w:jc w:val="center"/>
              <w:rPr>
                <w:rFonts w:eastAsia="Times New Roman" w:cstheme="minorHAnsi"/>
                <w:lang w:eastAsia="en-NZ"/>
              </w:rPr>
            </w:pPr>
            <w:r w:rsidRPr="002B498F">
              <w:rPr>
                <w:rFonts w:eastAsia="Times New Roman" w:cstheme="minorHAnsi"/>
                <w:lang w:eastAsia="en-NZ"/>
              </w:rPr>
              <w:t>O</w:t>
            </w:r>
          </w:p>
        </w:tc>
      </w:tr>
      <w:tr w:rsidR="00A23975" w:rsidRPr="00507E92" w14:paraId="3045DAC1" w14:textId="77777777" w:rsidTr="001A5D75">
        <w:trPr>
          <w:gridBefore w:val="1"/>
        </w:trPr>
        <w:tc>
          <w:tcPr>
            <w:tcW w:w="1702" w:type="dxa"/>
            <w:vMerge/>
            <w:hideMark/>
          </w:tcPr>
          <w:p w14:paraId="5B697EA7"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792CAB00"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41A91324" w14:textId="2789673F" w:rsidR="000E5212" w:rsidRPr="003F568D" w:rsidRDefault="000E5212" w:rsidP="000E5212">
            <w:pPr>
              <w:widowControl w:val="0"/>
              <w:spacing w:before="0" w:after="0"/>
              <w:contextualSpacing/>
              <w:rPr>
                <w:rFonts w:eastAsia="Times New Roman" w:cstheme="minorHAnsi"/>
                <w:b/>
                <w:lang w:eastAsia="en-NZ"/>
              </w:rPr>
            </w:pPr>
            <w:r w:rsidRPr="003F568D">
              <w:rPr>
                <w:rFonts w:eastAsia="Times New Roman" w:cstheme="minorHAnsi"/>
                <w:b/>
                <w:lang w:eastAsia="en-NZ"/>
              </w:rPr>
              <w:t>W-EH3</w:t>
            </w:r>
          </w:p>
        </w:tc>
        <w:tc>
          <w:tcPr>
            <w:tcW w:w="2551" w:type="dxa"/>
            <w:hideMark/>
          </w:tcPr>
          <w:p w14:paraId="0E50148A" w14:textId="1EA1B923" w:rsidR="000E5212" w:rsidRPr="00B40319" w:rsidRDefault="000E5212" w:rsidP="000E5212">
            <w:pPr>
              <w:widowControl w:val="0"/>
              <w:spacing w:before="0" w:after="0"/>
              <w:contextualSpacing/>
              <w:rPr>
                <w:rFonts w:eastAsia="Times New Roman" w:cstheme="minorHAnsi"/>
                <w:color w:val="00ABBD"/>
                <w:lang w:eastAsia="en-NZ"/>
              </w:rPr>
            </w:pPr>
            <w:hyperlink w:anchor="WEH3" w:history="1">
              <w:r w:rsidRPr="00B40319">
                <w:rPr>
                  <w:rStyle w:val="Hyperlink"/>
                  <w:rFonts w:eastAsia="Times New Roman" w:cstheme="minorHAnsi"/>
                  <w:lang w:eastAsia="en-NZ"/>
                </w:rPr>
                <w:t>Total population served by the wastewater network </w:t>
              </w:r>
            </w:hyperlink>
          </w:p>
        </w:tc>
        <w:tc>
          <w:tcPr>
            <w:tcW w:w="1559" w:type="dxa"/>
            <w:vAlign w:val="center"/>
          </w:tcPr>
          <w:p w14:paraId="19BA4C49" w14:textId="6A872EA8" w:rsidR="000E5212" w:rsidRPr="00B40319" w:rsidRDefault="00534FA0"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3130980C" w14:textId="3E9595B6" w:rsidR="000E5212" w:rsidRPr="002B498F"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5C64A08E" w14:textId="77777777" w:rsidTr="001A5D75">
        <w:trPr>
          <w:gridBefore w:val="1"/>
        </w:trPr>
        <w:tc>
          <w:tcPr>
            <w:tcW w:w="1702" w:type="dxa"/>
            <w:vMerge/>
            <w:hideMark/>
          </w:tcPr>
          <w:p w14:paraId="02E5E227"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val="restart"/>
            <w:hideMark/>
          </w:tcPr>
          <w:p w14:paraId="4821A2F2" w14:textId="77777777" w:rsidR="000E5212" w:rsidRPr="00507E92" w:rsidRDefault="000E5212" w:rsidP="000E5212">
            <w:pPr>
              <w:widowControl w:val="0"/>
              <w:spacing w:before="0" w:after="0"/>
              <w:contextualSpacing/>
              <w:rPr>
                <w:rFonts w:eastAsia="Times New Roman" w:cstheme="minorHAnsi"/>
                <w:b/>
                <w:bCs/>
                <w:lang w:eastAsia="en-NZ"/>
              </w:rPr>
            </w:pPr>
            <w:r w:rsidRPr="00507E92">
              <w:rPr>
                <w:rFonts w:eastAsia="Times New Roman" w:cstheme="minorHAnsi"/>
                <w:b/>
                <w:bCs/>
                <w:lang w:eastAsia="en-NZ"/>
              </w:rPr>
              <w:t>Resource consents compliance</w:t>
            </w:r>
          </w:p>
        </w:tc>
        <w:tc>
          <w:tcPr>
            <w:tcW w:w="1152" w:type="dxa"/>
            <w:hideMark/>
          </w:tcPr>
          <w:p w14:paraId="4D750145" w14:textId="37C3CD91"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W-EH4</w:t>
            </w:r>
          </w:p>
        </w:tc>
        <w:tc>
          <w:tcPr>
            <w:tcW w:w="2551" w:type="dxa"/>
            <w:hideMark/>
          </w:tcPr>
          <w:p w14:paraId="1CBE9F5E" w14:textId="235A43E4" w:rsidR="000E5212" w:rsidRPr="00507E92" w:rsidRDefault="000E5212" w:rsidP="000E5212">
            <w:pPr>
              <w:widowControl w:val="0"/>
              <w:spacing w:before="0" w:after="0"/>
              <w:contextualSpacing/>
              <w:rPr>
                <w:rFonts w:eastAsia="Times New Roman" w:cstheme="minorHAnsi"/>
                <w:lang w:eastAsia="en-NZ"/>
              </w:rPr>
            </w:pPr>
            <w:hyperlink w:anchor="WEH4" w:history="1">
              <w:r w:rsidRPr="001D1712">
                <w:rPr>
                  <w:rStyle w:val="Hyperlink"/>
                  <w:rFonts w:eastAsia="Times New Roman" w:cstheme="minorHAnsi"/>
                  <w:lang w:eastAsia="en-NZ"/>
                </w:rPr>
                <w:t xml:space="preserve">Number of resource consents held for wastewater </w:t>
              </w:r>
              <w:r w:rsidR="00F11DDE">
                <w:rPr>
                  <w:rStyle w:val="Hyperlink"/>
                  <w:rFonts w:eastAsia="Times New Roman" w:cstheme="minorHAnsi"/>
                  <w:lang w:eastAsia="en-NZ"/>
                </w:rPr>
                <w:t>network</w:t>
              </w:r>
              <w:r w:rsidRPr="001D1712">
                <w:rPr>
                  <w:rStyle w:val="Hyperlink"/>
                  <w:rFonts w:eastAsia="Times New Roman" w:cstheme="minorHAnsi"/>
                  <w:lang w:eastAsia="en-NZ"/>
                </w:rPr>
                <w:t> </w:t>
              </w:r>
            </w:hyperlink>
          </w:p>
        </w:tc>
        <w:tc>
          <w:tcPr>
            <w:tcW w:w="1559" w:type="dxa"/>
            <w:vAlign w:val="center"/>
          </w:tcPr>
          <w:p w14:paraId="225695DA" w14:textId="5F15D6A5" w:rsidR="000E5212" w:rsidRDefault="00534FA0"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57F490D2" w14:textId="0B2194D0"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63D2EA4C" w14:textId="77777777" w:rsidTr="001A5D75">
        <w:trPr>
          <w:gridBefore w:val="1"/>
        </w:trPr>
        <w:tc>
          <w:tcPr>
            <w:tcW w:w="1702" w:type="dxa"/>
            <w:vMerge/>
            <w:hideMark/>
          </w:tcPr>
          <w:p w14:paraId="1B704061"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3C628615"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2ABE99FD" w14:textId="602270A0"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W-EH5</w:t>
            </w:r>
          </w:p>
        </w:tc>
        <w:tc>
          <w:tcPr>
            <w:tcW w:w="2551" w:type="dxa"/>
            <w:hideMark/>
          </w:tcPr>
          <w:p w14:paraId="6D2647E3" w14:textId="293EDC4A" w:rsidR="000E5212" w:rsidRPr="00507E92" w:rsidRDefault="000E5212" w:rsidP="000E5212">
            <w:pPr>
              <w:widowControl w:val="0"/>
              <w:spacing w:before="0" w:after="0"/>
              <w:contextualSpacing/>
              <w:rPr>
                <w:rFonts w:eastAsia="Times New Roman" w:cstheme="minorHAnsi"/>
                <w:lang w:eastAsia="en-NZ"/>
              </w:rPr>
            </w:pPr>
            <w:hyperlink w:anchor="WEH5" w:history="1">
              <w:r w:rsidRPr="001D1712">
                <w:rPr>
                  <w:rStyle w:val="Hyperlink"/>
                  <w:rFonts w:eastAsia="Times New Roman" w:cstheme="minorHAnsi"/>
                  <w:lang w:eastAsia="en-NZ"/>
                </w:rPr>
                <w:t>Type of resource consent(s)</w:t>
              </w:r>
            </w:hyperlink>
          </w:p>
        </w:tc>
        <w:tc>
          <w:tcPr>
            <w:tcW w:w="1559" w:type="dxa"/>
            <w:vAlign w:val="center"/>
          </w:tcPr>
          <w:p w14:paraId="4C573ECA" w14:textId="63D85C32" w:rsidR="000E5212" w:rsidRDefault="00534FA0"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70A0CC84" w14:textId="4605172F"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62A55F8A" w14:textId="77777777" w:rsidTr="001A5D75">
        <w:trPr>
          <w:gridBefore w:val="1"/>
        </w:trPr>
        <w:tc>
          <w:tcPr>
            <w:tcW w:w="1702" w:type="dxa"/>
            <w:vMerge/>
            <w:hideMark/>
          </w:tcPr>
          <w:p w14:paraId="2D7359AD"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3D440330"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753B0AE5" w14:textId="7F6B19A2"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W-EH6</w:t>
            </w:r>
          </w:p>
        </w:tc>
        <w:tc>
          <w:tcPr>
            <w:tcW w:w="2551" w:type="dxa"/>
            <w:hideMark/>
          </w:tcPr>
          <w:p w14:paraId="751DF7D0" w14:textId="3CD3B277" w:rsidR="000E5212" w:rsidRPr="00507E92" w:rsidRDefault="000E5212" w:rsidP="000E5212">
            <w:pPr>
              <w:widowControl w:val="0"/>
              <w:spacing w:before="0" w:after="0"/>
              <w:contextualSpacing/>
              <w:rPr>
                <w:rFonts w:eastAsia="Times New Roman" w:cstheme="minorHAnsi"/>
                <w:lang w:eastAsia="en-NZ"/>
              </w:rPr>
            </w:pPr>
            <w:hyperlink w:anchor="WEH5" w:history="1">
              <w:r w:rsidRPr="00BC56EC">
                <w:rPr>
                  <w:rStyle w:val="Hyperlink"/>
                  <w:rFonts w:eastAsia="Times New Roman" w:cstheme="minorHAnsi"/>
                  <w:lang w:eastAsia="en-NZ"/>
                </w:rPr>
                <w:t>Resource consent reference number(s)</w:t>
              </w:r>
            </w:hyperlink>
          </w:p>
        </w:tc>
        <w:tc>
          <w:tcPr>
            <w:tcW w:w="1559" w:type="dxa"/>
            <w:vAlign w:val="center"/>
          </w:tcPr>
          <w:p w14:paraId="0D1A0448" w14:textId="7E55C559" w:rsidR="000E5212" w:rsidRDefault="00534FA0"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19B8D3E3" w14:textId="72359820"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66446F38" w14:textId="77777777" w:rsidTr="001A5D75">
        <w:trPr>
          <w:gridBefore w:val="1"/>
        </w:trPr>
        <w:tc>
          <w:tcPr>
            <w:tcW w:w="1702" w:type="dxa"/>
            <w:vMerge/>
            <w:hideMark/>
          </w:tcPr>
          <w:p w14:paraId="7D4F142F"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5DC65438"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1C99E002" w14:textId="2A981EA6"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W-EH7</w:t>
            </w:r>
          </w:p>
        </w:tc>
        <w:tc>
          <w:tcPr>
            <w:tcW w:w="2551" w:type="dxa"/>
            <w:hideMark/>
          </w:tcPr>
          <w:p w14:paraId="56336346" w14:textId="6BAB5D62" w:rsidR="000E5212" w:rsidRPr="00507E92" w:rsidRDefault="000E5212" w:rsidP="000E5212">
            <w:pPr>
              <w:widowControl w:val="0"/>
              <w:spacing w:before="0" w:after="0"/>
              <w:contextualSpacing/>
              <w:rPr>
                <w:rFonts w:eastAsia="Times New Roman" w:cstheme="minorHAnsi"/>
                <w:lang w:eastAsia="en-NZ"/>
              </w:rPr>
            </w:pPr>
            <w:hyperlink w:anchor="WEH7" w:history="1">
              <w:r w:rsidRPr="00BC56EC">
                <w:rPr>
                  <w:rStyle w:val="Hyperlink"/>
                  <w:rFonts w:eastAsia="Times New Roman" w:cstheme="minorHAnsi"/>
                  <w:lang w:eastAsia="en-NZ"/>
                </w:rPr>
                <w:t>Resource consent expiry date(s)</w:t>
              </w:r>
            </w:hyperlink>
          </w:p>
        </w:tc>
        <w:tc>
          <w:tcPr>
            <w:tcW w:w="1559" w:type="dxa"/>
            <w:vAlign w:val="center"/>
          </w:tcPr>
          <w:p w14:paraId="39AD1732" w14:textId="3B80E9B5" w:rsidR="000E5212" w:rsidRDefault="00534FA0"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0C745743" w14:textId="047939DA"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227AF2EA" w14:textId="77777777" w:rsidTr="001A5D75">
        <w:trPr>
          <w:gridBefore w:val="1"/>
        </w:trPr>
        <w:tc>
          <w:tcPr>
            <w:tcW w:w="1702" w:type="dxa"/>
            <w:vMerge/>
            <w:hideMark/>
          </w:tcPr>
          <w:p w14:paraId="6A6B94ED"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3C3D4348"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154AEC50" w14:textId="39175E6D"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W-EH8</w:t>
            </w:r>
          </w:p>
        </w:tc>
        <w:tc>
          <w:tcPr>
            <w:tcW w:w="2551" w:type="dxa"/>
            <w:hideMark/>
          </w:tcPr>
          <w:p w14:paraId="765873A7" w14:textId="336C9168" w:rsidR="000E5212" w:rsidRPr="00507E92" w:rsidRDefault="000E5212" w:rsidP="000E5212">
            <w:pPr>
              <w:widowControl w:val="0"/>
              <w:spacing w:before="0" w:after="0"/>
              <w:contextualSpacing/>
              <w:rPr>
                <w:rFonts w:eastAsia="Times New Roman" w:cstheme="minorHAnsi"/>
                <w:lang w:eastAsia="en-NZ"/>
              </w:rPr>
            </w:pPr>
            <w:hyperlink w:anchor="WEH8" w:history="1">
              <w:r w:rsidRPr="00BC56EC">
                <w:rPr>
                  <w:rStyle w:val="Hyperlink"/>
                  <w:rFonts w:eastAsia="Times New Roman" w:cstheme="minorHAnsi"/>
                  <w:lang w:eastAsia="en-NZ"/>
                </w:rPr>
                <w:t>Consent status(s)</w:t>
              </w:r>
            </w:hyperlink>
          </w:p>
        </w:tc>
        <w:tc>
          <w:tcPr>
            <w:tcW w:w="1559" w:type="dxa"/>
            <w:vAlign w:val="center"/>
          </w:tcPr>
          <w:p w14:paraId="7C931C76" w14:textId="5B92A0B1" w:rsidR="000E5212" w:rsidRDefault="00534FA0"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3A59CF85" w14:textId="0FB3B77E"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4B5051F1" w14:textId="77777777" w:rsidTr="001A5D75">
        <w:trPr>
          <w:gridBefore w:val="1"/>
        </w:trPr>
        <w:tc>
          <w:tcPr>
            <w:tcW w:w="1702" w:type="dxa"/>
            <w:vMerge/>
            <w:hideMark/>
          </w:tcPr>
          <w:p w14:paraId="61C5CD6D"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7C66C74E"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0DF8ED15" w14:textId="68950640"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W-EH9</w:t>
            </w:r>
          </w:p>
        </w:tc>
        <w:tc>
          <w:tcPr>
            <w:tcW w:w="2551" w:type="dxa"/>
            <w:hideMark/>
          </w:tcPr>
          <w:p w14:paraId="21ABE7EB" w14:textId="329E179C" w:rsidR="000E5212" w:rsidRPr="00507E92" w:rsidRDefault="000E5212" w:rsidP="000E5212">
            <w:pPr>
              <w:widowControl w:val="0"/>
              <w:spacing w:before="0" w:after="0"/>
              <w:contextualSpacing/>
              <w:rPr>
                <w:rFonts w:eastAsia="Times New Roman" w:cstheme="minorHAnsi"/>
                <w:lang w:eastAsia="en-NZ"/>
              </w:rPr>
            </w:pPr>
            <w:hyperlink w:anchor="WEH9" w:history="1">
              <w:r w:rsidRPr="00BC56EC">
                <w:rPr>
                  <w:rStyle w:val="Hyperlink"/>
                  <w:rFonts w:eastAsia="Times New Roman" w:cstheme="minorHAnsi"/>
                  <w:lang w:eastAsia="en-NZ"/>
                </w:rPr>
                <w:t>Wastewater overflow regulation</w:t>
              </w:r>
              <w:r w:rsidRPr="00BC56EC">
                <w:rPr>
                  <w:rStyle w:val="Hyperlink"/>
                  <w:rFonts w:eastAsia="Times New Roman"/>
                  <w:lang w:eastAsia="en-NZ"/>
                </w:rPr>
                <w:t xml:space="preserve"> approach</w:t>
              </w:r>
              <w:r w:rsidRPr="00BC56EC">
                <w:rPr>
                  <w:rStyle w:val="Hyperlink"/>
                  <w:rFonts w:eastAsia="Times New Roman" w:cstheme="minorHAnsi"/>
                  <w:lang w:eastAsia="en-NZ"/>
                </w:rPr>
                <w:t>(s)</w:t>
              </w:r>
              <w:r w:rsidRPr="00BC56EC">
                <w:rPr>
                  <w:rStyle w:val="Hyperlink"/>
                  <w:rFonts w:eastAsia="Times New Roman"/>
                  <w:lang w:eastAsia="en-NZ"/>
                </w:rPr>
                <w:t xml:space="preserve"> under local regional plan</w:t>
              </w:r>
            </w:hyperlink>
          </w:p>
        </w:tc>
        <w:tc>
          <w:tcPr>
            <w:tcW w:w="1559" w:type="dxa"/>
            <w:vAlign w:val="center"/>
          </w:tcPr>
          <w:p w14:paraId="4E9DDDFC" w14:textId="232B7B46" w:rsidR="000E5212" w:rsidRPr="00AC4B94" w:rsidRDefault="00534FA0"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5AECD911" w14:textId="28187DC6" w:rsidR="000E5212" w:rsidRPr="00AC4B94" w:rsidRDefault="000E5212" w:rsidP="000E5212">
            <w:pPr>
              <w:widowControl w:val="0"/>
              <w:spacing w:before="0" w:after="0"/>
              <w:ind w:right="-106"/>
              <w:contextualSpacing/>
              <w:jc w:val="center"/>
              <w:rPr>
                <w:rFonts w:eastAsia="Times New Roman" w:cstheme="minorHAnsi"/>
                <w:lang w:eastAsia="en-NZ"/>
              </w:rPr>
            </w:pPr>
            <w:r w:rsidRPr="00AC4B94">
              <w:rPr>
                <w:rFonts w:eastAsia="Times New Roman" w:cstheme="minorHAnsi"/>
                <w:lang w:eastAsia="en-NZ"/>
              </w:rPr>
              <w:t>N</w:t>
            </w:r>
          </w:p>
        </w:tc>
      </w:tr>
      <w:tr w:rsidR="00A23975" w:rsidRPr="00507E92" w14:paraId="2F545A31" w14:textId="77777777" w:rsidTr="001A5D75">
        <w:trPr>
          <w:gridBefore w:val="1"/>
          <w:trHeight w:val="50"/>
        </w:trPr>
        <w:tc>
          <w:tcPr>
            <w:tcW w:w="1702" w:type="dxa"/>
            <w:vMerge/>
          </w:tcPr>
          <w:p w14:paraId="73BBB4D0"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val="restart"/>
          </w:tcPr>
          <w:p w14:paraId="03148CEC" w14:textId="02A0CFD9" w:rsidR="000E5212" w:rsidRPr="00507E92" w:rsidRDefault="000E5212" w:rsidP="000E5212">
            <w:pPr>
              <w:widowControl w:val="0"/>
              <w:spacing w:before="0" w:after="0"/>
              <w:contextualSpacing/>
              <w:rPr>
                <w:rFonts w:eastAsia="Times New Roman" w:cstheme="minorHAnsi"/>
                <w:b/>
                <w:bCs/>
                <w:lang w:eastAsia="en-NZ"/>
              </w:rPr>
            </w:pPr>
            <w:r w:rsidRPr="00507E92">
              <w:rPr>
                <w:rFonts w:eastAsia="Times New Roman" w:cstheme="minorHAnsi"/>
                <w:b/>
                <w:bCs/>
                <w:lang w:eastAsia="en-NZ"/>
              </w:rPr>
              <w:t>Wastewater overflows </w:t>
            </w:r>
          </w:p>
        </w:tc>
        <w:tc>
          <w:tcPr>
            <w:tcW w:w="1152" w:type="dxa"/>
          </w:tcPr>
          <w:p w14:paraId="466EE8DD" w14:textId="6DB1E9A0"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B712DF" w:rsidRPr="003F568D">
              <w:rPr>
                <w:rFonts w:eastAsia="Times New Roman" w:cstheme="minorHAnsi"/>
                <w:b/>
                <w:bCs/>
                <w:lang w:eastAsia="en-NZ"/>
              </w:rPr>
              <w:t>1</w:t>
            </w:r>
            <w:r w:rsidR="00ED6DF1">
              <w:rPr>
                <w:rFonts w:eastAsia="Times New Roman" w:cstheme="minorHAnsi"/>
                <w:b/>
                <w:bCs/>
                <w:lang w:eastAsia="en-NZ"/>
              </w:rPr>
              <w:t>0</w:t>
            </w:r>
          </w:p>
        </w:tc>
        <w:tc>
          <w:tcPr>
            <w:tcW w:w="2551" w:type="dxa"/>
          </w:tcPr>
          <w:p w14:paraId="27E849CB" w14:textId="73BC693B" w:rsidR="000E5212" w:rsidRDefault="000E5212" w:rsidP="000E5212">
            <w:pPr>
              <w:widowControl w:val="0"/>
              <w:spacing w:before="0" w:after="0"/>
              <w:contextualSpacing/>
            </w:pPr>
            <w:hyperlink w:anchor="WEH10" w:history="1">
              <w:r w:rsidRPr="00057767">
                <w:rPr>
                  <w:rStyle w:val="Hyperlink"/>
                  <w:rFonts w:eastAsia="Times New Roman" w:cstheme="minorHAnsi"/>
                  <w:lang w:eastAsia="en-NZ"/>
                </w:rPr>
                <w:t>Number of overflows caused by blockages</w:t>
              </w:r>
            </w:hyperlink>
            <w:r w:rsidRPr="00692255">
              <w:rPr>
                <w:rFonts w:eastAsia="Times New Roman" w:cstheme="minorHAnsi"/>
                <w:lang w:eastAsia="en-NZ"/>
              </w:rPr>
              <w:t xml:space="preserve"> </w:t>
            </w:r>
          </w:p>
        </w:tc>
        <w:tc>
          <w:tcPr>
            <w:tcW w:w="1559" w:type="dxa"/>
            <w:vAlign w:val="center"/>
          </w:tcPr>
          <w:p w14:paraId="1F599C6C" w14:textId="27CFA559"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1563C39F" w14:textId="57638106"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260441FE" w14:textId="77777777" w:rsidTr="001A5D75">
        <w:trPr>
          <w:gridBefore w:val="1"/>
          <w:trHeight w:val="50"/>
        </w:trPr>
        <w:tc>
          <w:tcPr>
            <w:tcW w:w="1702" w:type="dxa"/>
            <w:vMerge/>
          </w:tcPr>
          <w:p w14:paraId="191CACFC"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7C2503F4"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3315A1A0" w14:textId="405724F1"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B712DF" w:rsidRPr="003F568D">
              <w:rPr>
                <w:rFonts w:eastAsia="Times New Roman" w:cstheme="minorHAnsi"/>
                <w:b/>
                <w:bCs/>
                <w:lang w:eastAsia="en-NZ"/>
              </w:rPr>
              <w:t>1</w:t>
            </w:r>
            <w:r w:rsidR="00ED6DF1">
              <w:rPr>
                <w:rFonts w:eastAsia="Times New Roman" w:cstheme="minorHAnsi"/>
                <w:b/>
                <w:bCs/>
                <w:lang w:eastAsia="en-NZ"/>
              </w:rPr>
              <w:t>1</w:t>
            </w:r>
          </w:p>
        </w:tc>
        <w:tc>
          <w:tcPr>
            <w:tcW w:w="2551" w:type="dxa"/>
          </w:tcPr>
          <w:p w14:paraId="5FE645DF" w14:textId="26C61DE1" w:rsidR="000E5212" w:rsidRDefault="000E5212" w:rsidP="000E5212">
            <w:pPr>
              <w:widowControl w:val="0"/>
              <w:spacing w:before="0" w:after="0"/>
              <w:contextualSpacing/>
            </w:pPr>
            <w:hyperlink w:anchor="WEH11" w:history="1">
              <w:r w:rsidRPr="00057767">
                <w:rPr>
                  <w:rStyle w:val="Hyperlink"/>
                  <w:rFonts w:eastAsia="Times New Roman" w:cstheme="minorHAnsi"/>
                  <w:lang w:eastAsia="en-NZ"/>
                </w:rPr>
                <w:t>Number of times that wastewater overflows were caused by plant failure or equipment damage</w:t>
              </w:r>
            </w:hyperlink>
          </w:p>
        </w:tc>
        <w:tc>
          <w:tcPr>
            <w:tcW w:w="1559" w:type="dxa"/>
            <w:vAlign w:val="center"/>
          </w:tcPr>
          <w:p w14:paraId="2CC3C7D4" w14:textId="64071CAC"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2013788B" w14:textId="0255B314"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30360551" w14:textId="77777777" w:rsidTr="001A5D75">
        <w:trPr>
          <w:gridBefore w:val="1"/>
          <w:trHeight w:val="50"/>
        </w:trPr>
        <w:tc>
          <w:tcPr>
            <w:tcW w:w="1702" w:type="dxa"/>
            <w:vMerge/>
          </w:tcPr>
          <w:p w14:paraId="0ED0B5FC"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77E24B80"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3F776E3A" w14:textId="7704A7B2"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B712DF" w:rsidRPr="003F568D">
              <w:rPr>
                <w:rFonts w:eastAsia="Times New Roman" w:cstheme="minorHAnsi"/>
                <w:b/>
                <w:bCs/>
                <w:lang w:eastAsia="en-NZ"/>
              </w:rPr>
              <w:t>1</w:t>
            </w:r>
            <w:r w:rsidR="00ED6DF1">
              <w:rPr>
                <w:rFonts w:eastAsia="Times New Roman" w:cstheme="minorHAnsi"/>
                <w:b/>
                <w:bCs/>
                <w:lang w:eastAsia="en-NZ"/>
              </w:rPr>
              <w:t>2</w:t>
            </w:r>
          </w:p>
        </w:tc>
        <w:tc>
          <w:tcPr>
            <w:tcW w:w="2551" w:type="dxa"/>
          </w:tcPr>
          <w:p w14:paraId="63CC834E" w14:textId="2D6B5776" w:rsidR="000E5212" w:rsidRDefault="000E5212" w:rsidP="000E5212">
            <w:pPr>
              <w:widowControl w:val="0"/>
              <w:spacing w:before="0" w:after="0"/>
              <w:contextualSpacing/>
            </w:pPr>
            <w:hyperlink w:anchor="WEH12" w:history="1">
              <w:r w:rsidRPr="00057767">
                <w:rPr>
                  <w:rStyle w:val="Hyperlink"/>
                  <w:rFonts w:eastAsia="Times New Roman" w:cstheme="minorHAnsi"/>
                  <w:lang w:eastAsia="en-NZ"/>
                </w:rPr>
                <w:t>Number of times that wastewater overflows were caused by capacity being exceeded in the wastewater network</w:t>
              </w:r>
            </w:hyperlink>
          </w:p>
        </w:tc>
        <w:tc>
          <w:tcPr>
            <w:tcW w:w="1559" w:type="dxa"/>
            <w:vAlign w:val="center"/>
          </w:tcPr>
          <w:p w14:paraId="6F298A9E" w14:textId="764F7D59"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37D6382E" w14:textId="0E33AABB"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06892DC3" w14:textId="77777777" w:rsidTr="001A5D75">
        <w:trPr>
          <w:gridBefore w:val="1"/>
          <w:trHeight w:val="50"/>
        </w:trPr>
        <w:tc>
          <w:tcPr>
            <w:tcW w:w="1702" w:type="dxa"/>
            <w:vMerge/>
          </w:tcPr>
          <w:p w14:paraId="520A287D"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6AC02DA8"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69A47599" w14:textId="54AD6D04"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B712DF" w:rsidRPr="003F568D">
              <w:rPr>
                <w:rFonts w:eastAsia="Times New Roman" w:cstheme="minorHAnsi"/>
                <w:b/>
                <w:bCs/>
                <w:lang w:eastAsia="en-NZ"/>
              </w:rPr>
              <w:t>1</w:t>
            </w:r>
            <w:r w:rsidR="00ED6DF1">
              <w:rPr>
                <w:rFonts w:eastAsia="Times New Roman" w:cstheme="minorHAnsi"/>
                <w:b/>
                <w:bCs/>
                <w:lang w:eastAsia="en-NZ"/>
              </w:rPr>
              <w:t>3</w:t>
            </w:r>
          </w:p>
        </w:tc>
        <w:tc>
          <w:tcPr>
            <w:tcW w:w="2551" w:type="dxa"/>
          </w:tcPr>
          <w:p w14:paraId="65405A2D" w14:textId="5C73F4A9" w:rsidR="000E5212" w:rsidRDefault="000E5212" w:rsidP="000E5212">
            <w:pPr>
              <w:widowControl w:val="0"/>
              <w:spacing w:before="0" w:after="0"/>
              <w:contextualSpacing/>
            </w:pPr>
            <w:hyperlink w:anchor="WEH13" w:history="1">
              <w:r w:rsidRPr="00057767">
                <w:rPr>
                  <w:rStyle w:val="Hyperlink"/>
                  <w:rFonts w:eastAsia="Times New Roman" w:cstheme="minorHAnsi"/>
                  <w:lang w:eastAsia="en-NZ"/>
                </w:rPr>
                <w:t>Number of times that wastewater overflows were caused by capacity being exceeded in combined wastewater and stormwater pipes/networks</w:t>
              </w:r>
            </w:hyperlink>
          </w:p>
        </w:tc>
        <w:tc>
          <w:tcPr>
            <w:tcW w:w="1559" w:type="dxa"/>
            <w:vAlign w:val="center"/>
          </w:tcPr>
          <w:p w14:paraId="3B4A8038" w14:textId="6288B63E"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70D06A41" w14:textId="2B7825AF"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4AE2F0DA" w14:textId="77777777" w:rsidTr="001A5D75">
        <w:trPr>
          <w:gridBefore w:val="1"/>
          <w:trHeight w:val="50"/>
        </w:trPr>
        <w:tc>
          <w:tcPr>
            <w:tcW w:w="1702" w:type="dxa"/>
            <w:vMerge/>
          </w:tcPr>
          <w:p w14:paraId="38ECB452"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6BCE7E42"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6BCEAD53" w14:textId="48067B87"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B712DF" w:rsidRPr="003F568D">
              <w:rPr>
                <w:rFonts w:eastAsia="Times New Roman" w:cstheme="minorHAnsi"/>
                <w:b/>
                <w:bCs/>
                <w:lang w:eastAsia="en-NZ"/>
              </w:rPr>
              <w:t>1</w:t>
            </w:r>
            <w:r w:rsidR="00ED6DF1">
              <w:rPr>
                <w:rFonts w:eastAsia="Times New Roman" w:cstheme="minorHAnsi"/>
                <w:b/>
                <w:bCs/>
                <w:lang w:eastAsia="en-NZ"/>
              </w:rPr>
              <w:t>4</w:t>
            </w:r>
          </w:p>
        </w:tc>
        <w:tc>
          <w:tcPr>
            <w:tcW w:w="2551" w:type="dxa"/>
          </w:tcPr>
          <w:p w14:paraId="72DC3306" w14:textId="57A74BAD" w:rsidR="000E5212" w:rsidRDefault="000E5212" w:rsidP="000E5212">
            <w:pPr>
              <w:widowControl w:val="0"/>
              <w:spacing w:before="0" w:after="0"/>
              <w:contextualSpacing/>
            </w:pPr>
            <w:hyperlink w:anchor="WEH14" w:history="1">
              <w:r w:rsidRPr="00057767">
                <w:rPr>
                  <w:rStyle w:val="Hyperlink"/>
                  <w:rFonts w:eastAsia="Times New Roman" w:cstheme="minorHAnsi"/>
                  <w:lang w:eastAsia="en-NZ"/>
                </w:rPr>
                <w:t>Number of wastewater overflows resulting from causes not identified above</w:t>
              </w:r>
            </w:hyperlink>
          </w:p>
        </w:tc>
        <w:tc>
          <w:tcPr>
            <w:tcW w:w="1559" w:type="dxa"/>
            <w:vAlign w:val="center"/>
          </w:tcPr>
          <w:p w14:paraId="4281F293" w14:textId="31C44C8E"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049E6059" w14:textId="18C11651"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3BF69D18" w14:textId="77777777" w:rsidTr="001A5D75">
        <w:trPr>
          <w:gridBefore w:val="1"/>
          <w:trHeight w:val="50"/>
        </w:trPr>
        <w:tc>
          <w:tcPr>
            <w:tcW w:w="1702" w:type="dxa"/>
            <w:vMerge/>
          </w:tcPr>
          <w:p w14:paraId="7B69EC2E"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29969287"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10801B97" w14:textId="7B3E5931"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lang w:eastAsia="en-NZ"/>
              </w:rPr>
              <w:t>W-EH</w:t>
            </w:r>
            <w:r w:rsidR="00F01C1A" w:rsidRPr="003F568D">
              <w:rPr>
                <w:rFonts w:eastAsia="Times New Roman" w:cstheme="minorHAnsi"/>
                <w:b/>
                <w:lang w:eastAsia="en-NZ"/>
              </w:rPr>
              <w:t>1</w:t>
            </w:r>
            <w:r w:rsidR="00ED6DF1">
              <w:rPr>
                <w:rFonts w:eastAsia="Times New Roman" w:cstheme="minorHAnsi"/>
                <w:b/>
                <w:lang w:eastAsia="en-NZ"/>
              </w:rPr>
              <w:t>5</w:t>
            </w:r>
          </w:p>
        </w:tc>
        <w:tc>
          <w:tcPr>
            <w:tcW w:w="2551" w:type="dxa"/>
          </w:tcPr>
          <w:p w14:paraId="1DAF1B77" w14:textId="5D368539" w:rsidR="000E5212" w:rsidRDefault="000E5212" w:rsidP="000E5212">
            <w:pPr>
              <w:widowControl w:val="0"/>
              <w:spacing w:before="0" w:after="0"/>
              <w:contextualSpacing/>
            </w:pPr>
            <w:hyperlink w:anchor="WEH15" w:history="1">
              <w:r w:rsidRPr="003108F6">
                <w:rPr>
                  <w:rStyle w:val="Hyperlink"/>
                  <w:rFonts w:eastAsia="Times New Roman" w:cstheme="minorHAnsi"/>
                  <w:lang w:eastAsia="en-NZ"/>
                </w:rPr>
                <w:t>Number of wastewater overflows on private properties attributable to service provider.</w:t>
              </w:r>
            </w:hyperlink>
          </w:p>
        </w:tc>
        <w:tc>
          <w:tcPr>
            <w:tcW w:w="1559" w:type="dxa"/>
            <w:vAlign w:val="center"/>
          </w:tcPr>
          <w:p w14:paraId="22293669" w14:textId="52B9A9DE" w:rsidR="000E5212" w:rsidRPr="003108F6" w:rsidRDefault="00A53A15" w:rsidP="000E5212">
            <w:pPr>
              <w:widowControl w:val="0"/>
              <w:spacing w:before="0" w:after="0"/>
              <w:ind w:left="-108" w:right="-108"/>
              <w:contextualSpacing/>
              <w:jc w:val="center"/>
              <w:rPr>
                <w:rFonts w:eastAsia="Times New Roman" w:cstheme="minorHAnsi"/>
                <w:color w:val="00ABBD"/>
                <w:lang w:eastAsia="en-NZ"/>
              </w:rPr>
            </w:pPr>
            <w:r>
              <w:rPr>
                <w:rFonts w:asciiTheme="minorHAnsi" w:eastAsia="Times New Roman" w:hAnsiTheme="minorHAnsi" w:cstheme="minorHAnsi"/>
                <w:lang w:eastAsia="en-NZ"/>
              </w:rPr>
              <w:t>--</w:t>
            </w:r>
          </w:p>
        </w:tc>
        <w:tc>
          <w:tcPr>
            <w:tcW w:w="993" w:type="dxa"/>
            <w:gridSpan w:val="2"/>
            <w:vAlign w:val="center"/>
          </w:tcPr>
          <w:p w14:paraId="61BD7321" w14:textId="797BEC67" w:rsidR="000E5212" w:rsidRDefault="000E5212" w:rsidP="000E5212">
            <w:pPr>
              <w:widowControl w:val="0"/>
              <w:spacing w:before="0" w:after="0"/>
              <w:ind w:right="-106"/>
              <w:contextualSpacing/>
              <w:jc w:val="center"/>
              <w:rPr>
                <w:rFonts w:eastAsia="Times New Roman" w:cstheme="minorHAnsi"/>
                <w:lang w:eastAsia="en-NZ"/>
              </w:rPr>
            </w:pPr>
            <w:r w:rsidRPr="00363EEF">
              <w:rPr>
                <w:rFonts w:eastAsia="Times New Roman" w:cstheme="minorHAnsi"/>
                <w:lang w:eastAsia="en-NZ"/>
              </w:rPr>
              <w:t>O</w:t>
            </w:r>
          </w:p>
        </w:tc>
      </w:tr>
      <w:tr w:rsidR="00A23975" w:rsidRPr="00507E92" w14:paraId="306E066A" w14:textId="77777777" w:rsidTr="001A5D75">
        <w:trPr>
          <w:gridBefore w:val="1"/>
          <w:trHeight w:val="50"/>
        </w:trPr>
        <w:tc>
          <w:tcPr>
            <w:tcW w:w="1702" w:type="dxa"/>
            <w:vMerge/>
            <w:hideMark/>
          </w:tcPr>
          <w:p w14:paraId="436DA2CE"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600B92F9" w14:textId="064E3DAD"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37124801" w14:textId="277D8475"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F01C1A" w:rsidRPr="003F568D">
              <w:rPr>
                <w:rFonts w:eastAsia="Times New Roman" w:cstheme="minorHAnsi"/>
                <w:b/>
                <w:bCs/>
                <w:lang w:eastAsia="en-NZ"/>
              </w:rPr>
              <w:t>1</w:t>
            </w:r>
            <w:r w:rsidR="00ED6DF1">
              <w:rPr>
                <w:rFonts w:eastAsia="Times New Roman" w:cstheme="minorHAnsi"/>
                <w:b/>
                <w:bCs/>
                <w:lang w:eastAsia="en-NZ"/>
              </w:rPr>
              <w:t>6</w:t>
            </w:r>
          </w:p>
        </w:tc>
        <w:tc>
          <w:tcPr>
            <w:tcW w:w="2551" w:type="dxa"/>
          </w:tcPr>
          <w:p w14:paraId="53611745" w14:textId="3592A84F" w:rsidR="000E5212" w:rsidRPr="00507E92" w:rsidRDefault="00D552C5" w:rsidP="000E5212">
            <w:pPr>
              <w:widowControl w:val="0"/>
              <w:spacing w:before="0" w:after="0"/>
              <w:contextualSpacing/>
              <w:rPr>
                <w:rFonts w:eastAsia="Times New Roman" w:cstheme="minorHAnsi"/>
                <w:lang w:eastAsia="en-NZ"/>
              </w:rPr>
            </w:pPr>
            <w:hyperlink w:anchor="WEH16" w:history="1">
              <w:r w:rsidRPr="00D552C5">
                <w:rPr>
                  <w:rStyle w:val="Hyperlink"/>
                  <w:rFonts w:eastAsia="Times New Roman" w:cstheme="minorHAnsi"/>
                  <w:lang w:eastAsia="en-NZ"/>
                </w:rPr>
                <w:t>How are overflows reported</w:t>
              </w:r>
              <w:r w:rsidR="000E4E78">
                <w:rPr>
                  <w:rStyle w:val="Hyperlink"/>
                  <w:rFonts w:eastAsia="Times New Roman" w:cstheme="minorHAnsi"/>
                  <w:lang w:eastAsia="en-NZ"/>
                </w:rPr>
                <w:t xml:space="preserve"> to the network operator</w:t>
              </w:r>
              <w:r w:rsidR="000E5212" w:rsidRPr="008D5645">
                <w:rPr>
                  <w:rStyle w:val="Hyperlink"/>
                  <w:rFonts w:eastAsia="Times New Roman" w:cstheme="minorHAnsi"/>
                  <w:lang w:eastAsia="en-NZ"/>
                </w:rPr>
                <w:t>?</w:t>
              </w:r>
            </w:hyperlink>
          </w:p>
        </w:tc>
        <w:tc>
          <w:tcPr>
            <w:tcW w:w="1559" w:type="dxa"/>
            <w:vAlign w:val="center"/>
          </w:tcPr>
          <w:p w14:paraId="7DA359D7" w14:textId="37B69206"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4EC681CA" w14:textId="5C4FD4CB"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1C220EF8" w14:textId="77777777" w:rsidTr="001A5D75">
        <w:trPr>
          <w:gridBefore w:val="1"/>
        </w:trPr>
        <w:tc>
          <w:tcPr>
            <w:tcW w:w="1702" w:type="dxa"/>
            <w:vMerge/>
            <w:hideMark/>
          </w:tcPr>
          <w:p w14:paraId="07F8D6CB"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7054EBC1"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04E54C4B" w14:textId="49A3989C"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ED6DF1">
              <w:rPr>
                <w:rFonts w:eastAsia="Times New Roman" w:cstheme="minorHAnsi"/>
                <w:b/>
                <w:bCs/>
                <w:lang w:eastAsia="en-NZ"/>
              </w:rPr>
              <w:t>17</w:t>
            </w:r>
          </w:p>
        </w:tc>
        <w:tc>
          <w:tcPr>
            <w:tcW w:w="2551" w:type="dxa"/>
            <w:hideMark/>
          </w:tcPr>
          <w:p w14:paraId="6BAC926A" w14:textId="62505AD2" w:rsidR="000E5212" w:rsidRPr="00507E92" w:rsidRDefault="000E5212" w:rsidP="000E5212">
            <w:pPr>
              <w:widowControl w:val="0"/>
              <w:spacing w:before="0" w:after="0"/>
              <w:contextualSpacing/>
              <w:rPr>
                <w:rFonts w:eastAsia="Times New Roman" w:cstheme="minorHAnsi"/>
                <w:lang w:eastAsia="en-NZ"/>
              </w:rPr>
            </w:pPr>
            <w:hyperlink w:anchor="WEH17" w:history="1">
              <w:r w:rsidRPr="00B77F24">
                <w:rPr>
                  <w:rStyle w:val="Hyperlink"/>
                  <w:rFonts w:eastAsia="Times New Roman" w:cstheme="minorHAnsi"/>
                  <w:lang w:eastAsia="en-NZ"/>
                </w:rPr>
                <w:t>Are overflows recorded through SCADA?</w:t>
              </w:r>
            </w:hyperlink>
            <w:r w:rsidRPr="00507E92">
              <w:rPr>
                <w:rFonts w:eastAsia="Times New Roman" w:cstheme="minorHAnsi"/>
                <w:lang w:eastAsia="en-NZ"/>
              </w:rPr>
              <w:t xml:space="preserve"> </w:t>
            </w:r>
          </w:p>
        </w:tc>
        <w:tc>
          <w:tcPr>
            <w:tcW w:w="1559" w:type="dxa"/>
            <w:vAlign w:val="center"/>
          </w:tcPr>
          <w:p w14:paraId="7F9E94FD" w14:textId="44DE5EA8" w:rsidR="000E5212" w:rsidRDefault="00402939" w:rsidP="000E5212">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Yes/No</w:t>
            </w:r>
          </w:p>
        </w:tc>
        <w:tc>
          <w:tcPr>
            <w:tcW w:w="993" w:type="dxa"/>
            <w:gridSpan w:val="2"/>
            <w:vAlign w:val="center"/>
          </w:tcPr>
          <w:p w14:paraId="5679DD0D" w14:textId="562FB77A"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415A15B8" w14:textId="77777777" w:rsidTr="001A5D75">
        <w:trPr>
          <w:gridBefore w:val="1"/>
        </w:trPr>
        <w:tc>
          <w:tcPr>
            <w:tcW w:w="1702" w:type="dxa"/>
            <w:vMerge/>
            <w:hideMark/>
          </w:tcPr>
          <w:p w14:paraId="61A5125D"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14BE6490"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67249591" w14:textId="579B8841"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6147CC" w:rsidRPr="003F568D">
              <w:rPr>
                <w:rFonts w:eastAsia="Times New Roman" w:cstheme="minorHAnsi"/>
                <w:b/>
                <w:bCs/>
                <w:lang w:eastAsia="en-NZ"/>
              </w:rPr>
              <w:t>1</w:t>
            </w:r>
            <w:r w:rsidR="00ED6DF1">
              <w:rPr>
                <w:rFonts w:eastAsia="Times New Roman" w:cstheme="minorHAnsi"/>
                <w:b/>
                <w:bCs/>
                <w:lang w:eastAsia="en-NZ"/>
              </w:rPr>
              <w:t>8</w:t>
            </w:r>
          </w:p>
        </w:tc>
        <w:tc>
          <w:tcPr>
            <w:tcW w:w="2551" w:type="dxa"/>
            <w:hideMark/>
          </w:tcPr>
          <w:p w14:paraId="018AD0CB" w14:textId="1F23C919" w:rsidR="000E5212" w:rsidRPr="00507E92" w:rsidRDefault="00CA3CAE" w:rsidP="000E5212">
            <w:pPr>
              <w:widowControl w:val="0"/>
              <w:spacing w:before="0" w:after="0"/>
              <w:contextualSpacing/>
              <w:rPr>
                <w:rFonts w:eastAsia="Times New Roman" w:cstheme="minorHAnsi"/>
                <w:lang w:eastAsia="en-NZ"/>
              </w:rPr>
            </w:pPr>
            <w:hyperlink w:anchor="WEH18" w:history="1">
              <w:r>
                <w:rPr>
                  <w:rStyle w:val="Hyperlink"/>
                  <w:rFonts w:eastAsia="Times New Roman" w:cstheme="minorHAnsi"/>
                  <w:lang w:eastAsia="en-NZ"/>
                </w:rPr>
                <w:t>If overflows are calculated</w:t>
              </w:r>
              <w:r w:rsidR="00206DD9">
                <w:rPr>
                  <w:rStyle w:val="Hyperlink"/>
                  <w:rFonts w:eastAsia="Times New Roman" w:cstheme="minorHAnsi"/>
                  <w:lang w:eastAsia="en-NZ"/>
                </w:rPr>
                <w:t xml:space="preserve"> what methodology is used</w:t>
              </w:r>
              <w:r w:rsidR="000E5212" w:rsidRPr="00B77F24">
                <w:rPr>
                  <w:rStyle w:val="Hyperlink"/>
                  <w:rFonts w:eastAsia="Times New Roman" w:cstheme="minorHAnsi"/>
                  <w:lang w:eastAsia="en-NZ"/>
                </w:rPr>
                <w:t>?</w:t>
              </w:r>
            </w:hyperlink>
            <w:r w:rsidR="000E5212" w:rsidRPr="00507E92">
              <w:rPr>
                <w:rFonts w:eastAsia="Times New Roman" w:cstheme="minorHAnsi"/>
                <w:lang w:eastAsia="en-NZ"/>
              </w:rPr>
              <w:t xml:space="preserve"> </w:t>
            </w:r>
          </w:p>
        </w:tc>
        <w:tc>
          <w:tcPr>
            <w:tcW w:w="1559" w:type="dxa"/>
            <w:vAlign w:val="center"/>
          </w:tcPr>
          <w:p w14:paraId="4F78E9D8" w14:textId="720CCAFD"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4578AB8D" w14:textId="4C5E0F2C"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1B896128" w14:textId="77777777" w:rsidTr="001A5D75">
        <w:trPr>
          <w:gridBefore w:val="1"/>
          <w:trHeight w:val="50"/>
        </w:trPr>
        <w:tc>
          <w:tcPr>
            <w:tcW w:w="1702" w:type="dxa"/>
            <w:vMerge/>
          </w:tcPr>
          <w:p w14:paraId="7539D8EE"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tcPr>
          <w:p w14:paraId="47441387"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19ADFFA2" w14:textId="2B6DF53C"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ED6DF1">
              <w:rPr>
                <w:rFonts w:eastAsia="Times New Roman" w:cstheme="minorHAnsi"/>
                <w:b/>
                <w:bCs/>
                <w:lang w:eastAsia="en-NZ"/>
              </w:rPr>
              <w:t>19</w:t>
            </w:r>
          </w:p>
        </w:tc>
        <w:tc>
          <w:tcPr>
            <w:tcW w:w="2551" w:type="dxa"/>
          </w:tcPr>
          <w:p w14:paraId="4334984F" w14:textId="37CF4939" w:rsidR="000E5212" w:rsidRDefault="000E5212" w:rsidP="000E5212">
            <w:pPr>
              <w:widowControl w:val="0"/>
              <w:spacing w:before="0" w:after="0"/>
              <w:contextualSpacing/>
            </w:pPr>
            <w:hyperlink w:anchor="WEH19" w:history="1">
              <w:r w:rsidRPr="00057767">
                <w:rPr>
                  <w:rStyle w:val="Hyperlink"/>
                  <w:rFonts w:eastAsia="Times New Roman" w:cstheme="minorHAnsi"/>
                  <w:lang w:eastAsia="en-NZ"/>
                </w:rPr>
                <w:t>Number of hours where the treatment plant processes are fully bypassed</w:t>
              </w:r>
            </w:hyperlink>
          </w:p>
        </w:tc>
        <w:tc>
          <w:tcPr>
            <w:tcW w:w="1559" w:type="dxa"/>
            <w:vAlign w:val="center"/>
          </w:tcPr>
          <w:p w14:paraId="64CFD993" w14:textId="363BC2F8" w:rsidR="000E5212" w:rsidRDefault="00636A23" w:rsidP="000E5212">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hours</w:t>
            </w:r>
          </w:p>
        </w:tc>
        <w:tc>
          <w:tcPr>
            <w:tcW w:w="993" w:type="dxa"/>
            <w:gridSpan w:val="2"/>
            <w:vAlign w:val="center"/>
          </w:tcPr>
          <w:p w14:paraId="53C3D9DA" w14:textId="07125191"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74C9B1C7" w14:textId="77777777" w:rsidTr="001A5D75">
        <w:trPr>
          <w:gridBefore w:val="1"/>
        </w:trPr>
        <w:tc>
          <w:tcPr>
            <w:tcW w:w="1702" w:type="dxa"/>
            <w:vMerge/>
            <w:hideMark/>
          </w:tcPr>
          <w:p w14:paraId="2D8AFAC1"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val="restart"/>
            <w:noWrap/>
            <w:hideMark/>
          </w:tcPr>
          <w:p w14:paraId="47C29C99" w14:textId="77777777" w:rsidR="000E5212" w:rsidRPr="00507E92" w:rsidRDefault="000E5212" w:rsidP="000E5212">
            <w:pPr>
              <w:widowControl w:val="0"/>
              <w:spacing w:before="0" w:after="0"/>
              <w:contextualSpacing/>
              <w:rPr>
                <w:rFonts w:eastAsia="Times New Roman" w:cstheme="minorHAnsi"/>
                <w:b/>
                <w:bCs/>
                <w:lang w:eastAsia="en-NZ"/>
              </w:rPr>
            </w:pPr>
            <w:r w:rsidRPr="00507E92">
              <w:rPr>
                <w:rFonts w:eastAsia="Times New Roman" w:cstheme="minorHAnsi"/>
                <w:b/>
                <w:bCs/>
                <w:lang w:eastAsia="en-NZ"/>
              </w:rPr>
              <w:t>Inflow and infiltration </w:t>
            </w:r>
          </w:p>
        </w:tc>
        <w:tc>
          <w:tcPr>
            <w:tcW w:w="1152" w:type="dxa"/>
            <w:hideMark/>
          </w:tcPr>
          <w:p w14:paraId="0FFE754C" w14:textId="426594B0"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6147CC" w:rsidRPr="003F568D">
              <w:rPr>
                <w:rFonts w:eastAsia="Times New Roman" w:cstheme="minorHAnsi"/>
                <w:b/>
                <w:bCs/>
                <w:lang w:eastAsia="en-NZ"/>
              </w:rPr>
              <w:t>2</w:t>
            </w:r>
            <w:r w:rsidR="00ED6DF1">
              <w:rPr>
                <w:rFonts w:eastAsia="Times New Roman" w:cstheme="minorHAnsi"/>
                <w:b/>
                <w:bCs/>
                <w:lang w:eastAsia="en-NZ"/>
              </w:rPr>
              <w:t>0</w:t>
            </w:r>
          </w:p>
        </w:tc>
        <w:tc>
          <w:tcPr>
            <w:tcW w:w="2551" w:type="dxa"/>
            <w:hideMark/>
          </w:tcPr>
          <w:p w14:paraId="2FE6A4AD" w14:textId="418AD778" w:rsidR="000E5212" w:rsidRPr="00507E92" w:rsidRDefault="000E5212" w:rsidP="000E5212">
            <w:pPr>
              <w:widowControl w:val="0"/>
              <w:spacing w:before="0" w:after="0"/>
              <w:contextualSpacing/>
              <w:rPr>
                <w:rFonts w:eastAsia="Times New Roman" w:cstheme="minorHAnsi"/>
                <w:lang w:eastAsia="en-NZ"/>
              </w:rPr>
            </w:pPr>
            <w:hyperlink w:anchor="WEH20" w:history="1">
              <w:r w:rsidRPr="00B77F24">
                <w:rPr>
                  <w:rStyle w:val="Hyperlink"/>
                  <w:rFonts w:eastAsia="Times New Roman" w:cstheme="minorHAnsi"/>
                  <w:lang w:eastAsia="en-NZ"/>
                </w:rPr>
                <w:t>Wastewater treatment plant - peak to nominal flow ratio</w:t>
              </w:r>
            </w:hyperlink>
          </w:p>
        </w:tc>
        <w:tc>
          <w:tcPr>
            <w:tcW w:w="1559" w:type="dxa"/>
            <w:vAlign w:val="center"/>
          </w:tcPr>
          <w:p w14:paraId="24613FCA" w14:textId="6FD451CE"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3E483FF0" w14:textId="6155671A"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16928264" w14:textId="77777777" w:rsidTr="001A5D75">
        <w:trPr>
          <w:gridBefore w:val="1"/>
        </w:trPr>
        <w:tc>
          <w:tcPr>
            <w:tcW w:w="1702" w:type="dxa"/>
            <w:vMerge/>
            <w:hideMark/>
          </w:tcPr>
          <w:p w14:paraId="78B60617"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7A14A8A6"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0596D1BC" w14:textId="57D4223B"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6147CC" w:rsidRPr="003F568D">
              <w:rPr>
                <w:rFonts w:eastAsia="Times New Roman" w:cstheme="minorHAnsi"/>
                <w:b/>
                <w:bCs/>
                <w:lang w:eastAsia="en-NZ"/>
              </w:rPr>
              <w:t>2</w:t>
            </w:r>
            <w:r w:rsidR="00ED6DF1">
              <w:rPr>
                <w:rFonts w:eastAsia="Times New Roman" w:cstheme="minorHAnsi"/>
                <w:b/>
                <w:bCs/>
                <w:lang w:eastAsia="en-NZ"/>
              </w:rPr>
              <w:t>1</w:t>
            </w:r>
          </w:p>
        </w:tc>
        <w:tc>
          <w:tcPr>
            <w:tcW w:w="2551" w:type="dxa"/>
            <w:hideMark/>
          </w:tcPr>
          <w:p w14:paraId="05F8BC4B" w14:textId="529E077C" w:rsidR="000E5212" w:rsidRPr="00507E92" w:rsidRDefault="00F737A2" w:rsidP="000E5212">
            <w:pPr>
              <w:widowControl w:val="0"/>
              <w:spacing w:before="0" w:after="0"/>
              <w:contextualSpacing/>
              <w:rPr>
                <w:rFonts w:eastAsia="Times New Roman" w:cstheme="minorHAnsi"/>
                <w:lang w:eastAsia="en-NZ"/>
              </w:rPr>
            </w:pPr>
            <w:hyperlink w:anchor="WEH21" w:history="1">
              <w:r w:rsidRPr="00F737A2">
                <w:rPr>
                  <w:rStyle w:val="Hyperlink"/>
                  <w:rFonts w:eastAsia="Times New Roman" w:cstheme="minorHAnsi"/>
                  <w:lang w:eastAsia="en-NZ"/>
                </w:rPr>
                <w:t>What design standards do you use for calculating network capacity of wastewater networks</w:t>
              </w:r>
              <w:r w:rsidR="000E5212" w:rsidRPr="00B77F24">
                <w:rPr>
                  <w:rStyle w:val="Hyperlink"/>
                  <w:rFonts w:eastAsia="Times New Roman" w:cstheme="minorHAnsi"/>
                  <w:lang w:eastAsia="en-NZ"/>
                </w:rPr>
                <w:t>?</w:t>
              </w:r>
            </w:hyperlink>
          </w:p>
        </w:tc>
        <w:tc>
          <w:tcPr>
            <w:tcW w:w="1559" w:type="dxa"/>
            <w:vAlign w:val="center"/>
          </w:tcPr>
          <w:p w14:paraId="1F9CA633" w14:textId="3F533C74"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325C360E" w14:textId="6DD50138"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33D7F535" w14:textId="77777777" w:rsidTr="001A5D75">
        <w:trPr>
          <w:gridBefore w:val="1"/>
        </w:trPr>
        <w:tc>
          <w:tcPr>
            <w:tcW w:w="1702" w:type="dxa"/>
            <w:vMerge/>
            <w:hideMark/>
          </w:tcPr>
          <w:p w14:paraId="0DA0FEDD"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hideMark/>
          </w:tcPr>
          <w:p w14:paraId="745E112A"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hideMark/>
          </w:tcPr>
          <w:p w14:paraId="57C570E4" w14:textId="1B51A952"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6147CC" w:rsidRPr="003F568D">
              <w:rPr>
                <w:rFonts w:eastAsia="Times New Roman" w:cstheme="minorHAnsi"/>
                <w:b/>
                <w:bCs/>
                <w:lang w:eastAsia="en-NZ"/>
              </w:rPr>
              <w:t>2</w:t>
            </w:r>
            <w:r w:rsidR="00ED6DF1">
              <w:rPr>
                <w:rFonts w:eastAsia="Times New Roman" w:cstheme="minorHAnsi"/>
                <w:b/>
                <w:bCs/>
                <w:lang w:eastAsia="en-NZ"/>
              </w:rPr>
              <w:t>2</w:t>
            </w:r>
          </w:p>
        </w:tc>
        <w:tc>
          <w:tcPr>
            <w:tcW w:w="2551" w:type="dxa"/>
            <w:hideMark/>
          </w:tcPr>
          <w:p w14:paraId="4C88C5C0" w14:textId="1C49463D" w:rsidR="000E5212" w:rsidRPr="00507E92" w:rsidRDefault="000E5212" w:rsidP="000E5212">
            <w:pPr>
              <w:widowControl w:val="0"/>
              <w:spacing w:before="0" w:after="0"/>
              <w:contextualSpacing/>
              <w:rPr>
                <w:rFonts w:eastAsia="Times New Roman" w:cstheme="minorHAnsi"/>
                <w:lang w:eastAsia="en-NZ"/>
              </w:rPr>
            </w:pPr>
            <w:hyperlink w:anchor="WEH22" w:history="1">
              <w:r w:rsidRPr="00B77F24">
                <w:rPr>
                  <w:rStyle w:val="Hyperlink"/>
                  <w:rFonts w:eastAsia="Times New Roman" w:cstheme="minorHAnsi"/>
                  <w:lang w:eastAsia="en-NZ"/>
                </w:rPr>
                <w:t>Levels of service for preventing wastewater overflows due to stormwater ingress</w:t>
              </w:r>
            </w:hyperlink>
          </w:p>
        </w:tc>
        <w:tc>
          <w:tcPr>
            <w:tcW w:w="1559" w:type="dxa"/>
            <w:vAlign w:val="center"/>
          </w:tcPr>
          <w:p w14:paraId="2BF334B8" w14:textId="11138326" w:rsidR="000E5212" w:rsidRDefault="00E614F1" w:rsidP="000E5212">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3617384F" w14:textId="2A94DD1C"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1137101E" w14:textId="77777777" w:rsidTr="001A5D75">
        <w:trPr>
          <w:gridBefore w:val="1"/>
          <w:trHeight w:val="185"/>
        </w:trPr>
        <w:tc>
          <w:tcPr>
            <w:tcW w:w="1702" w:type="dxa"/>
            <w:vMerge/>
            <w:hideMark/>
          </w:tcPr>
          <w:p w14:paraId="7EE6C92B"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val="restart"/>
            <w:noWrap/>
            <w:hideMark/>
          </w:tcPr>
          <w:p w14:paraId="76C06B6E" w14:textId="77777777" w:rsidR="000E5212" w:rsidRPr="00507E92" w:rsidRDefault="000E5212" w:rsidP="000E5212">
            <w:pPr>
              <w:widowControl w:val="0"/>
              <w:spacing w:before="0" w:after="0"/>
              <w:contextualSpacing/>
              <w:rPr>
                <w:rFonts w:eastAsia="Times New Roman" w:cstheme="minorHAnsi"/>
                <w:b/>
                <w:bCs/>
                <w:lang w:eastAsia="en-NZ"/>
              </w:rPr>
            </w:pPr>
            <w:r w:rsidRPr="00507E92">
              <w:rPr>
                <w:rFonts w:eastAsia="Times New Roman" w:cstheme="minorHAnsi"/>
                <w:b/>
                <w:bCs/>
                <w:lang w:eastAsia="en-NZ"/>
              </w:rPr>
              <w:t>Trade waste </w:t>
            </w:r>
          </w:p>
        </w:tc>
        <w:tc>
          <w:tcPr>
            <w:tcW w:w="1152" w:type="dxa"/>
            <w:hideMark/>
          </w:tcPr>
          <w:p w14:paraId="4EE6620E" w14:textId="7CAFC9DA"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6147CC" w:rsidRPr="003F568D">
              <w:rPr>
                <w:rFonts w:eastAsia="Times New Roman" w:cstheme="minorHAnsi"/>
                <w:b/>
                <w:bCs/>
                <w:lang w:eastAsia="en-NZ"/>
              </w:rPr>
              <w:t>2</w:t>
            </w:r>
            <w:r w:rsidR="00ED6DF1">
              <w:rPr>
                <w:rFonts w:eastAsia="Times New Roman" w:cstheme="minorHAnsi"/>
                <w:b/>
                <w:bCs/>
                <w:lang w:eastAsia="en-NZ"/>
              </w:rPr>
              <w:t>3</w:t>
            </w:r>
          </w:p>
        </w:tc>
        <w:tc>
          <w:tcPr>
            <w:tcW w:w="2551" w:type="dxa"/>
            <w:hideMark/>
          </w:tcPr>
          <w:p w14:paraId="774CA01B" w14:textId="48AC3FBE" w:rsidR="000E5212" w:rsidRPr="00507E92" w:rsidRDefault="000E5212" w:rsidP="000E5212">
            <w:pPr>
              <w:widowControl w:val="0"/>
              <w:spacing w:before="0" w:after="0"/>
              <w:contextualSpacing/>
              <w:rPr>
                <w:rFonts w:eastAsia="Times New Roman" w:cstheme="minorHAnsi"/>
                <w:lang w:eastAsia="en-NZ"/>
              </w:rPr>
            </w:pPr>
            <w:hyperlink w:anchor="WEH23" w:history="1">
              <w:r w:rsidRPr="00B77F24">
                <w:rPr>
                  <w:rStyle w:val="Hyperlink"/>
                  <w:rFonts w:eastAsia="Times New Roman" w:cstheme="minorHAnsi"/>
                  <w:lang w:eastAsia="en-NZ"/>
                </w:rPr>
                <w:t>Number of trade waste consents</w:t>
              </w:r>
            </w:hyperlink>
          </w:p>
        </w:tc>
        <w:tc>
          <w:tcPr>
            <w:tcW w:w="1559" w:type="dxa"/>
            <w:vAlign w:val="center"/>
          </w:tcPr>
          <w:p w14:paraId="2A46531D" w14:textId="77430847"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51A710A9" w14:textId="74563543" w:rsidR="000E5212" w:rsidRPr="00507E9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265DCD3C" w14:textId="77777777" w:rsidTr="001A5D75">
        <w:trPr>
          <w:gridBefore w:val="1"/>
          <w:trHeight w:val="185"/>
        </w:trPr>
        <w:tc>
          <w:tcPr>
            <w:tcW w:w="1702" w:type="dxa"/>
            <w:vMerge/>
          </w:tcPr>
          <w:p w14:paraId="5350D68F"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noWrap/>
          </w:tcPr>
          <w:p w14:paraId="5F44124D" w14:textId="02B80E36"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517EF275" w14:textId="6722E35A"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6147CC" w:rsidRPr="003F568D">
              <w:rPr>
                <w:rFonts w:eastAsia="Times New Roman" w:cstheme="minorHAnsi"/>
                <w:b/>
                <w:bCs/>
                <w:lang w:eastAsia="en-NZ"/>
              </w:rPr>
              <w:t>2</w:t>
            </w:r>
            <w:r w:rsidR="00ED6DF1">
              <w:rPr>
                <w:rFonts w:eastAsia="Times New Roman" w:cstheme="minorHAnsi"/>
                <w:b/>
                <w:bCs/>
                <w:lang w:eastAsia="en-NZ"/>
              </w:rPr>
              <w:t>4</w:t>
            </w:r>
          </w:p>
        </w:tc>
        <w:tc>
          <w:tcPr>
            <w:tcW w:w="2551" w:type="dxa"/>
          </w:tcPr>
          <w:p w14:paraId="0E284E38" w14:textId="386B0FEB" w:rsidR="000E5212" w:rsidRDefault="000E5212" w:rsidP="000E5212">
            <w:pPr>
              <w:widowControl w:val="0"/>
              <w:spacing w:before="0" w:after="0"/>
              <w:contextualSpacing/>
            </w:pPr>
            <w:hyperlink w:anchor="WEH24" w:history="1">
              <w:r w:rsidRPr="00057767">
                <w:rPr>
                  <w:rStyle w:val="Hyperlink"/>
                  <w:rFonts w:eastAsia="Times New Roman" w:cstheme="minorHAnsi"/>
                  <w:lang w:eastAsia="en-NZ"/>
                </w:rPr>
                <w:t>Number of times that Trade waste consents were breached</w:t>
              </w:r>
            </w:hyperlink>
          </w:p>
        </w:tc>
        <w:tc>
          <w:tcPr>
            <w:tcW w:w="1559" w:type="dxa"/>
            <w:vAlign w:val="center"/>
          </w:tcPr>
          <w:p w14:paraId="4871E073" w14:textId="61A17956"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3B4D7A68" w14:textId="293DF1CC"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79827812" w14:textId="77777777" w:rsidTr="001A5D75">
        <w:trPr>
          <w:gridBefore w:val="1"/>
          <w:trHeight w:val="185"/>
        </w:trPr>
        <w:tc>
          <w:tcPr>
            <w:tcW w:w="1702" w:type="dxa"/>
            <w:vMerge/>
          </w:tcPr>
          <w:p w14:paraId="6CE9F102" w14:textId="77777777" w:rsidR="000E5212" w:rsidRPr="00507E92" w:rsidRDefault="000E5212" w:rsidP="000E5212">
            <w:pPr>
              <w:widowControl w:val="0"/>
              <w:spacing w:before="0" w:after="0"/>
              <w:contextualSpacing/>
              <w:rPr>
                <w:rFonts w:eastAsia="Times New Roman" w:cstheme="minorHAnsi"/>
                <w:b/>
                <w:bCs/>
                <w:lang w:eastAsia="en-NZ"/>
              </w:rPr>
            </w:pPr>
          </w:p>
        </w:tc>
        <w:tc>
          <w:tcPr>
            <w:tcW w:w="1825" w:type="dxa"/>
            <w:vMerge/>
            <w:noWrap/>
          </w:tcPr>
          <w:p w14:paraId="65CFCFF6" w14:textId="77777777" w:rsidR="000E5212" w:rsidRPr="00507E92" w:rsidRDefault="000E5212" w:rsidP="000E5212">
            <w:pPr>
              <w:widowControl w:val="0"/>
              <w:spacing w:before="0" w:after="0"/>
              <w:contextualSpacing/>
              <w:rPr>
                <w:rFonts w:eastAsia="Times New Roman" w:cstheme="minorHAnsi"/>
                <w:b/>
                <w:bCs/>
                <w:lang w:eastAsia="en-NZ"/>
              </w:rPr>
            </w:pPr>
          </w:p>
        </w:tc>
        <w:tc>
          <w:tcPr>
            <w:tcW w:w="1152" w:type="dxa"/>
          </w:tcPr>
          <w:p w14:paraId="706A027B" w14:textId="7A6E1904" w:rsidR="000E5212" w:rsidRPr="003F568D" w:rsidRDefault="000E5212"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W-EH</w:t>
            </w:r>
            <w:r w:rsidR="006147CC" w:rsidRPr="003F568D">
              <w:rPr>
                <w:rFonts w:eastAsia="Times New Roman" w:cstheme="minorHAnsi"/>
                <w:b/>
                <w:bCs/>
                <w:lang w:eastAsia="en-NZ"/>
              </w:rPr>
              <w:t>2</w:t>
            </w:r>
            <w:r w:rsidR="00ED6DF1">
              <w:rPr>
                <w:rFonts w:eastAsia="Times New Roman" w:cstheme="minorHAnsi"/>
                <w:b/>
                <w:bCs/>
                <w:lang w:eastAsia="en-NZ"/>
              </w:rPr>
              <w:t>5</w:t>
            </w:r>
          </w:p>
        </w:tc>
        <w:tc>
          <w:tcPr>
            <w:tcW w:w="2551" w:type="dxa"/>
          </w:tcPr>
          <w:p w14:paraId="2DEE1B07" w14:textId="11270106" w:rsidR="000E5212" w:rsidRDefault="000E5212" w:rsidP="000E5212">
            <w:pPr>
              <w:widowControl w:val="0"/>
              <w:spacing w:before="0" w:after="0"/>
              <w:contextualSpacing/>
            </w:pPr>
            <w:hyperlink w:anchor="WEH25" w:history="1">
              <w:r w:rsidRPr="00057767">
                <w:rPr>
                  <w:rStyle w:val="Hyperlink"/>
                  <w:rFonts w:eastAsia="Times New Roman" w:cstheme="minorHAnsi"/>
                  <w:lang w:eastAsia="en-NZ"/>
                </w:rPr>
                <w:t>Describe any actions undertaken due to trade waste consent holders breaching consent conditions</w:t>
              </w:r>
            </w:hyperlink>
          </w:p>
        </w:tc>
        <w:tc>
          <w:tcPr>
            <w:tcW w:w="1559" w:type="dxa"/>
            <w:vAlign w:val="center"/>
          </w:tcPr>
          <w:p w14:paraId="7D7B66AB" w14:textId="0AB8C7AA" w:rsidR="000E5212"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228F9637" w14:textId="67247A79" w:rsidR="000E5212" w:rsidRDefault="000E5212"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2D5B63" w:rsidRPr="00507E92" w14:paraId="3F3A2BDF" w14:textId="77777777" w:rsidTr="001A5D75">
        <w:trPr>
          <w:gridBefore w:val="1"/>
        </w:trPr>
        <w:tc>
          <w:tcPr>
            <w:tcW w:w="1702" w:type="dxa"/>
            <w:vMerge w:val="restart"/>
            <w:shd w:val="clear" w:color="auto" w:fill="E9F6FA"/>
          </w:tcPr>
          <w:p w14:paraId="4411F0CE" w14:textId="7646C35C" w:rsidR="00AC2010" w:rsidRPr="00507E92" w:rsidRDefault="00AC2010" w:rsidP="000E5212">
            <w:pPr>
              <w:widowControl w:val="0"/>
              <w:spacing w:before="0" w:after="0"/>
              <w:contextualSpacing/>
              <w:rPr>
                <w:rFonts w:eastAsia="Times New Roman" w:cstheme="minorHAnsi"/>
                <w:b/>
                <w:bCs/>
                <w:lang w:eastAsia="en-NZ"/>
              </w:rPr>
            </w:pPr>
            <w:r w:rsidRPr="00692255">
              <w:rPr>
                <w:rFonts w:eastAsia="Times New Roman" w:cstheme="minorHAnsi"/>
                <w:b/>
                <w:bCs/>
                <w:lang w:eastAsia="en-NZ"/>
              </w:rPr>
              <w:t>Services are reliable </w:t>
            </w:r>
          </w:p>
        </w:tc>
        <w:tc>
          <w:tcPr>
            <w:tcW w:w="1825" w:type="dxa"/>
            <w:vMerge w:val="restart"/>
          </w:tcPr>
          <w:p w14:paraId="7F4FDA49" w14:textId="21464254" w:rsidR="00AC2010" w:rsidRPr="00507E92" w:rsidRDefault="00AC2010" w:rsidP="000E5212">
            <w:pPr>
              <w:widowControl w:val="0"/>
              <w:spacing w:before="0" w:after="0"/>
              <w:contextualSpacing/>
              <w:rPr>
                <w:rFonts w:eastAsia="Times New Roman" w:cstheme="minorHAnsi"/>
                <w:b/>
                <w:bCs/>
                <w:lang w:eastAsia="en-NZ"/>
              </w:rPr>
            </w:pPr>
            <w:r w:rsidRPr="00692255">
              <w:rPr>
                <w:rFonts w:eastAsia="Times New Roman" w:cstheme="minorHAnsi"/>
                <w:b/>
                <w:bCs/>
                <w:lang w:eastAsia="en-NZ"/>
              </w:rPr>
              <w:t>Fault attendance and resolution </w:t>
            </w:r>
          </w:p>
        </w:tc>
        <w:tc>
          <w:tcPr>
            <w:tcW w:w="1152" w:type="dxa"/>
          </w:tcPr>
          <w:p w14:paraId="35761F5A" w14:textId="5F0423BF" w:rsidR="00AC2010" w:rsidRPr="003F568D" w:rsidRDefault="00AC2010"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W-R1</w:t>
            </w:r>
          </w:p>
        </w:tc>
        <w:tc>
          <w:tcPr>
            <w:tcW w:w="2551" w:type="dxa"/>
          </w:tcPr>
          <w:p w14:paraId="0F9D8ADA" w14:textId="0EA3FA5B" w:rsidR="00AC2010" w:rsidRDefault="00AC2010" w:rsidP="000E5212">
            <w:pPr>
              <w:widowControl w:val="0"/>
              <w:spacing w:before="0" w:after="0"/>
              <w:contextualSpacing/>
            </w:pPr>
            <w:hyperlink w:anchor="WR1" w:history="1">
              <w:r w:rsidRPr="00057767">
                <w:rPr>
                  <w:rStyle w:val="Hyperlink"/>
                  <w:rFonts w:eastAsia="Times New Roman" w:cstheme="minorHAnsi"/>
                  <w:lang w:eastAsia="en-NZ"/>
                </w:rPr>
                <w:t>Median time</w:t>
              </w:r>
              <w:r w:rsidR="008832D6">
                <w:rPr>
                  <w:rStyle w:val="Hyperlink"/>
                  <w:rFonts w:eastAsia="Times New Roman" w:cstheme="minorHAnsi"/>
                  <w:lang w:eastAsia="en-NZ"/>
                </w:rPr>
                <w:t xml:space="preserve"> </w:t>
              </w:r>
              <w:r w:rsidRPr="00057767">
                <w:rPr>
                  <w:rStyle w:val="Hyperlink"/>
                  <w:rFonts w:eastAsia="Times New Roman" w:cstheme="minorHAnsi"/>
                  <w:lang w:eastAsia="en-NZ"/>
                </w:rPr>
                <w:t>to attend to a fault</w:t>
              </w:r>
            </w:hyperlink>
          </w:p>
        </w:tc>
        <w:tc>
          <w:tcPr>
            <w:tcW w:w="1559" w:type="dxa"/>
            <w:vAlign w:val="center"/>
          </w:tcPr>
          <w:p w14:paraId="62F01F9C" w14:textId="18A06C56" w:rsidR="00AC2010" w:rsidRDefault="00AC2010" w:rsidP="000E5212">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hours</w:t>
            </w:r>
          </w:p>
        </w:tc>
        <w:tc>
          <w:tcPr>
            <w:tcW w:w="993" w:type="dxa"/>
            <w:gridSpan w:val="2"/>
            <w:vAlign w:val="center"/>
          </w:tcPr>
          <w:p w14:paraId="29E487CA" w14:textId="147EE3A6" w:rsidR="00AC2010" w:rsidRDefault="00AC2010"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37D22FC7" w14:textId="77777777" w:rsidTr="001A5D75">
        <w:trPr>
          <w:gridBefore w:val="1"/>
        </w:trPr>
        <w:tc>
          <w:tcPr>
            <w:tcW w:w="1702" w:type="dxa"/>
            <w:vMerge/>
          </w:tcPr>
          <w:p w14:paraId="2FC1450A" w14:textId="77777777" w:rsidR="00AC2010" w:rsidRPr="00507E92" w:rsidRDefault="00AC2010" w:rsidP="000E5212">
            <w:pPr>
              <w:widowControl w:val="0"/>
              <w:spacing w:before="0" w:after="0"/>
              <w:contextualSpacing/>
              <w:rPr>
                <w:rFonts w:eastAsia="Times New Roman" w:cstheme="minorHAnsi"/>
                <w:b/>
                <w:bCs/>
                <w:lang w:eastAsia="en-NZ"/>
              </w:rPr>
            </w:pPr>
          </w:p>
        </w:tc>
        <w:tc>
          <w:tcPr>
            <w:tcW w:w="1825" w:type="dxa"/>
            <w:vMerge/>
          </w:tcPr>
          <w:p w14:paraId="24826E98" w14:textId="77777777" w:rsidR="00AC2010" w:rsidRPr="00507E92" w:rsidRDefault="00AC2010" w:rsidP="000E5212">
            <w:pPr>
              <w:widowControl w:val="0"/>
              <w:spacing w:before="0" w:after="0"/>
              <w:contextualSpacing/>
              <w:rPr>
                <w:rFonts w:eastAsia="Times New Roman" w:cstheme="minorHAnsi"/>
                <w:b/>
                <w:bCs/>
                <w:lang w:eastAsia="en-NZ"/>
              </w:rPr>
            </w:pPr>
          </w:p>
        </w:tc>
        <w:tc>
          <w:tcPr>
            <w:tcW w:w="1152" w:type="dxa"/>
          </w:tcPr>
          <w:p w14:paraId="3AD98E84" w14:textId="5C9623E1" w:rsidR="00AC2010" w:rsidRPr="003F568D" w:rsidRDefault="00AC2010"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W-R2</w:t>
            </w:r>
          </w:p>
        </w:tc>
        <w:tc>
          <w:tcPr>
            <w:tcW w:w="2551" w:type="dxa"/>
          </w:tcPr>
          <w:p w14:paraId="473D3ADD" w14:textId="3866F3DA" w:rsidR="00AC2010" w:rsidRDefault="00AC2010" w:rsidP="000E5212">
            <w:pPr>
              <w:widowControl w:val="0"/>
              <w:spacing w:before="0" w:after="0"/>
              <w:contextualSpacing/>
            </w:pPr>
            <w:hyperlink w:anchor="WR2" w:history="1">
              <w:r w:rsidRPr="00057767">
                <w:rPr>
                  <w:rStyle w:val="Hyperlink"/>
                  <w:rFonts w:eastAsia="Times New Roman" w:cstheme="minorHAnsi"/>
                  <w:lang w:eastAsia="en-NZ"/>
                </w:rPr>
                <w:t>Median time</w:t>
              </w:r>
              <w:r w:rsidR="008832D6">
                <w:rPr>
                  <w:rStyle w:val="Hyperlink"/>
                  <w:rFonts w:eastAsia="Times New Roman" w:cstheme="minorHAnsi"/>
                  <w:lang w:eastAsia="en-NZ"/>
                </w:rPr>
                <w:t xml:space="preserve"> </w:t>
              </w:r>
              <w:r w:rsidRPr="00057767">
                <w:rPr>
                  <w:rStyle w:val="Hyperlink"/>
                  <w:rFonts w:eastAsia="Times New Roman" w:cstheme="minorHAnsi"/>
                  <w:lang w:eastAsia="en-NZ"/>
                </w:rPr>
                <w:t>to resolve a fault</w:t>
              </w:r>
            </w:hyperlink>
          </w:p>
        </w:tc>
        <w:tc>
          <w:tcPr>
            <w:tcW w:w="1559" w:type="dxa"/>
            <w:vAlign w:val="center"/>
          </w:tcPr>
          <w:p w14:paraId="2A4D74B6" w14:textId="287DCE59" w:rsidR="00AC2010" w:rsidRDefault="00AC2010" w:rsidP="000E5212">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hours</w:t>
            </w:r>
          </w:p>
        </w:tc>
        <w:tc>
          <w:tcPr>
            <w:tcW w:w="993" w:type="dxa"/>
            <w:gridSpan w:val="2"/>
            <w:vAlign w:val="center"/>
          </w:tcPr>
          <w:p w14:paraId="1308131E" w14:textId="2500C9E1" w:rsidR="00AC2010" w:rsidRDefault="00AC2010" w:rsidP="000E5212">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64FB86F7" w14:textId="77777777" w:rsidTr="001A5D75">
        <w:trPr>
          <w:gridBefore w:val="1"/>
        </w:trPr>
        <w:tc>
          <w:tcPr>
            <w:tcW w:w="1702" w:type="dxa"/>
            <w:vMerge/>
          </w:tcPr>
          <w:p w14:paraId="4A341B65" w14:textId="77777777" w:rsidR="00AC2010" w:rsidRPr="00507E92" w:rsidRDefault="00AC2010" w:rsidP="000E5212">
            <w:pPr>
              <w:widowControl w:val="0"/>
              <w:spacing w:before="0" w:after="0"/>
              <w:contextualSpacing/>
              <w:rPr>
                <w:rFonts w:eastAsia="Times New Roman" w:cstheme="minorHAnsi"/>
                <w:b/>
                <w:bCs/>
                <w:lang w:eastAsia="en-NZ"/>
              </w:rPr>
            </w:pPr>
          </w:p>
        </w:tc>
        <w:tc>
          <w:tcPr>
            <w:tcW w:w="1825" w:type="dxa"/>
            <w:vMerge w:val="restart"/>
          </w:tcPr>
          <w:p w14:paraId="4C0BDCD7" w14:textId="1F6B548E" w:rsidR="00AC2010" w:rsidRPr="00507E92" w:rsidRDefault="00AC2010" w:rsidP="000E5212">
            <w:pPr>
              <w:widowControl w:val="0"/>
              <w:spacing w:before="0" w:after="0"/>
              <w:contextualSpacing/>
              <w:rPr>
                <w:rFonts w:eastAsia="Times New Roman" w:cstheme="minorHAnsi"/>
                <w:b/>
                <w:bCs/>
                <w:lang w:eastAsia="en-NZ"/>
              </w:rPr>
            </w:pPr>
            <w:r w:rsidRPr="0083521E">
              <w:rPr>
                <w:rFonts w:eastAsia="Times New Roman" w:cstheme="minorHAnsi"/>
                <w:b/>
                <w:bCs/>
                <w:lang w:eastAsia="en-NZ"/>
              </w:rPr>
              <w:t>Systems interruption </w:t>
            </w:r>
          </w:p>
        </w:tc>
        <w:tc>
          <w:tcPr>
            <w:tcW w:w="1152" w:type="dxa"/>
          </w:tcPr>
          <w:p w14:paraId="7E23F433" w14:textId="6D6EDD4E" w:rsidR="00AC2010" w:rsidRPr="003F568D" w:rsidRDefault="00AC2010"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W-R7</w:t>
            </w:r>
          </w:p>
        </w:tc>
        <w:tc>
          <w:tcPr>
            <w:tcW w:w="2551" w:type="dxa"/>
          </w:tcPr>
          <w:p w14:paraId="445C4F66" w14:textId="22ACD84D" w:rsidR="00AC2010" w:rsidRDefault="00AC2010" w:rsidP="000E5212">
            <w:pPr>
              <w:widowControl w:val="0"/>
              <w:spacing w:before="0" w:after="0"/>
              <w:contextualSpacing/>
            </w:pPr>
            <w:hyperlink w:anchor="WR7" w:history="1">
              <w:r w:rsidRPr="0083521E">
                <w:rPr>
                  <w:rStyle w:val="Hyperlink"/>
                  <w:rFonts w:eastAsia="Times New Roman" w:cstheme="minorHAnsi"/>
                  <w:lang w:eastAsia="en-NZ"/>
                </w:rPr>
                <w:t xml:space="preserve">Number of </w:t>
              </w:r>
              <w:r>
                <w:rPr>
                  <w:rStyle w:val="Hyperlink"/>
                  <w:rFonts w:eastAsia="Times New Roman" w:cstheme="minorHAnsi"/>
                  <w:lang w:eastAsia="en-NZ"/>
                </w:rPr>
                <w:t>p</w:t>
              </w:r>
              <w:r>
                <w:rPr>
                  <w:rStyle w:val="Hyperlink"/>
                </w:rPr>
                <w:t xml:space="preserve">lanned </w:t>
              </w:r>
              <w:r>
                <w:rPr>
                  <w:rStyle w:val="Hyperlink"/>
                  <w:rFonts w:eastAsia="Times New Roman" w:cstheme="minorHAnsi"/>
                  <w:lang w:eastAsia="en-NZ"/>
                </w:rPr>
                <w:t>m</w:t>
              </w:r>
              <w:r>
                <w:rPr>
                  <w:rStyle w:val="Hyperlink"/>
                </w:rPr>
                <w:t>aintenance activities</w:t>
              </w:r>
            </w:hyperlink>
          </w:p>
        </w:tc>
        <w:tc>
          <w:tcPr>
            <w:tcW w:w="1559" w:type="dxa"/>
            <w:vAlign w:val="center"/>
          </w:tcPr>
          <w:p w14:paraId="29C8669D" w14:textId="6DD07C0D" w:rsidR="00AC2010" w:rsidRPr="0083521E"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245ED419" w14:textId="009330EB" w:rsidR="00AC2010" w:rsidRDefault="00AC2010" w:rsidP="000E5212">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A23975" w:rsidRPr="00507E92" w14:paraId="6B4D45E3" w14:textId="77777777" w:rsidTr="001A5D75">
        <w:trPr>
          <w:gridBefore w:val="1"/>
        </w:trPr>
        <w:tc>
          <w:tcPr>
            <w:tcW w:w="1702" w:type="dxa"/>
            <w:vMerge/>
          </w:tcPr>
          <w:p w14:paraId="20E45BF2" w14:textId="77777777" w:rsidR="00AC2010" w:rsidRPr="00507E92" w:rsidRDefault="00AC2010" w:rsidP="000E5212">
            <w:pPr>
              <w:widowControl w:val="0"/>
              <w:spacing w:before="0" w:after="0"/>
              <w:contextualSpacing/>
              <w:rPr>
                <w:rFonts w:eastAsia="Times New Roman" w:cstheme="minorHAnsi"/>
                <w:b/>
                <w:bCs/>
                <w:lang w:eastAsia="en-NZ"/>
              </w:rPr>
            </w:pPr>
          </w:p>
        </w:tc>
        <w:tc>
          <w:tcPr>
            <w:tcW w:w="1825" w:type="dxa"/>
            <w:vMerge/>
          </w:tcPr>
          <w:p w14:paraId="73A81EE3" w14:textId="77777777" w:rsidR="00AC2010" w:rsidRPr="00507E92" w:rsidRDefault="00AC2010" w:rsidP="000E5212">
            <w:pPr>
              <w:widowControl w:val="0"/>
              <w:spacing w:before="0" w:after="0"/>
              <w:contextualSpacing/>
              <w:rPr>
                <w:rFonts w:eastAsia="Times New Roman" w:cstheme="minorHAnsi"/>
                <w:b/>
                <w:bCs/>
                <w:lang w:eastAsia="en-NZ"/>
              </w:rPr>
            </w:pPr>
          </w:p>
        </w:tc>
        <w:tc>
          <w:tcPr>
            <w:tcW w:w="1152" w:type="dxa"/>
          </w:tcPr>
          <w:p w14:paraId="13B5F1B7" w14:textId="4C8EF7FF" w:rsidR="00AC2010" w:rsidRPr="003F568D" w:rsidRDefault="00AC2010"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W-R8</w:t>
            </w:r>
            <w:r w:rsidRPr="003F568D">
              <w:rPr>
                <w:rFonts w:eastAsia="Times New Roman" w:cstheme="minorHAnsi"/>
                <w:b/>
                <w:bCs/>
                <w:lang w:eastAsia="en-NZ"/>
              </w:rPr>
              <w:tab/>
            </w:r>
          </w:p>
        </w:tc>
        <w:tc>
          <w:tcPr>
            <w:tcW w:w="2551" w:type="dxa"/>
          </w:tcPr>
          <w:p w14:paraId="4606A7B6" w14:textId="23CCD9B7" w:rsidR="00AC2010" w:rsidRDefault="00AC2010" w:rsidP="000E5212">
            <w:pPr>
              <w:widowControl w:val="0"/>
              <w:spacing w:before="0" w:after="0"/>
              <w:contextualSpacing/>
            </w:pPr>
            <w:hyperlink w:anchor="WR8" w:history="1">
              <w:r w:rsidRPr="0083521E">
                <w:rPr>
                  <w:rStyle w:val="Hyperlink"/>
                  <w:rFonts w:eastAsia="Times New Roman" w:cstheme="minorHAnsi"/>
                  <w:lang w:eastAsia="en-NZ"/>
                </w:rPr>
                <w:t xml:space="preserve">Number of </w:t>
              </w:r>
              <w:r>
                <w:rPr>
                  <w:rStyle w:val="Hyperlink"/>
                  <w:rFonts w:eastAsia="Times New Roman" w:cstheme="minorHAnsi"/>
                  <w:lang w:eastAsia="en-NZ"/>
                </w:rPr>
                <w:t>t</w:t>
              </w:r>
              <w:r w:rsidRPr="0083521E">
                <w:rPr>
                  <w:rStyle w:val="Hyperlink"/>
                  <w:rFonts w:eastAsia="Times New Roman" w:cstheme="minorHAnsi"/>
                  <w:lang w:eastAsia="en-NZ"/>
                </w:rPr>
                <w:t>hird</w:t>
              </w:r>
              <w:r>
                <w:rPr>
                  <w:rStyle w:val="Hyperlink"/>
                  <w:rFonts w:eastAsia="Times New Roman" w:cstheme="minorHAnsi"/>
                  <w:lang w:eastAsia="en-NZ"/>
                </w:rPr>
                <w:t>-</w:t>
              </w:r>
              <w:r w:rsidRPr="0083521E">
                <w:rPr>
                  <w:rStyle w:val="Hyperlink"/>
                  <w:rFonts w:eastAsia="Times New Roman" w:cstheme="minorHAnsi"/>
                  <w:lang w:eastAsia="en-NZ"/>
                </w:rPr>
                <w:t>party incidents </w:t>
              </w:r>
            </w:hyperlink>
          </w:p>
        </w:tc>
        <w:tc>
          <w:tcPr>
            <w:tcW w:w="1559" w:type="dxa"/>
            <w:vAlign w:val="center"/>
          </w:tcPr>
          <w:p w14:paraId="28F05C02" w14:textId="723400DF" w:rsidR="00AC2010" w:rsidRPr="0083521E" w:rsidRDefault="00A53A15" w:rsidP="000E5212">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085CCDBB" w14:textId="4271F5D2" w:rsidR="00AC2010" w:rsidRDefault="00AC2010" w:rsidP="000E5212">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A23975" w:rsidRPr="00507E92" w14:paraId="2AA69375" w14:textId="77777777" w:rsidTr="001A5D75">
        <w:trPr>
          <w:gridBefore w:val="1"/>
        </w:trPr>
        <w:tc>
          <w:tcPr>
            <w:tcW w:w="1702" w:type="dxa"/>
            <w:vMerge/>
          </w:tcPr>
          <w:p w14:paraId="343A0BE4" w14:textId="77777777" w:rsidR="00AC2010" w:rsidRPr="00507E92" w:rsidRDefault="00AC2010" w:rsidP="000E5212">
            <w:pPr>
              <w:widowControl w:val="0"/>
              <w:spacing w:before="0" w:after="0"/>
              <w:contextualSpacing/>
              <w:rPr>
                <w:rFonts w:eastAsia="Times New Roman" w:cstheme="minorHAnsi"/>
                <w:b/>
                <w:bCs/>
                <w:lang w:eastAsia="en-NZ"/>
              </w:rPr>
            </w:pPr>
          </w:p>
        </w:tc>
        <w:tc>
          <w:tcPr>
            <w:tcW w:w="1825" w:type="dxa"/>
            <w:vMerge w:val="restart"/>
          </w:tcPr>
          <w:p w14:paraId="31E6F548" w14:textId="73977C5D" w:rsidR="00AC2010" w:rsidRPr="00507E92" w:rsidRDefault="00AC2010" w:rsidP="000E5212">
            <w:pPr>
              <w:widowControl w:val="0"/>
              <w:spacing w:before="0" w:after="0"/>
              <w:contextualSpacing/>
              <w:rPr>
                <w:rFonts w:eastAsia="Times New Roman" w:cstheme="minorHAnsi"/>
                <w:b/>
                <w:bCs/>
                <w:lang w:eastAsia="en-NZ"/>
              </w:rPr>
            </w:pPr>
            <w:r w:rsidRPr="0083521E">
              <w:rPr>
                <w:rFonts w:eastAsia="Times New Roman" w:cstheme="minorHAnsi"/>
                <w:b/>
                <w:bCs/>
                <w:lang w:eastAsia="en-NZ"/>
              </w:rPr>
              <w:t>Asset conditions</w:t>
            </w:r>
          </w:p>
        </w:tc>
        <w:tc>
          <w:tcPr>
            <w:tcW w:w="1152" w:type="dxa"/>
          </w:tcPr>
          <w:p w14:paraId="045CA1A1" w14:textId="1FB884A2" w:rsidR="00AC2010" w:rsidRPr="003F568D" w:rsidRDefault="00AC2010" w:rsidP="000E5212">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w:t>
            </w:r>
            <w:r w:rsidR="000D43A8">
              <w:rPr>
                <w:rFonts w:eastAsia="Times New Roman" w:cstheme="minorHAnsi"/>
                <w:b/>
                <w:bCs/>
                <w:lang w:eastAsia="en-NZ"/>
              </w:rPr>
              <w:t>9</w:t>
            </w:r>
            <w:r w:rsidR="004C765A">
              <w:rPr>
                <w:rFonts w:eastAsia="Times New Roman" w:cstheme="minorHAnsi"/>
                <w:b/>
                <w:bCs/>
                <w:lang w:eastAsia="en-NZ"/>
              </w:rPr>
              <w:t>.1</w:t>
            </w:r>
          </w:p>
        </w:tc>
        <w:tc>
          <w:tcPr>
            <w:tcW w:w="2551" w:type="dxa"/>
          </w:tcPr>
          <w:p w14:paraId="70B14220" w14:textId="5C104DF4" w:rsidR="00AC2010" w:rsidRDefault="00AC2010" w:rsidP="000E5212">
            <w:pPr>
              <w:widowControl w:val="0"/>
              <w:spacing w:before="0" w:after="0"/>
              <w:contextualSpacing/>
            </w:pPr>
            <w:hyperlink w:anchor="WR9_1" w:history="1">
              <w:r w:rsidRPr="0083521E">
                <w:rPr>
                  <w:rStyle w:val="Hyperlink"/>
                  <w:rFonts w:eastAsia="Times New Roman" w:cstheme="minorHAnsi"/>
                  <w:lang w:eastAsia="en-NZ"/>
                </w:rPr>
                <w:t>% of wastewater pipes that have received a condition grading </w:t>
              </w:r>
            </w:hyperlink>
          </w:p>
        </w:tc>
        <w:tc>
          <w:tcPr>
            <w:tcW w:w="1559" w:type="dxa"/>
            <w:vAlign w:val="center"/>
          </w:tcPr>
          <w:p w14:paraId="1A67FCC4" w14:textId="110508BD" w:rsidR="00AC2010" w:rsidRPr="0083521E" w:rsidRDefault="00AC2010" w:rsidP="000E5212">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5B42BF02" w14:textId="03B38E55" w:rsidR="00AC2010" w:rsidRDefault="00AC2010" w:rsidP="000E5212">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A23975" w:rsidRPr="00507E92" w14:paraId="6078E752" w14:textId="77777777" w:rsidTr="001A5D75">
        <w:trPr>
          <w:gridBefore w:val="1"/>
        </w:trPr>
        <w:tc>
          <w:tcPr>
            <w:tcW w:w="1702" w:type="dxa"/>
            <w:vMerge/>
          </w:tcPr>
          <w:p w14:paraId="3FFC4614"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4C19557E"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02F18FA7" w14:textId="759BD693" w:rsidR="004C765A" w:rsidRPr="003F568D" w:rsidRDefault="004C765A" w:rsidP="004C765A">
            <w:pPr>
              <w:widowControl w:val="0"/>
              <w:spacing w:before="0" w:after="0"/>
              <w:contextualSpacing/>
              <w:rPr>
                <w:rFonts w:eastAsia="Times New Roman" w:cstheme="minorHAnsi"/>
                <w:b/>
                <w:bCs/>
                <w:lang w:eastAsia="en-NZ"/>
              </w:rPr>
            </w:pPr>
            <w:r>
              <w:rPr>
                <w:rFonts w:eastAsia="Times New Roman" w:cstheme="minorHAnsi"/>
                <w:b/>
                <w:bCs/>
                <w:lang w:eastAsia="en-NZ"/>
              </w:rPr>
              <w:t>W-R9.2</w:t>
            </w:r>
          </w:p>
        </w:tc>
        <w:tc>
          <w:tcPr>
            <w:tcW w:w="2551" w:type="dxa"/>
          </w:tcPr>
          <w:p w14:paraId="0820BB16" w14:textId="0117F3FA" w:rsidR="004C765A" w:rsidRDefault="004C765A" w:rsidP="004C765A">
            <w:pPr>
              <w:widowControl w:val="0"/>
              <w:spacing w:before="0" w:after="0"/>
              <w:contextualSpacing/>
            </w:pPr>
            <w:hyperlink w:anchor="WR9_2" w:history="1">
              <w:r w:rsidRPr="001368ED">
                <w:rPr>
                  <w:rStyle w:val="Hyperlink"/>
                </w:rPr>
                <w:t>What methodology was used to assess the condition grade?</w:t>
              </w:r>
            </w:hyperlink>
          </w:p>
        </w:tc>
        <w:tc>
          <w:tcPr>
            <w:tcW w:w="1559" w:type="dxa"/>
            <w:vAlign w:val="center"/>
          </w:tcPr>
          <w:p w14:paraId="6AB5DE0F" w14:textId="5012587B" w:rsidR="004C765A" w:rsidRDefault="00A53A15" w:rsidP="004C765A">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5E14D694" w14:textId="15B9F563" w:rsidR="004C765A" w:rsidRPr="0083521E"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6F260CA4" w14:textId="77777777" w:rsidTr="001A5D75">
        <w:trPr>
          <w:gridBefore w:val="1"/>
        </w:trPr>
        <w:tc>
          <w:tcPr>
            <w:tcW w:w="1702" w:type="dxa"/>
            <w:vMerge/>
          </w:tcPr>
          <w:p w14:paraId="1EDF3498"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73F17937"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11C4368F" w14:textId="59091C59"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W-R1</w:t>
            </w:r>
            <w:r>
              <w:rPr>
                <w:rFonts w:eastAsia="Times New Roman" w:cstheme="minorHAnsi"/>
                <w:b/>
                <w:bCs/>
                <w:lang w:eastAsia="en-NZ"/>
              </w:rPr>
              <w:t>0</w:t>
            </w:r>
          </w:p>
        </w:tc>
        <w:tc>
          <w:tcPr>
            <w:tcW w:w="2551" w:type="dxa"/>
          </w:tcPr>
          <w:p w14:paraId="2F6DBDED" w14:textId="7EC0CF27" w:rsidR="004C765A" w:rsidRDefault="004C765A" w:rsidP="004C765A">
            <w:pPr>
              <w:widowControl w:val="0"/>
              <w:spacing w:before="0" w:after="0"/>
              <w:contextualSpacing/>
            </w:pPr>
            <w:hyperlink w:anchor="WR10" w:history="1">
              <w:r w:rsidRPr="0083521E">
                <w:rPr>
                  <w:rStyle w:val="Hyperlink"/>
                  <w:rFonts w:eastAsia="Times New Roman" w:cstheme="minorHAnsi"/>
                  <w:lang w:eastAsia="en-NZ"/>
                </w:rPr>
                <w:t>% of wastewater pipes in poor or very poor condition</w:t>
              </w:r>
            </w:hyperlink>
          </w:p>
        </w:tc>
        <w:tc>
          <w:tcPr>
            <w:tcW w:w="1559" w:type="dxa"/>
            <w:vAlign w:val="center"/>
          </w:tcPr>
          <w:p w14:paraId="3A446CC3" w14:textId="092D0751" w:rsidR="004C765A" w:rsidRPr="0083521E"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201C0CDC" w14:textId="7A05596C" w:rsidR="004C765A" w:rsidRDefault="004C765A" w:rsidP="004C765A">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A23975" w:rsidRPr="00507E92" w14:paraId="56823070" w14:textId="77777777" w:rsidTr="001A5D75">
        <w:trPr>
          <w:gridBefore w:val="1"/>
        </w:trPr>
        <w:tc>
          <w:tcPr>
            <w:tcW w:w="1702" w:type="dxa"/>
            <w:vMerge/>
          </w:tcPr>
          <w:p w14:paraId="4196F3F7"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571A191B"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1F41FA80" w14:textId="35586847"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W-R1</w:t>
            </w:r>
            <w:r>
              <w:rPr>
                <w:rFonts w:eastAsia="Times New Roman" w:cstheme="minorHAnsi"/>
                <w:b/>
                <w:bCs/>
                <w:lang w:eastAsia="en-NZ"/>
              </w:rPr>
              <w:t>1</w:t>
            </w:r>
          </w:p>
        </w:tc>
        <w:tc>
          <w:tcPr>
            <w:tcW w:w="2551" w:type="dxa"/>
          </w:tcPr>
          <w:p w14:paraId="4133C43C" w14:textId="2B03AC6B" w:rsidR="004C765A" w:rsidRDefault="004C765A" w:rsidP="004C765A">
            <w:pPr>
              <w:widowControl w:val="0"/>
              <w:spacing w:before="0" w:after="0"/>
              <w:contextualSpacing/>
            </w:pPr>
            <w:hyperlink w:anchor="WR11" w:history="1">
              <w:r w:rsidRPr="0083521E">
                <w:rPr>
                  <w:rStyle w:val="Hyperlink"/>
                  <w:rFonts w:eastAsia="Times New Roman" w:cstheme="minorHAnsi"/>
                  <w:lang w:eastAsia="en-NZ"/>
                </w:rPr>
                <w:t>Average age of wastewater pipes</w:t>
              </w:r>
            </w:hyperlink>
          </w:p>
        </w:tc>
        <w:tc>
          <w:tcPr>
            <w:tcW w:w="1559" w:type="dxa"/>
            <w:vAlign w:val="center"/>
          </w:tcPr>
          <w:p w14:paraId="5E55B57A" w14:textId="1FD7EFF9" w:rsidR="004C765A" w:rsidRPr="0083521E"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years</w:t>
            </w:r>
          </w:p>
        </w:tc>
        <w:tc>
          <w:tcPr>
            <w:tcW w:w="993" w:type="dxa"/>
            <w:gridSpan w:val="2"/>
            <w:vAlign w:val="center"/>
          </w:tcPr>
          <w:p w14:paraId="79FC136D" w14:textId="455EBBC1" w:rsidR="004C765A" w:rsidRDefault="004C765A" w:rsidP="004C765A">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A23975" w:rsidRPr="00507E92" w14:paraId="3E624605" w14:textId="77777777" w:rsidTr="001A5D75">
        <w:trPr>
          <w:gridBefore w:val="1"/>
        </w:trPr>
        <w:tc>
          <w:tcPr>
            <w:tcW w:w="1702" w:type="dxa"/>
            <w:vMerge/>
          </w:tcPr>
          <w:p w14:paraId="533BA01C"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317A36F4"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389AEDE2" w14:textId="2A5C9857"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W-R1</w:t>
            </w:r>
            <w:r>
              <w:rPr>
                <w:rFonts w:eastAsia="Times New Roman" w:cstheme="minorHAnsi"/>
                <w:b/>
                <w:bCs/>
                <w:lang w:eastAsia="en-NZ"/>
              </w:rPr>
              <w:t>2</w:t>
            </w:r>
          </w:p>
        </w:tc>
        <w:tc>
          <w:tcPr>
            <w:tcW w:w="2551" w:type="dxa"/>
          </w:tcPr>
          <w:p w14:paraId="2AA4B645" w14:textId="7A22E74B" w:rsidR="004C765A" w:rsidRDefault="004C765A" w:rsidP="004C765A">
            <w:pPr>
              <w:widowControl w:val="0"/>
              <w:spacing w:before="0" w:after="0"/>
              <w:contextualSpacing/>
            </w:pPr>
            <w:hyperlink w:anchor="WR12" w:history="1">
              <w:r w:rsidRPr="0083521E">
                <w:rPr>
                  <w:rStyle w:val="Hyperlink"/>
                  <w:rFonts w:eastAsia="Times New Roman" w:cstheme="minorHAnsi"/>
                  <w:lang w:eastAsia="en-NZ"/>
                </w:rPr>
                <w:t>% of the wastewater pipes that have had CCTV inspections carried out in the last five years</w:t>
              </w:r>
            </w:hyperlink>
          </w:p>
        </w:tc>
        <w:tc>
          <w:tcPr>
            <w:tcW w:w="1559" w:type="dxa"/>
            <w:vAlign w:val="center"/>
          </w:tcPr>
          <w:p w14:paraId="4701198F" w14:textId="3AA72082" w:rsidR="004C765A" w:rsidRPr="0083521E"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0BF12D44" w14:textId="4F6A95C9" w:rsidR="004C765A" w:rsidRDefault="004C765A" w:rsidP="004C765A">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A23975" w:rsidRPr="00507E92" w14:paraId="3457380A" w14:textId="77777777" w:rsidTr="001A5D75">
        <w:trPr>
          <w:gridBefore w:val="1"/>
        </w:trPr>
        <w:tc>
          <w:tcPr>
            <w:tcW w:w="1702" w:type="dxa"/>
            <w:vMerge/>
          </w:tcPr>
          <w:p w14:paraId="0095910C"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04EA348F"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27EEF219" w14:textId="516ABE5D"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W-R1</w:t>
            </w:r>
            <w:r>
              <w:rPr>
                <w:rFonts w:eastAsia="Times New Roman" w:cstheme="minorHAnsi"/>
                <w:b/>
                <w:bCs/>
                <w:lang w:eastAsia="en-NZ"/>
              </w:rPr>
              <w:t>3</w:t>
            </w:r>
            <w:r w:rsidRPr="003F568D">
              <w:rPr>
                <w:rFonts w:eastAsia="Times New Roman" w:cstheme="minorHAnsi"/>
                <w:b/>
                <w:bCs/>
                <w:lang w:eastAsia="en-NZ"/>
              </w:rPr>
              <w:t>.1</w:t>
            </w:r>
          </w:p>
        </w:tc>
        <w:tc>
          <w:tcPr>
            <w:tcW w:w="2551" w:type="dxa"/>
          </w:tcPr>
          <w:p w14:paraId="14CA6523" w14:textId="4195B0F1" w:rsidR="004C765A" w:rsidRDefault="004C765A" w:rsidP="004C765A">
            <w:pPr>
              <w:widowControl w:val="0"/>
              <w:spacing w:before="0" w:after="0"/>
              <w:contextualSpacing/>
            </w:pPr>
            <w:hyperlink w:anchor="WR13_1" w:history="1">
              <w:r w:rsidRPr="0083521E">
                <w:rPr>
                  <w:rStyle w:val="Hyperlink"/>
                  <w:rFonts w:eastAsia="Times New Roman" w:cstheme="minorHAnsi"/>
                  <w:lang w:eastAsia="en-NZ"/>
                </w:rPr>
                <w:t>% of above-ground assets that have received a condition grading </w:t>
              </w:r>
            </w:hyperlink>
          </w:p>
        </w:tc>
        <w:tc>
          <w:tcPr>
            <w:tcW w:w="1559" w:type="dxa"/>
            <w:vAlign w:val="center"/>
          </w:tcPr>
          <w:p w14:paraId="389E91D5" w14:textId="3896FE35" w:rsidR="004C765A" w:rsidRPr="0083521E"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33969ECF" w14:textId="28895C16" w:rsidR="004C765A" w:rsidRDefault="004C765A" w:rsidP="004C765A">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A23975" w:rsidRPr="00507E92" w14:paraId="5B381FB9" w14:textId="77777777" w:rsidTr="001A5D75">
        <w:trPr>
          <w:gridBefore w:val="1"/>
        </w:trPr>
        <w:tc>
          <w:tcPr>
            <w:tcW w:w="1702" w:type="dxa"/>
            <w:vMerge/>
          </w:tcPr>
          <w:p w14:paraId="2D00433E"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7E206209"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3B5DDC2B" w14:textId="6A01C7D9"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W-R1</w:t>
            </w:r>
            <w:r>
              <w:rPr>
                <w:rFonts w:eastAsia="Times New Roman" w:cstheme="minorHAnsi"/>
                <w:b/>
                <w:bCs/>
                <w:lang w:eastAsia="en-NZ"/>
              </w:rPr>
              <w:t>3</w:t>
            </w:r>
            <w:r w:rsidRPr="003F568D">
              <w:rPr>
                <w:rFonts w:eastAsia="Times New Roman" w:cstheme="minorHAnsi"/>
                <w:b/>
                <w:bCs/>
                <w:lang w:eastAsia="en-NZ"/>
              </w:rPr>
              <w:t>.2</w:t>
            </w:r>
          </w:p>
        </w:tc>
        <w:tc>
          <w:tcPr>
            <w:tcW w:w="2551" w:type="dxa"/>
          </w:tcPr>
          <w:p w14:paraId="1AD442DA" w14:textId="3C42D8B8" w:rsidR="004C765A" w:rsidRDefault="004C765A" w:rsidP="004C765A">
            <w:pPr>
              <w:widowControl w:val="0"/>
              <w:spacing w:before="0" w:after="0"/>
              <w:contextualSpacing/>
            </w:pPr>
            <w:hyperlink w:anchor="WR13_2" w:history="1">
              <w:r w:rsidRPr="00D838C9">
                <w:rPr>
                  <w:rStyle w:val="Hyperlink"/>
                </w:rPr>
                <w:t>What methodology was used to assess the condition grade?</w:t>
              </w:r>
            </w:hyperlink>
          </w:p>
        </w:tc>
        <w:tc>
          <w:tcPr>
            <w:tcW w:w="1559" w:type="dxa"/>
            <w:vAlign w:val="center"/>
          </w:tcPr>
          <w:p w14:paraId="5C1567E1" w14:textId="6AD94F0E" w:rsidR="004C765A" w:rsidRDefault="00A53A15" w:rsidP="004C765A">
            <w:pPr>
              <w:widowControl w:val="0"/>
              <w:spacing w:before="0" w:after="0"/>
              <w:ind w:left="-108" w:right="-108"/>
              <w:contextualSpacing/>
              <w:jc w:val="center"/>
              <w:rPr>
                <w:rFonts w:eastAsia="Times New Roman" w:cstheme="minorHAnsi"/>
                <w:lang w:eastAsia="en-NZ"/>
              </w:rPr>
            </w:pPr>
            <w:r>
              <w:rPr>
                <w:rFonts w:asciiTheme="minorHAnsi" w:eastAsia="Times New Roman" w:hAnsiTheme="minorHAnsi" w:cstheme="minorHAnsi"/>
                <w:lang w:eastAsia="en-NZ"/>
              </w:rPr>
              <w:t>--</w:t>
            </w:r>
          </w:p>
        </w:tc>
        <w:tc>
          <w:tcPr>
            <w:tcW w:w="993" w:type="dxa"/>
            <w:gridSpan w:val="2"/>
            <w:vAlign w:val="center"/>
          </w:tcPr>
          <w:p w14:paraId="3C3F15E7" w14:textId="2F603AAE" w:rsidR="004C765A" w:rsidRPr="0083521E"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642EA366" w14:textId="77777777" w:rsidTr="001A5D75">
        <w:trPr>
          <w:gridBefore w:val="1"/>
        </w:trPr>
        <w:tc>
          <w:tcPr>
            <w:tcW w:w="1702" w:type="dxa"/>
            <w:vMerge/>
          </w:tcPr>
          <w:p w14:paraId="4BA731BA"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682B9192"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6A7C888B" w14:textId="63D060AD"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W-R1</w:t>
            </w:r>
            <w:r>
              <w:rPr>
                <w:rFonts w:eastAsia="Times New Roman" w:cstheme="minorHAnsi"/>
                <w:b/>
                <w:bCs/>
                <w:lang w:eastAsia="en-NZ"/>
              </w:rPr>
              <w:t>4</w:t>
            </w:r>
          </w:p>
        </w:tc>
        <w:tc>
          <w:tcPr>
            <w:tcW w:w="2551" w:type="dxa"/>
          </w:tcPr>
          <w:p w14:paraId="468F3C06" w14:textId="15CCBD54" w:rsidR="004C765A" w:rsidRDefault="004C765A" w:rsidP="004C765A">
            <w:pPr>
              <w:widowControl w:val="0"/>
              <w:spacing w:before="0" w:after="0"/>
              <w:contextualSpacing/>
            </w:pPr>
            <w:hyperlink w:anchor="WR14" w:history="1">
              <w:r w:rsidRPr="0083521E">
                <w:rPr>
                  <w:rStyle w:val="Hyperlink"/>
                  <w:rFonts w:eastAsia="Times New Roman" w:cstheme="minorHAnsi"/>
                  <w:lang w:eastAsia="en-NZ"/>
                </w:rPr>
                <w:t>% of above-ground assets in poor or very poor condition </w:t>
              </w:r>
            </w:hyperlink>
          </w:p>
        </w:tc>
        <w:tc>
          <w:tcPr>
            <w:tcW w:w="1559" w:type="dxa"/>
            <w:vAlign w:val="center"/>
          </w:tcPr>
          <w:p w14:paraId="43961098" w14:textId="13A30F13" w:rsidR="004C765A" w:rsidRPr="0083521E"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7FFE91DC" w14:textId="01C37CC4" w:rsidR="004C765A" w:rsidRDefault="004C765A" w:rsidP="004C765A">
            <w:pPr>
              <w:widowControl w:val="0"/>
              <w:spacing w:before="0" w:after="0"/>
              <w:ind w:right="-106"/>
              <w:contextualSpacing/>
              <w:jc w:val="center"/>
              <w:rPr>
                <w:rFonts w:eastAsia="Times New Roman" w:cstheme="minorHAnsi"/>
                <w:lang w:eastAsia="en-NZ"/>
              </w:rPr>
            </w:pPr>
            <w:r w:rsidRPr="0083521E">
              <w:rPr>
                <w:rFonts w:eastAsia="Times New Roman" w:cstheme="minorHAnsi"/>
                <w:lang w:eastAsia="en-NZ"/>
              </w:rPr>
              <w:t>O</w:t>
            </w:r>
          </w:p>
        </w:tc>
      </w:tr>
      <w:tr w:rsidR="002D5B63" w:rsidRPr="00507E92" w14:paraId="4BC981ED" w14:textId="77777777" w:rsidTr="001A5D75">
        <w:trPr>
          <w:gridBefore w:val="1"/>
        </w:trPr>
        <w:tc>
          <w:tcPr>
            <w:tcW w:w="1702" w:type="dxa"/>
            <w:vMerge w:val="restart"/>
            <w:shd w:val="clear" w:color="auto" w:fill="E9F6FA"/>
          </w:tcPr>
          <w:p w14:paraId="1BE6853A" w14:textId="13C1AA85" w:rsidR="004C765A" w:rsidRPr="00507E92" w:rsidRDefault="004C765A" w:rsidP="004C765A">
            <w:pPr>
              <w:widowControl w:val="0"/>
              <w:spacing w:before="0" w:after="0"/>
              <w:contextualSpacing/>
              <w:rPr>
                <w:rFonts w:eastAsia="Times New Roman" w:cstheme="minorHAnsi"/>
                <w:b/>
                <w:bCs/>
                <w:lang w:eastAsia="en-NZ"/>
              </w:rPr>
            </w:pPr>
            <w:r w:rsidRPr="00692255">
              <w:rPr>
                <w:rFonts w:eastAsia="Times New Roman" w:cstheme="minorHAnsi"/>
                <w:b/>
                <w:bCs/>
                <w:lang w:eastAsia="en-NZ"/>
              </w:rPr>
              <w:t>Resources are used efficiently </w:t>
            </w:r>
          </w:p>
        </w:tc>
        <w:tc>
          <w:tcPr>
            <w:tcW w:w="1825" w:type="dxa"/>
            <w:vMerge w:val="restart"/>
          </w:tcPr>
          <w:p w14:paraId="7591BE89" w14:textId="158ADF25" w:rsidR="004C765A" w:rsidRPr="00507E92" w:rsidRDefault="004C765A" w:rsidP="004C765A">
            <w:pPr>
              <w:widowControl w:val="0"/>
              <w:spacing w:before="0" w:after="0"/>
              <w:contextualSpacing/>
              <w:rPr>
                <w:rFonts w:eastAsia="Times New Roman" w:cstheme="minorHAnsi"/>
                <w:b/>
                <w:bCs/>
                <w:lang w:eastAsia="en-NZ"/>
              </w:rPr>
            </w:pPr>
            <w:r w:rsidRPr="00692255">
              <w:rPr>
                <w:rFonts w:eastAsia="Times New Roman" w:cstheme="minorHAnsi"/>
                <w:b/>
                <w:bCs/>
                <w:lang w:eastAsia="en-NZ"/>
              </w:rPr>
              <w:t>Energy efficiency </w:t>
            </w:r>
          </w:p>
        </w:tc>
        <w:tc>
          <w:tcPr>
            <w:tcW w:w="1152" w:type="dxa"/>
          </w:tcPr>
          <w:p w14:paraId="73477E02" w14:textId="30B0CDA4"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W-RE1</w:t>
            </w:r>
          </w:p>
        </w:tc>
        <w:tc>
          <w:tcPr>
            <w:tcW w:w="2551" w:type="dxa"/>
          </w:tcPr>
          <w:p w14:paraId="18BA16D4" w14:textId="35DB9451" w:rsidR="004C765A" w:rsidRDefault="004C765A" w:rsidP="004C765A">
            <w:pPr>
              <w:widowControl w:val="0"/>
              <w:spacing w:before="0" w:after="0"/>
              <w:contextualSpacing/>
            </w:pPr>
            <w:hyperlink w:anchor="WRE1" w:history="1">
              <w:r w:rsidRPr="00057767">
                <w:rPr>
                  <w:rStyle w:val="Hyperlink"/>
                  <w:rFonts w:eastAsia="Times New Roman" w:cstheme="minorHAnsi"/>
                  <w:lang w:eastAsia="en-NZ"/>
                </w:rPr>
                <w:t>Electricity use</w:t>
              </w:r>
            </w:hyperlink>
          </w:p>
        </w:tc>
        <w:tc>
          <w:tcPr>
            <w:tcW w:w="1559" w:type="dxa"/>
            <w:vAlign w:val="center"/>
          </w:tcPr>
          <w:p w14:paraId="114E2FD1" w14:textId="7B72DBBE"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kWh</w:t>
            </w:r>
          </w:p>
        </w:tc>
        <w:tc>
          <w:tcPr>
            <w:tcW w:w="993" w:type="dxa"/>
            <w:gridSpan w:val="2"/>
            <w:vAlign w:val="center"/>
          </w:tcPr>
          <w:p w14:paraId="360A7F7C" w14:textId="13841601" w:rsidR="004C765A" w:rsidRDefault="004C765A" w:rsidP="004C765A">
            <w:pPr>
              <w:widowControl w:val="0"/>
              <w:spacing w:before="0" w:after="0"/>
              <w:ind w:right="-106"/>
              <w:contextualSpacing/>
              <w:jc w:val="center"/>
              <w:rPr>
                <w:rFonts w:eastAsia="Times New Roman" w:cstheme="minorBidi"/>
                <w:lang w:eastAsia="en-NZ"/>
              </w:rPr>
            </w:pPr>
            <w:r w:rsidRPr="2753F487">
              <w:rPr>
                <w:rFonts w:eastAsia="Times New Roman" w:cstheme="minorBidi"/>
                <w:lang w:eastAsia="en-NZ"/>
              </w:rPr>
              <w:t>O</w:t>
            </w:r>
          </w:p>
        </w:tc>
      </w:tr>
      <w:tr w:rsidR="00A23975" w:rsidRPr="00507E92" w14:paraId="63F829E3" w14:textId="77777777" w:rsidTr="001A5D75">
        <w:trPr>
          <w:gridBefore w:val="1"/>
        </w:trPr>
        <w:tc>
          <w:tcPr>
            <w:tcW w:w="1702" w:type="dxa"/>
            <w:vMerge/>
          </w:tcPr>
          <w:p w14:paraId="1FBB9642"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7A80252F"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211F79A8" w14:textId="340EC18E"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W-RE2</w:t>
            </w:r>
          </w:p>
        </w:tc>
        <w:tc>
          <w:tcPr>
            <w:tcW w:w="2551" w:type="dxa"/>
          </w:tcPr>
          <w:p w14:paraId="4F8AE5FE" w14:textId="7A01A719" w:rsidR="004C765A" w:rsidRDefault="004C765A" w:rsidP="004C765A">
            <w:pPr>
              <w:widowControl w:val="0"/>
              <w:spacing w:before="0" w:after="0"/>
              <w:contextualSpacing/>
            </w:pPr>
            <w:hyperlink w:anchor="WRE2" w:history="1">
              <w:r w:rsidRPr="00057767">
                <w:rPr>
                  <w:rStyle w:val="Hyperlink"/>
                  <w:rFonts w:eastAsia="Times New Roman" w:cstheme="minorHAnsi"/>
                  <w:lang w:eastAsia="en-NZ"/>
                </w:rPr>
                <w:t>Energy use from other fuels</w:t>
              </w:r>
            </w:hyperlink>
          </w:p>
        </w:tc>
        <w:tc>
          <w:tcPr>
            <w:tcW w:w="1559" w:type="dxa"/>
            <w:vAlign w:val="center"/>
          </w:tcPr>
          <w:p w14:paraId="121CED6E" w14:textId="3BF42DAE"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GJ</w:t>
            </w:r>
          </w:p>
        </w:tc>
        <w:tc>
          <w:tcPr>
            <w:tcW w:w="993" w:type="dxa"/>
            <w:gridSpan w:val="2"/>
            <w:vAlign w:val="center"/>
          </w:tcPr>
          <w:p w14:paraId="1EA61173" w14:textId="27ACB59E"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r w:rsidR="00A23975" w:rsidRPr="00507E92" w14:paraId="03B6891D" w14:textId="77777777" w:rsidTr="001A5D75">
        <w:trPr>
          <w:gridBefore w:val="1"/>
        </w:trPr>
        <w:tc>
          <w:tcPr>
            <w:tcW w:w="1702" w:type="dxa"/>
            <w:vMerge/>
          </w:tcPr>
          <w:p w14:paraId="008836B5"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val="restart"/>
          </w:tcPr>
          <w:p w14:paraId="04A77DBF" w14:textId="0B9F3C87" w:rsidR="004C765A" w:rsidRPr="00507E92" w:rsidRDefault="004C765A" w:rsidP="004C765A">
            <w:pPr>
              <w:widowControl w:val="0"/>
              <w:spacing w:before="0" w:after="0"/>
              <w:contextualSpacing/>
              <w:rPr>
                <w:rFonts w:eastAsia="Times New Roman" w:cstheme="minorHAnsi"/>
                <w:b/>
                <w:bCs/>
                <w:lang w:eastAsia="en-NZ"/>
              </w:rPr>
            </w:pPr>
            <w:r w:rsidRPr="00692255">
              <w:rPr>
                <w:rFonts w:eastAsia="Times New Roman" w:cstheme="minorHAnsi"/>
                <w:b/>
                <w:bCs/>
                <w:lang w:eastAsia="en-NZ"/>
              </w:rPr>
              <w:t>Process emissions </w:t>
            </w:r>
          </w:p>
        </w:tc>
        <w:tc>
          <w:tcPr>
            <w:tcW w:w="1152" w:type="dxa"/>
          </w:tcPr>
          <w:p w14:paraId="288FC083" w14:textId="29F6669C"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W-RE3</w:t>
            </w:r>
          </w:p>
        </w:tc>
        <w:tc>
          <w:tcPr>
            <w:tcW w:w="2551" w:type="dxa"/>
          </w:tcPr>
          <w:p w14:paraId="2DD92270" w14:textId="5A5B8C0A" w:rsidR="004C765A" w:rsidRDefault="004C765A" w:rsidP="004C765A">
            <w:pPr>
              <w:widowControl w:val="0"/>
              <w:spacing w:before="0" w:after="0"/>
              <w:contextualSpacing/>
            </w:pPr>
            <w:hyperlink w:anchor="WRE3" w:history="1">
              <w:r w:rsidRPr="00057767">
                <w:rPr>
                  <w:rStyle w:val="Hyperlink"/>
                  <w:rFonts w:eastAsia="Times New Roman" w:cstheme="minorHAnsi"/>
                  <w:lang w:eastAsia="en-NZ"/>
                </w:rPr>
                <w:t>Wastewater treatment wetland emissions</w:t>
              </w:r>
            </w:hyperlink>
          </w:p>
        </w:tc>
        <w:tc>
          <w:tcPr>
            <w:tcW w:w="1559" w:type="dxa"/>
            <w:vAlign w:val="center"/>
          </w:tcPr>
          <w:p w14:paraId="4C4F5084" w14:textId="75D10119" w:rsidR="004C765A" w:rsidRDefault="004C765A" w:rsidP="004C765A">
            <w:pPr>
              <w:widowControl w:val="0"/>
              <w:spacing w:before="0" w:after="0"/>
              <w:ind w:left="-108" w:right="-108"/>
              <w:contextualSpacing/>
              <w:jc w:val="center"/>
              <w:rPr>
                <w:rFonts w:eastAsia="Times New Roman" w:cstheme="minorHAnsi"/>
                <w:lang w:eastAsia="en-NZ"/>
              </w:rPr>
            </w:pPr>
            <w:r w:rsidRPr="001A40BB">
              <w:rPr>
                <w:rFonts w:eastAsia="Times New Roman" w:cstheme="minorHAnsi"/>
                <w:lang w:eastAsia="en-NZ"/>
              </w:rPr>
              <w:t>tCO</w:t>
            </w:r>
            <w:r w:rsidRPr="001A40BB">
              <w:rPr>
                <w:rFonts w:eastAsia="Times New Roman" w:cstheme="minorHAnsi"/>
                <w:vertAlign w:val="subscript"/>
                <w:lang w:eastAsia="en-NZ"/>
              </w:rPr>
              <w:t>2</w:t>
            </w:r>
            <w:r w:rsidRPr="001A40BB">
              <w:rPr>
                <w:rFonts w:eastAsia="Times New Roman" w:cstheme="minorHAnsi"/>
                <w:lang w:eastAsia="en-NZ"/>
              </w:rPr>
              <w:t>e/y</w:t>
            </w:r>
            <w:r>
              <w:rPr>
                <w:rFonts w:eastAsia="Times New Roman" w:cstheme="minorHAnsi"/>
                <w:lang w:eastAsia="en-NZ"/>
              </w:rPr>
              <w:t>ea</w:t>
            </w:r>
            <w:r w:rsidRPr="001A40BB">
              <w:rPr>
                <w:rFonts w:eastAsia="Times New Roman" w:cstheme="minorHAnsi"/>
                <w:lang w:eastAsia="en-NZ"/>
              </w:rPr>
              <w:t>r</w:t>
            </w:r>
          </w:p>
        </w:tc>
        <w:tc>
          <w:tcPr>
            <w:tcW w:w="993" w:type="dxa"/>
            <w:gridSpan w:val="2"/>
            <w:vAlign w:val="center"/>
          </w:tcPr>
          <w:p w14:paraId="7E0AE9C1" w14:textId="5D5CCDC8"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63902A8C" w14:textId="77777777" w:rsidTr="001A5D75">
        <w:trPr>
          <w:gridBefore w:val="1"/>
        </w:trPr>
        <w:tc>
          <w:tcPr>
            <w:tcW w:w="1702" w:type="dxa"/>
            <w:vMerge/>
          </w:tcPr>
          <w:p w14:paraId="68A0F9C5"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029AE0EC"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0AB375DC" w14:textId="4C4AEB0A"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W-RE4</w:t>
            </w:r>
          </w:p>
        </w:tc>
        <w:tc>
          <w:tcPr>
            <w:tcW w:w="2551" w:type="dxa"/>
          </w:tcPr>
          <w:p w14:paraId="21BD2E46" w14:textId="52902C39" w:rsidR="004C765A" w:rsidRDefault="004C765A" w:rsidP="004C765A">
            <w:pPr>
              <w:widowControl w:val="0"/>
              <w:spacing w:before="0" w:after="0"/>
              <w:contextualSpacing/>
            </w:pPr>
            <w:hyperlink w:anchor="WRE4" w:history="1">
              <w:r w:rsidRPr="00057767">
                <w:rPr>
                  <w:rStyle w:val="Hyperlink"/>
                  <w:rFonts w:eastAsia="Times New Roman" w:cstheme="minorHAnsi"/>
                  <w:lang w:eastAsia="en-NZ"/>
                </w:rPr>
                <w:t>Wastewater effluent disposal emissions</w:t>
              </w:r>
            </w:hyperlink>
          </w:p>
        </w:tc>
        <w:tc>
          <w:tcPr>
            <w:tcW w:w="1559" w:type="dxa"/>
            <w:vAlign w:val="center"/>
          </w:tcPr>
          <w:p w14:paraId="27E9682E" w14:textId="2FB45911" w:rsidR="004C765A" w:rsidRDefault="004C765A" w:rsidP="004C765A">
            <w:pPr>
              <w:widowControl w:val="0"/>
              <w:spacing w:before="0" w:after="0"/>
              <w:ind w:left="-108" w:right="-108"/>
              <w:contextualSpacing/>
              <w:jc w:val="center"/>
              <w:rPr>
                <w:rFonts w:eastAsia="Times New Roman" w:cstheme="minorHAnsi"/>
                <w:lang w:eastAsia="en-NZ"/>
              </w:rPr>
            </w:pPr>
            <w:r w:rsidRPr="001A40BB">
              <w:rPr>
                <w:rFonts w:eastAsia="Times New Roman" w:cstheme="minorHAnsi"/>
                <w:lang w:eastAsia="en-NZ"/>
              </w:rPr>
              <w:t>tCO</w:t>
            </w:r>
            <w:r w:rsidRPr="001A40BB">
              <w:rPr>
                <w:rFonts w:eastAsia="Times New Roman" w:cstheme="minorHAnsi"/>
                <w:vertAlign w:val="subscript"/>
                <w:lang w:eastAsia="en-NZ"/>
              </w:rPr>
              <w:t>2</w:t>
            </w:r>
            <w:r w:rsidRPr="001A40BB">
              <w:rPr>
                <w:rFonts w:eastAsia="Times New Roman" w:cstheme="minorHAnsi"/>
                <w:lang w:eastAsia="en-NZ"/>
              </w:rPr>
              <w:t>e/y</w:t>
            </w:r>
            <w:r>
              <w:rPr>
                <w:rFonts w:eastAsia="Times New Roman" w:cstheme="minorHAnsi"/>
                <w:lang w:eastAsia="en-NZ"/>
              </w:rPr>
              <w:t>ea</w:t>
            </w:r>
            <w:r w:rsidRPr="001A40BB">
              <w:rPr>
                <w:rFonts w:eastAsia="Times New Roman" w:cstheme="minorHAnsi"/>
                <w:lang w:eastAsia="en-NZ"/>
              </w:rPr>
              <w:t>r</w:t>
            </w:r>
          </w:p>
        </w:tc>
        <w:tc>
          <w:tcPr>
            <w:tcW w:w="993" w:type="dxa"/>
            <w:gridSpan w:val="2"/>
            <w:vAlign w:val="center"/>
          </w:tcPr>
          <w:p w14:paraId="71A50A7C" w14:textId="515AEAAA"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206E31C1" w14:textId="77777777" w:rsidTr="001A5D75">
        <w:trPr>
          <w:gridBefore w:val="1"/>
        </w:trPr>
        <w:tc>
          <w:tcPr>
            <w:tcW w:w="1702" w:type="dxa"/>
            <w:vMerge/>
          </w:tcPr>
          <w:p w14:paraId="5A48BEA8"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33C72779"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7A420AC5" w14:textId="1C66C56C"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W-RE5</w:t>
            </w:r>
          </w:p>
        </w:tc>
        <w:tc>
          <w:tcPr>
            <w:tcW w:w="2551" w:type="dxa"/>
          </w:tcPr>
          <w:p w14:paraId="52A42226" w14:textId="7B21D3C6" w:rsidR="004C765A" w:rsidRDefault="004C765A" w:rsidP="004C765A">
            <w:pPr>
              <w:widowControl w:val="0"/>
              <w:spacing w:before="0" w:after="0"/>
              <w:contextualSpacing/>
            </w:pPr>
            <w:hyperlink w:anchor="WRE5" w:history="1">
              <w:r w:rsidRPr="00057767">
                <w:rPr>
                  <w:rStyle w:val="Hyperlink"/>
                  <w:rFonts w:eastAsia="Times New Roman" w:cstheme="minorHAnsi"/>
                  <w:lang w:eastAsia="en-NZ"/>
                </w:rPr>
                <w:t>Wastewater sludge treatment emissions</w:t>
              </w:r>
            </w:hyperlink>
          </w:p>
        </w:tc>
        <w:tc>
          <w:tcPr>
            <w:tcW w:w="1559" w:type="dxa"/>
            <w:vAlign w:val="center"/>
          </w:tcPr>
          <w:p w14:paraId="5AB4631E" w14:textId="1B220A52" w:rsidR="004C765A" w:rsidRDefault="004C765A" w:rsidP="004C765A">
            <w:pPr>
              <w:widowControl w:val="0"/>
              <w:spacing w:before="0" w:after="0"/>
              <w:ind w:left="-108" w:right="-108"/>
              <w:contextualSpacing/>
              <w:jc w:val="center"/>
              <w:rPr>
                <w:rFonts w:eastAsia="Times New Roman" w:cstheme="minorHAnsi"/>
                <w:lang w:eastAsia="en-NZ"/>
              </w:rPr>
            </w:pPr>
            <w:r w:rsidRPr="001A40BB">
              <w:rPr>
                <w:rFonts w:eastAsia="Times New Roman" w:cstheme="minorHAnsi"/>
                <w:lang w:eastAsia="en-NZ"/>
              </w:rPr>
              <w:t>tCO</w:t>
            </w:r>
            <w:r w:rsidRPr="001A40BB">
              <w:rPr>
                <w:rFonts w:eastAsia="Times New Roman" w:cstheme="minorHAnsi"/>
                <w:vertAlign w:val="subscript"/>
                <w:lang w:eastAsia="en-NZ"/>
              </w:rPr>
              <w:t>2</w:t>
            </w:r>
            <w:r w:rsidRPr="001A40BB">
              <w:rPr>
                <w:rFonts w:eastAsia="Times New Roman" w:cstheme="minorHAnsi"/>
                <w:lang w:eastAsia="en-NZ"/>
              </w:rPr>
              <w:t>e/y</w:t>
            </w:r>
            <w:r>
              <w:rPr>
                <w:rFonts w:eastAsia="Times New Roman" w:cstheme="minorHAnsi"/>
                <w:lang w:eastAsia="en-NZ"/>
              </w:rPr>
              <w:t>ea</w:t>
            </w:r>
            <w:r w:rsidRPr="001A40BB">
              <w:rPr>
                <w:rFonts w:eastAsia="Times New Roman" w:cstheme="minorHAnsi"/>
                <w:lang w:eastAsia="en-NZ"/>
              </w:rPr>
              <w:t>r</w:t>
            </w:r>
          </w:p>
        </w:tc>
        <w:tc>
          <w:tcPr>
            <w:tcW w:w="993" w:type="dxa"/>
            <w:gridSpan w:val="2"/>
            <w:vAlign w:val="center"/>
          </w:tcPr>
          <w:p w14:paraId="7DBEEBEF" w14:textId="53A421E0"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4F2499D2" w14:textId="77777777" w:rsidTr="001A5D75">
        <w:trPr>
          <w:gridBefore w:val="1"/>
        </w:trPr>
        <w:tc>
          <w:tcPr>
            <w:tcW w:w="1702" w:type="dxa"/>
            <w:vMerge/>
          </w:tcPr>
          <w:p w14:paraId="04E8324C"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5ADE5085"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1DC3E006" w14:textId="6A22276F"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W-RE6</w:t>
            </w:r>
          </w:p>
        </w:tc>
        <w:tc>
          <w:tcPr>
            <w:tcW w:w="2551" w:type="dxa"/>
          </w:tcPr>
          <w:p w14:paraId="7E761A9F" w14:textId="71D7D4A1" w:rsidR="004C765A" w:rsidRDefault="004C765A" w:rsidP="004C765A">
            <w:pPr>
              <w:widowControl w:val="0"/>
              <w:spacing w:before="0" w:after="0"/>
              <w:contextualSpacing/>
            </w:pPr>
            <w:hyperlink w:anchor="WRE6" w:history="1">
              <w:r w:rsidRPr="00057767">
                <w:rPr>
                  <w:rStyle w:val="Hyperlink"/>
                  <w:rFonts w:eastAsia="Times New Roman" w:cstheme="minorHAnsi"/>
                  <w:lang w:eastAsia="en-NZ"/>
                </w:rPr>
                <w:t>Wastewater sludge disposal emissions</w:t>
              </w:r>
            </w:hyperlink>
          </w:p>
        </w:tc>
        <w:tc>
          <w:tcPr>
            <w:tcW w:w="1559" w:type="dxa"/>
            <w:vAlign w:val="center"/>
          </w:tcPr>
          <w:p w14:paraId="4B324F82" w14:textId="7CF1DBC8" w:rsidR="004C765A" w:rsidRDefault="004C765A" w:rsidP="004C765A">
            <w:pPr>
              <w:widowControl w:val="0"/>
              <w:spacing w:before="0" w:after="0"/>
              <w:ind w:left="-108" w:right="-108"/>
              <w:contextualSpacing/>
              <w:jc w:val="center"/>
              <w:rPr>
                <w:rFonts w:eastAsia="Times New Roman" w:cstheme="minorHAnsi"/>
                <w:lang w:eastAsia="en-NZ"/>
              </w:rPr>
            </w:pPr>
            <w:r w:rsidRPr="001A40BB">
              <w:rPr>
                <w:rFonts w:eastAsia="Times New Roman" w:cstheme="minorHAnsi"/>
                <w:lang w:eastAsia="en-NZ"/>
              </w:rPr>
              <w:t>tCO</w:t>
            </w:r>
            <w:r w:rsidRPr="001A40BB">
              <w:rPr>
                <w:rFonts w:eastAsia="Times New Roman" w:cstheme="minorHAnsi"/>
                <w:vertAlign w:val="subscript"/>
                <w:lang w:eastAsia="en-NZ"/>
              </w:rPr>
              <w:t>2</w:t>
            </w:r>
            <w:r w:rsidRPr="001A40BB">
              <w:rPr>
                <w:rFonts w:eastAsia="Times New Roman" w:cstheme="minorHAnsi"/>
                <w:lang w:eastAsia="en-NZ"/>
              </w:rPr>
              <w:t>e/y</w:t>
            </w:r>
            <w:r>
              <w:rPr>
                <w:rFonts w:eastAsia="Times New Roman" w:cstheme="minorHAnsi"/>
                <w:lang w:eastAsia="en-NZ"/>
              </w:rPr>
              <w:t>ea</w:t>
            </w:r>
            <w:r w:rsidRPr="001A40BB">
              <w:rPr>
                <w:rFonts w:eastAsia="Times New Roman" w:cstheme="minorHAnsi"/>
                <w:lang w:eastAsia="en-NZ"/>
              </w:rPr>
              <w:t>r</w:t>
            </w:r>
          </w:p>
        </w:tc>
        <w:tc>
          <w:tcPr>
            <w:tcW w:w="993" w:type="dxa"/>
            <w:gridSpan w:val="2"/>
            <w:vAlign w:val="center"/>
          </w:tcPr>
          <w:p w14:paraId="13E83ACE" w14:textId="262DEEE3"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3E153212" w14:textId="77777777" w:rsidTr="001A5D75">
        <w:trPr>
          <w:gridBefore w:val="1"/>
        </w:trPr>
        <w:tc>
          <w:tcPr>
            <w:tcW w:w="1702" w:type="dxa"/>
            <w:vMerge/>
          </w:tcPr>
          <w:p w14:paraId="7A1EFE6E"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val="restart"/>
          </w:tcPr>
          <w:p w14:paraId="1213C6D0" w14:textId="76E1AF5A" w:rsidR="004C765A" w:rsidRPr="00507E92" w:rsidRDefault="004C765A" w:rsidP="004C765A">
            <w:pPr>
              <w:widowControl w:val="0"/>
              <w:spacing w:before="0" w:after="0"/>
              <w:contextualSpacing/>
              <w:rPr>
                <w:rFonts w:eastAsia="Times New Roman" w:cstheme="minorHAnsi"/>
                <w:b/>
                <w:bCs/>
                <w:lang w:eastAsia="en-NZ"/>
              </w:rPr>
            </w:pPr>
            <w:r w:rsidRPr="00692255">
              <w:rPr>
                <w:rFonts w:eastAsia="Times New Roman" w:cstheme="minorHAnsi"/>
                <w:b/>
                <w:bCs/>
                <w:lang w:eastAsia="en-NZ"/>
              </w:rPr>
              <w:t>Biosolids </w:t>
            </w:r>
          </w:p>
        </w:tc>
        <w:tc>
          <w:tcPr>
            <w:tcW w:w="1152" w:type="dxa"/>
          </w:tcPr>
          <w:p w14:paraId="1BBECEFD" w14:textId="7F9DC4EF"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W-RE7</w:t>
            </w:r>
          </w:p>
        </w:tc>
        <w:tc>
          <w:tcPr>
            <w:tcW w:w="2551" w:type="dxa"/>
          </w:tcPr>
          <w:p w14:paraId="021786F2" w14:textId="08E39679" w:rsidR="004C765A" w:rsidRDefault="004C765A" w:rsidP="004C765A">
            <w:pPr>
              <w:widowControl w:val="0"/>
              <w:spacing w:before="0" w:after="0"/>
              <w:contextualSpacing/>
            </w:pPr>
            <w:hyperlink w:anchor="WRE7" w:history="1">
              <w:r w:rsidRPr="00057767">
                <w:rPr>
                  <w:rStyle w:val="Hyperlink"/>
                  <w:rFonts w:eastAsia="Times New Roman" w:cstheme="minorHAnsi"/>
                  <w:lang w:eastAsia="en-NZ"/>
                </w:rPr>
                <w:t>Production of biosolids</w:t>
              </w:r>
            </w:hyperlink>
          </w:p>
        </w:tc>
        <w:tc>
          <w:tcPr>
            <w:tcW w:w="1559" w:type="dxa"/>
            <w:vAlign w:val="center"/>
          </w:tcPr>
          <w:p w14:paraId="1CE0ACC4" w14:textId="5AFBBC24"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m</w:t>
            </w:r>
            <w:r w:rsidRPr="00816970">
              <w:rPr>
                <w:rFonts w:eastAsia="Times New Roman" w:cstheme="minorHAnsi"/>
                <w:vertAlign w:val="superscript"/>
                <w:lang w:eastAsia="en-NZ"/>
              </w:rPr>
              <w:t>3</w:t>
            </w:r>
          </w:p>
        </w:tc>
        <w:tc>
          <w:tcPr>
            <w:tcW w:w="993" w:type="dxa"/>
            <w:gridSpan w:val="2"/>
            <w:vAlign w:val="center"/>
          </w:tcPr>
          <w:p w14:paraId="5BA0ACE2" w14:textId="713BC425"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62C90DFB" w14:textId="77777777" w:rsidTr="001A5D75">
        <w:trPr>
          <w:gridBefore w:val="1"/>
        </w:trPr>
        <w:tc>
          <w:tcPr>
            <w:tcW w:w="1702" w:type="dxa"/>
            <w:vMerge/>
          </w:tcPr>
          <w:p w14:paraId="287636FB"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5A27FBEC"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4AF8642D" w14:textId="6C5456FF"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W-RE8</w:t>
            </w:r>
          </w:p>
        </w:tc>
        <w:tc>
          <w:tcPr>
            <w:tcW w:w="2551" w:type="dxa"/>
          </w:tcPr>
          <w:p w14:paraId="3627EB37" w14:textId="33505D28" w:rsidR="004C765A" w:rsidRDefault="004C765A" w:rsidP="004C765A">
            <w:pPr>
              <w:widowControl w:val="0"/>
              <w:spacing w:before="0" w:after="0"/>
              <w:contextualSpacing/>
            </w:pPr>
            <w:hyperlink w:anchor="WRE8" w:history="1">
              <w:r w:rsidRPr="00057767">
                <w:rPr>
                  <w:rStyle w:val="Hyperlink"/>
                  <w:rFonts w:eastAsia="Times New Roman" w:cstheme="minorHAnsi"/>
                  <w:lang w:eastAsia="en-NZ"/>
                </w:rPr>
                <w:t>% of dry solids in biosolids</w:t>
              </w:r>
            </w:hyperlink>
          </w:p>
        </w:tc>
        <w:tc>
          <w:tcPr>
            <w:tcW w:w="1559" w:type="dxa"/>
            <w:vAlign w:val="center"/>
          </w:tcPr>
          <w:p w14:paraId="5D0A365C" w14:textId="10E3BE8A"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w:t>
            </w:r>
          </w:p>
        </w:tc>
        <w:tc>
          <w:tcPr>
            <w:tcW w:w="993" w:type="dxa"/>
            <w:gridSpan w:val="2"/>
            <w:vAlign w:val="center"/>
          </w:tcPr>
          <w:p w14:paraId="347760CB" w14:textId="5C7058C4"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43A8353E" w14:textId="77777777" w:rsidTr="001A5D75">
        <w:trPr>
          <w:gridBefore w:val="1"/>
        </w:trPr>
        <w:tc>
          <w:tcPr>
            <w:tcW w:w="1702" w:type="dxa"/>
            <w:vMerge/>
          </w:tcPr>
          <w:p w14:paraId="5C67233D"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7BBFC5EE"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07193573" w14:textId="036A7756"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W-RE9</w:t>
            </w:r>
          </w:p>
        </w:tc>
        <w:tc>
          <w:tcPr>
            <w:tcW w:w="2551" w:type="dxa"/>
          </w:tcPr>
          <w:p w14:paraId="6D242529" w14:textId="72904098" w:rsidR="004C765A" w:rsidRDefault="004C765A" w:rsidP="004C765A">
            <w:pPr>
              <w:widowControl w:val="0"/>
              <w:spacing w:before="0" w:after="0"/>
              <w:contextualSpacing/>
            </w:pPr>
            <w:hyperlink w:anchor="WRE9" w:history="1">
              <w:r w:rsidRPr="00057767">
                <w:rPr>
                  <w:rStyle w:val="Hyperlink"/>
                  <w:rFonts w:eastAsia="Times New Roman" w:cstheme="minorHAnsi"/>
                  <w:lang w:eastAsia="en-NZ"/>
                </w:rPr>
                <w:t>% disposal of biosolids to onsite stockpile ratio</w:t>
              </w:r>
            </w:hyperlink>
          </w:p>
        </w:tc>
        <w:tc>
          <w:tcPr>
            <w:tcW w:w="1559" w:type="dxa"/>
            <w:vAlign w:val="center"/>
          </w:tcPr>
          <w:p w14:paraId="34DD80E1" w14:textId="15CE7A2C" w:rsidR="004C765A" w:rsidRDefault="004C765A" w:rsidP="004C765A">
            <w:pPr>
              <w:widowControl w:val="0"/>
              <w:spacing w:before="0" w:after="0"/>
              <w:ind w:left="-108" w:right="-108"/>
              <w:contextualSpacing/>
              <w:jc w:val="center"/>
              <w:rPr>
                <w:rFonts w:eastAsia="Times New Roman" w:cstheme="minorHAnsi"/>
                <w:lang w:eastAsia="en-NZ"/>
              </w:rPr>
            </w:pPr>
          </w:p>
        </w:tc>
        <w:tc>
          <w:tcPr>
            <w:tcW w:w="993" w:type="dxa"/>
            <w:gridSpan w:val="2"/>
            <w:vAlign w:val="center"/>
          </w:tcPr>
          <w:p w14:paraId="1EB2926D" w14:textId="77EC0735"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30A113B9" w14:textId="77777777" w:rsidTr="001A5D75">
        <w:trPr>
          <w:gridBefore w:val="1"/>
        </w:trPr>
        <w:tc>
          <w:tcPr>
            <w:tcW w:w="1702" w:type="dxa"/>
            <w:vMerge/>
          </w:tcPr>
          <w:p w14:paraId="20947B7B"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7B51E9A8"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107DD948" w14:textId="47DF84D7"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W-RE10</w:t>
            </w:r>
          </w:p>
        </w:tc>
        <w:tc>
          <w:tcPr>
            <w:tcW w:w="2551" w:type="dxa"/>
          </w:tcPr>
          <w:p w14:paraId="47054D63" w14:textId="5B202AE5" w:rsidR="004C765A" w:rsidRDefault="004C765A" w:rsidP="004C765A">
            <w:pPr>
              <w:widowControl w:val="0"/>
              <w:spacing w:before="0" w:after="0"/>
              <w:contextualSpacing/>
            </w:pPr>
            <w:hyperlink w:anchor="WRE10" w:history="1">
              <w:r w:rsidRPr="00057767">
                <w:rPr>
                  <w:rStyle w:val="Hyperlink"/>
                  <w:rFonts w:eastAsia="Times New Roman" w:cstheme="minorHAnsi"/>
                  <w:lang w:eastAsia="en-NZ"/>
                </w:rPr>
                <w:t>Disposal of biosolids in year to landfill</w:t>
              </w:r>
            </w:hyperlink>
          </w:p>
        </w:tc>
        <w:tc>
          <w:tcPr>
            <w:tcW w:w="1559" w:type="dxa"/>
            <w:vAlign w:val="center"/>
          </w:tcPr>
          <w:p w14:paraId="35044078" w14:textId="7467A531"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tonnes</w:t>
            </w:r>
          </w:p>
        </w:tc>
        <w:tc>
          <w:tcPr>
            <w:tcW w:w="993" w:type="dxa"/>
            <w:gridSpan w:val="2"/>
            <w:vAlign w:val="center"/>
          </w:tcPr>
          <w:p w14:paraId="3176AB94" w14:textId="174E61A2"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19E42CE1" w14:textId="77777777" w:rsidTr="001A5D75">
        <w:trPr>
          <w:gridBefore w:val="1"/>
        </w:trPr>
        <w:tc>
          <w:tcPr>
            <w:tcW w:w="1702" w:type="dxa"/>
            <w:vMerge/>
          </w:tcPr>
          <w:p w14:paraId="45079676"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4F23F47F"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31679EDA" w14:textId="1931504A"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W-RE11</w:t>
            </w:r>
          </w:p>
        </w:tc>
        <w:tc>
          <w:tcPr>
            <w:tcW w:w="2551" w:type="dxa"/>
          </w:tcPr>
          <w:p w14:paraId="6F45EE8E" w14:textId="52DCF2DE" w:rsidR="004C765A" w:rsidRDefault="004C765A" w:rsidP="004C765A">
            <w:pPr>
              <w:widowControl w:val="0"/>
              <w:spacing w:before="0" w:after="0"/>
              <w:contextualSpacing/>
            </w:pPr>
            <w:hyperlink w:anchor="WRE11" w:history="1">
              <w:r w:rsidRPr="00057767">
                <w:rPr>
                  <w:rStyle w:val="Hyperlink"/>
                  <w:rFonts w:eastAsia="Times New Roman" w:cstheme="minorHAnsi"/>
                  <w:lang w:eastAsia="en-NZ"/>
                </w:rPr>
                <w:t>Disposal of biosolids composting and reuse</w:t>
              </w:r>
            </w:hyperlink>
          </w:p>
        </w:tc>
        <w:tc>
          <w:tcPr>
            <w:tcW w:w="1559" w:type="dxa"/>
            <w:vAlign w:val="center"/>
          </w:tcPr>
          <w:p w14:paraId="3831C92A" w14:textId="77994C63"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tonnes</w:t>
            </w:r>
          </w:p>
        </w:tc>
        <w:tc>
          <w:tcPr>
            <w:tcW w:w="993" w:type="dxa"/>
            <w:gridSpan w:val="2"/>
            <w:vAlign w:val="center"/>
          </w:tcPr>
          <w:p w14:paraId="68DDA3DC" w14:textId="4716290E"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226B554E" w14:textId="77777777" w:rsidTr="001A5D75">
        <w:trPr>
          <w:gridBefore w:val="1"/>
        </w:trPr>
        <w:tc>
          <w:tcPr>
            <w:tcW w:w="1702" w:type="dxa"/>
            <w:vMerge/>
          </w:tcPr>
          <w:p w14:paraId="0523F186"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4EF547BE"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32CE285B" w14:textId="5AC4EA1E"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W-RE12</w:t>
            </w:r>
          </w:p>
        </w:tc>
        <w:tc>
          <w:tcPr>
            <w:tcW w:w="2551" w:type="dxa"/>
          </w:tcPr>
          <w:p w14:paraId="29EEE6DA" w14:textId="654B9A7F" w:rsidR="004C765A" w:rsidRDefault="004C765A" w:rsidP="004C765A">
            <w:pPr>
              <w:widowControl w:val="0"/>
              <w:spacing w:before="0" w:after="0"/>
              <w:contextualSpacing/>
            </w:pPr>
            <w:hyperlink w:anchor="WRE12" w:history="1">
              <w:r w:rsidRPr="00057767">
                <w:rPr>
                  <w:rStyle w:val="Hyperlink"/>
                  <w:rFonts w:eastAsia="Times New Roman" w:cstheme="minorHAnsi"/>
                  <w:lang w:eastAsia="en-NZ"/>
                </w:rPr>
                <w:t>Disposal of biosolids to other routes</w:t>
              </w:r>
            </w:hyperlink>
          </w:p>
        </w:tc>
        <w:tc>
          <w:tcPr>
            <w:tcW w:w="1559" w:type="dxa"/>
            <w:vAlign w:val="center"/>
          </w:tcPr>
          <w:p w14:paraId="2140367F" w14:textId="4F14614F"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tonnes</w:t>
            </w:r>
          </w:p>
        </w:tc>
        <w:tc>
          <w:tcPr>
            <w:tcW w:w="993" w:type="dxa"/>
            <w:gridSpan w:val="2"/>
            <w:vAlign w:val="center"/>
          </w:tcPr>
          <w:p w14:paraId="4D1B1116" w14:textId="6A74E348"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A23975" w:rsidRPr="00507E92" w14:paraId="22418D74" w14:textId="77777777" w:rsidTr="001A5D75">
        <w:trPr>
          <w:gridBefore w:val="1"/>
        </w:trPr>
        <w:tc>
          <w:tcPr>
            <w:tcW w:w="1702" w:type="dxa"/>
            <w:vMerge/>
          </w:tcPr>
          <w:p w14:paraId="5DF0F425" w14:textId="77777777" w:rsidR="004C765A" w:rsidRPr="00507E92" w:rsidRDefault="004C765A" w:rsidP="004C765A">
            <w:pPr>
              <w:widowControl w:val="0"/>
              <w:spacing w:before="0" w:after="0"/>
              <w:contextualSpacing/>
              <w:rPr>
                <w:rFonts w:eastAsia="Times New Roman" w:cstheme="minorHAnsi"/>
                <w:b/>
                <w:bCs/>
                <w:lang w:eastAsia="en-NZ"/>
              </w:rPr>
            </w:pPr>
          </w:p>
        </w:tc>
        <w:tc>
          <w:tcPr>
            <w:tcW w:w="1825" w:type="dxa"/>
            <w:vMerge/>
          </w:tcPr>
          <w:p w14:paraId="7FD30CB9" w14:textId="77777777" w:rsidR="004C765A" w:rsidRPr="00507E92" w:rsidRDefault="004C765A" w:rsidP="004C765A">
            <w:pPr>
              <w:widowControl w:val="0"/>
              <w:spacing w:before="0" w:after="0"/>
              <w:contextualSpacing/>
              <w:rPr>
                <w:rFonts w:eastAsia="Times New Roman" w:cstheme="minorHAnsi"/>
                <w:b/>
                <w:bCs/>
                <w:lang w:eastAsia="en-NZ"/>
              </w:rPr>
            </w:pPr>
          </w:p>
        </w:tc>
        <w:tc>
          <w:tcPr>
            <w:tcW w:w="1152" w:type="dxa"/>
          </w:tcPr>
          <w:p w14:paraId="5E9C1AE1" w14:textId="41DD9410"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W-RE13</w:t>
            </w:r>
          </w:p>
        </w:tc>
        <w:tc>
          <w:tcPr>
            <w:tcW w:w="2551" w:type="dxa"/>
          </w:tcPr>
          <w:p w14:paraId="25C00561" w14:textId="0F2B40E1" w:rsidR="004C765A" w:rsidRDefault="004C765A" w:rsidP="004C765A">
            <w:pPr>
              <w:widowControl w:val="0"/>
              <w:spacing w:before="0" w:after="0"/>
              <w:contextualSpacing/>
            </w:pPr>
            <w:hyperlink w:anchor="WRE13" w:history="1">
              <w:r w:rsidRPr="00057767">
                <w:rPr>
                  <w:rStyle w:val="Hyperlink"/>
                  <w:rFonts w:eastAsia="Times New Roman" w:cstheme="minorHAnsi"/>
                  <w:lang w:eastAsia="en-NZ"/>
                </w:rPr>
                <w:t>Last year plant/pond was desludged</w:t>
              </w:r>
            </w:hyperlink>
            <w:r>
              <w:t>.</w:t>
            </w:r>
          </w:p>
        </w:tc>
        <w:tc>
          <w:tcPr>
            <w:tcW w:w="1559" w:type="dxa"/>
            <w:vAlign w:val="center"/>
          </w:tcPr>
          <w:p w14:paraId="587BB260" w14:textId="5EA67619" w:rsidR="004C765A" w:rsidRDefault="004C765A" w:rsidP="004C765A">
            <w:pPr>
              <w:widowControl w:val="0"/>
              <w:spacing w:before="0" w:after="0"/>
              <w:ind w:left="-108" w:right="-108"/>
              <w:contextualSpacing/>
              <w:jc w:val="center"/>
              <w:rPr>
                <w:rFonts w:eastAsia="Times New Roman" w:cstheme="minorHAnsi"/>
                <w:lang w:eastAsia="en-NZ"/>
              </w:rPr>
            </w:pPr>
            <w:r>
              <w:rPr>
                <w:rFonts w:eastAsia="Times New Roman" w:cstheme="minorHAnsi"/>
                <w:lang w:eastAsia="en-NZ"/>
              </w:rPr>
              <w:t>yyyy</w:t>
            </w:r>
          </w:p>
        </w:tc>
        <w:tc>
          <w:tcPr>
            <w:tcW w:w="993" w:type="dxa"/>
            <w:gridSpan w:val="2"/>
            <w:vAlign w:val="center"/>
          </w:tcPr>
          <w:p w14:paraId="529B1355" w14:textId="0018F500" w:rsidR="004C765A"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N</w:t>
            </w:r>
          </w:p>
        </w:tc>
      </w:tr>
      <w:tr w:rsidR="002D5B63" w:rsidRPr="00507E92" w14:paraId="5A5B72AA" w14:textId="77777777" w:rsidTr="001A5D75">
        <w:trPr>
          <w:gridBefore w:val="1"/>
        </w:trPr>
        <w:tc>
          <w:tcPr>
            <w:tcW w:w="1702" w:type="dxa"/>
            <w:shd w:val="clear" w:color="auto" w:fill="E9F6FA"/>
            <w:hideMark/>
          </w:tcPr>
          <w:p w14:paraId="385B3CAF" w14:textId="77777777" w:rsidR="004C765A" w:rsidRPr="00507E92" w:rsidRDefault="004C765A" w:rsidP="004C765A">
            <w:pPr>
              <w:widowControl w:val="0"/>
              <w:spacing w:before="0" w:after="0"/>
              <w:contextualSpacing/>
              <w:rPr>
                <w:rFonts w:eastAsia="Times New Roman" w:cstheme="minorHAnsi"/>
                <w:b/>
                <w:bCs/>
                <w:lang w:eastAsia="en-NZ"/>
              </w:rPr>
            </w:pPr>
            <w:r w:rsidRPr="00507E92">
              <w:rPr>
                <w:rFonts w:eastAsia="Times New Roman" w:cstheme="minorHAnsi"/>
                <w:b/>
                <w:bCs/>
                <w:lang w:eastAsia="en-NZ"/>
              </w:rPr>
              <w:t>Services are resilient </w:t>
            </w:r>
          </w:p>
        </w:tc>
        <w:tc>
          <w:tcPr>
            <w:tcW w:w="1825" w:type="dxa"/>
            <w:hideMark/>
          </w:tcPr>
          <w:p w14:paraId="1F33E051" w14:textId="77777777" w:rsidR="004C765A" w:rsidRPr="00507E92" w:rsidRDefault="004C765A" w:rsidP="004C765A">
            <w:pPr>
              <w:widowControl w:val="0"/>
              <w:spacing w:before="0" w:after="0"/>
              <w:contextualSpacing/>
              <w:rPr>
                <w:rFonts w:eastAsia="Times New Roman" w:cstheme="minorHAnsi"/>
                <w:b/>
                <w:bCs/>
                <w:lang w:eastAsia="en-NZ"/>
              </w:rPr>
            </w:pPr>
            <w:r w:rsidRPr="00507E92">
              <w:rPr>
                <w:rFonts w:eastAsia="Times New Roman" w:cstheme="minorHAnsi"/>
                <w:b/>
                <w:bCs/>
                <w:lang w:eastAsia="en-NZ"/>
              </w:rPr>
              <w:t>Critical assets </w:t>
            </w:r>
          </w:p>
        </w:tc>
        <w:tc>
          <w:tcPr>
            <w:tcW w:w="1152" w:type="dxa"/>
            <w:hideMark/>
          </w:tcPr>
          <w:p w14:paraId="243135A1" w14:textId="77777777" w:rsidR="004C765A" w:rsidRPr="003F568D" w:rsidRDefault="004C765A" w:rsidP="004C765A">
            <w:pPr>
              <w:widowControl w:val="0"/>
              <w:spacing w:before="0" w:after="0"/>
              <w:contextualSpacing/>
              <w:rPr>
                <w:rFonts w:eastAsia="Times New Roman" w:cstheme="minorHAnsi"/>
                <w:b/>
                <w:bCs/>
                <w:lang w:eastAsia="en-NZ"/>
              </w:rPr>
            </w:pPr>
            <w:r w:rsidRPr="003F568D">
              <w:rPr>
                <w:rFonts w:eastAsia="Times New Roman" w:cstheme="minorHAnsi"/>
                <w:b/>
                <w:bCs/>
                <w:lang w:eastAsia="en-NZ"/>
              </w:rPr>
              <w:t>W-RL1</w:t>
            </w:r>
          </w:p>
        </w:tc>
        <w:tc>
          <w:tcPr>
            <w:tcW w:w="2551" w:type="dxa"/>
            <w:hideMark/>
          </w:tcPr>
          <w:p w14:paraId="0EE32FCB" w14:textId="58EFB7AA" w:rsidR="004C765A" w:rsidRPr="00507E92" w:rsidRDefault="004C765A" w:rsidP="004C765A">
            <w:pPr>
              <w:widowControl w:val="0"/>
              <w:spacing w:before="0" w:after="0"/>
              <w:contextualSpacing/>
              <w:rPr>
                <w:rFonts w:eastAsia="Times New Roman" w:cstheme="minorHAnsi"/>
                <w:lang w:eastAsia="en-NZ"/>
              </w:rPr>
            </w:pPr>
            <w:hyperlink w:anchor="WRL1" w:history="1">
              <w:r w:rsidRPr="00B77F24">
                <w:rPr>
                  <w:rStyle w:val="Hyperlink"/>
                  <w:rFonts w:eastAsia="Times New Roman" w:cstheme="minorHAnsi"/>
                  <w:lang w:eastAsia="en-NZ"/>
                </w:rPr>
                <w:t>Have you undertaken an assessment to identify critical wastewater assets?</w:t>
              </w:r>
            </w:hyperlink>
            <w:r w:rsidRPr="00507E92">
              <w:rPr>
                <w:rFonts w:eastAsia="Times New Roman" w:cstheme="minorHAnsi"/>
                <w:lang w:eastAsia="en-NZ"/>
              </w:rPr>
              <w:t xml:space="preserve"> </w:t>
            </w:r>
          </w:p>
        </w:tc>
        <w:tc>
          <w:tcPr>
            <w:tcW w:w="1559" w:type="dxa"/>
            <w:vAlign w:val="center"/>
          </w:tcPr>
          <w:p w14:paraId="0BA77612" w14:textId="77777777" w:rsidR="004C765A" w:rsidRDefault="004C765A" w:rsidP="004C765A">
            <w:pPr>
              <w:widowControl w:val="0"/>
              <w:spacing w:before="0" w:after="0"/>
              <w:ind w:left="-108" w:right="-108"/>
              <w:contextualSpacing/>
              <w:jc w:val="center"/>
              <w:rPr>
                <w:rFonts w:eastAsia="Times New Roman" w:cstheme="minorHAnsi"/>
                <w:lang w:eastAsia="en-NZ"/>
              </w:rPr>
            </w:pPr>
          </w:p>
        </w:tc>
        <w:tc>
          <w:tcPr>
            <w:tcW w:w="993" w:type="dxa"/>
            <w:gridSpan w:val="2"/>
            <w:vAlign w:val="center"/>
          </w:tcPr>
          <w:p w14:paraId="3CAD2B1B" w14:textId="53D774C4" w:rsidR="004C765A" w:rsidRPr="00507E92" w:rsidRDefault="004C765A" w:rsidP="004C765A">
            <w:pPr>
              <w:widowControl w:val="0"/>
              <w:spacing w:before="0" w:after="0"/>
              <w:ind w:right="-106"/>
              <w:contextualSpacing/>
              <w:jc w:val="center"/>
              <w:rPr>
                <w:rFonts w:eastAsia="Times New Roman" w:cstheme="minorHAnsi"/>
                <w:lang w:eastAsia="en-NZ"/>
              </w:rPr>
            </w:pPr>
            <w:r>
              <w:rPr>
                <w:rFonts w:eastAsia="Times New Roman" w:cstheme="minorHAnsi"/>
                <w:lang w:eastAsia="en-NZ"/>
              </w:rPr>
              <w:t>O</w:t>
            </w:r>
          </w:p>
        </w:tc>
      </w:tr>
    </w:tbl>
    <w:p w14:paraId="5CE082D5" w14:textId="77777777" w:rsidR="00876A0C" w:rsidRPr="00787532" w:rsidRDefault="00876A0C" w:rsidP="00787532">
      <w:pPr>
        <w:spacing w:before="0" w:after="120"/>
        <w:rPr>
          <w:rFonts w:eastAsia="Times New Roman" w:cstheme="minorHAnsi"/>
          <w:lang w:eastAsia="en-NZ"/>
        </w:rPr>
      </w:pPr>
      <w:bookmarkStart w:id="25" w:name="DW"/>
      <w:bookmarkStart w:id="26" w:name="_Toc137542627"/>
      <w:bookmarkStart w:id="27" w:name="_Toc137543239"/>
      <w:bookmarkEnd w:id="25"/>
    </w:p>
    <w:p w14:paraId="4B5AE78E" w14:textId="77777777" w:rsidR="00876A0C" w:rsidRDefault="00876A0C">
      <w:pPr>
        <w:keepLines w:val="0"/>
        <w:spacing w:before="0" w:after="160" w:line="259" w:lineRule="auto"/>
        <w:rPr>
          <w:rFonts w:asciiTheme="minorHAnsi" w:hAnsiTheme="minorHAnsi" w:cstheme="minorHAnsi"/>
          <w:b/>
          <w:color w:val="007E9E"/>
          <w:sz w:val="44"/>
          <w:szCs w:val="44"/>
        </w:rPr>
      </w:pPr>
      <w:r>
        <w:rPr>
          <w:rFonts w:asciiTheme="minorHAnsi" w:hAnsiTheme="minorHAnsi" w:cstheme="minorHAnsi"/>
        </w:rPr>
        <w:br w:type="page"/>
      </w:r>
    </w:p>
    <w:p w14:paraId="6E9BD7C5" w14:textId="2C080956" w:rsidR="00816530" w:rsidRPr="000A64D9" w:rsidRDefault="00816530" w:rsidP="002414D2">
      <w:pPr>
        <w:pStyle w:val="Heading1"/>
        <w:spacing w:before="120" w:after="120"/>
        <w:rPr>
          <w:rFonts w:asciiTheme="minorHAnsi" w:hAnsiTheme="minorHAnsi" w:cstheme="minorHAnsi"/>
        </w:rPr>
      </w:pPr>
      <w:bookmarkStart w:id="28" w:name="_Toc202189881"/>
      <w:r w:rsidRPr="000A64D9">
        <w:rPr>
          <w:rFonts w:asciiTheme="minorHAnsi" w:hAnsiTheme="minorHAnsi" w:cstheme="minorHAnsi"/>
        </w:rPr>
        <w:lastRenderedPageBreak/>
        <w:t>D</w:t>
      </w:r>
      <w:r w:rsidR="00574540" w:rsidRPr="000A64D9">
        <w:rPr>
          <w:rFonts w:asciiTheme="minorHAnsi" w:hAnsiTheme="minorHAnsi" w:cstheme="minorHAnsi"/>
        </w:rPr>
        <w:t xml:space="preserve">rinking </w:t>
      </w:r>
      <w:r w:rsidR="00A57265">
        <w:rPr>
          <w:rFonts w:asciiTheme="minorHAnsi" w:hAnsiTheme="minorHAnsi" w:cstheme="minorHAnsi"/>
        </w:rPr>
        <w:t>w</w:t>
      </w:r>
      <w:r w:rsidR="00574540" w:rsidRPr="000A64D9">
        <w:rPr>
          <w:rFonts w:asciiTheme="minorHAnsi" w:hAnsiTheme="minorHAnsi" w:cstheme="minorHAnsi"/>
        </w:rPr>
        <w:t>ater</w:t>
      </w:r>
      <w:r w:rsidR="00CC6347" w:rsidRPr="000A64D9">
        <w:rPr>
          <w:rFonts w:asciiTheme="minorHAnsi" w:hAnsiTheme="minorHAnsi" w:cstheme="minorHAnsi"/>
        </w:rPr>
        <w:t xml:space="preserve"> </w:t>
      </w:r>
      <w:r w:rsidR="00A57265">
        <w:rPr>
          <w:rFonts w:asciiTheme="minorHAnsi" w:hAnsiTheme="minorHAnsi" w:cstheme="minorHAnsi"/>
        </w:rPr>
        <w:t>m</w:t>
      </w:r>
      <w:r w:rsidR="00BF32F1" w:rsidRPr="000A64D9">
        <w:rPr>
          <w:rFonts w:asciiTheme="minorHAnsi" w:hAnsiTheme="minorHAnsi" w:cstheme="minorHAnsi"/>
        </w:rPr>
        <w:t>easures</w:t>
      </w:r>
      <w:r w:rsidR="00257806" w:rsidRPr="000A64D9">
        <w:rPr>
          <w:rFonts w:asciiTheme="minorHAnsi" w:hAnsiTheme="minorHAnsi" w:cstheme="minorHAnsi"/>
        </w:rPr>
        <w:t xml:space="preserve"> </w:t>
      </w:r>
      <w:r w:rsidR="00A76265" w:rsidRPr="000A64D9">
        <w:rPr>
          <w:rFonts w:asciiTheme="minorHAnsi" w:hAnsiTheme="minorHAnsi" w:cstheme="minorHAnsi"/>
        </w:rPr>
        <w:t>and</w:t>
      </w:r>
      <w:r w:rsidR="00574540" w:rsidRPr="000A64D9">
        <w:rPr>
          <w:rFonts w:asciiTheme="minorHAnsi" w:hAnsiTheme="minorHAnsi" w:cstheme="minorHAnsi"/>
        </w:rPr>
        <w:t xml:space="preserve"> </w:t>
      </w:r>
      <w:r w:rsidR="00A57265">
        <w:rPr>
          <w:rFonts w:asciiTheme="minorHAnsi" w:hAnsiTheme="minorHAnsi" w:cstheme="minorHAnsi"/>
        </w:rPr>
        <w:t>d</w:t>
      </w:r>
      <w:r w:rsidRPr="000A64D9">
        <w:rPr>
          <w:rFonts w:asciiTheme="minorHAnsi" w:hAnsiTheme="minorHAnsi" w:cstheme="minorHAnsi"/>
        </w:rPr>
        <w:t>efinitions</w:t>
      </w:r>
      <w:bookmarkEnd w:id="26"/>
      <w:bookmarkEnd w:id="27"/>
      <w:bookmarkEnd w:id="28"/>
    </w:p>
    <w:p w14:paraId="58347757" w14:textId="77777777" w:rsidR="00A57265" w:rsidRDefault="00A57265" w:rsidP="002414D2">
      <w:pPr>
        <w:pStyle w:val="TABodyText"/>
        <w:spacing w:before="120" w:after="120"/>
        <w:rPr>
          <w:rFonts w:asciiTheme="minorHAnsi" w:hAnsiTheme="minorHAnsi" w:cstheme="minorHAnsi"/>
          <w:sz w:val="20"/>
        </w:rPr>
      </w:pPr>
    </w:p>
    <w:p w14:paraId="177D47A0" w14:textId="4AA417FD" w:rsidR="00A733CB" w:rsidRPr="000A64D9" w:rsidRDefault="00A733CB" w:rsidP="002414D2">
      <w:pPr>
        <w:pStyle w:val="TABodyText"/>
        <w:spacing w:before="120" w:after="120"/>
        <w:rPr>
          <w:rFonts w:asciiTheme="minorHAnsi" w:hAnsiTheme="minorHAnsi" w:cstheme="minorHAnsi"/>
          <w:sz w:val="20"/>
        </w:rPr>
      </w:pPr>
      <w:r w:rsidRPr="000A64D9">
        <w:rPr>
          <w:rFonts w:asciiTheme="minorHAnsi" w:hAnsiTheme="minorHAnsi" w:cstheme="minorHAnsi"/>
          <w:sz w:val="20"/>
        </w:rPr>
        <w:t xml:space="preserve">Standardised definitions for each of the </w:t>
      </w:r>
      <w:r w:rsidR="000E16B0">
        <w:rPr>
          <w:rFonts w:asciiTheme="minorHAnsi" w:hAnsiTheme="minorHAnsi" w:cstheme="minorHAnsi"/>
          <w:sz w:val="20"/>
        </w:rPr>
        <w:t>NEPM</w:t>
      </w:r>
      <w:r w:rsidRPr="000A64D9">
        <w:rPr>
          <w:rFonts w:asciiTheme="minorHAnsi" w:hAnsiTheme="minorHAnsi" w:cstheme="minorHAnsi"/>
          <w:sz w:val="20"/>
        </w:rPr>
        <w:t xml:space="preserve"> and data points help to </w:t>
      </w:r>
      <w:r w:rsidR="00AE01D9" w:rsidRPr="000A64D9">
        <w:rPr>
          <w:rFonts w:asciiTheme="minorHAnsi" w:hAnsiTheme="minorHAnsi" w:cstheme="minorHAnsi"/>
          <w:sz w:val="20"/>
        </w:rPr>
        <w:t>collect</w:t>
      </w:r>
      <w:r w:rsidRPr="000A64D9">
        <w:rPr>
          <w:rFonts w:asciiTheme="minorHAnsi" w:hAnsiTheme="minorHAnsi" w:cstheme="minorHAnsi"/>
          <w:sz w:val="20"/>
        </w:rPr>
        <w:t xml:space="preserve"> information consistently </w:t>
      </w:r>
      <w:r w:rsidR="003A3189" w:rsidRPr="000A64D9">
        <w:rPr>
          <w:rFonts w:asciiTheme="minorHAnsi" w:hAnsiTheme="minorHAnsi" w:cstheme="minorHAnsi"/>
          <w:sz w:val="20"/>
        </w:rPr>
        <w:t>so</w:t>
      </w:r>
      <w:r w:rsidRPr="000A64D9">
        <w:rPr>
          <w:rFonts w:asciiTheme="minorHAnsi" w:hAnsiTheme="minorHAnsi" w:cstheme="minorHAnsi"/>
          <w:sz w:val="20"/>
        </w:rPr>
        <w:t xml:space="preserve"> we can make fair comparisons between </w:t>
      </w:r>
      <w:r w:rsidR="00E15405" w:rsidRPr="000A64D9">
        <w:rPr>
          <w:rFonts w:asciiTheme="minorHAnsi" w:hAnsiTheme="minorHAnsi" w:cstheme="minorHAnsi"/>
          <w:sz w:val="20"/>
        </w:rPr>
        <w:t xml:space="preserve">drinking </w:t>
      </w:r>
      <w:r w:rsidRPr="000A64D9">
        <w:rPr>
          <w:rFonts w:asciiTheme="minorHAnsi" w:hAnsiTheme="minorHAnsi" w:cstheme="minorHAnsi"/>
          <w:sz w:val="20"/>
        </w:rPr>
        <w:t xml:space="preserve">water </w:t>
      </w:r>
      <w:r w:rsidR="00387CB9" w:rsidRPr="00387CB9">
        <w:rPr>
          <w:rFonts w:asciiTheme="minorHAnsi" w:hAnsiTheme="minorHAnsi" w:cstheme="minorHAnsi"/>
          <w:sz w:val="20"/>
        </w:rPr>
        <w:t>network operators</w:t>
      </w:r>
      <w:r w:rsidRPr="000A64D9">
        <w:rPr>
          <w:rFonts w:asciiTheme="minorHAnsi" w:hAnsiTheme="minorHAnsi" w:cstheme="minorHAnsi"/>
          <w:sz w:val="20"/>
        </w:rPr>
        <w:t xml:space="preserve"> in the </w:t>
      </w:r>
      <w:r w:rsidR="00622C48">
        <w:rPr>
          <w:rFonts w:asciiTheme="minorHAnsi" w:hAnsiTheme="minorHAnsi" w:cstheme="minorHAnsi"/>
          <w:sz w:val="20"/>
        </w:rPr>
        <w:t>NEPR</w:t>
      </w:r>
      <w:r w:rsidRPr="000A64D9">
        <w:rPr>
          <w:rFonts w:asciiTheme="minorHAnsi" w:hAnsiTheme="minorHAnsi" w:cstheme="minorHAnsi"/>
          <w:sz w:val="20"/>
        </w:rPr>
        <w:t xml:space="preserve">. </w:t>
      </w:r>
    </w:p>
    <w:p w14:paraId="2EA20F4F" w14:textId="2C8DD14C" w:rsidR="00555DB1" w:rsidRPr="000A64D9" w:rsidRDefault="00555DB1" w:rsidP="002414D2">
      <w:pPr>
        <w:pStyle w:val="TABodyText"/>
        <w:spacing w:before="120" w:after="120"/>
        <w:rPr>
          <w:rFonts w:asciiTheme="minorHAnsi" w:hAnsiTheme="minorHAnsi" w:cstheme="minorHAnsi"/>
          <w:sz w:val="20"/>
        </w:rPr>
      </w:pPr>
      <w:r w:rsidRPr="000A64D9">
        <w:rPr>
          <w:rFonts w:asciiTheme="minorHAnsi" w:hAnsiTheme="minorHAnsi" w:cstheme="minorHAnsi"/>
          <w:sz w:val="20"/>
        </w:rPr>
        <w:t xml:space="preserve">We understand that these data points might not always allow </w:t>
      </w:r>
      <w:r w:rsidR="00D07EAB" w:rsidRPr="00D07EAB">
        <w:rPr>
          <w:rFonts w:asciiTheme="minorHAnsi" w:hAnsiTheme="minorHAnsi" w:cstheme="minorHAnsi"/>
          <w:sz w:val="20"/>
        </w:rPr>
        <w:t>network operators</w:t>
      </w:r>
      <w:r w:rsidRPr="000A64D9">
        <w:rPr>
          <w:rFonts w:asciiTheme="minorHAnsi" w:hAnsiTheme="minorHAnsi" w:cstheme="minorHAnsi"/>
          <w:sz w:val="20"/>
        </w:rPr>
        <w:t xml:space="preserve"> to capture their full performance story, so we encourage </w:t>
      </w:r>
      <w:r w:rsidR="00C06475">
        <w:rPr>
          <w:rFonts w:asciiTheme="minorHAnsi" w:hAnsiTheme="minorHAnsi" w:cstheme="minorHAnsi"/>
          <w:sz w:val="20"/>
        </w:rPr>
        <w:t xml:space="preserve">you </w:t>
      </w:r>
      <w:r w:rsidRPr="000A64D9">
        <w:rPr>
          <w:rFonts w:asciiTheme="minorHAnsi" w:hAnsiTheme="minorHAnsi" w:cstheme="minorHAnsi"/>
          <w:sz w:val="20"/>
        </w:rPr>
        <w:t>to provide supporting commentary where appropriate.</w:t>
      </w:r>
    </w:p>
    <w:p w14:paraId="4AFB5C84" w14:textId="143931DC" w:rsidR="0064404E" w:rsidRPr="005135DB" w:rsidRDefault="004E0C51" w:rsidP="00E80148">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sidRPr="005135DB">
        <w:rPr>
          <w:rFonts w:asciiTheme="minorHAnsi" w:hAnsiTheme="minorHAnsi" w:cstheme="minorHAnsi"/>
          <w:b/>
        </w:rPr>
        <w:t>Note</w:t>
      </w:r>
      <w:r w:rsidR="00A7341F" w:rsidRPr="005135DB">
        <w:rPr>
          <w:rFonts w:asciiTheme="minorHAnsi" w:hAnsiTheme="minorHAnsi" w:cstheme="minorHAnsi"/>
          <w:b/>
        </w:rPr>
        <w:t xml:space="preserve">: </w:t>
      </w:r>
      <w:r w:rsidRPr="005135DB">
        <w:rPr>
          <w:rFonts w:asciiTheme="minorHAnsi" w:hAnsiTheme="minorHAnsi" w:cstheme="minorHAnsi"/>
        </w:rPr>
        <w:t>E</w:t>
      </w:r>
      <w:r w:rsidR="00A7341F" w:rsidRPr="005135DB">
        <w:rPr>
          <w:rFonts w:asciiTheme="minorHAnsi" w:hAnsiTheme="minorHAnsi" w:cstheme="minorHAnsi"/>
        </w:rPr>
        <w:t xml:space="preserve">ach of the following </w:t>
      </w:r>
      <w:r w:rsidR="00EA5820">
        <w:rPr>
          <w:rFonts w:asciiTheme="minorHAnsi" w:hAnsiTheme="minorHAnsi" w:cstheme="minorHAnsi"/>
        </w:rPr>
        <w:t>NEPM</w:t>
      </w:r>
      <w:r w:rsidR="00E338AC" w:rsidRPr="005135DB">
        <w:rPr>
          <w:rFonts w:asciiTheme="minorHAnsi" w:hAnsiTheme="minorHAnsi" w:cstheme="minorHAnsi"/>
        </w:rPr>
        <w:t xml:space="preserve"> </w:t>
      </w:r>
      <w:r w:rsidR="00A7341F" w:rsidRPr="005135DB">
        <w:rPr>
          <w:rFonts w:asciiTheme="minorHAnsi" w:hAnsiTheme="minorHAnsi" w:cstheme="minorHAnsi"/>
        </w:rPr>
        <w:t>has a reference code associated with it for guidance purposes</w:t>
      </w:r>
      <w:r w:rsidR="00990683">
        <w:rPr>
          <w:rFonts w:asciiTheme="minorHAnsi" w:hAnsiTheme="minorHAnsi" w:cstheme="minorHAnsi"/>
        </w:rPr>
        <w:t>.</w:t>
      </w:r>
    </w:p>
    <w:p w14:paraId="3B52C838" w14:textId="142C75D5" w:rsidR="00322921" w:rsidRPr="000A64D9" w:rsidRDefault="00990683" w:rsidP="00E80148">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Pr>
          <w:rFonts w:asciiTheme="minorHAnsi" w:hAnsiTheme="minorHAnsi" w:cstheme="minorHAnsi"/>
        </w:rPr>
        <w:t>For e</w:t>
      </w:r>
      <w:r w:rsidR="00B45901" w:rsidRPr="005135DB">
        <w:rPr>
          <w:rFonts w:asciiTheme="minorHAnsi" w:hAnsiTheme="minorHAnsi" w:cstheme="minorHAnsi"/>
        </w:rPr>
        <w:t>xample:</w:t>
      </w:r>
      <w:r w:rsidR="00A7341F" w:rsidRPr="005135DB">
        <w:rPr>
          <w:rFonts w:asciiTheme="minorHAnsi" w:hAnsiTheme="minorHAnsi" w:cstheme="minorHAnsi"/>
        </w:rPr>
        <w:t xml:space="preserve"> </w:t>
      </w:r>
      <w:r w:rsidR="00A7341F" w:rsidRPr="005135DB">
        <w:rPr>
          <w:rFonts w:asciiTheme="minorHAnsi" w:hAnsiTheme="minorHAnsi" w:cstheme="minorHAnsi"/>
          <w:b/>
        </w:rPr>
        <w:t>D-A1</w:t>
      </w:r>
      <w:r w:rsidR="00A7341F" w:rsidRPr="005135DB">
        <w:rPr>
          <w:rFonts w:asciiTheme="minorHAnsi" w:hAnsiTheme="minorHAnsi" w:cstheme="minorHAnsi"/>
        </w:rPr>
        <w:t xml:space="preserve"> refers to information</w:t>
      </w:r>
      <w:r w:rsidR="00CB3389" w:rsidRPr="005135DB">
        <w:rPr>
          <w:rFonts w:asciiTheme="minorHAnsi" w:hAnsiTheme="minorHAnsi" w:cstheme="minorHAnsi"/>
        </w:rPr>
        <w:t xml:space="preserve"> about the number of drinking water networks </w:t>
      </w:r>
      <w:r w:rsidR="00B84739">
        <w:rPr>
          <w:rFonts w:asciiTheme="minorHAnsi" w:hAnsiTheme="minorHAnsi" w:cstheme="minorHAnsi"/>
        </w:rPr>
        <w:t xml:space="preserve">operated by </w:t>
      </w:r>
      <w:r w:rsidR="00F757D5">
        <w:rPr>
          <w:rFonts w:asciiTheme="minorHAnsi" w:hAnsiTheme="minorHAnsi" w:cstheme="minorHAnsi"/>
        </w:rPr>
        <w:t>the</w:t>
      </w:r>
      <w:r w:rsidR="00D6725F">
        <w:rPr>
          <w:rFonts w:asciiTheme="minorHAnsi" w:hAnsiTheme="minorHAnsi" w:cstheme="minorHAnsi"/>
        </w:rPr>
        <w:t xml:space="preserve"> supplier</w:t>
      </w:r>
      <w:r w:rsidR="00A7341F" w:rsidRPr="005135DB">
        <w:rPr>
          <w:rFonts w:asciiTheme="minorHAnsi" w:hAnsiTheme="minorHAnsi" w:cstheme="minorHAnsi"/>
        </w:rPr>
        <w:t>.</w:t>
      </w:r>
    </w:p>
    <w:p w14:paraId="01B9A404" w14:textId="77777777" w:rsidR="007D6EB1" w:rsidRPr="000A64D9" w:rsidRDefault="007D6EB1" w:rsidP="00876A0C">
      <w:pPr>
        <w:pStyle w:val="ListParagraph"/>
        <w:numPr>
          <w:ilvl w:val="0"/>
          <w:numId w:val="30"/>
        </w:numPr>
        <w:spacing w:before="120" w:after="120"/>
        <w:rPr>
          <w:rFonts w:asciiTheme="minorHAnsi" w:hAnsiTheme="minorHAnsi" w:cstheme="minorHAnsi"/>
          <w:b/>
          <w:vanish/>
          <w:color w:val="007E9E"/>
          <w:sz w:val="26"/>
          <w:szCs w:val="26"/>
        </w:rPr>
      </w:pPr>
    </w:p>
    <w:p w14:paraId="49B89B05" w14:textId="77777777" w:rsidR="004E0C51" w:rsidRPr="000A64D9" w:rsidRDefault="004E0C51" w:rsidP="004E0C51">
      <w:pPr>
        <w:rPr>
          <w:rFonts w:asciiTheme="minorHAnsi" w:hAnsiTheme="minorHAnsi" w:cstheme="minorHAnsi"/>
        </w:rPr>
      </w:pPr>
      <w:bookmarkStart w:id="29" w:name="_Toc137543240"/>
    </w:p>
    <w:p w14:paraId="70C87749" w14:textId="50AE4C79" w:rsidR="0048724C" w:rsidRPr="000A64D9" w:rsidRDefault="0048724C" w:rsidP="00A704C5">
      <w:pPr>
        <w:pStyle w:val="Heading2"/>
        <w:spacing w:before="120" w:after="120"/>
        <w:ind w:left="390"/>
        <w:rPr>
          <w:rFonts w:asciiTheme="minorHAnsi" w:hAnsiTheme="minorHAnsi" w:cstheme="minorHAnsi"/>
        </w:rPr>
      </w:pPr>
      <w:bookmarkStart w:id="30" w:name="_Toc202189882"/>
      <w:r w:rsidRPr="000A64D9">
        <w:rPr>
          <w:rFonts w:asciiTheme="minorHAnsi" w:hAnsiTheme="minorHAnsi" w:cstheme="minorHAnsi"/>
        </w:rPr>
        <w:t xml:space="preserve">General </w:t>
      </w:r>
      <w:r w:rsidR="0002287C" w:rsidRPr="000A64D9">
        <w:rPr>
          <w:rFonts w:asciiTheme="minorHAnsi" w:hAnsiTheme="minorHAnsi" w:cstheme="minorHAnsi"/>
        </w:rPr>
        <w:t>a</w:t>
      </w:r>
      <w:r w:rsidRPr="000A64D9">
        <w:rPr>
          <w:rFonts w:asciiTheme="minorHAnsi" w:hAnsiTheme="minorHAnsi" w:cstheme="minorHAnsi"/>
        </w:rPr>
        <w:t xml:space="preserve">sset </w:t>
      </w:r>
      <w:r w:rsidR="0002287C" w:rsidRPr="000A64D9">
        <w:rPr>
          <w:rFonts w:asciiTheme="minorHAnsi" w:hAnsiTheme="minorHAnsi" w:cstheme="minorHAnsi"/>
        </w:rPr>
        <w:t>i</w:t>
      </w:r>
      <w:r w:rsidRPr="000A64D9">
        <w:rPr>
          <w:rFonts w:asciiTheme="minorHAnsi" w:hAnsiTheme="minorHAnsi" w:cstheme="minorHAnsi"/>
        </w:rPr>
        <w:t>nformation</w:t>
      </w:r>
      <w:bookmarkEnd w:id="29"/>
      <w:bookmarkEnd w:id="30"/>
      <w:r w:rsidRPr="000A64D9">
        <w:rPr>
          <w:rFonts w:asciiTheme="minorHAnsi" w:hAnsiTheme="minorHAnsi" w:cstheme="minorHAnsi"/>
        </w:rPr>
        <w:t xml:space="preserve"> </w:t>
      </w:r>
    </w:p>
    <w:p w14:paraId="22F51D32" w14:textId="7C8CDED0" w:rsidR="00F07508" w:rsidRPr="001D358A" w:rsidRDefault="00C734EC" w:rsidP="007A552B">
      <w:pPr>
        <w:pStyle w:val="Heading3"/>
      </w:pPr>
      <w:r w:rsidRPr="001D358A">
        <w:t>D</w:t>
      </w:r>
      <w:r w:rsidR="00F07508" w:rsidRPr="001D358A">
        <w:t>rinking water network information</w:t>
      </w:r>
    </w:p>
    <w:p w14:paraId="6165962B" w14:textId="027FE632" w:rsidR="00030474" w:rsidRPr="000A64D9" w:rsidRDefault="00A7341F" w:rsidP="002414D2">
      <w:pPr>
        <w:spacing w:after="120"/>
        <w:rPr>
          <w:rFonts w:asciiTheme="minorHAnsi" w:hAnsiTheme="minorHAnsi" w:cstheme="minorHAnsi"/>
        </w:rPr>
      </w:pPr>
      <w:bookmarkStart w:id="31" w:name="DA1"/>
      <w:r w:rsidRPr="000A64D9">
        <w:rPr>
          <w:rFonts w:asciiTheme="minorHAnsi" w:hAnsiTheme="minorHAnsi" w:cstheme="minorHAnsi"/>
          <w:b/>
        </w:rPr>
        <w:t>D-</w:t>
      </w:r>
      <w:r w:rsidR="00572124" w:rsidRPr="000A64D9">
        <w:rPr>
          <w:rFonts w:asciiTheme="minorHAnsi" w:hAnsiTheme="minorHAnsi" w:cstheme="minorHAnsi"/>
          <w:b/>
        </w:rPr>
        <w:t>A</w:t>
      </w:r>
      <w:r w:rsidR="00F07508" w:rsidRPr="000A64D9">
        <w:rPr>
          <w:rFonts w:asciiTheme="minorHAnsi" w:hAnsiTheme="minorHAnsi" w:cstheme="minorHAnsi"/>
          <w:b/>
        </w:rPr>
        <w:t>1</w:t>
      </w:r>
      <w:r w:rsidR="00F965A2" w:rsidRPr="000A64D9">
        <w:rPr>
          <w:rFonts w:asciiTheme="minorHAnsi" w:hAnsiTheme="minorHAnsi" w:cstheme="minorHAnsi"/>
          <w:b/>
        </w:rPr>
        <w:t xml:space="preserve"> </w:t>
      </w:r>
      <w:r w:rsidR="00F07508" w:rsidRPr="000A64D9">
        <w:rPr>
          <w:rFonts w:asciiTheme="minorHAnsi" w:hAnsiTheme="minorHAnsi" w:cstheme="minorHAnsi"/>
          <w:b/>
        </w:rPr>
        <w:t xml:space="preserve">Number of </w:t>
      </w:r>
      <w:r w:rsidR="00CC1E66" w:rsidRPr="000A64D9">
        <w:rPr>
          <w:rFonts w:asciiTheme="minorHAnsi" w:hAnsiTheme="minorHAnsi" w:cstheme="minorHAnsi"/>
          <w:b/>
        </w:rPr>
        <w:t xml:space="preserve">drinking water </w:t>
      </w:r>
      <w:r w:rsidR="00F07508" w:rsidRPr="000A64D9">
        <w:rPr>
          <w:rFonts w:asciiTheme="minorHAnsi" w:hAnsiTheme="minorHAnsi" w:cstheme="minorHAnsi"/>
          <w:b/>
        </w:rPr>
        <w:t>networks</w:t>
      </w:r>
      <w:r w:rsidR="004D46BB" w:rsidRPr="000A64D9">
        <w:rPr>
          <w:rFonts w:asciiTheme="minorHAnsi" w:hAnsiTheme="minorHAnsi" w:cstheme="minorHAnsi"/>
          <w:b/>
        </w:rPr>
        <w:t xml:space="preserve"> </w:t>
      </w:r>
      <w:r w:rsidR="00403990" w:rsidRPr="000A64D9">
        <w:rPr>
          <w:rFonts w:asciiTheme="minorHAnsi" w:hAnsiTheme="minorHAnsi" w:cstheme="minorHAnsi"/>
          <w:b/>
        </w:rPr>
        <w:t>(report at a</w:t>
      </w:r>
      <w:r w:rsidR="00367437">
        <w:rPr>
          <w:rFonts w:asciiTheme="minorHAnsi" w:hAnsiTheme="minorHAnsi" w:cstheme="minorHAnsi"/>
          <w:b/>
        </w:rPr>
        <w:t xml:space="preserve">n organisational </w:t>
      </w:r>
      <w:r w:rsidR="00403990" w:rsidRPr="000A64D9">
        <w:rPr>
          <w:rFonts w:asciiTheme="minorHAnsi" w:hAnsiTheme="minorHAnsi" w:cstheme="minorHAnsi"/>
          <w:b/>
        </w:rPr>
        <w:t>level)</w:t>
      </w:r>
      <w:r w:rsidR="00A01DA3" w:rsidRPr="000A64D9">
        <w:rPr>
          <w:rFonts w:asciiTheme="minorHAnsi" w:hAnsiTheme="minorHAnsi" w:cstheme="minorHAnsi"/>
          <w:bCs/>
        </w:rPr>
        <w:t>:</w:t>
      </w:r>
      <w:bookmarkEnd w:id="31"/>
      <w:r w:rsidR="00A01DA3" w:rsidRPr="000A64D9">
        <w:rPr>
          <w:rFonts w:asciiTheme="minorHAnsi" w:hAnsiTheme="minorHAnsi" w:cstheme="minorHAnsi"/>
          <w:bCs/>
        </w:rPr>
        <w:t xml:space="preserve"> t</w:t>
      </w:r>
      <w:r w:rsidR="00F07508" w:rsidRPr="000A64D9">
        <w:rPr>
          <w:rFonts w:asciiTheme="minorHAnsi" w:hAnsiTheme="minorHAnsi" w:cstheme="minorHAnsi"/>
        </w:rPr>
        <w:t xml:space="preserve">he number of distinct </w:t>
      </w:r>
      <w:r w:rsidR="002B76CB" w:rsidRPr="000A64D9">
        <w:rPr>
          <w:rFonts w:asciiTheme="minorHAnsi" w:hAnsiTheme="minorHAnsi" w:cstheme="minorHAnsi"/>
        </w:rPr>
        <w:t xml:space="preserve">drinking </w:t>
      </w:r>
      <w:r w:rsidR="00F07508" w:rsidRPr="000A64D9">
        <w:rPr>
          <w:rFonts w:asciiTheme="minorHAnsi" w:hAnsiTheme="minorHAnsi" w:cstheme="minorHAnsi"/>
        </w:rPr>
        <w:t xml:space="preserve">water </w:t>
      </w:r>
      <w:r w:rsidR="00540C58" w:rsidRPr="000A64D9">
        <w:rPr>
          <w:rFonts w:asciiTheme="minorHAnsi" w:hAnsiTheme="minorHAnsi" w:cstheme="minorHAnsi"/>
        </w:rPr>
        <w:t>network</w:t>
      </w:r>
      <w:r w:rsidR="009C1868">
        <w:rPr>
          <w:rFonts w:asciiTheme="minorHAnsi" w:hAnsiTheme="minorHAnsi" w:cstheme="minorHAnsi"/>
        </w:rPr>
        <w:t xml:space="preserve">s </w:t>
      </w:r>
      <w:r w:rsidR="002D2106" w:rsidRPr="000A64D9">
        <w:rPr>
          <w:rFonts w:asciiTheme="minorHAnsi" w:hAnsiTheme="minorHAnsi" w:cstheme="minorHAnsi"/>
        </w:rPr>
        <w:t>operated by</w:t>
      </w:r>
      <w:r w:rsidR="00F07508" w:rsidRPr="000A64D9">
        <w:rPr>
          <w:rFonts w:asciiTheme="minorHAnsi" w:hAnsiTheme="minorHAnsi" w:cstheme="minorHAnsi"/>
        </w:rPr>
        <w:t xml:space="preserve"> a drinking water </w:t>
      </w:r>
      <w:r w:rsidR="00CD65C6" w:rsidRPr="000A64D9">
        <w:rPr>
          <w:rFonts w:asciiTheme="minorHAnsi" w:hAnsiTheme="minorHAnsi" w:cstheme="minorHAnsi"/>
        </w:rPr>
        <w:t>network operator</w:t>
      </w:r>
      <w:r w:rsidR="002D2106" w:rsidRPr="000A64D9">
        <w:rPr>
          <w:rFonts w:asciiTheme="minorHAnsi" w:hAnsiTheme="minorHAnsi" w:cstheme="minorHAnsi"/>
        </w:rPr>
        <w:t>.</w:t>
      </w:r>
      <w:r w:rsidR="0013640F">
        <w:rPr>
          <w:rFonts w:asciiTheme="minorHAnsi" w:hAnsiTheme="minorHAnsi" w:cstheme="minorHAnsi"/>
        </w:rPr>
        <w:t xml:space="preserve"> This value is entered into the “DW Organisation” worksheet of the template in </w:t>
      </w:r>
      <w:r w:rsidR="00AE2E7E">
        <w:rPr>
          <w:rFonts w:asciiTheme="minorHAnsi" w:hAnsiTheme="minorHAnsi" w:cstheme="minorHAnsi"/>
        </w:rPr>
        <w:t>C</w:t>
      </w:r>
      <w:r w:rsidR="0013640F">
        <w:rPr>
          <w:rFonts w:asciiTheme="minorHAnsi" w:hAnsiTheme="minorHAnsi" w:cstheme="minorHAnsi"/>
        </w:rPr>
        <w:t xml:space="preserve">ell </w:t>
      </w:r>
      <w:r w:rsidR="00581316">
        <w:rPr>
          <w:rFonts w:asciiTheme="minorHAnsi" w:hAnsiTheme="minorHAnsi" w:cstheme="minorHAnsi"/>
        </w:rPr>
        <w:t>G</w:t>
      </w:r>
      <w:r w:rsidR="0013640F">
        <w:rPr>
          <w:rFonts w:asciiTheme="minorHAnsi" w:hAnsiTheme="minorHAnsi" w:cstheme="minorHAnsi"/>
        </w:rPr>
        <w:t>12.</w:t>
      </w:r>
    </w:p>
    <w:p w14:paraId="55E635AB" w14:textId="713A7C71" w:rsidR="005A30E6" w:rsidRPr="003D7A1F" w:rsidRDefault="004E0C51" w:rsidP="00E80148">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sidRPr="003D7A1F">
        <w:rPr>
          <w:rFonts w:asciiTheme="minorHAnsi" w:hAnsiTheme="minorHAnsi" w:cstheme="minorHAnsi"/>
          <w:b/>
        </w:rPr>
        <w:t>Note</w:t>
      </w:r>
      <w:r w:rsidR="00245592" w:rsidRPr="003D7A1F">
        <w:rPr>
          <w:rFonts w:asciiTheme="minorHAnsi" w:hAnsiTheme="minorHAnsi" w:cstheme="minorHAnsi"/>
          <w:b/>
        </w:rPr>
        <w:t>:</w:t>
      </w:r>
      <w:r w:rsidR="00245592" w:rsidRPr="003D7A1F">
        <w:rPr>
          <w:rFonts w:asciiTheme="minorHAnsi" w:hAnsiTheme="minorHAnsi" w:cstheme="minorHAnsi"/>
        </w:rPr>
        <w:t xml:space="preserve"> </w:t>
      </w:r>
      <w:r w:rsidR="00F07508" w:rsidRPr="003D7A1F">
        <w:rPr>
          <w:rFonts w:asciiTheme="minorHAnsi" w:hAnsiTheme="minorHAnsi" w:cstheme="minorHAnsi"/>
        </w:rPr>
        <w:t xml:space="preserve">There may be one or </w:t>
      </w:r>
      <w:r w:rsidR="00C1032F" w:rsidRPr="003D7A1F">
        <w:rPr>
          <w:rFonts w:asciiTheme="minorHAnsi" w:hAnsiTheme="minorHAnsi" w:cstheme="minorHAnsi"/>
        </w:rPr>
        <w:t>several</w:t>
      </w:r>
      <w:r w:rsidR="00F07508" w:rsidRPr="003D7A1F">
        <w:rPr>
          <w:rFonts w:asciiTheme="minorHAnsi" w:hAnsiTheme="minorHAnsi" w:cstheme="minorHAnsi"/>
        </w:rPr>
        <w:t xml:space="preserve"> networks with</w:t>
      </w:r>
      <w:r w:rsidR="00DD7ED0" w:rsidRPr="003D7A1F">
        <w:rPr>
          <w:rFonts w:asciiTheme="minorHAnsi" w:hAnsiTheme="minorHAnsi" w:cstheme="minorHAnsi"/>
        </w:rPr>
        <w:t>in</w:t>
      </w:r>
      <w:r w:rsidR="00F07508" w:rsidRPr="003D7A1F">
        <w:rPr>
          <w:rFonts w:asciiTheme="minorHAnsi" w:hAnsiTheme="minorHAnsi" w:cstheme="minorHAnsi"/>
        </w:rPr>
        <w:t xml:space="preserve"> </w:t>
      </w:r>
      <w:r w:rsidR="00FA7EC4">
        <w:rPr>
          <w:rFonts w:asciiTheme="minorHAnsi" w:hAnsiTheme="minorHAnsi" w:cstheme="minorHAnsi"/>
        </w:rPr>
        <w:t>the</w:t>
      </w:r>
      <w:r w:rsidR="004E4923" w:rsidRPr="003D7A1F">
        <w:rPr>
          <w:rFonts w:asciiTheme="minorHAnsi" w:hAnsiTheme="minorHAnsi" w:cstheme="minorHAnsi"/>
        </w:rPr>
        <w:t xml:space="preserve"> </w:t>
      </w:r>
      <w:r w:rsidR="00334033">
        <w:rPr>
          <w:rFonts w:asciiTheme="minorHAnsi" w:hAnsiTheme="minorHAnsi" w:cstheme="minorHAnsi"/>
        </w:rPr>
        <w:t>jurisdiction</w:t>
      </w:r>
      <w:r w:rsidR="00FA7EC4">
        <w:rPr>
          <w:rFonts w:asciiTheme="minorHAnsi" w:hAnsiTheme="minorHAnsi" w:cstheme="minorHAnsi"/>
        </w:rPr>
        <w:t xml:space="preserve"> of a local council</w:t>
      </w:r>
      <w:r w:rsidR="00540C58" w:rsidRPr="003D7A1F">
        <w:rPr>
          <w:rFonts w:asciiTheme="minorHAnsi" w:hAnsiTheme="minorHAnsi" w:cstheme="minorHAnsi"/>
        </w:rPr>
        <w:t>,</w:t>
      </w:r>
      <w:r w:rsidR="00F07508" w:rsidRPr="003D7A1F">
        <w:rPr>
          <w:rFonts w:asciiTheme="minorHAnsi" w:hAnsiTheme="minorHAnsi" w:cstheme="minorHAnsi"/>
        </w:rPr>
        <w:t xml:space="preserve"> </w:t>
      </w:r>
      <w:r w:rsidR="00FA7EC4">
        <w:rPr>
          <w:rFonts w:asciiTheme="minorHAnsi" w:hAnsiTheme="minorHAnsi" w:cstheme="minorHAnsi"/>
        </w:rPr>
        <w:t xml:space="preserve">central government </w:t>
      </w:r>
      <w:r w:rsidR="00F07508" w:rsidRPr="003D7A1F">
        <w:rPr>
          <w:rFonts w:asciiTheme="minorHAnsi" w:hAnsiTheme="minorHAnsi" w:cstheme="minorHAnsi"/>
        </w:rPr>
        <w:t>department</w:t>
      </w:r>
      <w:r w:rsidR="001844EC" w:rsidRPr="003D7A1F">
        <w:rPr>
          <w:rFonts w:asciiTheme="minorHAnsi" w:hAnsiTheme="minorHAnsi" w:cstheme="minorHAnsi"/>
        </w:rPr>
        <w:t xml:space="preserve"> or the New Zealand Defence Force</w:t>
      </w:r>
      <w:r w:rsidR="00F07508" w:rsidRPr="003D7A1F">
        <w:rPr>
          <w:rFonts w:asciiTheme="minorHAnsi" w:hAnsiTheme="minorHAnsi" w:cstheme="minorHAnsi"/>
        </w:rPr>
        <w:t xml:space="preserve">. </w:t>
      </w:r>
      <w:r w:rsidR="00F157E6">
        <w:rPr>
          <w:rFonts w:asciiTheme="minorHAnsi" w:hAnsiTheme="minorHAnsi" w:cstheme="minorHAnsi"/>
        </w:rPr>
        <w:t>Also the number of w</w:t>
      </w:r>
      <w:r w:rsidR="00F157E6" w:rsidRPr="003D7A1F">
        <w:rPr>
          <w:rFonts w:asciiTheme="minorHAnsi" w:hAnsiTheme="minorHAnsi" w:cstheme="minorHAnsi"/>
        </w:rPr>
        <w:t>ater source</w:t>
      </w:r>
      <w:r w:rsidR="00BB0EE3">
        <w:rPr>
          <w:rFonts w:asciiTheme="minorHAnsi" w:hAnsiTheme="minorHAnsi" w:cstheme="minorHAnsi"/>
        </w:rPr>
        <w:t>s</w:t>
      </w:r>
      <w:r w:rsidR="00F157E6" w:rsidRPr="003D7A1F">
        <w:rPr>
          <w:rFonts w:asciiTheme="minorHAnsi" w:hAnsiTheme="minorHAnsi" w:cstheme="minorHAnsi"/>
        </w:rPr>
        <w:t xml:space="preserve"> does not </w:t>
      </w:r>
      <w:r w:rsidR="00F157E6">
        <w:rPr>
          <w:rFonts w:asciiTheme="minorHAnsi" w:hAnsiTheme="minorHAnsi" w:cstheme="minorHAnsi"/>
        </w:rPr>
        <w:t xml:space="preserve">necessarily equal the number of </w:t>
      </w:r>
      <w:r w:rsidR="00F157E6" w:rsidRPr="003D7A1F">
        <w:rPr>
          <w:rFonts w:asciiTheme="minorHAnsi" w:hAnsiTheme="minorHAnsi" w:cstheme="minorHAnsi"/>
        </w:rPr>
        <w:t>network</w:t>
      </w:r>
      <w:r w:rsidR="00F157E6">
        <w:rPr>
          <w:rFonts w:asciiTheme="minorHAnsi" w:hAnsiTheme="minorHAnsi" w:cstheme="minorHAnsi"/>
        </w:rPr>
        <w:t>s</w:t>
      </w:r>
      <w:r w:rsidR="00F157E6" w:rsidRPr="003D7A1F">
        <w:rPr>
          <w:rFonts w:asciiTheme="minorHAnsi" w:hAnsiTheme="minorHAnsi" w:cstheme="minorHAnsi"/>
        </w:rPr>
        <w:t xml:space="preserve">. </w:t>
      </w:r>
      <w:r w:rsidR="00F157E6">
        <w:rPr>
          <w:rFonts w:asciiTheme="minorHAnsi" w:hAnsiTheme="minorHAnsi" w:cstheme="minorHAnsi"/>
        </w:rPr>
        <w:t>Some sources can be shared between two operators while some operators may have several sources for one network.</w:t>
      </w:r>
    </w:p>
    <w:p w14:paraId="73E78339" w14:textId="77777777" w:rsidR="00F67575" w:rsidRDefault="00F67575" w:rsidP="002414D2">
      <w:pPr>
        <w:spacing w:after="120"/>
        <w:rPr>
          <w:rFonts w:asciiTheme="minorHAnsi" w:hAnsiTheme="minorHAnsi" w:cstheme="minorHAnsi"/>
          <w:b/>
        </w:rPr>
      </w:pPr>
    </w:p>
    <w:p w14:paraId="53B612A2" w14:textId="77C059A5" w:rsidR="00F67575" w:rsidRPr="003D7A1F" w:rsidRDefault="00F67575" w:rsidP="00F67575">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sidRPr="003D7A1F">
        <w:rPr>
          <w:rFonts w:asciiTheme="minorHAnsi" w:hAnsiTheme="minorHAnsi" w:cstheme="minorHAnsi"/>
          <w:b/>
        </w:rPr>
        <w:t>Note:</w:t>
      </w:r>
      <w:r w:rsidRPr="003D7A1F">
        <w:rPr>
          <w:rFonts w:asciiTheme="minorHAnsi" w:hAnsiTheme="minorHAnsi" w:cstheme="minorHAnsi"/>
        </w:rPr>
        <w:t xml:space="preserve"> </w:t>
      </w:r>
      <w:r w:rsidR="005C3740">
        <w:rPr>
          <w:rFonts w:asciiTheme="minorHAnsi" w:hAnsiTheme="minorHAnsi" w:cstheme="minorHAnsi"/>
        </w:rPr>
        <w:t xml:space="preserve">Do not include any networks that are solely supplied by rainwater or </w:t>
      </w:r>
      <w:r w:rsidR="00BF7ED7">
        <w:rPr>
          <w:rFonts w:asciiTheme="minorHAnsi" w:hAnsiTheme="minorHAnsi" w:cstheme="minorHAnsi"/>
        </w:rPr>
        <w:t xml:space="preserve">have a </w:t>
      </w:r>
      <w:r w:rsidR="00343386">
        <w:rPr>
          <w:rFonts w:asciiTheme="minorHAnsi" w:hAnsiTheme="minorHAnsi" w:cstheme="minorHAnsi"/>
        </w:rPr>
        <w:t xml:space="preserve">peak </w:t>
      </w:r>
      <w:r w:rsidR="00BF7ED7">
        <w:rPr>
          <w:rFonts w:asciiTheme="minorHAnsi" w:hAnsiTheme="minorHAnsi" w:cstheme="minorHAnsi"/>
        </w:rPr>
        <w:t>population under 100</w:t>
      </w:r>
      <w:r w:rsidR="00343386">
        <w:rPr>
          <w:rFonts w:asciiTheme="minorHAnsi" w:hAnsiTheme="minorHAnsi" w:cstheme="minorHAnsi"/>
        </w:rPr>
        <w:t>.</w:t>
      </w:r>
    </w:p>
    <w:p w14:paraId="0BB3B6F3" w14:textId="77777777" w:rsidR="00F67575" w:rsidRDefault="00F67575" w:rsidP="002414D2">
      <w:pPr>
        <w:spacing w:after="120"/>
        <w:rPr>
          <w:rFonts w:asciiTheme="minorHAnsi" w:hAnsiTheme="minorHAnsi" w:cstheme="minorHAnsi"/>
          <w:b/>
        </w:rPr>
      </w:pPr>
    </w:p>
    <w:p w14:paraId="43870674" w14:textId="6BC4EBBE" w:rsidR="000435CC" w:rsidRPr="000A64D9" w:rsidRDefault="0064404E" w:rsidP="000435CC">
      <w:pPr>
        <w:spacing w:after="120"/>
        <w:rPr>
          <w:rFonts w:asciiTheme="minorHAnsi" w:hAnsiTheme="minorHAnsi" w:cstheme="minorHAnsi"/>
        </w:rPr>
      </w:pPr>
      <w:bookmarkStart w:id="32" w:name="DA2"/>
      <w:r w:rsidRPr="000A64D9">
        <w:rPr>
          <w:rFonts w:asciiTheme="minorHAnsi" w:hAnsiTheme="minorHAnsi" w:cstheme="minorHAnsi"/>
          <w:b/>
        </w:rPr>
        <w:t>D-</w:t>
      </w:r>
      <w:r w:rsidR="00572124" w:rsidRPr="000A64D9">
        <w:rPr>
          <w:rFonts w:asciiTheme="minorHAnsi" w:hAnsiTheme="minorHAnsi" w:cstheme="minorHAnsi"/>
          <w:b/>
        </w:rPr>
        <w:t>A2</w:t>
      </w:r>
      <w:r w:rsidR="00F965A2" w:rsidRPr="000A64D9">
        <w:rPr>
          <w:rFonts w:asciiTheme="minorHAnsi" w:hAnsiTheme="minorHAnsi" w:cstheme="minorHAnsi"/>
          <w:b/>
        </w:rPr>
        <w:t xml:space="preserve"> </w:t>
      </w:r>
      <w:r w:rsidR="008949C1" w:rsidRPr="000A64D9">
        <w:rPr>
          <w:rFonts w:asciiTheme="minorHAnsi" w:hAnsiTheme="minorHAnsi" w:cstheme="minorHAnsi"/>
          <w:b/>
        </w:rPr>
        <w:t xml:space="preserve">Number of </w:t>
      </w:r>
      <w:r w:rsidR="00D33669" w:rsidRPr="000A64D9">
        <w:rPr>
          <w:rFonts w:asciiTheme="minorHAnsi" w:hAnsiTheme="minorHAnsi" w:cstheme="minorHAnsi"/>
          <w:b/>
        </w:rPr>
        <w:t xml:space="preserve">drinking </w:t>
      </w:r>
      <w:r w:rsidR="008949C1" w:rsidRPr="000A64D9">
        <w:rPr>
          <w:rFonts w:asciiTheme="minorHAnsi" w:hAnsiTheme="minorHAnsi" w:cstheme="minorHAnsi"/>
          <w:b/>
        </w:rPr>
        <w:t>water treatment plants</w:t>
      </w:r>
      <w:r w:rsidR="00403990" w:rsidRPr="000A64D9">
        <w:rPr>
          <w:rFonts w:asciiTheme="minorHAnsi" w:hAnsiTheme="minorHAnsi" w:cstheme="minorHAnsi"/>
          <w:b/>
        </w:rPr>
        <w:t xml:space="preserve"> (report at </w:t>
      </w:r>
      <w:r w:rsidR="006375F2">
        <w:rPr>
          <w:rFonts w:asciiTheme="minorHAnsi" w:hAnsiTheme="minorHAnsi" w:cstheme="minorHAnsi"/>
          <w:b/>
        </w:rPr>
        <w:t>an organisation level</w:t>
      </w:r>
      <w:r w:rsidR="00403990" w:rsidRPr="000A64D9">
        <w:rPr>
          <w:rFonts w:asciiTheme="minorHAnsi" w:hAnsiTheme="minorHAnsi" w:cstheme="minorHAnsi"/>
          <w:b/>
        </w:rPr>
        <w:t>)</w:t>
      </w:r>
      <w:bookmarkEnd w:id="32"/>
      <w:r w:rsidR="00A01DA3" w:rsidRPr="000A64D9">
        <w:rPr>
          <w:rFonts w:asciiTheme="minorHAnsi" w:hAnsiTheme="minorHAnsi" w:cstheme="minorHAnsi"/>
          <w:b/>
        </w:rPr>
        <w:t xml:space="preserve">: </w:t>
      </w:r>
      <w:r w:rsidR="00CA3BD6" w:rsidRPr="00CA3BD6">
        <w:rPr>
          <w:rFonts w:asciiTheme="minorHAnsi" w:hAnsiTheme="minorHAnsi" w:cstheme="minorHAnsi"/>
          <w:bCs/>
        </w:rPr>
        <w:t>the total number of drinking water treatment plan</w:t>
      </w:r>
      <w:r w:rsidR="009E7CE2">
        <w:rPr>
          <w:rFonts w:asciiTheme="minorHAnsi" w:hAnsiTheme="minorHAnsi" w:cstheme="minorHAnsi"/>
          <w:bCs/>
        </w:rPr>
        <w:t>ts operated by a network operator. A</w:t>
      </w:r>
      <w:r w:rsidR="008949C1" w:rsidRPr="000A64D9">
        <w:rPr>
          <w:rFonts w:asciiTheme="minorHAnsi" w:hAnsiTheme="minorHAnsi" w:cstheme="minorHAnsi"/>
        </w:rPr>
        <w:t xml:space="preserve"> </w:t>
      </w:r>
      <w:r w:rsidR="00D33669" w:rsidRPr="000A64D9">
        <w:rPr>
          <w:rFonts w:asciiTheme="minorHAnsi" w:hAnsiTheme="minorHAnsi" w:cstheme="minorHAnsi"/>
        </w:rPr>
        <w:t xml:space="preserve">drinking </w:t>
      </w:r>
      <w:r w:rsidR="008949C1" w:rsidRPr="000A64D9">
        <w:rPr>
          <w:rFonts w:asciiTheme="minorHAnsi" w:hAnsiTheme="minorHAnsi" w:cstheme="minorHAnsi"/>
        </w:rPr>
        <w:t xml:space="preserve">water treatment plant is </w:t>
      </w:r>
      <w:r w:rsidR="008902D3">
        <w:rPr>
          <w:rFonts w:asciiTheme="minorHAnsi" w:hAnsiTheme="minorHAnsi" w:cstheme="minorHAnsi"/>
        </w:rPr>
        <w:t xml:space="preserve">a </w:t>
      </w:r>
      <w:r w:rsidR="00A34114">
        <w:rPr>
          <w:rFonts w:asciiTheme="minorHAnsi" w:hAnsiTheme="minorHAnsi" w:cstheme="minorHAnsi"/>
        </w:rPr>
        <w:t>facility that removes contamina</w:t>
      </w:r>
      <w:r w:rsidR="00DE67BC">
        <w:rPr>
          <w:rFonts w:asciiTheme="minorHAnsi" w:hAnsiTheme="minorHAnsi" w:cstheme="minorHAnsi"/>
        </w:rPr>
        <w:t>nts</w:t>
      </w:r>
      <w:r w:rsidR="00A34114">
        <w:rPr>
          <w:rFonts w:asciiTheme="minorHAnsi" w:hAnsiTheme="minorHAnsi" w:cstheme="minorHAnsi"/>
        </w:rPr>
        <w:t xml:space="preserve"> </w:t>
      </w:r>
      <w:r w:rsidR="00AC5CDC">
        <w:rPr>
          <w:rFonts w:asciiTheme="minorHAnsi" w:hAnsiTheme="minorHAnsi" w:cstheme="minorHAnsi"/>
        </w:rPr>
        <w:t xml:space="preserve">from water </w:t>
      </w:r>
      <w:r w:rsidR="00A34114">
        <w:rPr>
          <w:rFonts w:asciiTheme="minorHAnsi" w:hAnsiTheme="minorHAnsi" w:cstheme="minorHAnsi"/>
        </w:rPr>
        <w:t>to</w:t>
      </w:r>
      <w:r w:rsidR="008949C1" w:rsidRPr="000A64D9">
        <w:rPr>
          <w:rFonts w:asciiTheme="minorHAnsi" w:hAnsiTheme="minorHAnsi" w:cstheme="minorHAnsi"/>
        </w:rPr>
        <w:t xml:space="preserve"> improve quality </w:t>
      </w:r>
      <w:r w:rsidR="00AC5CDC">
        <w:rPr>
          <w:rFonts w:asciiTheme="minorHAnsi" w:hAnsiTheme="minorHAnsi" w:cstheme="minorHAnsi"/>
        </w:rPr>
        <w:t xml:space="preserve">and </w:t>
      </w:r>
      <w:r w:rsidR="00A34114">
        <w:rPr>
          <w:rFonts w:asciiTheme="minorHAnsi" w:hAnsiTheme="minorHAnsi" w:cstheme="minorHAnsi"/>
        </w:rPr>
        <w:t>m</w:t>
      </w:r>
      <w:r w:rsidR="008949C1" w:rsidRPr="000A64D9">
        <w:rPr>
          <w:rFonts w:asciiTheme="minorHAnsi" w:hAnsiTheme="minorHAnsi" w:cstheme="minorHAnsi"/>
        </w:rPr>
        <w:t>ak</w:t>
      </w:r>
      <w:r w:rsidR="00AC5CDC">
        <w:rPr>
          <w:rFonts w:asciiTheme="minorHAnsi" w:hAnsiTheme="minorHAnsi" w:cstheme="minorHAnsi"/>
        </w:rPr>
        <w:t>e it</w:t>
      </w:r>
      <w:r w:rsidR="008949C1" w:rsidRPr="000A64D9">
        <w:rPr>
          <w:rFonts w:asciiTheme="minorHAnsi" w:hAnsiTheme="minorHAnsi" w:cstheme="minorHAnsi"/>
        </w:rPr>
        <w:t xml:space="preserve"> </w:t>
      </w:r>
      <w:r w:rsidR="002800DD" w:rsidRPr="000A64D9">
        <w:rPr>
          <w:rFonts w:asciiTheme="minorHAnsi" w:hAnsiTheme="minorHAnsi" w:cstheme="minorHAnsi"/>
        </w:rPr>
        <w:t>safe</w:t>
      </w:r>
      <w:r w:rsidR="006B7BB3" w:rsidRPr="000A64D9">
        <w:rPr>
          <w:rFonts w:asciiTheme="minorHAnsi" w:hAnsiTheme="minorHAnsi" w:cstheme="minorHAnsi"/>
        </w:rPr>
        <w:t xml:space="preserve"> to drink</w:t>
      </w:r>
      <w:r w:rsidR="00B45901" w:rsidRPr="000A64D9">
        <w:rPr>
          <w:rFonts w:asciiTheme="minorHAnsi" w:hAnsiTheme="minorHAnsi" w:cstheme="minorHAnsi"/>
        </w:rPr>
        <w:t xml:space="preserve">. </w:t>
      </w:r>
      <w:r w:rsidR="000435CC">
        <w:rPr>
          <w:rFonts w:asciiTheme="minorHAnsi" w:hAnsiTheme="minorHAnsi" w:cstheme="minorHAnsi"/>
        </w:rPr>
        <w:t xml:space="preserve">This value is entered into the “DW Organisation” worksheet of the template in </w:t>
      </w:r>
      <w:r w:rsidR="00AE2E7E">
        <w:rPr>
          <w:rFonts w:asciiTheme="minorHAnsi" w:hAnsiTheme="minorHAnsi" w:cstheme="minorHAnsi"/>
        </w:rPr>
        <w:t>Cell G</w:t>
      </w:r>
      <w:r w:rsidR="000435CC">
        <w:rPr>
          <w:rFonts w:asciiTheme="minorHAnsi" w:hAnsiTheme="minorHAnsi" w:cstheme="minorHAnsi"/>
        </w:rPr>
        <w:t>13.</w:t>
      </w:r>
    </w:p>
    <w:p w14:paraId="0D17CE6F" w14:textId="2E0F6DA7" w:rsidR="008949C1" w:rsidRDefault="008949C1" w:rsidP="002414D2">
      <w:pPr>
        <w:spacing w:after="120"/>
        <w:rPr>
          <w:rFonts w:asciiTheme="minorHAnsi" w:hAnsiTheme="minorHAnsi" w:cstheme="minorHAnsi"/>
        </w:rPr>
      </w:pPr>
    </w:p>
    <w:p w14:paraId="6C97BE09" w14:textId="34DC5546" w:rsidR="002E0B50" w:rsidRPr="003D7A1F" w:rsidRDefault="002E0B50" w:rsidP="002E0B50">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sidRPr="003D7A1F">
        <w:rPr>
          <w:rFonts w:asciiTheme="minorHAnsi" w:hAnsiTheme="minorHAnsi" w:cstheme="minorHAnsi"/>
          <w:b/>
        </w:rPr>
        <w:t>Note:</w:t>
      </w:r>
      <w:r w:rsidRPr="003D7A1F">
        <w:rPr>
          <w:rFonts w:asciiTheme="minorHAnsi" w:hAnsiTheme="minorHAnsi" w:cstheme="minorHAnsi"/>
        </w:rPr>
        <w:t xml:space="preserve"> </w:t>
      </w:r>
      <w:r w:rsidR="00002F81">
        <w:rPr>
          <w:rFonts w:asciiTheme="minorHAnsi" w:hAnsiTheme="minorHAnsi" w:cstheme="minorHAnsi"/>
        </w:rPr>
        <w:t>D</w:t>
      </w:r>
      <w:r>
        <w:rPr>
          <w:rFonts w:asciiTheme="minorHAnsi" w:hAnsiTheme="minorHAnsi" w:cstheme="minorHAnsi"/>
        </w:rPr>
        <w:t xml:space="preserve">o not include endpoint treatment devices installed in the network. </w:t>
      </w:r>
      <w:r w:rsidR="00AA28BA">
        <w:rPr>
          <w:rFonts w:asciiTheme="minorHAnsi" w:hAnsiTheme="minorHAnsi" w:cstheme="minorHAnsi"/>
        </w:rPr>
        <w:t>This NEPM is only for centrali</w:t>
      </w:r>
      <w:r w:rsidR="00FE2521">
        <w:rPr>
          <w:rFonts w:asciiTheme="minorHAnsi" w:hAnsiTheme="minorHAnsi" w:cstheme="minorHAnsi"/>
        </w:rPr>
        <w:t>s</w:t>
      </w:r>
      <w:r w:rsidR="00AA28BA">
        <w:rPr>
          <w:rFonts w:asciiTheme="minorHAnsi" w:hAnsiTheme="minorHAnsi" w:cstheme="minorHAnsi"/>
        </w:rPr>
        <w:t>ed treatment systems.</w:t>
      </w:r>
    </w:p>
    <w:p w14:paraId="2BC41ECD" w14:textId="77777777" w:rsidR="00A34114" w:rsidRPr="000A64D9" w:rsidRDefault="00A34114" w:rsidP="002414D2">
      <w:pPr>
        <w:spacing w:after="120"/>
        <w:rPr>
          <w:rFonts w:asciiTheme="minorHAnsi" w:hAnsiTheme="minorHAnsi" w:cstheme="minorHAnsi"/>
        </w:rPr>
      </w:pPr>
    </w:p>
    <w:p w14:paraId="3A224D4F" w14:textId="03C03BDF" w:rsidR="00DE09F2" w:rsidRPr="000A64D9" w:rsidRDefault="0064404E" w:rsidP="00DE09F2">
      <w:pPr>
        <w:spacing w:after="120"/>
        <w:rPr>
          <w:rFonts w:asciiTheme="minorHAnsi" w:hAnsiTheme="minorHAnsi" w:cstheme="minorHAnsi"/>
        </w:rPr>
      </w:pPr>
      <w:bookmarkStart w:id="33" w:name="DA3"/>
      <w:r w:rsidRPr="000A64D9">
        <w:rPr>
          <w:rFonts w:asciiTheme="minorHAnsi" w:hAnsiTheme="minorHAnsi" w:cstheme="minorHAnsi"/>
          <w:b/>
          <w:bCs/>
        </w:rPr>
        <w:t>D-</w:t>
      </w:r>
      <w:r w:rsidR="00572124" w:rsidRPr="000A64D9">
        <w:rPr>
          <w:rFonts w:asciiTheme="minorHAnsi" w:hAnsiTheme="minorHAnsi" w:cstheme="minorHAnsi"/>
          <w:b/>
          <w:bCs/>
        </w:rPr>
        <w:t>A3</w:t>
      </w:r>
      <w:r w:rsidR="009C3FE0" w:rsidRPr="000A64D9">
        <w:rPr>
          <w:rFonts w:asciiTheme="minorHAnsi" w:hAnsiTheme="minorHAnsi" w:cstheme="minorHAnsi"/>
          <w:b/>
          <w:bCs/>
        </w:rPr>
        <w:t xml:space="preserve"> </w:t>
      </w:r>
      <w:r w:rsidR="008949C1" w:rsidRPr="000A64D9">
        <w:rPr>
          <w:rFonts w:asciiTheme="minorHAnsi" w:hAnsiTheme="minorHAnsi" w:cstheme="minorHAnsi"/>
          <w:b/>
          <w:bCs/>
        </w:rPr>
        <w:t>Number of reservoirs</w:t>
      </w:r>
      <w:r w:rsidR="00403990" w:rsidRPr="000A64D9">
        <w:rPr>
          <w:rFonts w:asciiTheme="minorHAnsi" w:hAnsiTheme="minorHAnsi" w:cstheme="minorHAnsi"/>
          <w:b/>
          <w:bCs/>
        </w:rPr>
        <w:t xml:space="preserve"> </w:t>
      </w:r>
      <w:r w:rsidR="0040399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403990" w:rsidRPr="000A64D9">
        <w:rPr>
          <w:rFonts w:asciiTheme="minorHAnsi" w:hAnsiTheme="minorHAnsi" w:cstheme="minorHAnsi"/>
          <w:b/>
        </w:rPr>
        <w:t>)</w:t>
      </w:r>
      <w:bookmarkEnd w:id="33"/>
      <w:r w:rsidR="00A01DA3" w:rsidRPr="000A64D9">
        <w:rPr>
          <w:rFonts w:asciiTheme="minorHAnsi" w:hAnsiTheme="minorHAnsi" w:cstheme="minorHAnsi"/>
          <w:b/>
        </w:rPr>
        <w:t xml:space="preserve">: </w:t>
      </w:r>
      <w:r w:rsidR="00A01DA3" w:rsidRPr="000A64D9">
        <w:rPr>
          <w:rFonts w:asciiTheme="minorHAnsi" w:hAnsiTheme="minorHAnsi" w:cstheme="minorHAnsi"/>
          <w:bCs/>
        </w:rPr>
        <w:t>t</w:t>
      </w:r>
      <w:r w:rsidR="00B45901" w:rsidRPr="000A64D9">
        <w:rPr>
          <w:rFonts w:asciiTheme="minorHAnsi" w:hAnsiTheme="minorHAnsi" w:cstheme="minorHAnsi"/>
        </w:rPr>
        <w:t>he t</w:t>
      </w:r>
      <w:r w:rsidR="008949C1" w:rsidRPr="000A64D9">
        <w:rPr>
          <w:rFonts w:asciiTheme="minorHAnsi" w:hAnsiTheme="minorHAnsi" w:cstheme="minorHAnsi"/>
        </w:rPr>
        <w:t xml:space="preserve">otal number of </w:t>
      </w:r>
      <w:r w:rsidR="000E4F71" w:rsidRPr="000A64D9">
        <w:rPr>
          <w:rFonts w:asciiTheme="minorHAnsi" w:hAnsiTheme="minorHAnsi" w:cstheme="minorHAnsi"/>
        </w:rPr>
        <w:t xml:space="preserve">drinking </w:t>
      </w:r>
      <w:r w:rsidR="008949C1" w:rsidRPr="000A64D9">
        <w:rPr>
          <w:rFonts w:asciiTheme="minorHAnsi" w:hAnsiTheme="minorHAnsi" w:cstheme="minorHAnsi"/>
        </w:rPr>
        <w:t>water supply reservoirs</w:t>
      </w:r>
      <w:r w:rsidR="00E37D6F" w:rsidRPr="000A64D9">
        <w:rPr>
          <w:rFonts w:asciiTheme="minorHAnsi" w:hAnsiTheme="minorHAnsi" w:cstheme="minorHAnsi"/>
        </w:rPr>
        <w:t xml:space="preserve"> operated by the </w:t>
      </w:r>
      <w:r w:rsidR="00667565">
        <w:rPr>
          <w:rFonts w:asciiTheme="minorHAnsi" w:hAnsiTheme="minorHAnsi" w:cstheme="minorHAnsi"/>
        </w:rPr>
        <w:t>n</w:t>
      </w:r>
      <w:r w:rsidR="005E614E" w:rsidRPr="000A64D9">
        <w:rPr>
          <w:rFonts w:asciiTheme="minorHAnsi" w:hAnsiTheme="minorHAnsi" w:cstheme="minorHAnsi"/>
        </w:rPr>
        <w:t xml:space="preserve">etwork </w:t>
      </w:r>
      <w:r w:rsidR="00667565">
        <w:rPr>
          <w:rFonts w:asciiTheme="minorHAnsi" w:hAnsiTheme="minorHAnsi" w:cstheme="minorHAnsi"/>
        </w:rPr>
        <w:t>o</w:t>
      </w:r>
      <w:r w:rsidR="005E614E" w:rsidRPr="000A64D9">
        <w:rPr>
          <w:rFonts w:asciiTheme="minorHAnsi" w:hAnsiTheme="minorHAnsi" w:cstheme="minorHAnsi"/>
        </w:rPr>
        <w:t>perator</w:t>
      </w:r>
      <w:r w:rsidR="00B45901" w:rsidRPr="000A64D9">
        <w:rPr>
          <w:rFonts w:asciiTheme="minorHAnsi" w:hAnsiTheme="minorHAnsi" w:cstheme="minorHAnsi"/>
        </w:rPr>
        <w:t>.</w:t>
      </w:r>
      <w:r w:rsidR="00173286" w:rsidRPr="00173286">
        <w:rPr>
          <w:rFonts w:asciiTheme="minorHAnsi" w:hAnsiTheme="minorHAnsi" w:cstheme="minorHAnsi"/>
        </w:rPr>
        <w:t xml:space="preserve"> </w:t>
      </w:r>
      <w:r w:rsidR="00B76AD7" w:rsidRPr="000A64D9">
        <w:rPr>
          <w:rFonts w:asciiTheme="minorHAnsi" w:hAnsiTheme="minorHAnsi" w:cstheme="minorHAnsi"/>
        </w:rPr>
        <w:t xml:space="preserve">If </w:t>
      </w:r>
      <w:r w:rsidR="004F2CAC">
        <w:rPr>
          <w:rFonts w:asciiTheme="minorHAnsi" w:hAnsiTheme="minorHAnsi" w:cstheme="minorHAnsi"/>
        </w:rPr>
        <w:t>there are</w:t>
      </w:r>
      <w:r w:rsidR="00B76AD7" w:rsidRPr="000A64D9">
        <w:rPr>
          <w:rFonts w:asciiTheme="minorHAnsi" w:hAnsiTheme="minorHAnsi" w:cstheme="minorHAnsi"/>
        </w:rPr>
        <w:t xml:space="preserve"> more than one tank or reservoir</w:t>
      </w:r>
      <w:r w:rsidR="004F2CAC">
        <w:rPr>
          <w:rFonts w:asciiTheme="minorHAnsi" w:hAnsiTheme="minorHAnsi" w:cstheme="minorHAnsi"/>
        </w:rPr>
        <w:t xml:space="preserve"> at a location</w:t>
      </w:r>
      <w:r w:rsidR="00B76AD7" w:rsidRPr="000A64D9">
        <w:rPr>
          <w:rFonts w:asciiTheme="minorHAnsi" w:hAnsiTheme="minorHAnsi" w:cstheme="minorHAnsi"/>
        </w:rPr>
        <w:t xml:space="preserve">, then count each tank or reservoir separately. </w:t>
      </w:r>
      <w:r w:rsidR="00DE09F2">
        <w:rPr>
          <w:rFonts w:asciiTheme="minorHAnsi" w:hAnsiTheme="minorHAnsi" w:cstheme="minorHAnsi"/>
        </w:rPr>
        <w:t xml:space="preserve">This value is entered into the “DW Organisation” worksheet of the template in </w:t>
      </w:r>
      <w:r w:rsidR="00AE2E7E">
        <w:rPr>
          <w:rFonts w:asciiTheme="minorHAnsi" w:hAnsiTheme="minorHAnsi" w:cstheme="minorHAnsi"/>
        </w:rPr>
        <w:t>Cell G</w:t>
      </w:r>
      <w:r w:rsidR="00DE09F2">
        <w:rPr>
          <w:rFonts w:asciiTheme="minorHAnsi" w:hAnsiTheme="minorHAnsi" w:cstheme="minorHAnsi"/>
        </w:rPr>
        <w:t>1</w:t>
      </w:r>
      <w:r w:rsidR="00D96E7A">
        <w:rPr>
          <w:rFonts w:asciiTheme="minorHAnsi" w:hAnsiTheme="minorHAnsi" w:cstheme="minorHAnsi"/>
        </w:rPr>
        <w:t>4</w:t>
      </w:r>
      <w:r w:rsidR="00DE09F2">
        <w:rPr>
          <w:rFonts w:asciiTheme="minorHAnsi" w:hAnsiTheme="minorHAnsi" w:cstheme="minorHAnsi"/>
        </w:rPr>
        <w:t>.</w:t>
      </w:r>
    </w:p>
    <w:p w14:paraId="07D8F9A8" w14:textId="50FC917C" w:rsidR="00972654" w:rsidRDefault="00972654" w:rsidP="002414D2">
      <w:pPr>
        <w:spacing w:after="120"/>
        <w:rPr>
          <w:rFonts w:asciiTheme="minorHAnsi" w:hAnsiTheme="minorHAnsi" w:cstheme="minorHAnsi"/>
        </w:rPr>
      </w:pPr>
    </w:p>
    <w:p w14:paraId="643D7325" w14:textId="5C3AA235" w:rsidR="004E2DB2" w:rsidRPr="003D7A1F" w:rsidRDefault="004E2DB2" w:rsidP="00343386">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sidRPr="003D7A1F">
        <w:rPr>
          <w:rFonts w:asciiTheme="minorHAnsi" w:hAnsiTheme="minorHAnsi" w:cstheme="minorHAnsi"/>
          <w:b/>
        </w:rPr>
        <w:t>Note:</w:t>
      </w:r>
      <w:r w:rsidRPr="003D7A1F">
        <w:rPr>
          <w:rFonts w:asciiTheme="minorHAnsi" w:hAnsiTheme="minorHAnsi" w:cstheme="minorHAnsi"/>
        </w:rPr>
        <w:t xml:space="preserve"> </w:t>
      </w:r>
      <w:r>
        <w:rPr>
          <w:rFonts w:asciiTheme="minorHAnsi" w:hAnsiTheme="minorHAnsi" w:cstheme="minorHAnsi"/>
        </w:rPr>
        <w:t xml:space="preserve">Do not include </w:t>
      </w:r>
      <w:r w:rsidR="00343386" w:rsidRPr="00343386">
        <w:rPr>
          <w:rFonts w:asciiTheme="minorHAnsi" w:hAnsiTheme="minorHAnsi" w:cstheme="minorHAnsi"/>
        </w:rPr>
        <w:t>raw water storag</w:t>
      </w:r>
      <w:r w:rsidR="0078783F">
        <w:rPr>
          <w:rFonts w:asciiTheme="minorHAnsi" w:hAnsiTheme="minorHAnsi" w:cstheme="minorHAnsi"/>
        </w:rPr>
        <w:t>e</w:t>
      </w:r>
      <w:r w:rsidR="00B76AD7">
        <w:rPr>
          <w:rFonts w:asciiTheme="minorHAnsi" w:hAnsiTheme="minorHAnsi" w:cstheme="minorHAnsi"/>
        </w:rPr>
        <w:t xml:space="preserve"> systems, rainwater collection systems</w:t>
      </w:r>
      <w:r w:rsidR="00262E6A">
        <w:rPr>
          <w:rFonts w:asciiTheme="minorHAnsi" w:hAnsiTheme="minorHAnsi" w:cstheme="minorHAnsi"/>
        </w:rPr>
        <w:t xml:space="preserve"> or</w:t>
      </w:r>
      <w:r w:rsidR="00343386" w:rsidRPr="00343386">
        <w:rPr>
          <w:rFonts w:asciiTheme="minorHAnsi" w:hAnsiTheme="minorHAnsi" w:cstheme="minorHAnsi"/>
        </w:rPr>
        <w:t xml:space="preserve"> small break-pressure rural tanks.</w:t>
      </w:r>
    </w:p>
    <w:p w14:paraId="49F8202C" w14:textId="77777777" w:rsidR="004159EE" w:rsidRDefault="004159EE">
      <w:pPr>
        <w:spacing w:after="120"/>
        <w:rPr>
          <w:rFonts w:asciiTheme="minorHAnsi" w:hAnsiTheme="minorHAnsi" w:cstheme="minorBidi"/>
          <w:b/>
          <w:bCs/>
        </w:rPr>
      </w:pPr>
    </w:p>
    <w:p w14:paraId="40F48B73" w14:textId="4C0AB267" w:rsidR="00AF2A93" w:rsidRPr="000A64D9" w:rsidRDefault="0086500A" w:rsidP="00AF2A93">
      <w:pPr>
        <w:spacing w:after="120"/>
        <w:rPr>
          <w:rFonts w:asciiTheme="minorHAnsi" w:hAnsiTheme="minorHAnsi" w:cstheme="minorHAnsi"/>
        </w:rPr>
      </w:pPr>
      <w:bookmarkStart w:id="34" w:name="DA4"/>
      <w:r w:rsidRPr="0A9AC1AE">
        <w:rPr>
          <w:rFonts w:asciiTheme="minorHAnsi" w:hAnsiTheme="minorHAnsi" w:cstheme="minorBidi"/>
          <w:b/>
          <w:bCs/>
        </w:rPr>
        <w:lastRenderedPageBreak/>
        <w:t>D-</w:t>
      </w:r>
      <w:r w:rsidR="005B7393" w:rsidRPr="0A9AC1AE">
        <w:rPr>
          <w:rFonts w:asciiTheme="minorHAnsi" w:hAnsiTheme="minorHAnsi" w:cstheme="minorBidi"/>
          <w:b/>
          <w:bCs/>
        </w:rPr>
        <w:t>A4</w:t>
      </w:r>
      <w:r w:rsidR="009C3FE0" w:rsidRPr="0A9AC1AE">
        <w:rPr>
          <w:rFonts w:asciiTheme="minorHAnsi" w:hAnsiTheme="minorHAnsi" w:cstheme="minorBidi"/>
          <w:b/>
          <w:bCs/>
        </w:rPr>
        <w:t xml:space="preserve"> </w:t>
      </w:r>
      <w:r w:rsidR="008949C1" w:rsidRPr="0A9AC1AE">
        <w:rPr>
          <w:rFonts w:asciiTheme="minorHAnsi" w:hAnsiTheme="minorHAnsi" w:cstheme="minorBidi"/>
          <w:b/>
          <w:bCs/>
        </w:rPr>
        <w:t>Number of pump stations</w:t>
      </w:r>
      <w:r w:rsidR="00403990" w:rsidRPr="0A9AC1AE">
        <w:rPr>
          <w:rFonts w:asciiTheme="minorHAnsi" w:hAnsiTheme="minorHAnsi" w:cstheme="minorBidi"/>
          <w:b/>
          <w:bCs/>
        </w:rPr>
        <w:t xml:space="preserve"> (report at </w:t>
      </w:r>
      <w:r w:rsidR="006375F2" w:rsidRPr="0A9AC1AE">
        <w:rPr>
          <w:rFonts w:asciiTheme="minorHAnsi" w:hAnsiTheme="minorHAnsi" w:cstheme="minorBidi"/>
          <w:b/>
          <w:bCs/>
        </w:rPr>
        <w:t>an organisation level</w:t>
      </w:r>
      <w:r w:rsidR="00403990" w:rsidRPr="0A9AC1AE">
        <w:rPr>
          <w:rFonts w:asciiTheme="minorHAnsi" w:hAnsiTheme="minorHAnsi" w:cstheme="minorBidi"/>
          <w:b/>
          <w:bCs/>
        </w:rPr>
        <w:t>)</w:t>
      </w:r>
      <w:bookmarkEnd w:id="34"/>
      <w:r w:rsidR="00940985" w:rsidRPr="0A9AC1AE">
        <w:rPr>
          <w:rFonts w:asciiTheme="minorHAnsi" w:hAnsiTheme="minorHAnsi" w:cstheme="minorBidi"/>
          <w:b/>
          <w:bCs/>
        </w:rPr>
        <w:t>:</w:t>
      </w:r>
      <w:r w:rsidR="00940985" w:rsidRPr="0A9AC1AE">
        <w:rPr>
          <w:rFonts w:asciiTheme="minorHAnsi" w:hAnsiTheme="minorHAnsi" w:cstheme="minorBidi"/>
        </w:rPr>
        <w:t xml:space="preserve"> </w:t>
      </w:r>
      <w:r w:rsidR="004A28C9">
        <w:rPr>
          <w:rFonts w:asciiTheme="minorHAnsi" w:hAnsiTheme="minorHAnsi" w:cstheme="minorBidi"/>
        </w:rPr>
        <w:t xml:space="preserve">the total number of </w:t>
      </w:r>
      <w:r w:rsidR="00120307">
        <w:rPr>
          <w:rFonts w:asciiTheme="minorHAnsi" w:hAnsiTheme="minorHAnsi" w:cstheme="minorBidi"/>
        </w:rPr>
        <w:t>pump stations in a</w:t>
      </w:r>
      <w:r w:rsidR="002A65D8">
        <w:rPr>
          <w:rFonts w:asciiTheme="minorHAnsi" w:hAnsiTheme="minorHAnsi" w:cstheme="minorBidi"/>
        </w:rPr>
        <w:t>ll</w:t>
      </w:r>
      <w:r w:rsidR="00120307">
        <w:rPr>
          <w:rFonts w:asciiTheme="minorHAnsi" w:hAnsiTheme="minorHAnsi" w:cstheme="minorBidi"/>
        </w:rPr>
        <w:t xml:space="preserve"> distribution network</w:t>
      </w:r>
      <w:r w:rsidR="002A65D8">
        <w:rPr>
          <w:rFonts w:asciiTheme="minorHAnsi" w:hAnsiTheme="minorHAnsi" w:cstheme="minorBidi"/>
        </w:rPr>
        <w:t>s</w:t>
      </w:r>
      <w:r w:rsidR="00120307">
        <w:rPr>
          <w:rFonts w:asciiTheme="minorHAnsi" w:hAnsiTheme="minorHAnsi" w:cstheme="minorBidi"/>
        </w:rPr>
        <w:t xml:space="preserve"> operated by </w:t>
      </w:r>
      <w:r w:rsidR="002970AD">
        <w:rPr>
          <w:rFonts w:asciiTheme="minorHAnsi" w:hAnsiTheme="minorHAnsi" w:cstheme="minorBidi"/>
        </w:rPr>
        <w:t xml:space="preserve">a network operator. </w:t>
      </w:r>
      <w:r w:rsidR="7916EC9E" w:rsidRPr="00012A3B">
        <w:rPr>
          <w:rFonts w:asciiTheme="minorHAnsi" w:hAnsiTheme="minorHAnsi" w:cstheme="minorHAnsi"/>
        </w:rPr>
        <w:t>O</w:t>
      </w:r>
      <w:r w:rsidR="2A911C24" w:rsidRPr="00012A3B">
        <w:rPr>
          <w:rFonts w:asciiTheme="minorHAnsi" w:hAnsiTheme="minorHAnsi" w:cstheme="minorHAnsi"/>
        </w:rPr>
        <w:t>nly</w:t>
      </w:r>
      <w:r w:rsidR="2A911C24" w:rsidRPr="00012A3B">
        <w:rPr>
          <w:rFonts w:asciiTheme="minorHAnsi" w:hAnsiTheme="minorHAnsi" w:cstheme="minorBidi"/>
        </w:rPr>
        <w:t xml:space="preserve"> include pump stations that </w:t>
      </w:r>
      <w:r w:rsidR="006117AD">
        <w:rPr>
          <w:rFonts w:asciiTheme="minorHAnsi" w:hAnsiTheme="minorHAnsi" w:cstheme="minorBidi"/>
        </w:rPr>
        <w:t xml:space="preserve">convey </w:t>
      </w:r>
      <w:r w:rsidR="2A911C24" w:rsidRPr="00012A3B">
        <w:rPr>
          <w:rFonts w:asciiTheme="minorHAnsi" w:hAnsiTheme="minorHAnsi" w:cstheme="minorBidi"/>
        </w:rPr>
        <w:t xml:space="preserve">treated drinking water </w:t>
      </w:r>
      <w:r w:rsidR="0035105D">
        <w:rPr>
          <w:rFonts w:asciiTheme="minorHAnsi" w:hAnsiTheme="minorHAnsi" w:cstheme="minorBidi"/>
        </w:rPr>
        <w:t>through the</w:t>
      </w:r>
      <w:r w:rsidR="2A911C24" w:rsidRPr="00012A3B">
        <w:rPr>
          <w:rFonts w:asciiTheme="minorHAnsi" w:hAnsiTheme="minorHAnsi" w:cstheme="minorBidi"/>
        </w:rPr>
        <w:t xml:space="preserve"> distribution network.</w:t>
      </w:r>
      <w:r w:rsidR="00D96E7A" w:rsidRPr="00D96E7A">
        <w:rPr>
          <w:rFonts w:asciiTheme="minorHAnsi" w:hAnsiTheme="minorHAnsi" w:cstheme="minorHAnsi"/>
        </w:rPr>
        <w:t xml:space="preserve"> </w:t>
      </w:r>
      <w:r w:rsidR="00D96E7A">
        <w:rPr>
          <w:rFonts w:asciiTheme="minorHAnsi" w:hAnsiTheme="minorHAnsi" w:cstheme="minorHAnsi"/>
        </w:rPr>
        <w:t xml:space="preserve">This value is entered into the </w:t>
      </w:r>
      <w:r w:rsidR="00AF2A93">
        <w:rPr>
          <w:rFonts w:asciiTheme="minorHAnsi" w:hAnsiTheme="minorHAnsi" w:cstheme="minorHAnsi"/>
        </w:rPr>
        <w:t xml:space="preserve">“DW Organisation” worksheet of the template in </w:t>
      </w:r>
      <w:r w:rsidR="00AE2E7E">
        <w:rPr>
          <w:rFonts w:asciiTheme="minorHAnsi" w:hAnsiTheme="minorHAnsi" w:cstheme="minorHAnsi"/>
        </w:rPr>
        <w:t>Cell G</w:t>
      </w:r>
      <w:r w:rsidR="005904BE">
        <w:rPr>
          <w:rFonts w:asciiTheme="minorHAnsi" w:hAnsiTheme="minorHAnsi" w:cstheme="minorHAnsi"/>
        </w:rPr>
        <w:t>2</w:t>
      </w:r>
      <w:r w:rsidR="00AF2A93">
        <w:rPr>
          <w:rFonts w:asciiTheme="minorHAnsi" w:hAnsiTheme="minorHAnsi" w:cstheme="minorHAnsi"/>
        </w:rPr>
        <w:t>4.</w:t>
      </w:r>
    </w:p>
    <w:p w14:paraId="473A5ED3" w14:textId="009699DE" w:rsidR="008949C1" w:rsidRPr="00012A3B" w:rsidRDefault="008949C1">
      <w:pPr>
        <w:spacing w:after="120"/>
        <w:rPr>
          <w:rFonts w:asciiTheme="minorHAnsi" w:hAnsiTheme="minorHAnsi" w:cstheme="minorBidi"/>
        </w:rPr>
      </w:pPr>
    </w:p>
    <w:p w14:paraId="2F7D1194" w14:textId="5DB6ED87" w:rsidR="00012A3B" w:rsidRPr="003D7A1F" w:rsidRDefault="00012A3B" w:rsidP="00012A3B">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sidRPr="003D7A1F">
        <w:rPr>
          <w:rFonts w:asciiTheme="minorHAnsi" w:hAnsiTheme="minorHAnsi" w:cstheme="minorHAnsi"/>
          <w:b/>
        </w:rPr>
        <w:t>Note:</w:t>
      </w:r>
      <w:r w:rsidRPr="003D7A1F">
        <w:rPr>
          <w:rFonts w:asciiTheme="minorHAnsi" w:hAnsiTheme="minorHAnsi" w:cstheme="minorHAnsi"/>
        </w:rPr>
        <w:t xml:space="preserve"> </w:t>
      </w:r>
      <w:r w:rsidR="0035105D" w:rsidRPr="0035105D">
        <w:rPr>
          <w:rFonts w:asciiTheme="minorHAnsi" w:hAnsiTheme="minorHAnsi" w:cstheme="minorHAnsi"/>
        </w:rPr>
        <w:t xml:space="preserve">Do not include any pump stations that are part of the treatment </w:t>
      </w:r>
      <w:r w:rsidR="00767589">
        <w:rPr>
          <w:rFonts w:asciiTheme="minorHAnsi" w:hAnsiTheme="minorHAnsi" w:cstheme="minorHAnsi"/>
        </w:rPr>
        <w:t>plant</w:t>
      </w:r>
      <w:r w:rsidR="006A0900">
        <w:rPr>
          <w:rFonts w:asciiTheme="minorHAnsi" w:hAnsiTheme="minorHAnsi" w:cstheme="minorHAnsi"/>
        </w:rPr>
        <w:t>s</w:t>
      </w:r>
      <w:r w:rsidR="00767589">
        <w:rPr>
          <w:rFonts w:asciiTheme="minorHAnsi" w:hAnsiTheme="minorHAnsi" w:cstheme="minorHAnsi"/>
        </w:rPr>
        <w:t xml:space="preserve"> or </w:t>
      </w:r>
      <w:r w:rsidR="00F51C08">
        <w:rPr>
          <w:rFonts w:asciiTheme="minorHAnsi" w:hAnsiTheme="minorHAnsi" w:cstheme="minorHAnsi"/>
        </w:rPr>
        <w:t xml:space="preserve">raw water </w:t>
      </w:r>
      <w:r w:rsidR="00BC1764">
        <w:rPr>
          <w:rFonts w:asciiTheme="minorHAnsi" w:hAnsiTheme="minorHAnsi" w:cstheme="minorHAnsi"/>
        </w:rPr>
        <w:t>extraction</w:t>
      </w:r>
      <w:r w:rsidR="00403317">
        <w:rPr>
          <w:rFonts w:asciiTheme="minorHAnsi" w:hAnsiTheme="minorHAnsi" w:cstheme="minorHAnsi"/>
        </w:rPr>
        <w:t xml:space="preserve"> system</w:t>
      </w:r>
      <w:r w:rsidR="006A0900">
        <w:rPr>
          <w:rFonts w:asciiTheme="minorHAnsi" w:hAnsiTheme="minorHAnsi" w:cstheme="minorHAnsi"/>
        </w:rPr>
        <w:t>s</w:t>
      </w:r>
      <w:r w:rsidR="00BC1764">
        <w:rPr>
          <w:rFonts w:asciiTheme="minorHAnsi" w:hAnsiTheme="minorHAnsi" w:cstheme="minorHAnsi"/>
        </w:rPr>
        <w:t>.</w:t>
      </w:r>
    </w:p>
    <w:p w14:paraId="6133170D" w14:textId="4707C74B" w:rsidR="00AF2A93" w:rsidRPr="000A64D9" w:rsidRDefault="0086500A" w:rsidP="00AF2A93">
      <w:pPr>
        <w:spacing w:after="120"/>
        <w:rPr>
          <w:rFonts w:asciiTheme="minorHAnsi" w:hAnsiTheme="minorHAnsi" w:cstheme="minorHAnsi"/>
        </w:rPr>
      </w:pPr>
      <w:r>
        <w:br/>
      </w:r>
      <w:bookmarkStart w:id="35" w:name="DA5"/>
      <w:r w:rsidRPr="0A9AC1AE">
        <w:rPr>
          <w:rFonts w:asciiTheme="minorHAnsi" w:hAnsiTheme="minorHAnsi" w:cstheme="minorBidi"/>
          <w:b/>
          <w:bCs/>
        </w:rPr>
        <w:t>D-</w:t>
      </w:r>
      <w:r w:rsidR="005B7393" w:rsidRPr="0A9AC1AE">
        <w:rPr>
          <w:rFonts w:asciiTheme="minorHAnsi" w:hAnsiTheme="minorHAnsi" w:cstheme="minorBidi"/>
          <w:b/>
          <w:bCs/>
        </w:rPr>
        <w:t>A5</w:t>
      </w:r>
      <w:r w:rsidR="009C3FE0" w:rsidRPr="0A9AC1AE">
        <w:rPr>
          <w:rFonts w:asciiTheme="minorHAnsi" w:hAnsiTheme="minorHAnsi" w:cstheme="minorBidi"/>
          <w:b/>
          <w:bCs/>
        </w:rPr>
        <w:t xml:space="preserve"> </w:t>
      </w:r>
      <w:r w:rsidR="00B30EAE" w:rsidRPr="0A9AC1AE">
        <w:rPr>
          <w:rFonts w:asciiTheme="minorHAnsi" w:hAnsiTheme="minorHAnsi" w:cstheme="minorBidi"/>
          <w:b/>
          <w:bCs/>
        </w:rPr>
        <w:t>Total l</w:t>
      </w:r>
      <w:r w:rsidR="00842DC8" w:rsidRPr="0A9AC1AE">
        <w:rPr>
          <w:rFonts w:asciiTheme="minorHAnsi" w:hAnsiTheme="minorHAnsi" w:cstheme="minorBidi"/>
          <w:b/>
          <w:bCs/>
        </w:rPr>
        <w:t>ength</w:t>
      </w:r>
      <w:r w:rsidR="008949C1" w:rsidRPr="0A9AC1AE">
        <w:rPr>
          <w:rFonts w:asciiTheme="minorHAnsi" w:hAnsiTheme="minorHAnsi" w:cstheme="minorBidi"/>
          <w:b/>
          <w:bCs/>
        </w:rPr>
        <w:t xml:space="preserve"> of </w:t>
      </w:r>
      <w:r w:rsidR="00943CE4" w:rsidRPr="0A9AC1AE">
        <w:rPr>
          <w:rFonts w:asciiTheme="minorHAnsi" w:hAnsiTheme="minorHAnsi" w:cstheme="minorBidi"/>
          <w:b/>
          <w:bCs/>
        </w:rPr>
        <w:t>drinking water</w:t>
      </w:r>
      <w:r w:rsidR="00B30EAE" w:rsidRPr="0A9AC1AE">
        <w:rPr>
          <w:rFonts w:asciiTheme="minorHAnsi" w:hAnsiTheme="minorHAnsi" w:cstheme="minorBidi"/>
          <w:b/>
          <w:bCs/>
        </w:rPr>
        <w:t xml:space="preserve"> </w:t>
      </w:r>
      <w:r w:rsidR="008949C1" w:rsidRPr="0A9AC1AE">
        <w:rPr>
          <w:rFonts w:asciiTheme="minorHAnsi" w:hAnsiTheme="minorHAnsi" w:cstheme="minorBidi"/>
          <w:b/>
          <w:bCs/>
        </w:rPr>
        <w:t>pipe</w:t>
      </w:r>
      <w:r w:rsidR="00B30EAE" w:rsidRPr="0A9AC1AE">
        <w:rPr>
          <w:rFonts w:asciiTheme="minorHAnsi" w:hAnsiTheme="minorHAnsi" w:cstheme="minorBidi"/>
          <w:b/>
          <w:bCs/>
        </w:rPr>
        <w:t>s</w:t>
      </w:r>
      <w:r w:rsidR="00403990" w:rsidRPr="0A9AC1AE">
        <w:rPr>
          <w:rFonts w:asciiTheme="minorHAnsi" w:hAnsiTheme="minorHAnsi" w:cstheme="minorBidi"/>
          <w:b/>
          <w:bCs/>
        </w:rPr>
        <w:t xml:space="preserve"> (report at </w:t>
      </w:r>
      <w:r w:rsidR="006375F2" w:rsidRPr="0A9AC1AE">
        <w:rPr>
          <w:rFonts w:asciiTheme="minorHAnsi" w:hAnsiTheme="minorHAnsi" w:cstheme="minorBidi"/>
          <w:b/>
          <w:bCs/>
        </w:rPr>
        <w:t>a</w:t>
      </w:r>
      <w:r w:rsidR="007570CB">
        <w:rPr>
          <w:rFonts w:asciiTheme="minorHAnsi" w:hAnsiTheme="minorHAnsi" w:cstheme="minorBidi"/>
          <w:b/>
          <w:bCs/>
        </w:rPr>
        <w:t xml:space="preserve"> </w:t>
      </w:r>
      <w:r w:rsidR="229A9AD0" w:rsidRPr="0A9AC1AE">
        <w:rPr>
          <w:rFonts w:asciiTheme="minorHAnsi" w:hAnsiTheme="minorHAnsi" w:cstheme="minorBidi"/>
          <w:b/>
          <w:bCs/>
        </w:rPr>
        <w:t>network</w:t>
      </w:r>
      <w:r w:rsidR="006375F2" w:rsidRPr="0A9AC1AE">
        <w:rPr>
          <w:rFonts w:asciiTheme="minorHAnsi" w:hAnsiTheme="minorHAnsi" w:cstheme="minorBidi"/>
          <w:b/>
          <w:bCs/>
        </w:rPr>
        <w:t xml:space="preserve"> level</w:t>
      </w:r>
      <w:r w:rsidR="00403990" w:rsidRPr="0A9AC1AE">
        <w:rPr>
          <w:rFonts w:asciiTheme="minorHAnsi" w:hAnsiTheme="minorHAnsi" w:cstheme="minorBidi"/>
          <w:b/>
          <w:bCs/>
        </w:rPr>
        <w:t>)</w:t>
      </w:r>
      <w:bookmarkEnd w:id="35"/>
      <w:r w:rsidR="00940985" w:rsidRPr="0A9AC1AE">
        <w:rPr>
          <w:rFonts w:asciiTheme="minorHAnsi" w:hAnsiTheme="minorHAnsi" w:cstheme="minorBidi"/>
          <w:b/>
          <w:bCs/>
        </w:rPr>
        <w:t>:</w:t>
      </w:r>
      <w:r w:rsidR="00940985" w:rsidRPr="0A9AC1AE">
        <w:rPr>
          <w:rFonts w:asciiTheme="minorHAnsi" w:hAnsiTheme="minorHAnsi" w:cstheme="minorBidi"/>
        </w:rPr>
        <w:t xml:space="preserve"> t</w:t>
      </w:r>
      <w:r w:rsidR="008949C1" w:rsidRPr="0A9AC1AE">
        <w:rPr>
          <w:rFonts w:asciiTheme="minorHAnsi" w:hAnsiTheme="minorHAnsi" w:cstheme="minorBidi"/>
        </w:rPr>
        <w:t xml:space="preserve">otal length </w:t>
      </w:r>
      <w:r w:rsidR="00842DC8" w:rsidRPr="0A9AC1AE">
        <w:rPr>
          <w:rFonts w:asciiTheme="minorHAnsi" w:hAnsiTheme="minorHAnsi" w:cstheme="minorBidi"/>
        </w:rPr>
        <w:t xml:space="preserve">(in km) </w:t>
      </w:r>
      <w:r w:rsidR="008949C1" w:rsidRPr="0A9AC1AE">
        <w:rPr>
          <w:rFonts w:asciiTheme="minorHAnsi" w:hAnsiTheme="minorHAnsi" w:cstheme="minorBidi"/>
        </w:rPr>
        <w:t>of public water mains</w:t>
      </w:r>
      <w:r w:rsidR="000B5828">
        <w:rPr>
          <w:rFonts w:asciiTheme="minorHAnsi" w:hAnsiTheme="minorHAnsi" w:cstheme="minorBidi"/>
        </w:rPr>
        <w:t xml:space="preserve"> in </w:t>
      </w:r>
      <w:r w:rsidR="00DA25A9">
        <w:rPr>
          <w:rFonts w:asciiTheme="minorHAnsi" w:hAnsiTheme="minorHAnsi" w:cstheme="minorBidi"/>
        </w:rPr>
        <w:t>a</w:t>
      </w:r>
      <w:r w:rsidR="000B5828">
        <w:rPr>
          <w:rFonts w:asciiTheme="minorHAnsi" w:hAnsiTheme="minorHAnsi" w:cstheme="minorBidi"/>
        </w:rPr>
        <w:t xml:space="preserve"> network</w:t>
      </w:r>
      <w:r w:rsidR="008949C1" w:rsidRPr="0A9AC1AE">
        <w:rPr>
          <w:rFonts w:asciiTheme="minorHAnsi" w:hAnsiTheme="minorHAnsi" w:cstheme="minorBidi"/>
        </w:rPr>
        <w:t>. This includes all trunks, reticulation mains and service</w:t>
      </w:r>
      <w:r w:rsidR="00BC2E5D" w:rsidRPr="0A9AC1AE">
        <w:rPr>
          <w:rFonts w:asciiTheme="minorHAnsi" w:hAnsiTheme="minorHAnsi" w:cstheme="minorBidi"/>
        </w:rPr>
        <w:t>-</w:t>
      </w:r>
      <w:r w:rsidR="008949C1" w:rsidRPr="0A9AC1AE">
        <w:rPr>
          <w:rFonts w:asciiTheme="minorHAnsi" w:hAnsiTheme="minorHAnsi" w:cstheme="minorBidi"/>
        </w:rPr>
        <w:t xml:space="preserve">leads up to the meter or point of supply </w:t>
      </w:r>
      <w:r w:rsidR="00DA2918">
        <w:rPr>
          <w:rFonts w:asciiTheme="minorHAnsi" w:hAnsiTheme="minorHAnsi" w:cstheme="minorBidi"/>
        </w:rPr>
        <w:t>for</w:t>
      </w:r>
      <w:r w:rsidR="008949C1" w:rsidRPr="0A9AC1AE">
        <w:rPr>
          <w:rFonts w:asciiTheme="minorHAnsi" w:hAnsiTheme="minorHAnsi" w:cstheme="minorBidi"/>
        </w:rPr>
        <w:t xml:space="preserve"> </w:t>
      </w:r>
      <w:r w:rsidR="00364ACF">
        <w:rPr>
          <w:rFonts w:asciiTheme="minorHAnsi" w:hAnsiTheme="minorHAnsi" w:cstheme="minorBidi"/>
        </w:rPr>
        <w:t>drinking</w:t>
      </w:r>
      <w:r w:rsidR="008949C1" w:rsidRPr="0A9AC1AE">
        <w:rPr>
          <w:rFonts w:asciiTheme="minorHAnsi" w:hAnsiTheme="minorHAnsi" w:cstheme="minorBidi"/>
        </w:rPr>
        <w:t xml:space="preserve"> water.</w:t>
      </w:r>
      <w:r w:rsidR="00AF2A93" w:rsidRPr="00AF2A93">
        <w:rPr>
          <w:rFonts w:asciiTheme="minorHAnsi" w:hAnsiTheme="minorHAnsi" w:cstheme="minorHAnsi"/>
        </w:rPr>
        <w:t xml:space="preserve"> </w:t>
      </w:r>
      <w:r w:rsidR="00FC3FCA">
        <w:rPr>
          <w:rFonts w:asciiTheme="minorHAnsi" w:hAnsiTheme="minorHAnsi" w:cstheme="minorHAnsi"/>
        </w:rPr>
        <w:t xml:space="preserve">Please </w:t>
      </w:r>
      <w:r w:rsidR="00AF2A93">
        <w:rPr>
          <w:rFonts w:asciiTheme="minorHAnsi" w:hAnsiTheme="minorHAnsi" w:cstheme="minorHAnsi"/>
        </w:rPr>
        <w:t>enter</w:t>
      </w:r>
      <w:r w:rsidR="00FC3FCA">
        <w:rPr>
          <w:rFonts w:asciiTheme="minorHAnsi" w:hAnsiTheme="minorHAnsi" w:cstheme="minorHAnsi"/>
        </w:rPr>
        <w:t xml:space="preserve"> the lengths for each network </w:t>
      </w:r>
      <w:r w:rsidR="00AF2A93">
        <w:rPr>
          <w:rFonts w:asciiTheme="minorHAnsi" w:hAnsiTheme="minorHAnsi" w:cstheme="minorHAnsi"/>
        </w:rPr>
        <w:t>into the “DW Networks” worksheet of the template in Column D.</w:t>
      </w:r>
    </w:p>
    <w:p w14:paraId="1034BDDA" w14:textId="000829D0" w:rsidR="008949C1" w:rsidRDefault="008949C1" w:rsidP="0035105D">
      <w:pPr>
        <w:pStyle w:val="ListParagraph"/>
        <w:spacing w:after="120"/>
        <w:rPr>
          <w:rFonts w:asciiTheme="minorHAnsi" w:hAnsiTheme="minorHAnsi" w:cstheme="minorBidi"/>
        </w:rPr>
      </w:pPr>
    </w:p>
    <w:p w14:paraId="53B3032C" w14:textId="32AF0B40" w:rsidR="00B87202" w:rsidRPr="003D7A1F" w:rsidRDefault="00DA2918" w:rsidP="00B87202">
      <w:pPr>
        <w:pBdr>
          <w:top w:val="single" w:sz="12" w:space="1" w:color="00ABBD"/>
          <w:left w:val="single" w:sz="12" w:space="4" w:color="00ABBD"/>
          <w:bottom w:val="single" w:sz="12" w:space="1" w:color="00ABBD"/>
          <w:right w:val="single" w:sz="12" w:space="4" w:color="00ABBD"/>
        </w:pBdr>
        <w:spacing w:after="120"/>
        <w:rPr>
          <w:rFonts w:asciiTheme="minorHAnsi" w:hAnsiTheme="minorHAnsi" w:cstheme="minorHAnsi"/>
        </w:rPr>
      </w:pPr>
      <w:r w:rsidRPr="000A64D9">
        <w:rPr>
          <w:rFonts w:asciiTheme="minorHAnsi" w:hAnsiTheme="minorHAnsi" w:cstheme="minorHAnsi"/>
          <w:b/>
          <w:bCs/>
          <w:noProof/>
        </w:rPr>
        <w:drawing>
          <wp:anchor distT="0" distB="0" distL="114300" distR="114300" simplePos="0" relativeHeight="251658752" behindDoc="0" locked="0" layoutInCell="1" allowOverlap="1" wp14:anchorId="184B7A11" wp14:editId="2718D841">
            <wp:simplePos x="0" y="0"/>
            <wp:positionH relativeFrom="margin">
              <wp:posOffset>19050</wp:posOffset>
            </wp:positionH>
            <wp:positionV relativeFrom="margin">
              <wp:posOffset>1377035</wp:posOffset>
            </wp:positionV>
            <wp:extent cx="5422265" cy="1466215"/>
            <wp:effectExtent l="19050" t="19050" r="26035" b="196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4969"/>
                    <a:stretch/>
                  </pic:blipFill>
                  <pic:spPr bwMode="auto">
                    <a:xfrm>
                      <a:off x="0" y="0"/>
                      <a:ext cx="5422265" cy="1466215"/>
                    </a:xfrm>
                    <a:prstGeom prst="rect">
                      <a:avLst/>
                    </a:prstGeom>
                    <a:noFill/>
                    <a:ln w="6350">
                      <a:solidFill>
                        <a:srgbClr val="00ABBD"/>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87202" w:rsidRPr="003D7A1F">
        <w:rPr>
          <w:rFonts w:asciiTheme="minorHAnsi" w:hAnsiTheme="minorHAnsi" w:cstheme="minorHAnsi"/>
          <w:b/>
        </w:rPr>
        <w:t>Note:</w:t>
      </w:r>
      <w:r w:rsidR="00B87202" w:rsidRPr="003D7A1F">
        <w:rPr>
          <w:rFonts w:asciiTheme="minorHAnsi" w:hAnsiTheme="minorHAnsi" w:cstheme="minorHAnsi"/>
        </w:rPr>
        <w:t xml:space="preserve"> </w:t>
      </w:r>
      <w:r w:rsidR="00E15283" w:rsidRPr="00E15283">
        <w:rPr>
          <w:rFonts w:asciiTheme="minorHAnsi" w:hAnsiTheme="minorHAnsi" w:cstheme="minorHAnsi"/>
        </w:rPr>
        <w:t xml:space="preserve">Do not include </w:t>
      </w:r>
      <w:r w:rsidR="00347FB2">
        <w:rPr>
          <w:rFonts w:asciiTheme="minorHAnsi" w:hAnsiTheme="minorHAnsi" w:cstheme="minorHAnsi"/>
        </w:rPr>
        <w:t>laterals</w:t>
      </w:r>
      <w:r w:rsidR="00E15283" w:rsidRPr="00E15283">
        <w:rPr>
          <w:rFonts w:asciiTheme="minorHAnsi" w:hAnsiTheme="minorHAnsi" w:cstheme="minorHAnsi"/>
        </w:rPr>
        <w:t xml:space="preserve"> associated with </w:t>
      </w:r>
      <w:r w:rsidR="00345369">
        <w:rPr>
          <w:rFonts w:asciiTheme="minorHAnsi" w:hAnsiTheme="minorHAnsi" w:cstheme="minorHAnsi"/>
        </w:rPr>
        <w:t xml:space="preserve">a </w:t>
      </w:r>
      <w:r w:rsidR="00E15283" w:rsidRPr="00E15283">
        <w:rPr>
          <w:rFonts w:asciiTheme="minorHAnsi" w:hAnsiTheme="minorHAnsi" w:cstheme="minorHAnsi"/>
        </w:rPr>
        <w:t>customer’s water services within private property boundaries (as indicated on the figure below)</w:t>
      </w:r>
      <w:r w:rsidR="00347FB2">
        <w:rPr>
          <w:rFonts w:asciiTheme="minorHAnsi" w:hAnsiTheme="minorHAnsi" w:cstheme="minorHAnsi"/>
        </w:rPr>
        <w:t xml:space="preserve">, </w:t>
      </w:r>
      <w:r w:rsidR="00E15283" w:rsidRPr="00E15283">
        <w:rPr>
          <w:rFonts w:asciiTheme="minorHAnsi" w:hAnsiTheme="minorHAnsi" w:cstheme="minorHAnsi"/>
        </w:rPr>
        <w:t>source works such as bore fields not associated with the reticulated water supply network</w:t>
      </w:r>
      <w:r w:rsidR="00310AFF">
        <w:rPr>
          <w:rFonts w:asciiTheme="minorHAnsi" w:hAnsiTheme="minorHAnsi" w:cstheme="minorHAnsi"/>
        </w:rPr>
        <w:t xml:space="preserve">, or </w:t>
      </w:r>
      <w:r w:rsidR="00310AFF" w:rsidRPr="00310AFF">
        <w:rPr>
          <w:rFonts w:asciiTheme="minorHAnsi" w:hAnsiTheme="minorHAnsi" w:cstheme="minorHAnsi"/>
        </w:rPr>
        <w:t>disused pipe lengths, even if they are maintained for possible future use.</w:t>
      </w:r>
    </w:p>
    <w:p w14:paraId="28D65611" w14:textId="58A6420F" w:rsidR="00B87202" w:rsidRPr="000A64D9" w:rsidRDefault="00B87202" w:rsidP="0035105D">
      <w:pPr>
        <w:pStyle w:val="ListParagraph"/>
        <w:spacing w:after="120"/>
        <w:rPr>
          <w:rFonts w:asciiTheme="minorHAnsi" w:hAnsiTheme="minorHAnsi" w:cstheme="minorBidi"/>
        </w:rPr>
      </w:pPr>
    </w:p>
    <w:p w14:paraId="2A0DCF89" w14:textId="5CDB1DC5" w:rsidR="00A42F12" w:rsidRPr="000A64D9" w:rsidRDefault="0086500A" w:rsidP="00A42F12">
      <w:pPr>
        <w:spacing w:after="120"/>
        <w:rPr>
          <w:rFonts w:asciiTheme="minorHAnsi" w:hAnsiTheme="minorHAnsi" w:cstheme="minorHAnsi"/>
        </w:rPr>
      </w:pPr>
      <w:bookmarkStart w:id="36" w:name="DA6"/>
      <w:r w:rsidRPr="000A64D9">
        <w:rPr>
          <w:rFonts w:asciiTheme="minorHAnsi" w:hAnsiTheme="minorHAnsi" w:cstheme="minorHAnsi"/>
          <w:b/>
          <w:bCs/>
        </w:rPr>
        <w:t>D-</w:t>
      </w:r>
      <w:r w:rsidR="00831B55" w:rsidRPr="000A64D9">
        <w:rPr>
          <w:rFonts w:asciiTheme="minorHAnsi" w:hAnsiTheme="minorHAnsi" w:cstheme="minorHAnsi"/>
          <w:b/>
          <w:bCs/>
        </w:rPr>
        <w:t>A6</w:t>
      </w:r>
      <w:r w:rsidR="002F3609" w:rsidRPr="000A64D9">
        <w:rPr>
          <w:rFonts w:asciiTheme="minorHAnsi" w:hAnsiTheme="minorHAnsi" w:cstheme="minorHAnsi"/>
          <w:b/>
          <w:bCs/>
        </w:rPr>
        <w:t xml:space="preserve"> </w:t>
      </w:r>
      <w:r w:rsidR="008949C1" w:rsidRPr="000A64D9">
        <w:rPr>
          <w:rFonts w:asciiTheme="minorHAnsi" w:hAnsiTheme="minorHAnsi" w:cstheme="minorHAnsi"/>
          <w:b/>
          <w:bCs/>
        </w:rPr>
        <w:t xml:space="preserve">Number of drinking </w:t>
      </w:r>
      <w:r w:rsidR="00CC29AF" w:rsidRPr="000A64D9">
        <w:rPr>
          <w:rFonts w:asciiTheme="minorHAnsi" w:hAnsiTheme="minorHAnsi" w:cstheme="minorHAnsi"/>
          <w:b/>
          <w:bCs/>
        </w:rPr>
        <w:t>abstraction points</w:t>
      </w:r>
      <w:r w:rsidR="005769E4" w:rsidRPr="000A64D9">
        <w:rPr>
          <w:rFonts w:asciiTheme="minorHAnsi" w:hAnsiTheme="minorHAnsi" w:cstheme="minorHAnsi"/>
          <w:b/>
          <w:bCs/>
        </w:rPr>
        <w:t xml:space="preserve"> </w:t>
      </w:r>
      <w:r w:rsidR="005769E4" w:rsidRPr="000A64D9">
        <w:rPr>
          <w:rFonts w:asciiTheme="minorHAnsi" w:hAnsiTheme="minorHAnsi" w:cstheme="minorHAnsi"/>
          <w:b/>
        </w:rPr>
        <w:t xml:space="preserve">(report at a </w:t>
      </w:r>
      <w:r w:rsidR="00E14129">
        <w:rPr>
          <w:rFonts w:asciiTheme="minorHAnsi" w:hAnsiTheme="minorHAnsi" w:cstheme="minorHAnsi"/>
          <w:b/>
        </w:rPr>
        <w:t>n</w:t>
      </w:r>
      <w:r w:rsidR="005769E4" w:rsidRPr="000A64D9">
        <w:rPr>
          <w:rFonts w:asciiTheme="minorHAnsi" w:hAnsiTheme="minorHAnsi" w:cstheme="minorHAnsi"/>
          <w:b/>
        </w:rPr>
        <w:t>etwork</w:t>
      </w:r>
      <w:r w:rsidR="00E14129">
        <w:rPr>
          <w:rFonts w:asciiTheme="minorHAnsi" w:hAnsiTheme="minorHAnsi" w:cstheme="minorHAnsi"/>
          <w:b/>
        </w:rPr>
        <w:t xml:space="preserve"> </w:t>
      </w:r>
      <w:r w:rsidR="005769E4" w:rsidRPr="000A64D9">
        <w:rPr>
          <w:rFonts w:asciiTheme="minorHAnsi" w:hAnsiTheme="minorHAnsi" w:cstheme="minorHAnsi"/>
          <w:b/>
        </w:rPr>
        <w:t>level)</w:t>
      </w:r>
      <w:bookmarkEnd w:id="36"/>
      <w:r w:rsidR="00B45901" w:rsidRPr="000A64D9">
        <w:rPr>
          <w:rFonts w:asciiTheme="minorHAnsi" w:hAnsiTheme="minorHAnsi" w:cstheme="minorHAnsi"/>
        </w:rPr>
        <w:t>:</w:t>
      </w:r>
      <w:r w:rsidR="00B46F67" w:rsidRPr="000A64D9">
        <w:rPr>
          <w:rFonts w:asciiTheme="minorHAnsi" w:hAnsiTheme="minorHAnsi" w:cstheme="minorHAnsi"/>
        </w:rPr>
        <w:t xml:space="preserve"> t</w:t>
      </w:r>
      <w:r w:rsidR="00CC29AF" w:rsidRPr="000A64D9">
        <w:rPr>
          <w:rFonts w:asciiTheme="minorHAnsi" w:hAnsiTheme="minorHAnsi" w:cstheme="minorHAnsi"/>
        </w:rPr>
        <w:t xml:space="preserve">otal number of </w:t>
      </w:r>
      <w:r w:rsidR="007C5C5B" w:rsidRPr="000A64D9">
        <w:rPr>
          <w:rFonts w:asciiTheme="minorHAnsi" w:hAnsiTheme="minorHAnsi" w:cstheme="minorHAnsi"/>
        </w:rPr>
        <w:t xml:space="preserve">physical </w:t>
      </w:r>
      <w:r w:rsidR="00CC29AF" w:rsidRPr="000A64D9">
        <w:rPr>
          <w:rFonts w:asciiTheme="minorHAnsi" w:hAnsiTheme="minorHAnsi" w:cstheme="minorHAnsi"/>
        </w:rPr>
        <w:t>points where water is abstracted to supply the network</w:t>
      </w:r>
      <w:r w:rsidR="00B45901" w:rsidRPr="000A64D9">
        <w:rPr>
          <w:rFonts w:asciiTheme="minorHAnsi" w:hAnsiTheme="minorHAnsi" w:cstheme="minorHAnsi"/>
        </w:rPr>
        <w:t>.</w:t>
      </w:r>
      <w:r w:rsidR="001E06E2" w:rsidRPr="000A64D9">
        <w:rPr>
          <w:rFonts w:asciiTheme="minorHAnsi" w:hAnsiTheme="minorHAnsi" w:cstheme="minorHAnsi"/>
        </w:rPr>
        <w:t xml:space="preserve"> </w:t>
      </w:r>
      <w:r w:rsidR="00B45901" w:rsidRPr="000A64D9">
        <w:rPr>
          <w:rFonts w:asciiTheme="minorHAnsi" w:hAnsiTheme="minorHAnsi" w:cstheme="minorHAnsi"/>
        </w:rPr>
        <w:t>T</w:t>
      </w:r>
      <w:r w:rsidR="008D51A0" w:rsidRPr="000A64D9">
        <w:rPr>
          <w:rFonts w:asciiTheme="minorHAnsi" w:hAnsiTheme="minorHAnsi" w:cstheme="minorHAnsi"/>
        </w:rPr>
        <w:t xml:space="preserve">his </w:t>
      </w:r>
      <w:r w:rsidR="00CC29AF" w:rsidRPr="000A64D9">
        <w:rPr>
          <w:rFonts w:asciiTheme="minorHAnsi" w:hAnsiTheme="minorHAnsi" w:cstheme="minorHAnsi"/>
        </w:rPr>
        <w:t xml:space="preserve">may include multiple bores or multiple abstraction points within the same surface water </w:t>
      </w:r>
      <w:r w:rsidR="00730481">
        <w:rPr>
          <w:rFonts w:asciiTheme="minorHAnsi" w:hAnsiTheme="minorHAnsi" w:cstheme="minorHAnsi"/>
        </w:rPr>
        <w:t>source</w:t>
      </w:r>
      <w:r w:rsidR="00CC29AF" w:rsidRPr="000A64D9">
        <w:rPr>
          <w:rFonts w:asciiTheme="minorHAnsi" w:hAnsiTheme="minorHAnsi" w:cstheme="minorHAnsi"/>
        </w:rPr>
        <w:t xml:space="preserve">. May also include multiple different </w:t>
      </w:r>
      <w:r w:rsidR="00831B55" w:rsidRPr="000A64D9">
        <w:rPr>
          <w:rFonts w:asciiTheme="minorHAnsi" w:hAnsiTheme="minorHAnsi" w:cstheme="minorHAnsi"/>
        </w:rPr>
        <w:t xml:space="preserve">water sources, </w:t>
      </w:r>
      <w:r w:rsidR="00B45901" w:rsidRPr="000A64D9">
        <w:rPr>
          <w:rFonts w:asciiTheme="minorHAnsi" w:hAnsiTheme="minorHAnsi" w:cstheme="minorHAnsi"/>
        </w:rPr>
        <w:t xml:space="preserve">including </w:t>
      </w:r>
      <w:r w:rsidR="00831B55" w:rsidRPr="000A64D9">
        <w:rPr>
          <w:rFonts w:asciiTheme="minorHAnsi" w:hAnsiTheme="minorHAnsi" w:cstheme="minorHAnsi"/>
        </w:rPr>
        <w:t>groundwater and surface water.</w:t>
      </w:r>
      <w:r w:rsidR="00A42F12" w:rsidRPr="00A42F12">
        <w:rPr>
          <w:rFonts w:asciiTheme="minorHAnsi" w:hAnsiTheme="minorHAnsi" w:cstheme="minorHAnsi"/>
        </w:rPr>
        <w:t xml:space="preserve"> </w:t>
      </w:r>
      <w:r w:rsidR="00A42F12">
        <w:rPr>
          <w:rFonts w:asciiTheme="minorHAnsi" w:hAnsiTheme="minorHAnsi" w:cstheme="minorHAnsi"/>
        </w:rPr>
        <w:t xml:space="preserve">This value is entered into the “DW Networks” worksheet of the template in Column </w:t>
      </w:r>
      <w:r w:rsidR="005A2AB9">
        <w:rPr>
          <w:rFonts w:asciiTheme="minorHAnsi" w:hAnsiTheme="minorHAnsi" w:cstheme="minorHAnsi"/>
        </w:rPr>
        <w:t>F</w:t>
      </w:r>
      <w:r w:rsidR="00A42F12">
        <w:rPr>
          <w:rFonts w:asciiTheme="minorHAnsi" w:hAnsiTheme="minorHAnsi" w:cstheme="minorHAnsi"/>
        </w:rPr>
        <w:t>.</w:t>
      </w:r>
    </w:p>
    <w:p w14:paraId="05BB8E62" w14:textId="77777777" w:rsidR="003E570F" w:rsidRPr="000A64D9" w:rsidRDefault="003E570F" w:rsidP="002414D2">
      <w:pPr>
        <w:spacing w:after="120"/>
        <w:rPr>
          <w:rFonts w:asciiTheme="minorHAnsi" w:hAnsiTheme="minorHAnsi" w:cstheme="minorHAnsi"/>
        </w:rPr>
      </w:pPr>
    </w:p>
    <w:p w14:paraId="154A60A0" w14:textId="4C1EEB29" w:rsidR="00346B24" w:rsidRPr="00346B24" w:rsidRDefault="0086500A" w:rsidP="00346B24">
      <w:pPr>
        <w:spacing w:after="120"/>
        <w:rPr>
          <w:rFonts w:asciiTheme="minorHAnsi" w:hAnsiTheme="minorHAnsi" w:cstheme="minorHAnsi"/>
        </w:rPr>
      </w:pPr>
      <w:bookmarkStart w:id="37" w:name="DA7"/>
      <w:r w:rsidRPr="000A64D9">
        <w:rPr>
          <w:rFonts w:asciiTheme="minorHAnsi" w:hAnsiTheme="minorHAnsi" w:cstheme="minorHAnsi"/>
          <w:b/>
          <w:bCs/>
        </w:rPr>
        <w:t>D-</w:t>
      </w:r>
      <w:r w:rsidR="00831B55" w:rsidRPr="000A64D9">
        <w:rPr>
          <w:rFonts w:asciiTheme="minorHAnsi" w:hAnsiTheme="minorHAnsi" w:cstheme="minorHAnsi"/>
          <w:b/>
          <w:bCs/>
        </w:rPr>
        <w:t>A7</w:t>
      </w:r>
      <w:r w:rsidR="002F3609" w:rsidRPr="000A64D9">
        <w:rPr>
          <w:rFonts w:asciiTheme="minorHAnsi" w:hAnsiTheme="minorHAnsi" w:cstheme="minorHAnsi"/>
          <w:b/>
          <w:bCs/>
        </w:rPr>
        <w:t xml:space="preserve"> </w:t>
      </w:r>
      <w:r w:rsidR="008949C1" w:rsidRPr="000A64D9">
        <w:rPr>
          <w:rFonts w:asciiTheme="minorHAnsi" w:hAnsiTheme="minorHAnsi" w:cstheme="minorHAnsi"/>
          <w:b/>
          <w:bCs/>
        </w:rPr>
        <w:t>Drinking water source</w:t>
      </w:r>
      <w:r w:rsidR="001E06E2" w:rsidRPr="000A64D9">
        <w:rPr>
          <w:rFonts w:asciiTheme="minorHAnsi" w:hAnsiTheme="minorHAnsi" w:cstheme="minorHAnsi"/>
          <w:b/>
          <w:bCs/>
        </w:rPr>
        <w:t>-</w:t>
      </w:r>
      <w:r w:rsidR="008949C1" w:rsidRPr="000A64D9">
        <w:rPr>
          <w:rFonts w:asciiTheme="minorHAnsi" w:hAnsiTheme="minorHAnsi" w:cstheme="minorHAnsi"/>
          <w:b/>
          <w:bCs/>
        </w:rPr>
        <w:t>type</w:t>
      </w:r>
      <w:r w:rsidR="000D4866" w:rsidRPr="000A64D9">
        <w:rPr>
          <w:rFonts w:asciiTheme="minorHAnsi" w:hAnsiTheme="minorHAnsi" w:cstheme="minorHAnsi"/>
        </w:rPr>
        <w:t xml:space="preserve"> </w:t>
      </w:r>
      <w:r w:rsidR="000C6F93" w:rsidRPr="000A64D9">
        <w:rPr>
          <w:rFonts w:asciiTheme="minorHAnsi" w:hAnsiTheme="minorHAnsi" w:cstheme="minorHAnsi"/>
          <w:b/>
        </w:rPr>
        <w:t xml:space="preserve">(report at a </w:t>
      </w:r>
      <w:r w:rsidR="00E14129">
        <w:rPr>
          <w:rFonts w:asciiTheme="minorHAnsi" w:hAnsiTheme="minorHAnsi" w:cstheme="minorHAnsi"/>
          <w:b/>
        </w:rPr>
        <w:t>n</w:t>
      </w:r>
      <w:r w:rsidR="000C6F93" w:rsidRPr="000A64D9">
        <w:rPr>
          <w:rFonts w:asciiTheme="minorHAnsi" w:hAnsiTheme="minorHAnsi" w:cstheme="minorHAnsi"/>
          <w:b/>
        </w:rPr>
        <w:t>etwork</w:t>
      </w:r>
      <w:r w:rsidR="00E14129">
        <w:rPr>
          <w:rFonts w:asciiTheme="minorHAnsi" w:hAnsiTheme="minorHAnsi" w:cstheme="minorHAnsi"/>
          <w:b/>
        </w:rPr>
        <w:t xml:space="preserve"> </w:t>
      </w:r>
      <w:r w:rsidR="000C6F93" w:rsidRPr="000A64D9">
        <w:rPr>
          <w:rFonts w:asciiTheme="minorHAnsi" w:hAnsiTheme="minorHAnsi" w:cstheme="minorHAnsi"/>
          <w:b/>
        </w:rPr>
        <w:t>level)</w:t>
      </w:r>
      <w:bookmarkEnd w:id="37"/>
      <w:r w:rsidR="000562A2" w:rsidRPr="000A64D9">
        <w:rPr>
          <w:rFonts w:asciiTheme="minorHAnsi" w:hAnsiTheme="minorHAnsi" w:cstheme="minorHAnsi"/>
          <w:b/>
        </w:rPr>
        <w:t>:</w:t>
      </w:r>
      <w:r w:rsidR="00831B55" w:rsidRPr="000A64D9">
        <w:rPr>
          <w:rFonts w:asciiTheme="minorHAnsi" w:hAnsiTheme="minorHAnsi" w:cstheme="minorHAnsi"/>
        </w:rPr>
        <w:t xml:space="preserve"> s</w:t>
      </w:r>
      <w:r w:rsidR="008949C1" w:rsidRPr="000A64D9">
        <w:rPr>
          <w:rFonts w:asciiTheme="minorHAnsi" w:hAnsiTheme="minorHAnsi" w:cstheme="minorHAnsi"/>
        </w:rPr>
        <w:t xml:space="preserve">elect </w:t>
      </w:r>
      <w:r w:rsidR="007A2F8F">
        <w:rPr>
          <w:rFonts w:asciiTheme="minorHAnsi" w:hAnsiTheme="minorHAnsi" w:cstheme="minorHAnsi"/>
        </w:rPr>
        <w:t xml:space="preserve">the </w:t>
      </w:r>
      <w:r w:rsidR="00483BAB">
        <w:rPr>
          <w:rFonts w:asciiTheme="minorHAnsi" w:hAnsiTheme="minorHAnsi" w:cstheme="minorHAnsi"/>
        </w:rPr>
        <w:t>primary</w:t>
      </w:r>
      <w:r w:rsidR="007A2F8F">
        <w:rPr>
          <w:rFonts w:asciiTheme="minorHAnsi" w:hAnsiTheme="minorHAnsi" w:cstheme="minorHAnsi"/>
        </w:rPr>
        <w:t xml:space="preserve"> </w:t>
      </w:r>
      <w:r w:rsidR="00F1125F">
        <w:rPr>
          <w:rFonts w:asciiTheme="minorHAnsi" w:hAnsiTheme="minorHAnsi" w:cstheme="minorHAnsi"/>
        </w:rPr>
        <w:t>drinking water source</w:t>
      </w:r>
      <w:r w:rsidR="00112816">
        <w:rPr>
          <w:rFonts w:asciiTheme="minorHAnsi" w:hAnsiTheme="minorHAnsi" w:cstheme="minorHAnsi"/>
        </w:rPr>
        <w:t xml:space="preserve"> </w:t>
      </w:r>
      <w:r w:rsidR="00347D93">
        <w:rPr>
          <w:rFonts w:asciiTheme="minorHAnsi" w:hAnsiTheme="minorHAnsi" w:cstheme="minorHAnsi"/>
        </w:rPr>
        <w:t xml:space="preserve">from each network </w:t>
      </w:r>
      <w:r w:rsidR="008949C1" w:rsidRPr="000A64D9">
        <w:rPr>
          <w:rFonts w:asciiTheme="minorHAnsi" w:hAnsiTheme="minorHAnsi" w:cstheme="minorHAnsi"/>
        </w:rPr>
        <w:t>from bore,</w:t>
      </w:r>
      <w:r w:rsidR="007F2637">
        <w:rPr>
          <w:rFonts w:asciiTheme="minorHAnsi" w:hAnsiTheme="minorHAnsi" w:cstheme="minorHAnsi"/>
        </w:rPr>
        <w:t xml:space="preserve"> infiltration </w:t>
      </w:r>
      <w:r w:rsidR="004C34DB">
        <w:rPr>
          <w:rFonts w:asciiTheme="minorHAnsi" w:hAnsiTheme="minorHAnsi" w:cstheme="minorHAnsi"/>
        </w:rPr>
        <w:t>gallery</w:t>
      </w:r>
      <w:r w:rsidR="002F59F3">
        <w:rPr>
          <w:rFonts w:asciiTheme="minorHAnsi" w:hAnsiTheme="minorHAnsi" w:cstheme="minorHAnsi"/>
        </w:rPr>
        <w:t>,</w:t>
      </w:r>
      <w:r w:rsidR="008949C1" w:rsidRPr="000A64D9">
        <w:rPr>
          <w:rFonts w:asciiTheme="minorHAnsi" w:hAnsiTheme="minorHAnsi" w:cstheme="minorHAnsi"/>
        </w:rPr>
        <w:t xml:space="preserve"> </w:t>
      </w:r>
      <w:r w:rsidR="0030543A" w:rsidRPr="000A64D9">
        <w:rPr>
          <w:rFonts w:asciiTheme="minorHAnsi" w:hAnsiTheme="minorHAnsi" w:cstheme="minorHAnsi"/>
        </w:rPr>
        <w:t>lake,</w:t>
      </w:r>
      <w:r w:rsidR="00A76C36">
        <w:rPr>
          <w:rFonts w:asciiTheme="minorHAnsi" w:hAnsiTheme="minorHAnsi" w:cstheme="minorHAnsi"/>
        </w:rPr>
        <w:t xml:space="preserve"> spring</w:t>
      </w:r>
      <w:r w:rsidR="008949C1" w:rsidRPr="000A64D9">
        <w:rPr>
          <w:rFonts w:asciiTheme="minorHAnsi" w:hAnsiTheme="minorHAnsi" w:cstheme="minorHAnsi"/>
        </w:rPr>
        <w:t xml:space="preserve"> or river/stream/creek.</w:t>
      </w:r>
      <w:r w:rsidR="00346B24">
        <w:rPr>
          <w:rFonts w:asciiTheme="minorHAnsi" w:hAnsiTheme="minorHAnsi" w:cstheme="minorHAnsi"/>
        </w:rPr>
        <w:t xml:space="preserve"> </w:t>
      </w:r>
      <w:r w:rsidR="00403174">
        <w:rPr>
          <w:rFonts w:asciiTheme="minorHAnsi" w:hAnsiTheme="minorHAnsi" w:cstheme="minorHAnsi"/>
        </w:rPr>
        <w:t>I</w:t>
      </w:r>
      <w:r w:rsidR="00813491">
        <w:rPr>
          <w:rFonts w:asciiTheme="minorHAnsi" w:hAnsiTheme="minorHAnsi" w:cstheme="minorHAnsi"/>
        </w:rPr>
        <w:t>n the “DW Networks” worksheet</w:t>
      </w:r>
      <w:r w:rsidR="00403174">
        <w:rPr>
          <w:rFonts w:asciiTheme="minorHAnsi" w:hAnsiTheme="minorHAnsi" w:cstheme="minorHAnsi"/>
        </w:rPr>
        <w:t xml:space="preserve">, there will be a dropdown </w:t>
      </w:r>
      <w:r w:rsidR="000863DF">
        <w:rPr>
          <w:rFonts w:asciiTheme="minorHAnsi" w:hAnsiTheme="minorHAnsi" w:cstheme="minorHAnsi"/>
        </w:rPr>
        <w:t>with all the previously mentioned sources</w:t>
      </w:r>
      <w:r w:rsidR="00813491">
        <w:rPr>
          <w:rFonts w:asciiTheme="minorHAnsi" w:hAnsiTheme="minorHAnsi" w:cstheme="minorHAnsi"/>
        </w:rPr>
        <w:t xml:space="preserve"> in Column </w:t>
      </w:r>
      <w:r w:rsidR="00350B13">
        <w:rPr>
          <w:rFonts w:asciiTheme="minorHAnsi" w:hAnsiTheme="minorHAnsi" w:cstheme="minorHAnsi"/>
        </w:rPr>
        <w:t>H</w:t>
      </w:r>
      <w:r w:rsidR="00813491">
        <w:rPr>
          <w:rFonts w:asciiTheme="minorHAnsi" w:hAnsiTheme="minorHAnsi" w:cstheme="minorHAnsi"/>
        </w:rPr>
        <w:t xml:space="preserve">. </w:t>
      </w:r>
      <w:r w:rsidR="00992C40">
        <w:rPr>
          <w:rFonts w:asciiTheme="minorHAnsi" w:hAnsiTheme="minorHAnsi" w:cstheme="minorHAnsi"/>
        </w:rPr>
        <w:t xml:space="preserve">If the source water does not fit into one of these categories, please select </w:t>
      </w:r>
      <w:r w:rsidR="000863DF">
        <w:rPr>
          <w:rFonts w:asciiTheme="minorHAnsi" w:hAnsiTheme="minorHAnsi" w:cstheme="minorHAnsi"/>
        </w:rPr>
        <w:t>“O</w:t>
      </w:r>
      <w:r w:rsidR="00992C40">
        <w:rPr>
          <w:rFonts w:asciiTheme="minorHAnsi" w:hAnsiTheme="minorHAnsi" w:cstheme="minorHAnsi"/>
        </w:rPr>
        <w:t>ther</w:t>
      </w:r>
      <w:r w:rsidR="000863DF">
        <w:rPr>
          <w:rFonts w:asciiTheme="minorHAnsi" w:hAnsiTheme="minorHAnsi" w:cstheme="minorHAnsi"/>
        </w:rPr>
        <w:t>”</w:t>
      </w:r>
      <w:r w:rsidR="00992C40">
        <w:rPr>
          <w:rFonts w:asciiTheme="minorHAnsi" w:hAnsiTheme="minorHAnsi" w:cstheme="minorHAnsi"/>
        </w:rPr>
        <w:t xml:space="preserve"> and write the source into the comments section</w:t>
      </w:r>
      <w:r w:rsidR="003A483E">
        <w:rPr>
          <w:rFonts w:asciiTheme="minorHAnsi" w:hAnsiTheme="minorHAnsi" w:cstheme="minorHAnsi"/>
        </w:rPr>
        <w:t xml:space="preserve"> in </w:t>
      </w:r>
      <w:r w:rsidR="00350B13">
        <w:rPr>
          <w:rFonts w:asciiTheme="minorHAnsi" w:hAnsiTheme="minorHAnsi" w:cstheme="minorHAnsi"/>
        </w:rPr>
        <w:t>C</w:t>
      </w:r>
      <w:r w:rsidR="003A483E">
        <w:rPr>
          <w:rFonts w:asciiTheme="minorHAnsi" w:hAnsiTheme="minorHAnsi" w:cstheme="minorHAnsi"/>
        </w:rPr>
        <w:t xml:space="preserve">olumn </w:t>
      </w:r>
      <w:r w:rsidR="00350B13">
        <w:rPr>
          <w:rFonts w:asciiTheme="minorHAnsi" w:hAnsiTheme="minorHAnsi" w:cstheme="minorHAnsi"/>
        </w:rPr>
        <w:t>I</w:t>
      </w:r>
      <w:r w:rsidR="003A483E">
        <w:rPr>
          <w:rFonts w:asciiTheme="minorHAnsi" w:hAnsiTheme="minorHAnsi" w:cstheme="minorHAnsi"/>
        </w:rPr>
        <w:t>.</w:t>
      </w:r>
    </w:p>
    <w:p w14:paraId="78C1BF0B" w14:textId="76E5F17E" w:rsidR="007661D8" w:rsidRDefault="007661D8">
      <w:pPr>
        <w:keepLines w:val="0"/>
        <w:spacing w:before="0" w:after="160" w:line="259" w:lineRule="auto"/>
        <w:rPr>
          <w:rFonts w:asciiTheme="minorHAnsi" w:hAnsiTheme="minorHAnsi" w:cstheme="minorHAnsi"/>
        </w:rPr>
      </w:pPr>
      <w:r>
        <w:rPr>
          <w:rFonts w:asciiTheme="minorHAnsi" w:hAnsiTheme="minorHAnsi" w:cstheme="minorHAnsi"/>
        </w:rPr>
        <w:br w:type="page"/>
      </w:r>
    </w:p>
    <w:p w14:paraId="5B5D0D8F" w14:textId="517A5A42" w:rsidR="0039261A" w:rsidRPr="000A64D9" w:rsidRDefault="000E23A5" w:rsidP="00A704C5">
      <w:pPr>
        <w:pStyle w:val="Heading2"/>
        <w:spacing w:before="120" w:after="120"/>
        <w:ind w:left="390"/>
        <w:rPr>
          <w:rFonts w:asciiTheme="minorHAnsi" w:hAnsiTheme="minorHAnsi" w:cstheme="minorHAnsi"/>
        </w:rPr>
      </w:pPr>
      <w:bookmarkStart w:id="38" w:name="_Toc202189883"/>
      <w:r w:rsidRPr="000A64D9">
        <w:rPr>
          <w:rFonts w:asciiTheme="minorHAnsi" w:hAnsiTheme="minorHAnsi" w:cstheme="minorHAnsi"/>
        </w:rPr>
        <w:lastRenderedPageBreak/>
        <w:t>Environmental and public health is protected</w:t>
      </w:r>
      <w:bookmarkEnd w:id="38"/>
      <w:r w:rsidR="00D338A6" w:rsidRPr="000A64D9">
        <w:rPr>
          <w:rFonts w:asciiTheme="minorHAnsi" w:hAnsiTheme="minorHAnsi" w:cstheme="minorHAnsi"/>
        </w:rPr>
        <w:t xml:space="preserve"> </w:t>
      </w:r>
    </w:p>
    <w:p w14:paraId="0A1D128A" w14:textId="77777777" w:rsidR="00BD0649" w:rsidRPr="00787532" w:rsidRDefault="00BD0649" w:rsidP="00787532">
      <w:pPr>
        <w:spacing w:before="0" w:after="120"/>
        <w:rPr>
          <w:rFonts w:eastAsia="Times New Roman" w:cstheme="minorHAnsi"/>
          <w:lang w:eastAsia="en-NZ"/>
        </w:rPr>
      </w:pPr>
    </w:p>
    <w:p w14:paraId="7999BFEA" w14:textId="52DF3C8A" w:rsidR="00A41DAE" w:rsidRPr="001D358A" w:rsidRDefault="00FF29EA" w:rsidP="007A552B">
      <w:pPr>
        <w:pStyle w:val="Heading3"/>
      </w:pPr>
      <w:r w:rsidRPr="001D358A">
        <w:t>D</w:t>
      </w:r>
      <w:r w:rsidR="00EF327D" w:rsidRPr="001D358A">
        <w:t>rinking water network connections</w:t>
      </w:r>
      <w:r w:rsidR="00BD47C5">
        <w:t xml:space="preserve"> and units</w:t>
      </w:r>
    </w:p>
    <w:p w14:paraId="4D522D67" w14:textId="150D885B" w:rsidR="004D1E94" w:rsidRDefault="00575D31" w:rsidP="00AF2C2A">
      <w:pPr>
        <w:spacing w:after="120"/>
        <w:rPr>
          <w:rFonts w:asciiTheme="minorHAnsi" w:hAnsiTheme="minorHAnsi" w:cstheme="minorHAnsi"/>
        </w:rPr>
      </w:pPr>
      <w:r>
        <w:rPr>
          <w:rFonts w:asciiTheme="minorHAnsi" w:hAnsiTheme="minorHAnsi" w:cstheme="minorHAnsi"/>
        </w:rPr>
        <w:t xml:space="preserve">When reporting </w:t>
      </w:r>
      <w:r w:rsidR="00B32C6A">
        <w:rPr>
          <w:rFonts w:asciiTheme="minorHAnsi" w:hAnsiTheme="minorHAnsi" w:cstheme="minorHAnsi"/>
        </w:rPr>
        <w:t xml:space="preserve">about connections to the networks, there </w:t>
      </w:r>
      <w:r w:rsidR="006A3299">
        <w:rPr>
          <w:rFonts w:asciiTheme="minorHAnsi" w:hAnsiTheme="minorHAnsi" w:cstheme="minorHAnsi"/>
        </w:rPr>
        <w:t>could be</w:t>
      </w:r>
      <w:r w:rsidR="00124CC5">
        <w:rPr>
          <w:rFonts w:asciiTheme="minorHAnsi" w:hAnsiTheme="minorHAnsi" w:cstheme="minorHAnsi"/>
        </w:rPr>
        <w:t xml:space="preserve"> a different between </w:t>
      </w:r>
      <w:r w:rsidR="006A3299">
        <w:rPr>
          <w:rFonts w:asciiTheme="minorHAnsi" w:hAnsiTheme="minorHAnsi" w:cstheme="minorHAnsi"/>
        </w:rPr>
        <w:t xml:space="preserve">number of </w:t>
      </w:r>
      <w:r w:rsidR="00124CC5">
        <w:rPr>
          <w:rFonts w:asciiTheme="minorHAnsi" w:hAnsiTheme="minorHAnsi" w:cstheme="minorHAnsi"/>
        </w:rPr>
        <w:t>connections and units.</w:t>
      </w:r>
      <w:r w:rsidR="006A3299">
        <w:rPr>
          <w:rFonts w:asciiTheme="minorHAnsi" w:hAnsiTheme="minorHAnsi" w:cstheme="minorHAnsi"/>
        </w:rPr>
        <w:t xml:space="preserve"> A connection is a physical connection to the drinking water network operated by the network operator. </w:t>
      </w:r>
      <w:r w:rsidR="0006694D">
        <w:rPr>
          <w:rFonts w:asciiTheme="minorHAnsi" w:hAnsiTheme="minorHAnsi" w:cstheme="minorHAnsi"/>
        </w:rPr>
        <w:t>A unit may not be directly connected to the drinking water network and instead through a private lateral or network. This has resulted in the following two sub measures:</w:t>
      </w:r>
    </w:p>
    <w:p w14:paraId="2FC7002F" w14:textId="77777777" w:rsidR="002415B7" w:rsidRDefault="002415B7" w:rsidP="00AF2C2A">
      <w:pPr>
        <w:spacing w:after="120"/>
        <w:rPr>
          <w:rFonts w:asciiTheme="minorHAnsi" w:hAnsiTheme="minorHAnsi" w:cstheme="minorHAnsi"/>
        </w:rPr>
      </w:pPr>
    </w:p>
    <w:p w14:paraId="3DB14B5C" w14:textId="3169A5CE" w:rsidR="0006694D" w:rsidRDefault="0006694D" w:rsidP="0006694D">
      <w:pPr>
        <w:spacing w:after="120"/>
        <w:rPr>
          <w:rFonts w:asciiTheme="minorHAnsi" w:hAnsiTheme="minorHAnsi" w:cstheme="minorHAnsi"/>
        </w:rPr>
      </w:pPr>
      <w:r w:rsidRPr="000A64D9">
        <w:rPr>
          <w:rFonts w:asciiTheme="minorHAnsi" w:hAnsiTheme="minorHAnsi" w:cstheme="minorHAnsi"/>
          <w:b/>
          <w:bCs/>
        </w:rPr>
        <w:t>D-EH1</w:t>
      </w:r>
      <w:r>
        <w:rPr>
          <w:rFonts w:asciiTheme="minorHAnsi" w:hAnsiTheme="minorHAnsi" w:cstheme="minorHAnsi"/>
          <w:b/>
          <w:bCs/>
        </w:rPr>
        <w:t>.1</w:t>
      </w:r>
      <w:r w:rsidRPr="000A64D9">
        <w:rPr>
          <w:rFonts w:asciiTheme="minorHAnsi" w:hAnsiTheme="minorHAnsi" w:cstheme="minorHAnsi"/>
          <w:b/>
          <w:bCs/>
        </w:rPr>
        <w:t xml:space="preserve"> Number of residential connections in the drinking water network </w:t>
      </w:r>
      <w:r w:rsidRPr="000A64D9">
        <w:rPr>
          <w:rFonts w:asciiTheme="minorHAnsi" w:hAnsiTheme="minorHAnsi" w:cstheme="minorHAnsi"/>
          <w:b/>
        </w:rPr>
        <w:t xml:space="preserve">(report at a </w:t>
      </w:r>
      <w:r>
        <w:rPr>
          <w:rFonts w:asciiTheme="minorHAnsi" w:hAnsiTheme="minorHAnsi" w:cstheme="minorHAnsi"/>
          <w:b/>
        </w:rPr>
        <w:t>n</w:t>
      </w:r>
      <w:r w:rsidRPr="000A64D9">
        <w:rPr>
          <w:rFonts w:asciiTheme="minorHAnsi" w:hAnsiTheme="minorHAnsi" w:cstheme="minorHAnsi"/>
          <w:b/>
        </w:rPr>
        <w:t>etwork</w:t>
      </w:r>
      <w:r>
        <w:rPr>
          <w:rFonts w:asciiTheme="minorHAnsi" w:hAnsiTheme="minorHAnsi" w:cstheme="minorHAnsi"/>
          <w:b/>
        </w:rPr>
        <w:t xml:space="preserve"> </w:t>
      </w:r>
      <w:r w:rsidRPr="000A64D9">
        <w:rPr>
          <w:rFonts w:asciiTheme="minorHAnsi" w:hAnsiTheme="minorHAnsi" w:cstheme="minorHAnsi"/>
          <w:b/>
        </w:rPr>
        <w:t>level)</w:t>
      </w:r>
      <w:r w:rsidRPr="000A64D9">
        <w:rPr>
          <w:rFonts w:asciiTheme="minorHAnsi" w:hAnsiTheme="minorHAnsi" w:cstheme="minorHAnsi"/>
        </w:rPr>
        <w:t xml:space="preserve">: </w:t>
      </w:r>
    </w:p>
    <w:p w14:paraId="48276160" w14:textId="305BD048" w:rsidR="00AF197D" w:rsidRDefault="00AF2C2A" w:rsidP="00AF2C2A">
      <w:pPr>
        <w:spacing w:after="120"/>
        <w:rPr>
          <w:rFonts w:asciiTheme="minorHAnsi" w:hAnsiTheme="minorHAnsi" w:cstheme="minorHAnsi"/>
        </w:rPr>
      </w:pPr>
      <w:r w:rsidRPr="000A64D9">
        <w:rPr>
          <w:rFonts w:asciiTheme="minorHAnsi" w:hAnsiTheme="minorHAnsi" w:cstheme="minorHAnsi"/>
        </w:rPr>
        <w:t xml:space="preserve">total number of residential connections serviced by a reticulated drinking water network. </w:t>
      </w:r>
      <w:r w:rsidR="00925551">
        <w:rPr>
          <w:rFonts w:asciiTheme="minorHAnsi" w:hAnsiTheme="minorHAnsi" w:cstheme="minorHAnsi"/>
        </w:rPr>
        <w:t>A</w:t>
      </w:r>
      <w:r w:rsidR="00C23605">
        <w:rPr>
          <w:rFonts w:asciiTheme="minorHAnsi" w:hAnsiTheme="minorHAnsi" w:cstheme="minorHAnsi"/>
        </w:rPr>
        <w:t xml:space="preserve"> value </w:t>
      </w:r>
      <w:r w:rsidR="00925551">
        <w:rPr>
          <w:rFonts w:asciiTheme="minorHAnsi" w:hAnsiTheme="minorHAnsi" w:cstheme="minorHAnsi"/>
        </w:rPr>
        <w:t>for each network should be</w:t>
      </w:r>
      <w:r w:rsidR="00C23605">
        <w:rPr>
          <w:rFonts w:asciiTheme="minorHAnsi" w:hAnsiTheme="minorHAnsi" w:cstheme="minorHAnsi"/>
        </w:rPr>
        <w:t xml:space="preserve"> entered into the “DW Networks” worksheet in Column J.</w:t>
      </w:r>
      <w:r w:rsidR="00B85C50">
        <w:rPr>
          <w:rFonts w:asciiTheme="minorHAnsi" w:hAnsiTheme="minorHAnsi" w:cstheme="minorHAnsi"/>
        </w:rPr>
        <w:t xml:space="preserve"> Please enter the methodology used to determine the number of connections in Column L. The methodologies are explained in the section below. If these are not the methods used to determine the number of connections, please select “Other”.</w:t>
      </w:r>
    </w:p>
    <w:p w14:paraId="618564E3" w14:textId="13703D8B" w:rsidR="00D74E5D" w:rsidRPr="00AE6B97" w:rsidRDefault="00D74E5D" w:rsidP="00D74E5D">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b/>
          <w:bCs/>
        </w:rPr>
        <w:t xml:space="preserve">Note: </w:t>
      </w:r>
      <w:r w:rsidRPr="000A64D9">
        <w:rPr>
          <w:rFonts w:asciiTheme="minorHAnsi" w:hAnsiTheme="minorHAnsi" w:cstheme="minorHAnsi"/>
        </w:rPr>
        <w:t>The</w:t>
      </w:r>
      <w:r w:rsidR="00AE6B97">
        <w:rPr>
          <w:rFonts w:asciiTheme="minorHAnsi" w:hAnsiTheme="minorHAnsi" w:cstheme="minorHAnsi"/>
        </w:rPr>
        <w:t xml:space="preserve">re are </w:t>
      </w:r>
      <w:r w:rsidR="00DA40B6">
        <w:rPr>
          <w:rFonts w:asciiTheme="minorHAnsi" w:hAnsiTheme="minorHAnsi" w:cstheme="minorHAnsi"/>
        </w:rPr>
        <w:t>three</w:t>
      </w:r>
      <w:r w:rsidR="00AE6B97">
        <w:rPr>
          <w:rFonts w:asciiTheme="minorHAnsi" w:hAnsiTheme="minorHAnsi" w:cstheme="minorHAnsi"/>
        </w:rPr>
        <w:t xml:space="preserve"> main ways of determining the </w:t>
      </w:r>
      <w:r w:rsidRPr="000A64D9">
        <w:rPr>
          <w:rFonts w:asciiTheme="minorHAnsi" w:hAnsiTheme="minorHAnsi" w:cstheme="minorHAnsi"/>
        </w:rPr>
        <w:t xml:space="preserve">total number of </w:t>
      </w:r>
      <w:r w:rsidRPr="00AE6B97">
        <w:rPr>
          <w:rFonts w:asciiTheme="minorHAnsi" w:hAnsiTheme="minorHAnsi" w:cstheme="minorHAnsi"/>
        </w:rPr>
        <w:t>residential connections</w:t>
      </w:r>
      <w:r w:rsidR="002228AB">
        <w:rPr>
          <w:rFonts w:asciiTheme="minorHAnsi" w:hAnsiTheme="minorHAnsi" w:cstheme="minorHAnsi"/>
        </w:rPr>
        <w:t xml:space="preserve"> in the drinking water network</w:t>
      </w:r>
      <w:r w:rsidR="00DA40B6">
        <w:rPr>
          <w:rFonts w:asciiTheme="minorHAnsi" w:hAnsiTheme="minorHAnsi" w:cstheme="minorHAnsi"/>
        </w:rPr>
        <w:t>.</w:t>
      </w:r>
    </w:p>
    <w:p w14:paraId="238D40B5" w14:textId="7992C481" w:rsidR="00A7271A" w:rsidRPr="00F5473F" w:rsidRDefault="000B4595" w:rsidP="00D74E5D">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F5473F">
        <w:rPr>
          <w:rFonts w:asciiTheme="minorHAnsi" w:hAnsiTheme="minorHAnsi" w:cstheme="minorHAnsi"/>
        </w:rPr>
        <w:t>Number of meter</w:t>
      </w:r>
      <w:r w:rsidR="00A74F7A" w:rsidRPr="00F5473F">
        <w:rPr>
          <w:rFonts w:asciiTheme="minorHAnsi" w:hAnsiTheme="minorHAnsi" w:cstheme="minorHAnsi"/>
        </w:rPr>
        <w:t>ed residential connections</w:t>
      </w:r>
      <w:r w:rsidR="00C63FDC" w:rsidRPr="00F5473F">
        <w:rPr>
          <w:rFonts w:asciiTheme="minorHAnsi" w:hAnsiTheme="minorHAnsi" w:cstheme="minorHAnsi"/>
        </w:rPr>
        <w:t xml:space="preserve"> in the network</w:t>
      </w:r>
      <w:r w:rsidR="00DA40B6" w:rsidRPr="00F5473F">
        <w:rPr>
          <w:rFonts w:asciiTheme="minorHAnsi" w:hAnsiTheme="minorHAnsi" w:cstheme="minorHAnsi"/>
        </w:rPr>
        <w:t>.</w:t>
      </w:r>
    </w:p>
    <w:p w14:paraId="19A28080" w14:textId="5AD58EFA" w:rsidR="00D74E5D" w:rsidRPr="00F5473F" w:rsidRDefault="00E837A4" w:rsidP="00D74E5D">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F5473F">
        <w:rPr>
          <w:rFonts w:asciiTheme="minorHAnsi" w:hAnsiTheme="minorHAnsi" w:cstheme="minorBidi"/>
        </w:rPr>
        <w:t xml:space="preserve">Estimation based on </w:t>
      </w:r>
      <w:r w:rsidR="00942087" w:rsidRPr="00F5473F">
        <w:rPr>
          <w:rFonts w:asciiTheme="minorHAnsi" w:hAnsiTheme="minorHAnsi" w:cstheme="minorBidi"/>
        </w:rPr>
        <w:t xml:space="preserve">the </w:t>
      </w:r>
      <w:r w:rsidRPr="00F5473F">
        <w:rPr>
          <w:rFonts w:asciiTheme="minorHAnsi" w:hAnsiTheme="minorHAnsi" w:cstheme="minorBidi"/>
        </w:rPr>
        <w:t>n</w:t>
      </w:r>
      <w:r w:rsidR="002228AB" w:rsidRPr="00F5473F">
        <w:rPr>
          <w:rFonts w:asciiTheme="minorHAnsi" w:hAnsiTheme="minorHAnsi" w:cstheme="minorBidi"/>
        </w:rPr>
        <w:t xml:space="preserve">umber of </w:t>
      </w:r>
      <w:r w:rsidR="00942087" w:rsidRPr="00F5473F">
        <w:rPr>
          <w:rFonts w:asciiTheme="minorHAnsi" w:hAnsiTheme="minorHAnsi" w:cstheme="minorBidi"/>
        </w:rPr>
        <w:t>household units</w:t>
      </w:r>
      <w:r w:rsidR="002228AB" w:rsidRPr="00F5473F">
        <w:rPr>
          <w:rFonts w:asciiTheme="minorHAnsi" w:hAnsiTheme="minorHAnsi" w:cstheme="minorBidi"/>
        </w:rPr>
        <w:t xml:space="preserve"> </w:t>
      </w:r>
      <w:r w:rsidR="000C25EF" w:rsidRPr="00F5473F">
        <w:rPr>
          <w:rFonts w:asciiTheme="minorHAnsi" w:hAnsiTheme="minorHAnsi" w:cstheme="minorBidi"/>
        </w:rPr>
        <w:t>connected to</w:t>
      </w:r>
      <w:r w:rsidR="00AB685F" w:rsidRPr="00F5473F">
        <w:rPr>
          <w:rFonts w:asciiTheme="minorHAnsi" w:hAnsiTheme="minorHAnsi" w:cstheme="minorBidi"/>
        </w:rPr>
        <w:t xml:space="preserve"> the network</w:t>
      </w:r>
      <w:r w:rsidR="000C25EF" w:rsidRPr="00F5473F">
        <w:rPr>
          <w:rFonts w:asciiTheme="minorHAnsi" w:hAnsiTheme="minorHAnsi" w:cstheme="minorBidi"/>
        </w:rPr>
        <w:t xml:space="preserve"> and/or subjected to </w:t>
      </w:r>
      <w:r w:rsidR="009B3CAF" w:rsidRPr="00F5473F">
        <w:rPr>
          <w:rFonts w:asciiTheme="minorHAnsi" w:hAnsiTheme="minorHAnsi" w:cstheme="minorBidi"/>
        </w:rPr>
        <w:t>billing</w:t>
      </w:r>
      <w:r w:rsidR="001D10C3" w:rsidRPr="00F5473F">
        <w:rPr>
          <w:rFonts w:asciiTheme="minorHAnsi" w:hAnsiTheme="minorHAnsi" w:cstheme="minorBidi"/>
        </w:rPr>
        <w:t xml:space="preserve"> (fixed and/or consumption)</w:t>
      </w:r>
      <w:r w:rsidR="009B3CAF" w:rsidRPr="00F5473F">
        <w:rPr>
          <w:rFonts w:asciiTheme="minorHAnsi" w:hAnsiTheme="minorHAnsi" w:cstheme="minorBidi"/>
        </w:rPr>
        <w:t xml:space="preserve"> for drinking water</w:t>
      </w:r>
      <w:r w:rsidR="00726068" w:rsidRPr="00F5473F">
        <w:rPr>
          <w:rFonts w:asciiTheme="minorHAnsi" w:hAnsiTheme="minorHAnsi" w:cstheme="minorBidi"/>
        </w:rPr>
        <w:t>.</w:t>
      </w:r>
      <w:r w:rsidR="009B3CAF" w:rsidRPr="00F5473F">
        <w:rPr>
          <w:rFonts w:asciiTheme="minorHAnsi" w:hAnsiTheme="minorHAnsi" w:cstheme="minorBidi"/>
        </w:rPr>
        <w:t xml:space="preserve"> </w:t>
      </w:r>
    </w:p>
    <w:p w14:paraId="0A287263" w14:textId="41E501F7" w:rsidR="00D74E5D" w:rsidRPr="00F5473F" w:rsidRDefault="00383CC9" w:rsidP="00D74E5D">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F5473F">
        <w:rPr>
          <w:rFonts w:asciiTheme="minorHAnsi" w:hAnsiTheme="minorHAnsi" w:cstheme="minorHAnsi"/>
        </w:rPr>
        <w:t>Estimation by population and average household occupancy</w:t>
      </w:r>
      <w:r w:rsidR="00726068" w:rsidRPr="00F5473F">
        <w:rPr>
          <w:rFonts w:asciiTheme="minorHAnsi" w:hAnsiTheme="minorHAnsi" w:cstheme="minorHAnsi"/>
        </w:rPr>
        <w:t>.</w:t>
      </w:r>
    </w:p>
    <w:p w14:paraId="52FD2747" w14:textId="24799AB8" w:rsidR="00222E78" w:rsidRPr="00DB1E52" w:rsidRDefault="00527990" w:rsidP="00D74E5D">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To d</w:t>
      </w:r>
      <w:r w:rsidR="005D2E73">
        <w:rPr>
          <w:rFonts w:asciiTheme="minorHAnsi" w:hAnsiTheme="minorHAnsi" w:cstheme="minorHAnsi"/>
        </w:rPr>
        <w:t>etermin</w:t>
      </w:r>
      <w:r>
        <w:rPr>
          <w:rFonts w:asciiTheme="minorHAnsi" w:hAnsiTheme="minorHAnsi" w:cstheme="minorHAnsi"/>
        </w:rPr>
        <w:t>e</w:t>
      </w:r>
      <w:r w:rsidR="005D2E73">
        <w:rPr>
          <w:rFonts w:asciiTheme="minorHAnsi" w:hAnsiTheme="minorHAnsi" w:cstheme="minorHAnsi"/>
        </w:rPr>
        <w:t xml:space="preserve"> the number of connections based on water meters, all connections </w:t>
      </w:r>
      <w:r>
        <w:rPr>
          <w:rFonts w:asciiTheme="minorHAnsi" w:hAnsiTheme="minorHAnsi" w:cstheme="minorHAnsi"/>
        </w:rPr>
        <w:t xml:space="preserve">in the network </w:t>
      </w:r>
      <w:r w:rsidR="005D2E73">
        <w:rPr>
          <w:rFonts w:asciiTheme="minorHAnsi" w:hAnsiTheme="minorHAnsi" w:cstheme="minorHAnsi"/>
        </w:rPr>
        <w:t xml:space="preserve">must be metered. </w:t>
      </w:r>
      <w:r w:rsidR="00F762FB">
        <w:rPr>
          <w:rFonts w:asciiTheme="minorHAnsi" w:hAnsiTheme="minorHAnsi" w:cstheme="minorHAnsi"/>
        </w:rPr>
        <w:t>If there a</w:t>
      </w:r>
      <w:r w:rsidR="00F42E52">
        <w:rPr>
          <w:rFonts w:asciiTheme="minorHAnsi" w:hAnsiTheme="minorHAnsi" w:cstheme="minorHAnsi"/>
        </w:rPr>
        <w:t>re</w:t>
      </w:r>
      <w:r w:rsidR="00F762FB">
        <w:rPr>
          <w:rFonts w:asciiTheme="minorHAnsi" w:hAnsiTheme="minorHAnsi" w:cstheme="minorHAnsi"/>
        </w:rPr>
        <w:t xml:space="preserve"> </w:t>
      </w:r>
      <w:r w:rsidR="00F42E52">
        <w:rPr>
          <w:rFonts w:asciiTheme="minorHAnsi" w:hAnsiTheme="minorHAnsi" w:cstheme="minorHAnsi"/>
        </w:rPr>
        <w:t>u</w:t>
      </w:r>
      <w:r w:rsidR="00F762FB">
        <w:rPr>
          <w:rFonts w:asciiTheme="minorHAnsi" w:hAnsiTheme="minorHAnsi" w:cstheme="minorHAnsi"/>
        </w:rPr>
        <w:t>nmetered connections,</w:t>
      </w:r>
      <w:r w:rsidR="00F42E52">
        <w:rPr>
          <w:rFonts w:asciiTheme="minorHAnsi" w:hAnsiTheme="minorHAnsi" w:cstheme="minorHAnsi"/>
        </w:rPr>
        <w:t xml:space="preserve"> </w:t>
      </w:r>
      <w:r w:rsidR="00F42E52" w:rsidRPr="00F42E52">
        <w:rPr>
          <w:rFonts w:asciiTheme="minorHAnsi" w:hAnsiTheme="minorHAnsi" w:cstheme="minorHAnsi"/>
          <w:b/>
          <w:bCs/>
        </w:rPr>
        <w:t>include</w:t>
      </w:r>
      <w:r w:rsidR="00F42E52">
        <w:rPr>
          <w:rFonts w:asciiTheme="minorHAnsi" w:hAnsiTheme="minorHAnsi" w:cstheme="minorHAnsi"/>
        </w:rPr>
        <w:t xml:space="preserve"> an estimation of th</w:t>
      </w:r>
      <w:r w:rsidR="00086C67">
        <w:rPr>
          <w:rFonts w:asciiTheme="minorHAnsi" w:hAnsiTheme="minorHAnsi" w:cstheme="minorHAnsi"/>
        </w:rPr>
        <w:t>is</w:t>
      </w:r>
      <w:r w:rsidR="00F42E52">
        <w:rPr>
          <w:rFonts w:asciiTheme="minorHAnsi" w:hAnsiTheme="minorHAnsi" w:cstheme="minorHAnsi"/>
        </w:rPr>
        <w:t xml:space="preserve"> number</w:t>
      </w:r>
      <w:r w:rsidR="00D51C57">
        <w:rPr>
          <w:rFonts w:asciiTheme="minorHAnsi" w:hAnsiTheme="minorHAnsi" w:cstheme="minorHAnsi"/>
        </w:rPr>
        <w:t xml:space="preserve">. </w:t>
      </w:r>
      <w:r w:rsidR="00DB1E52">
        <w:rPr>
          <w:rFonts w:asciiTheme="minorHAnsi" w:hAnsiTheme="minorHAnsi" w:cstheme="minorHAnsi"/>
          <w:b/>
          <w:bCs/>
        </w:rPr>
        <w:t>Do not include</w:t>
      </w:r>
      <w:r w:rsidR="00DB1E52">
        <w:rPr>
          <w:rFonts w:asciiTheme="minorHAnsi" w:hAnsiTheme="minorHAnsi" w:cstheme="minorHAnsi"/>
        </w:rPr>
        <w:t xml:space="preserve"> </w:t>
      </w:r>
      <w:r>
        <w:rPr>
          <w:rFonts w:asciiTheme="minorHAnsi" w:hAnsiTheme="minorHAnsi" w:cstheme="minorHAnsi"/>
        </w:rPr>
        <w:t>any sub-meters in</w:t>
      </w:r>
      <w:r w:rsidR="00D51C57">
        <w:rPr>
          <w:rFonts w:asciiTheme="minorHAnsi" w:hAnsiTheme="minorHAnsi" w:cstheme="minorHAnsi"/>
        </w:rPr>
        <w:t xml:space="preserve">to </w:t>
      </w:r>
      <w:r>
        <w:rPr>
          <w:rFonts w:asciiTheme="minorHAnsi" w:hAnsiTheme="minorHAnsi" w:cstheme="minorHAnsi"/>
        </w:rPr>
        <w:t xml:space="preserve">the </w:t>
      </w:r>
      <w:r w:rsidR="006653F6">
        <w:rPr>
          <w:rFonts w:asciiTheme="minorHAnsi" w:hAnsiTheme="minorHAnsi" w:cstheme="minorHAnsi"/>
        </w:rPr>
        <w:t xml:space="preserve">count of </w:t>
      </w:r>
      <w:r w:rsidR="00D51C57">
        <w:rPr>
          <w:rFonts w:asciiTheme="minorHAnsi" w:hAnsiTheme="minorHAnsi" w:cstheme="minorHAnsi"/>
        </w:rPr>
        <w:t>connections</w:t>
      </w:r>
      <w:r>
        <w:rPr>
          <w:rFonts w:asciiTheme="minorHAnsi" w:hAnsiTheme="minorHAnsi" w:cstheme="minorHAnsi"/>
        </w:rPr>
        <w:t xml:space="preserve">. </w:t>
      </w:r>
      <w:r w:rsidR="00803333">
        <w:rPr>
          <w:rFonts w:asciiTheme="minorHAnsi" w:hAnsiTheme="minorHAnsi" w:cstheme="minorHAnsi"/>
        </w:rPr>
        <w:t>This methodology is the most accurate in determining the number of connections.</w:t>
      </w:r>
    </w:p>
    <w:p w14:paraId="667EA88E" w14:textId="53F5B2FE" w:rsidR="00803333" w:rsidRDefault="00E837A4" w:rsidP="00D74E5D">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For estimations </w:t>
      </w:r>
      <w:r w:rsidR="00942087">
        <w:rPr>
          <w:rFonts w:asciiTheme="minorHAnsi" w:hAnsiTheme="minorHAnsi" w:cstheme="minorHAnsi"/>
        </w:rPr>
        <w:t xml:space="preserve">based on the number of </w:t>
      </w:r>
      <w:r w:rsidR="00DB6449">
        <w:rPr>
          <w:rFonts w:asciiTheme="minorHAnsi" w:hAnsiTheme="minorHAnsi" w:cstheme="minorHAnsi"/>
        </w:rPr>
        <w:t>household units</w:t>
      </w:r>
      <w:r w:rsidR="00942087">
        <w:rPr>
          <w:rFonts w:asciiTheme="minorHAnsi" w:hAnsiTheme="minorHAnsi" w:cstheme="minorHAnsi"/>
        </w:rPr>
        <w:t xml:space="preserve"> in the network, </w:t>
      </w:r>
      <w:r w:rsidR="00D74E5D" w:rsidRPr="000A64D9">
        <w:rPr>
          <w:rFonts w:asciiTheme="minorHAnsi" w:hAnsiTheme="minorHAnsi" w:cstheme="minorHAnsi"/>
        </w:rPr>
        <w:t>single residential building</w:t>
      </w:r>
      <w:r w:rsidR="00086C67">
        <w:rPr>
          <w:rFonts w:asciiTheme="minorHAnsi" w:hAnsiTheme="minorHAnsi" w:cstheme="minorHAnsi"/>
        </w:rPr>
        <w:t>s</w:t>
      </w:r>
      <w:r w:rsidR="00D74E5D" w:rsidRPr="000A64D9">
        <w:rPr>
          <w:rFonts w:asciiTheme="minorHAnsi" w:hAnsiTheme="minorHAnsi" w:cstheme="minorHAnsi"/>
        </w:rPr>
        <w:t xml:space="preserve"> will usually contain a single household unit. Multi-unit buildings should </w:t>
      </w:r>
      <w:r w:rsidR="009A33F2">
        <w:rPr>
          <w:rFonts w:asciiTheme="minorHAnsi" w:hAnsiTheme="minorHAnsi" w:cstheme="minorHAnsi"/>
        </w:rPr>
        <w:t xml:space="preserve">also be </w:t>
      </w:r>
      <w:r w:rsidR="00D74E5D" w:rsidRPr="000A64D9">
        <w:rPr>
          <w:rFonts w:asciiTheme="minorHAnsi" w:hAnsiTheme="minorHAnsi" w:cstheme="minorHAnsi"/>
        </w:rPr>
        <w:t xml:space="preserve">counted </w:t>
      </w:r>
      <w:r w:rsidR="009A33F2">
        <w:rPr>
          <w:rFonts w:asciiTheme="minorHAnsi" w:hAnsiTheme="minorHAnsi" w:cstheme="minorHAnsi"/>
        </w:rPr>
        <w:t xml:space="preserve">as a single </w:t>
      </w:r>
      <w:r w:rsidR="00D34ED4">
        <w:rPr>
          <w:rFonts w:asciiTheme="minorHAnsi" w:hAnsiTheme="minorHAnsi" w:cstheme="minorHAnsi"/>
        </w:rPr>
        <w:t xml:space="preserve">household unit unless there are multiple connections (i.e. </w:t>
      </w:r>
      <w:r w:rsidR="00FB3049">
        <w:rPr>
          <w:rFonts w:asciiTheme="minorHAnsi" w:hAnsiTheme="minorHAnsi" w:cstheme="minorHAnsi"/>
        </w:rPr>
        <w:t xml:space="preserve">if </w:t>
      </w:r>
      <w:r w:rsidR="00D74E5D" w:rsidRPr="000A64D9">
        <w:rPr>
          <w:rFonts w:asciiTheme="minorHAnsi" w:hAnsiTheme="minorHAnsi" w:cstheme="minorHAnsi"/>
        </w:rPr>
        <w:t xml:space="preserve">a multi-unit apartment building </w:t>
      </w:r>
      <w:r w:rsidR="00FB3049">
        <w:rPr>
          <w:rFonts w:asciiTheme="minorHAnsi" w:hAnsiTheme="minorHAnsi" w:cstheme="minorHAnsi"/>
        </w:rPr>
        <w:t xml:space="preserve">has </w:t>
      </w:r>
      <w:r w:rsidR="00D74E5D" w:rsidRPr="000A64D9">
        <w:rPr>
          <w:rFonts w:asciiTheme="minorHAnsi" w:hAnsiTheme="minorHAnsi" w:cstheme="minorHAnsi"/>
        </w:rPr>
        <w:t xml:space="preserve">one supply </w:t>
      </w:r>
      <w:r w:rsidR="00FB3049">
        <w:rPr>
          <w:rFonts w:asciiTheme="minorHAnsi" w:hAnsiTheme="minorHAnsi" w:cstheme="minorHAnsi"/>
        </w:rPr>
        <w:t xml:space="preserve">but </w:t>
      </w:r>
      <w:r w:rsidR="00D74E5D" w:rsidRPr="000A64D9">
        <w:rPr>
          <w:rFonts w:asciiTheme="minorHAnsi" w:hAnsiTheme="minorHAnsi" w:cstheme="minorHAnsi"/>
        </w:rPr>
        <w:t xml:space="preserve">100 apartments, </w:t>
      </w:r>
      <w:r w:rsidR="00FB3049">
        <w:rPr>
          <w:rFonts w:asciiTheme="minorHAnsi" w:hAnsiTheme="minorHAnsi" w:cstheme="minorHAnsi"/>
        </w:rPr>
        <w:t xml:space="preserve">this is one connection. </w:t>
      </w:r>
      <w:r w:rsidR="00D74E5D" w:rsidRPr="000A64D9">
        <w:rPr>
          <w:rFonts w:asciiTheme="minorHAnsi" w:hAnsiTheme="minorHAnsi" w:cstheme="minorHAnsi"/>
        </w:rPr>
        <w:t xml:space="preserve">If a </w:t>
      </w:r>
      <w:r w:rsidR="008B73B7">
        <w:rPr>
          <w:rFonts w:asciiTheme="minorHAnsi" w:hAnsiTheme="minorHAnsi" w:cstheme="minorHAnsi"/>
        </w:rPr>
        <w:t>re</w:t>
      </w:r>
      <w:r w:rsidR="00D74E5D" w:rsidRPr="000A64D9">
        <w:rPr>
          <w:rFonts w:asciiTheme="minorHAnsi" w:hAnsiTheme="minorHAnsi" w:cstheme="minorHAnsi"/>
        </w:rPr>
        <w:t>tirement village consists of multiple units</w:t>
      </w:r>
      <w:r w:rsidR="00A46690">
        <w:rPr>
          <w:rFonts w:asciiTheme="minorHAnsi" w:hAnsiTheme="minorHAnsi" w:cstheme="minorHAnsi"/>
        </w:rPr>
        <w:t xml:space="preserve"> and</w:t>
      </w:r>
      <w:r w:rsidR="008B73B7">
        <w:rPr>
          <w:rFonts w:asciiTheme="minorHAnsi" w:hAnsiTheme="minorHAnsi" w:cstheme="minorHAnsi"/>
        </w:rPr>
        <w:t xml:space="preserve"> each </w:t>
      </w:r>
      <w:r w:rsidR="00A46690">
        <w:rPr>
          <w:rFonts w:asciiTheme="minorHAnsi" w:hAnsiTheme="minorHAnsi" w:cstheme="minorHAnsi"/>
        </w:rPr>
        <w:t xml:space="preserve">has </w:t>
      </w:r>
      <w:r w:rsidR="008B73B7">
        <w:rPr>
          <w:rFonts w:asciiTheme="minorHAnsi" w:hAnsiTheme="minorHAnsi" w:cstheme="minorHAnsi"/>
        </w:rPr>
        <w:t xml:space="preserve">its own </w:t>
      </w:r>
      <w:r w:rsidR="00582A42">
        <w:rPr>
          <w:rFonts w:asciiTheme="minorHAnsi" w:hAnsiTheme="minorHAnsi" w:cstheme="minorHAnsi"/>
        </w:rPr>
        <w:t>connection,</w:t>
      </w:r>
      <w:r w:rsidR="008B73B7">
        <w:rPr>
          <w:rFonts w:asciiTheme="minorHAnsi" w:hAnsiTheme="minorHAnsi" w:cstheme="minorHAnsi"/>
        </w:rPr>
        <w:t xml:space="preserve"> then</w:t>
      </w:r>
      <w:r w:rsidR="00582A42">
        <w:rPr>
          <w:rFonts w:asciiTheme="minorHAnsi" w:hAnsiTheme="minorHAnsi" w:cstheme="minorHAnsi"/>
        </w:rPr>
        <w:t xml:space="preserve"> each unit must be counted)</w:t>
      </w:r>
      <w:r w:rsidR="00383B04">
        <w:rPr>
          <w:rFonts w:asciiTheme="minorHAnsi" w:hAnsiTheme="minorHAnsi" w:cstheme="minorHAnsi"/>
        </w:rPr>
        <w:t>.</w:t>
      </w:r>
      <w:r w:rsidR="00341F8F">
        <w:rPr>
          <w:rFonts w:asciiTheme="minorHAnsi" w:hAnsiTheme="minorHAnsi" w:cstheme="minorHAnsi"/>
        </w:rPr>
        <w:t xml:space="preserve"> </w:t>
      </w:r>
      <w:r w:rsidR="00803333">
        <w:rPr>
          <w:rFonts w:asciiTheme="minorHAnsi" w:hAnsiTheme="minorHAnsi" w:cstheme="minorHAnsi"/>
        </w:rPr>
        <w:t xml:space="preserve">This </w:t>
      </w:r>
      <w:r w:rsidR="00687218">
        <w:rPr>
          <w:rFonts w:asciiTheme="minorHAnsi" w:hAnsiTheme="minorHAnsi" w:cstheme="minorHAnsi"/>
        </w:rPr>
        <w:t>method is less accurate tha</w:t>
      </w:r>
      <w:r w:rsidR="000B5666">
        <w:rPr>
          <w:rFonts w:asciiTheme="minorHAnsi" w:hAnsiTheme="minorHAnsi" w:cstheme="minorHAnsi"/>
        </w:rPr>
        <w:t>n</w:t>
      </w:r>
      <w:r w:rsidR="00687218">
        <w:rPr>
          <w:rFonts w:asciiTheme="minorHAnsi" w:hAnsiTheme="minorHAnsi" w:cstheme="minorHAnsi"/>
        </w:rPr>
        <w:t xml:space="preserve"> </w:t>
      </w:r>
      <w:r w:rsidR="008E62D8">
        <w:rPr>
          <w:rFonts w:asciiTheme="minorHAnsi" w:hAnsiTheme="minorHAnsi" w:cstheme="minorHAnsi"/>
        </w:rPr>
        <w:t>using metered connections.</w:t>
      </w:r>
    </w:p>
    <w:p w14:paraId="023CF3F7" w14:textId="2064B9A1" w:rsidR="001E7F75" w:rsidRDefault="001E7F75" w:rsidP="00D74E5D">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For estimation</w:t>
      </w:r>
      <w:r w:rsidR="00345EE0">
        <w:rPr>
          <w:rFonts w:asciiTheme="minorHAnsi" w:hAnsiTheme="minorHAnsi" w:cstheme="minorHAnsi"/>
        </w:rPr>
        <w:t>s</w:t>
      </w:r>
      <w:r>
        <w:rPr>
          <w:rFonts w:asciiTheme="minorHAnsi" w:hAnsiTheme="minorHAnsi" w:cstheme="minorHAnsi"/>
        </w:rPr>
        <w:t xml:space="preserve"> based on population and average household occupancy</w:t>
      </w:r>
      <w:r w:rsidR="00413485">
        <w:rPr>
          <w:rFonts w:asciiTheme="minorHAnsi" w:hAnsiTheme="minorHAnsi" w:cstheme="minorHAnsi"/>
        </w:rPr>
        <w:t xml:space="preserve">, </w:t>
      </w:r>
      <w:r w:rsidR="001921DD">
        <w:rPr>
          <w:rFonts w:asciiTheme="minorHAnsi" w:hAnsiTheme="minorHAnsi" w:cstheme="minorHAnsi"/>
        </w:rPr>
        <w:t>determine the average occupancy of a household in the network</w:t>
      </w:r>
      <w:r w:rsidR="00B56EA8">
        <w:rPr>
          <w:rFonts w:asciiTheme="minorHAnsi" w:hAnsiTheme="minorHAnsi" w:cstheme="minorHAnsi"/>
        </w:rPr>
        <w:t xml:space="preserve"> and the population </w:t>
      </w:r>
      <w:r w:rsidR="00803333">
        <w:rPr>
          <w:rFonts w:asciiTheme="minorHAnsi" w:hAnsiTheme="minorHAnsi" w:cstheme="minorHAnsi"/>
        </w:rPr>
        <w:t>of</w:t>
      </w:r>
      <w:r w:rsidR="00B56EA8">
        <w:rPr>
          <w:rFonts w:asciiTheme="minorHAnsi" w:hAnsiTheme="minorHAnsi" w:cstheme="minorHAnsi"/>
        </w:rPr>
        <w:t xml:space="preserve"> the network. </w:t>
      </w:r>
      <w:r w:rsidR="00803333">
        <w:rPr>
          <w:rFonts w:asciiTheme="minorHAnsi" w:hAnsiTheme="minorHAnsi" w:cstheme="minorHAnsi"/>
        </w:rPr>
        <w:t xml:space="preserve">Divide the population by the average occupancy to determine the number of households. </w:t>
      </w:r>
      <w:r w:rsidR="004C60C4">
        <w:rPr>
          <w:rFonts w:asciiTheme="minorHAnsi" w:hAnsiTheme="minorHAnsi" w:cstheme="minorHAnsi"/>
        </w:rPr>
        <w:t xml:space="preserve">This method </w:t>
      </w:r>
      <w:r w:rsidR="007309C7">
        <w:rPr>
          <w:rFonts w:asciiTheme="minorHAnsi" w:hAnsiTheme="minorHAnsi" w:cstheme="minorHAnsi"/>
        </w:rPr>
        <w:t xml:space="preserve">provides a very </w:t>
      </w:r>
      <w:r w:rsidR="00AF517C">
        <w:rPr>
          <w:rFonts w:asciiTheme="minorHAnsi" w:hAnsiTheme="minorHAnsi" w:cstheme="minorHAnsi"/>
        </w:rPr>
        <w:t>high-level</w:t>
      </w:r>
      <w:r w:rsidR="007309C7">
        <w:rPr>
          <w:rFonts w:asciiTheme="minorHAnsi" w:hAnsiTheme="minorHAnsi" w:cstheme="minorHAnsi"/>
        </w:rPr>
        <w:t xml:space="preserve"> estimate </w:t>
      </w:r>
      <w:r w:rsidR="00AF517C">
        <w:rPr>
          <w:rFonts w:asciiTheme="minorHAnsi" w:hAnsiTheme="minorHAnsi" w:cstheme="minorHAnsi"/>
        </w:rPr>
        <w:t xml:space="preserve">of the number of connections. </w:t>
      </w:r>
    </w:p>
    <w:p w14:paraId="5869907E" w14:textId="77777777" w:rsidR="00D74E5D" w:rsidRDefault="00D74E5D" w:rsidP="00AF2C2A">
      <w:pPr>
        <w:spacing w:after="120"/>
        <w:rPr>
          <w:rFonts w:asciiTheme="minorHAnsi" w:hAnsiTheme="minorHAnsi" w:cstheme="minorHAnsi"/>
        </w:rPr>
      </w:pPr>
    </w:p>
    <w:p w14:paraId="78B4A299" w14:textId="52106308" w:rsidR="0054582D" w:rsidRDefault="0054582D" w:rsidP="0054582D">
      <w:pPr>
        <w:spacing w:after="120"/>
        <w:rPr>
          <w:rFonts w:asciiTheme="minorHAnsi" w:hAnsiTheme="minorHAnsi" w:cstheme="minorHAnsi"/>
        </w:rPr>
      </w:pPr>
      <w:bookmarkStart w:id="39" w:name="DEH1_2"/>
      <w:r w:rsidRPr="000A64D9">
        <w:rPr>
          <w:rFonts w:asciiTheme="minorHAnsi" w:hAnsiTheme="minorHAnsi" w:cstheme="minorHAnsi"/>
          <w:b/>
          <w:bCs/>
        </w:rPr>
        <w:t>D-EH1</w:t>
      </w:r>
      <w:r>
        <w:rPr>
          <w:rFonts w:asciiTheme="minorHAnsi" w:hAnsiTheme="minorHAnsi" w:cstheme="minorHAnsi"/>
          <w:b/>
          <w:bCs/>
        </w:rPr>
        <w:t>.2</w:t>
      </w:r>
      <w:r w:rsidRPr="000A64D9">
        <w:rPr>
          <w:rFonts w:asciiTheme="minorHAnsi" w:hAnsiTheme="minorHAnsi" w:cstheme="minorHAnsi"/>
          <w:b/>
          <w:bCs/>
        </w:rPr>
        <w:t xml:space="preserve"> Number of residential </w:t>
      </w:r>
      <w:r>
        <w:rPr>
          <w:rFonts w:asciiTheme="minorHAnsi" w:hAnsiTheme="minorHAnsi" w:cstheme="minorHAnsi"/>
          <w:b/>
          <w:bCs/>
        </w:rPr>
        <w:t>units</w:t>
      </w:r>
      <w:r w:rsidRPr="000A64D9">
        <w:rPr>
          <w:rFonts w:asciiTheme="minorHAnsi" w:hAnsiTheme="minorHAnsi" w:cstheme="minorHAnsi"/>
          <w:b/>
          <w:bCs/>
        </w:rPr>
        <w:t xml:space="preserve"> in the drinking water network </w:t>
      </w:r>
      <w:r w:rsidRPr="000A64D9">
        <w:rPr>
          <w:rFonts w:asciiTheme="minorHAnsi" w:hAnsiTheme="minorHAnsi" w:cstheme="minorHAnsi"/>
          <w:b/>
        </w:rPr>
        <w:t xml:space="preserve">(report at a </w:t>
      </w:r>
      <w:r>
        <w:rPr>
          <w:rFonts w:asciiTheme="minorHAnsi" w:hAnsiTheme="minorHAnsi" w:cstheme="minorHAnsi"/>
          <w:b/>
        </w:rPr>
        <w:t>n</w:t>
      </w:r>
      <w:r w:rsidRPr="000A64D9">
        <w:rPr>
          <w:rFonts w:asciiTheme="minorHAnsi" w:hAnsiTheme="minorHAnsi" w:cstheme="minorHAnsi"/>
          <w:b/>
        </w:rPr>
        <w:t>etwork</w:t>
      </w:r>
      <w:r>
        <w:rPr>
          <w:rFonts w:asciiTheme="minorHAnsi" w:hAnsiTheme="minorHAnsi" w:cstheme="minorHAnsi"/>
          <w:b/>
        </w:rPr>
        <w:t xml:space="preserve"> </w:t>
      </w:r>
      <w:r w:rsidRPr="000A64D9">
        <w:rPr>
          <w:rFonts w:asciiTheme="minorHAnsi" w:hAnsiTheme="minorHAnsi" w:cstheme="minorHAnsi"/>
          <w:b/>
        </w:rPr>
        <w:t>level)</w:t>
      </w:r>
      <w:r w:rsidRPr="000A64D9">
        <w:rPr>
          <w:rFonts w:asciiTheme="minorHAnsi" w:hAnsiTheme="minorHAnsi" w:cstheme="minorHAnsi"/>
        </w:rPr>
        <w:t xml:space="preserve">: </w:t>
      </w:r>
    </w:p>
    <w:bookmarkEnd w:id="39"/>
    <w:p w14:paraId="44CEBB1F" w14:textId="2DA57EEE" w:rsidR="0054582D" w:rsidRDefault="0054582D" w:rsidP="0054582D">
      <w:pPr>
        <w:spacing w:after="120"/>
        <w:rPr>
          <w:rFonts w:asciiTheme="minorHAnsi" w:hAnsiTheme="minorHAnsi" w:cstheme="minorHAnsi"/>
        </w:rPr>
      </w:pPr>
      <w:r w:rsidRPr="000A64D9">
        <w:rPr>
          <w:rFonts w:asciiTheme="minorHAnsi" w:hAnsiTheme="minorHAnsi" w:cstheme="minorHAnsi"/>
        </w:rPr>
        <w:t xml:space="preserve">total number of residential </w:t>
      </w:r>
      <w:r>
        <w:rPr>
          <w:rFonts w:asciiTheme="minorHAnsi" w:hAnsiTheme="minorHAnsi" w:cstheme="minorHAnsi"/>
        </w:rPr>
        <w:t>units</w:t>
      </w:r>
      <w:r w:rsidRPr="000A64D9">
        <w:rPr>
          <w:rFonts w:asciiTheme="minorHAnsi" w:hAnsiTheme="minorHAnsi" w:cstheme="minorHAnsi"/>
        </w:rPr>
        <w:t xml:space="preserve"> serviced by a reticulated drinking water network. </w:t>
      </w:r>
      <w:r>
        <w:rPr>
          <w:rFonts w:asciiTheme="minorHAnsi" w:hAnsiTheme="minorHAnsi" w:cstheme="minorHAnsi"/>
        </w:rPr>
        <w:t xml:space="preserve">A value for each network should be entered into the “DW Networks” worksheet in Column </w:t>
      </w:r>
      <w:r w:rsidR="0001668B">
        <w:rPr>
          <w:rFonts w:asciiTheme="minorHAnsi" w:hAnsiTheme="minorHAnsi" w:cstheme="minorHAnsi"/>
        </w:rPr>
        <w:t>N</w:t>
      </w:r>
      <w:r>
        <w:rPr>
          <w:rFonts w:asciiTheme="minorHAnsi" w:hAnsiTheme="minorHAnsi" w:cstheme="minorHAnsi"/>
        </w:rPr>
        <w:t xml:space="preserve">. Please enter the methodology used to determine the number of </w:t>
      </w:r>
      <w:r w:rsidR="001A2086">
        <w:rPr>
          <w:rFonts w:asciiTheme="minorHAnsi" w:hAnsiTheme="minorHAnsi" w:cstheme="minorHAnsi"/>
        </w:rPr>
        <w:t>residential units</w:t>
      </w:r>
      <w:r>
        <w:rPr>
          <w:rFonts w:asciiTheme="minorHAnsi" w:hAnsiTheme="minorHAnsi" w:cstheme="minorHAnsi"/>
        </w:rPr>
        <w:t xml:space="preserve"> in Column </w:t>
      </w:r>
      <w:r w:rsidR="0001668B">
        <w:rPr>
          <w:rFonts w:asciiTheme="minorHAnsi" w:hAnsiTheme="minorHAnsi" w:cstheme="minorHAnsi"/>
        </w:rPr>
        <w:t>P</w:t>
      </w:r>
      <w:r>
        <w:rPr>
          <w:rFonts w:asciiTheme="minorHAnsi" w:hAnsiTheme="minorHAnsi" w:cstheme="minorHAnsi"/>
        </w:rPr>
        <w:t>. The methodologies are explained in the section below. If these are not the methods used to determine the number of connections, please select “Other”.</w:t>
      </w:r>
    </w:p>
    <w:p w14:paraId="4E29E4BC" w14:textId="0C18EEC4" w:rsidR="00F5473F" w:rsidRP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b/>
          <w:bCs/>
        </w:rPr>
        <w:t>Note:</w:t>
      </w:r>
      <w:r w:rsidRPr="00F5473F">
        <w:rPr>
          <w:rFonts w:asciiTheme="minorHAnsi" w:hAnsiTheme="minorHAnsi" w:cstheme="minorHAnsi"/>
        </w:rPr>
        <w:t xml:space="preserve"> The total number of </w:t>
      </w:r>
      <w:r w:rsidR="00A175EE">
        <w:rPr>
          <w:rFonts w:asciiTheme="minorHAnsi" w:hAnsiTheme="minorHAnsi" w:cstheme="minorHAnsi"/>
        </w:rPr>
        <w:t>units</w:t>
      </w:r>
      <w:r w:rsidRPr="00F5473F">
        <w:rPr>
          <w:rFonts w:asciiTheme="minorHAnsi" w:hAnsiTheme="minorHAnsi" w:cstheme="minorHAnsi"/>
        </w:rPr>
        <w:t xml:space="preserve"> should be determined by providing </w:t>
      </w:r>
      <w:r w:rsidR="00A175EE">
        <w:rPr>
          <w:rFonts w:asciiTheme="minorHAnsi" w:hAnsiTheme="minorHAnsi" w:cstheme="minorHAnsi"/>
        </w:rPr>
        <w:t>following</w:t>
      </w:r>
      <w:r w:rsidRPr="00F5473F">
        <w:rPr>
          <w:rFonts w:asciiTheme="minorHAnsi" w:hAnsiTheme="minorHAnsi" w:cstheme="minorHAnsi"/>
        </w:rPr>
        <w:t>:</w:t>
      </w:r>
    </w:p>
    <w:p w14:paraId="7B11DFFC" w14:textId="52E03F08" w:rsidR="00F5473F" w:rsidRDefault="00F5473F" w:rsidP="00F5473F">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F5473F">
        <w:rPr>
          <w:rFonts w:asciiTheme="minorHAnsi" w:hAnsiTheme="minorHAnsi" w:cstheme="minorHAnsi"/>
        </w:rPr>
        <w:t>the subject of separate billing for the drinking water supply (fixed and/or consumption).</w:t>
      </w:r>
    </w:p>
    <w:p w14:paraId="5E6A6FAF" w14:textId="47C15031" w:rsidR="002415B7" w:rsidRPr="002415B7" w:rsidRDefault="002415B7" w:rsidP="002415B7">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F5473F">
        <w:rPr>
          <w:rFonts w:asciiTheme="minorHAnsi" w:hAnsiTheme="minorHAnsi" w:cstheme="minorHAnsi"/>
        </w:rPr>
        <w:t>Estimation by population and average household occupancy.</w:t>
      </w:r>
    </w:p>
    <w:p w14:paraId="77CAB045" w14:textId="77777777" w:rsidR="00F5473F" w:rsidRP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rPr>
        <w:t>Include your method for determining the number of serviced connections in multi-unit buildings in the comments field.</w:t>
      </w:r>
    </w:p>
    <w:p w14:paraId="35D92C4C" w14:textId="77777777" w:rsidR="00F5473F" w:rsidRP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rPr>
        <w:t>A single residential building will usually contain a single household unit.</w:t>
      </w:r>
    </w:p>
    <w:p w14:paraId="6785225E" w14:textId="77777777" w:rsidR="00F5473F" w:rsidRP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rPr>
        <w:lastRenderedPageBreak/>
        <w:t>Multi-unit buildings should be counted based on the number of separate household units. The approach used to determine this figure is to be specified in the comments field. This may be determined based on the number of household units that are separately billed or rated.</w:t>
      </w:r>
    </w:p>
    <w:p w14:paraId="79846A47" w14:textId="77777777" w:rsidR="00F5473F" w:rsidRP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rPr>
        <w:t>Example: a multi-unit apartment building may have only one supply connection but with 100 apartments, each receiving a separate water bill or rates bill will be counted as 100.</w:t>
      </w:r>
    </w:p>
    <w:p w14:paraId="67EE28D7" w14:textId="77777777" w:rsidR="00F5473F" w:rsidRP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rPr>
        <w:t>If a multi-unit complex like a retirement village receives a single bill, but consists of multiple household units, these should be included, where information is available to do so.</w:t>
      </w:r>
    </w:p>
    <w:p w14:paraId="36A1B478" w14:textId="77777777" w:rsidR="00F5473F" w:rsidRP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rPr>
        <w:t>A tenanted property which is separately metered and in respect of which the tenant is liable for water usage counts as one property. For example, the owner and tenant of a single rented property are not counted as separate connections.</w:t>
      </w:r>
    </w:p>
    <w:p w14:paraId="5D79CFBA" w14:textId="74953CCD" w:rsidR="00F5473F" w:rsidRDefault="00F5473F"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5473F">
        <w:rPr>
          <w:rFonts w:asciiTheme="minorHAnsi" w:hAnsiTheme="minorHAnsi" w:cstheme="minorHAnsi"/>
        </w:rPr>
        <w:t>Include connections to non-rateable properties, but do not include vacant lots that are connected, or rated but unconnected properties.</w:t>
      </w:r>
    </w:p>
    <w:p w14:paraId="55686FFA" w14:textId="2B3F000A" w:rsidR="001015D7" w:rsidRPr="00F5473F" w:rsidRDefault="001015D7" w:rsidP="00F5473F">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For estimations based on population and average household occupancy, determine the average occupancy of a household in the network and the population of the network. Divide the population by the average occupancy to determine the number of households. This method provides a very high-level estimate of the number of connections. </w:t>
      </w:r>
    </w:p>
    <w:p w14:paraId="03B84B90" w14:textId="77777777" w:rsidR="00F5473F" w:rsidRDefault="00F5473F" w:rsidP="00AF2C2A">
      <w:pPr>
        <w:spacing w:after="120"/>
        <w:rPr>
          <w:rFonts w:asciiTheme="minorHAnsi" w:hAnsiTheme="minorHAnsi" w:cstheme="minorHAnsi"/>
        </w:rPr>
      </w:pPr>
    </w:p>
    <w:p w14:paraId="119B82AC" w14:textId="534DA73D" w:rsidR="00A41DAE" w:rsidRPr="000A64D9" w:rsidRDefault="0086500A" w:rsidP="006E57C8">
      <w:pPr>
        <w:keepNext/>
        <w:spacing w:after="120"/>
        <w:rPr>
          <w:rFonts w:asciiTheme="minorHAnsi" w:hAnsiTheme="minorHAnsi" w:cstheme="minorHAnsi"/>
        </w:rPr>
      </w:pPr>
      <w:bookmarkStart w:id="40" w:name="DEH2"/>
      <w:r w:rsidRPr="000A64D9">
        <w:rPr>
          <w:rFonts w:asciiTheme="minorHAnsi" w:hAnsiTheme="minorHAnsi" w:cstheme="minorHAnsi"/>
          <w:b/>
          <w:bCs/>
        </w:rPr>
        <w:t>D-</w:t>
      </w:r>
      <w:r w:rsidR="00A41DAE" w:rsidRPr="000A64D9">
        <w:rPr>
          <w:rFonts w:asciiTheme="minorHAnsi" w:hAnsiTheme="minorHAnsi" w:cstheme="minorHAnsi"/>
          <w:b/>
          <w:bCs/>
        </w:rPr>
        <w:t>EH</w:t>
      </w:r>
      <w:r w:rsidR="007C40C3" w:rsidRPr="000A64D9">
        <w:rPr>
          <w:rFonts w:asciiTheme="minorHAnsi" w:hAnsiTheme="minorHAnsi" w:cstheme="minorHAnsi"/>
          <w:b/>
          <w:bCs/>
        </w:rPr>
        <w:t>2</w:t>
      </w:r>
      <w:r w:rsidR="00481915">
        <w:rPr>
          <w:rFonts w:asciiTheme="minorHAnsi" w:hAnsiTheme="minorHAnsi" w:cstheme="minorHAnsi"/>
          <w:b/>
          <w:bCs/>
        </w:rPr>
        <w:t>.1</w:t>
      </w:r>
      <w:r w:rsidR="00A41DAE" w:rsidRPr="000A64D9">
        <w:rPr>
          <w:rFonts w:asciiTheme="minorHAnsi" w:hAnsiTheme="minorHAnsi" w:cstheme="minorHAnsi"/>
          <w:b/>
          <w:bCs/>
        </w:rPr>
        <w:t xml:space="preserve"> Number of non-residential </w:t>
      </w:r>
      <w:r w:rsidR="009C6939" w:rsidRPr="000A64D9">
        <w:rPr>
          <w:rFonts w:asciiTheme="minorHAnsi" w:hAnsiTheme="minorHAnsi" w:cstheme="minorHAnsi"/>
          <w:b/>
          <w:bCs/>
        </w:rPr>
        <w:t>connections</w:t>
      </w:r>
      <w:r w:rsidR="00A41DAE" w:rsidRPr="000A64D9">
        <w:rPr>
          <w:rFonts w:asciiTheme="minorHAnsi" w:hAnsiTheme="minorHAnsi" w:cstheme="minorHAnsi"/>
          <w:b/>
          <w:bCs/>
        </w:rPr>
        <w:t xml:space="preserve"> </w:t>
      </w:r>
      <w:r w:rsidR="009C6939" w:rsidRPr="000A64D9">
        <w:rPr>
          <w:rFonts w:asciiTheme="minorHAnsi" w:hAnsiTheme="minorHAnsi" w:cstheme="minorHAnsi"/>
          <w:b/>
          <w:bCs/>
        </w:rPr>
        <w:t>in</w:t>
      </w:r>
      <w:r w:rsidR="00A41DAE" w:rsidRPr="000A64D9">
        <w:rPr>
          <w:rFonts w:asciiTheme="minorHAnsi" w:hAnsiTheme="minorHAnsi" w:cstheme="minorHAnsi"/>
          <w:b/>
          <w:bCs/>
        </w:rPr>
        <w:t xml:space="preserve"> the </w:t>
      </w:r>
      <w:r w:rsidR="00EF21C6" w:rsidRPr="000A64D9">
        <w:rPr>
          <w:rFonts w:asciiTheme="minorHAnsi" w:hAnsiTheme="minorHAnsi" w:cstheme="minorHAnsi"/>
          <w:b/>
          <w:bCs/>
        </w:rPr>
        <w:t xml:space="preserve">drinking </w:t>
      </w:r>
      <w:r w:rsidR="00A41DAE" w:rsidRPr="000A64D9">
        <w:rPr>
          <w:rFonts w:asciiTheme="minorHAnsi" w:hAnsiTheme="minorHAnsi" w:cstheme="minorHAnsi"/>
          <w:b/>
          <w:bCs/>
        </w:rPr>
        <w:t>water network</w:t>
      </w:r>
      <w:bookmarkEnd w:id="40"/>
      <w:r w:rsidR="005D4695" w:rsidRPr="000A64D9">
        <w:rPr>
          <w:rFonts w:asciiTheme="minorHAnsi" w:hAnsiTheme="minorHAnsi" w:cstheme="minorHAnsi"/>
          <w:b/>
          <w:bCs/>
        </w:rPr>
        <w:t xml:space="preserve"> </w:t>
      </w:r>
      <w:r w:rsidR="00FC395B" w:rsidRPr="000A64D9">
        <w:rPr>
          <w:rFonts w:asciiTheme="minorHAnsi" w:hAnsiTheme="minorHAnsi" w:cstheme="minorHAnsi"/>
          <w:b/>
        </w:rPr>
        <w:t xml:space="preserve">(report at a </w:t>
      </w:r>
      <w:r w:rsidR="00E14129">
        <w:rPr>
          <w:rFonts w:asciiTheme="minorHAnsi" w:hAnsiTheme="minorHAnsi" w:cstheme="minorHAnsi"/>
          <w:b/>
        </w:rPr>
        <w:t>n</w:t>
      </w:r>
      <w:r w:rsidR="00FC395B" w:rsidRPr="000A64D9">
        <w:rPr>
          <w:rFonts w:asciiTheme="minorHAnsi" w:hAnsiTheme="minorHAnsi" w:cstheme="minorHAnsi"/>
          <w:b/>
        </w:rPr>
        <w:t>etwork</w:t>
      </w:r>
      <w:r w:rsidR="005254C4">
        <w:rPr>
          <w:rFonts w:asciiTheme="minorHAnsi" w:hAnsiTheme="minorHAnsi" w:cstheme="minorHAnsi"/>
          <w:b/>
        </w:rPr>
        <w:t xml:space="preserve"> </w:t>
      </w:r>
      <w:r w:rsidR="00FC395B" w:rsidRPr="000A64D9">
        <w:rPr>
          <w:rFonts w:asciiTheme="minorHAnsi" w:hAnsiTheme="minorHAnsi" w:cstheme="minorHAnsi"/>
          <w:b/>
        </w:rPr>
        <w:t>level)</w:t>
      </w:r>
      <w:r w:rsidR="009F0DF5" w:rsidRPr="000A64D9">
        <w:rPr>
          <w:rFonts w:asciiTheme="minorHAnsi" w:hAnsiTheme="minorHAnsi" w:cstheme="minorHAnsi"/>
        </w:rPr>
        <w:t>:</w:t>
      </w:r>
      <w:r w:rsidR="005D4695" w:rsidRPr="000A64D9">
        <w:rPr>
          <w:rFonts w:asciiTheme="minorHAnsi" w:hAnsiTheme="minorHAnsi" w:cstheme="minorHAnsi"/>
          <w:b/>
          <w:bCs/>
        </w:rPr>
        <w:t xml:space="preserve"> </w:t>
      </w:r>
      <w:r w:rsidR="001716E6" w:rsidRPr="000A64D9">
        <w:rPr>
          <w:rFonts w:asciiTheme="minorHAnsi" w:hAnsiTheme="minorHAnsi" w:cstheme="minorHAnsi"/>
        </w:rPr>
        <w:t>t</w:t>
      </w:r>
      <w:r w:rsidR="00A41DAE" w:rsidRPr="000A64D9">
        <w:rPr>
          <w:rFonts w:asciiTheme="minorHAnsi" w:hAnsiTheme="minorHAnsi" w:cstheme="minorHAnsi"/>
        </w:rPr>
        <w:t xml:space="preserve">otal number of non-residential </w:t>
      </w:r>
      <w:r w:rsidR="009C6939" w:rsidRPr="000A64D9">
        <w:rPr>
          <w:rFonts w:asciiTheme="minorHAnsi" w:hAnsiTheme="minorHAnsi" w:cstheme="minorHAnsi"/>
        </w:rPr>
        <w:t>connections</w:t>
      </w:r>
      <w:r w:rsidR="00A41DAE" w:rsidRPr="000A64D9">
        <w:rPr>
          <w:rFonts w:asciiTheme="minorHAnsi" w:hAnsiTheme="minorHAnsi" w:cstheme="minorHAnsi"/>
        </w:rPr>
        <w:t xml:space="preserve"> serviced by a reticulated </w:t>
      </w:r>
      <w:r w:rsidR="00EF21C6" w:rsidRPr="000A64D9">
        <w:rPr>
          <w:rFonts w:asciiTheme="minorHAnsi" w:hAnsiTheme="minorHAnsi" w:cstheme="minorHAnsi"/>
        </w:rPr>
        <w:t xml:space="preserve">drinking </w:t>
      </w:r>
      <w:r w:rsidR="00A41DAE" w:rsidRPr="000A64D9">
        <w:rPr>
          <w:rFonts w:asciiTheme="minorHAnsi" w:hAnsiTheme="minorHAnsi" w:cstheme="minorHAnsi"/>
        </w:rPr>
        <w:t xml:space="preserve">water </w:t>
      </w:r>
      <w:r w:rsidR="00EF21C6" w:rsidRPr="000A64D9">
        <w:rPr>
          <w:rFonts w:asciiTheme="minorHAnsi" w:hAnsiTheme="minorHAnsi" w:cstheme="minorHAnsi"/>
        </w:rPr>
        <w:t>network</w:t>
      </w:r>
      <w:r w:rsidR="00A41DAE" w:rsidRPr="000A64D9">
        <w:rPr>
          <w:rFonts w:asciiTheme="minorHAnsi" w:hAnsiTheme="minorHAnsi" w:cstheme="minorHAnsi"/>
        </w:rPr>
        <w:t>.</w:t>
      </w:r>
      <w:r w:rsidR="00ED18BA">
        <w:rPr>
          <w:rFonts w:asciiTheme="minorHAnsi" w:hAnsiTheme="minorHAnsi" w:cstheme="minorHAnsi"/>
        </w:rPr>
        <w:t xml:space="preserve"> </w:t>
      </w:r>
      <w:r w:rsidR="006E57C8" w:rsidRPr="000A64D9">
        <w:rPr>
          <w:rFonts w:asciiTheme="minorHAnsi" w:hAnsiTheme="minorHAnsi" w:cstheme="minorHAnsi"/>
        </w:rPr>
        <w:t xml:space="preserve">Non-residential is defined as any business or other activity that is not identified as residential. </w:t>
      </w:r>
      <w:r w:rsidR="00925551">
        <w:rPr>
          <w:rFonts w:asciiTheme="minorHAnsi" w:hAnsiTheme="minorHAnsi" w:cstheme="minorHAnsi"/>
        </w:rPr>
        <w:t>A</w:t>
      </w:r>
      <w:r w:rsidR="00ED18BA">
        <w:rPr>
          <w:rFonts w:asciiTheme="minorHAnsi" w:hAnsiTheme="minorHAnsi" w:cstheme="minorHAnsi"/>
        </w:rPr>
        <w:t xml:space="preserve"> value </w:t>
      </w:r>
      <w:r w:rsidR="00925551">
        <w:rPr>
          <w:rFonts w:asciiTheme="minorHAnsi" w:hAnsiTheme="minorHAnsi" w:cstheme="minorHAnsi"/>
        </w:rPr>
        <w:t>for each network should be</w:t>
      </w:r>
      <w:r w:rsidR="00ED18BA">
        <w:rPr>
          <w:rFonts w:asciiTheme="minorHAnsi" w:hAnsiTheme="minorHAnsi" w:cstheme="minorHAnsi"/>
        </w:rPr>
        <w:t xml:space="preserve"> entered into the “DW Networks” worksheet in Column </w:t>
      </w:r>
      <w:r w:rsidR="003E5749">
        <w:rPr>
          <w:rFonts w:asciiTheme="minorHAnsi" w:hAnsiTheme="minorHAnsi" w:cstheme="minorHAnsi"/>
        </w:rPr>
        <w:t>R</w:t>
      </w:r>
      <w:r w:rsidR="00ED18BA">
        <w:rPr>
          <w:rFonts w:asciiTheme="minorHAnsi" w:hAnsiTheme="minorHAnsi" w:cstheme="minorHAnsi"/>
        </w:rPr>
        <w:t xml:space="preserve">. Please enter the methodology used to determine the number of connections in Column </w:t>
      </w:r>
      <w:r w:rsidR="006B0460">
        <w:rPr>
          <w:rFonts w:asciiTheme="minorHAnsi" w:hAnsiTheme="minorHAnsi" w:cstheme="minorHAnsi"/>
        </w:rPr>
        <w:t>T</w:t>
      </w:r>
      <w:r w:rsidR="00ED18BA">
        <w:rPr>
          <w:rFonts w:asciiTheme="minorHAnsi" w:hAnsiTheme="minorHAnsi" w:cstheme="minorHAnsi"/>
        </w:rPr>
        <w:t>. The methodologies are explained in the section below. If these are not the methods used to determine the number of connections, please select “Other”.</w:t>
      </w:r>
    </w:p>
    <w:p w14:paraId="097BC0A4" w14:textId="44A6E9D4" w:rsidR="006E57C8" w:rsidRPr="00AE6B97" w:rsidRDefault="006E57C8" w:rsidP="006E57C8">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b/>
          <w:bCs/>
        </w:rPr>
        <w:t xml:space="preserve">Note: </w:t>
      </w:r>
      <w:r w:rsidRPr="000A64D9">
        <w:rPr>
          <w:rFonts w:asciiTheme="minorHAnsi" w:hAnsiTheme="minorHAnsi" w:cstheme="minorHAnsi"/>
        </w:rPr>
        <w:t>The</w:t>
      </w:r>
      <w:r>
        <w:rPr>
          <w:rFonts w:asciiTheme="minorHAnsi" w:hAnsiTheme="minorHAnsi" w:cstheme="minorHAnsi"/>
        </w:rPr>
        <w:t xml:space="preserve">re are </w:t>
      </w:r>
      <w:r w:rsidR="00BF5F0E">
        <w:rPr>
          <w:rFonts w:asciiTheme="minorHAnsi" w:hAnsiTheme="minorHAnsi" w:cstheme="minorHAnsi"/>
        </w:rPr>
        <w:t>two</w:t>
      </w:r>
      <w:r>
        <w:rPr>
          <w:rFonts w:asciiTheme="minorHAnsi" w:hAnsiTheme="minorHAnsi" w:cstheme="minorHAnsi"/>
        </w:rPr>
        <w:t xml:space="preserve"> main ways of determining the </w:t>
      </w:r>
      <w:r w:rsidRPr="000A64D9">
        <w:rPr>
          <w:rFonts w:asciiTheme="minorHAnsi" w:hAnsiTheme="minorHAnsi" w:cstheme="minorHAnsi"/>
        </w:rPr>
        <w:t xml:space="preserve">total number of </w:t>
      </w:r>
      <w:r w:rsidRPr="00AE6B97">
        <w:rPr>
          <w:rFonts w:asciiTheme="minorHAnsi" w:hAnsiTheme="minorHAnsi" w:cstheme="minorHAnsi"/>
        </w:rPr>
        <w:t>residential connections</w:t>
      </w:r>
      <w:r>
        <w:rPr>
          <w:rFonts w:asciiTheme="minorHAnsi" w:hAnsiTheme="minorHAnsi" w:cstheme="minorHAnsi"/>
        </w:rPr>
        <w:t xml:space="preserve"> in the drinking water network</w:t>
      </w:r>
      <w:r w:rsidR="00BF5F0E">
        <w:rPr>
          <w:rFonts w:asciiTheme="minorHAnsi" w:hAnsiTheme="minorHAnsi" w:cstheme="minorHAnsi"/>
        </w:rPr>
        <w:t>.</w:t>
      </w:r>
    </w:p>
    <w:p w14:paraId="6B99FC09" w14:textId="46120D61" w:rsidR="006E57C8" w:rsidRPr="00A7271A" w:rsidRDefault="006E57C8" w:rsidP="006E57C8">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HAnsi"/>
        </w:rPr>
        <w:t>Number of metered non-residential connections in the network</w:t>
      </w:r>
      <w:r w:rsidR="00BF5F0E">
        <w:rPr>
          <w:rFonts w:asciiTheme="minorHAnsi" w:hAnsiTheme="minorHAnsi" w:cstheme="minorHAnsi"/>
        </w:rPr>
        <w:t>.</w:t>
      </w:r>
    </w:p>
    <w:p w14:paraId="0D66E8C6" w14:textId="526549B3" w:rsidR="006E57C8" w:rsidRPr="000A64D9" w:rsidRDefault="006E57C8" w:rsidP="006E57C8">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Bidi"/>
        </w:rPr>
        <w:t>Estimation based on the number of property units connected to the network and/or subjected to billing (fixed and/or consumption) for drinking water</w:t>
      </w:r>
      <w:r w:rsidR="00BF5F0E">
        <w:rPr>
          <w:rFonts w:asciiTheme="minorHAnsi" w:hAnsiTheme="minorHAnsi" w:cstheme="minorBidi"/>
        </w:rPr>
        <w:t>.</w:t>
      </w:r>
    </w:p>
    <w:p w14:paraId="596D20F0" w14:textId="77777777" w:rsidR="006E57C8" w:rsidRPr="00DB1E52" w:rsidRDefault="006E57C8" w:rsidP="006E57C8">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To determine the number of connections based on water meters, all connections in the network must be metered. If there are unmetered connections, </w:t>
      </w:r>
      <w:r w:rsidRPr="00F42E52">
        <w:rPr>
          <w:rFonts w:asciiTheme="minorHAnsi" w:hAnsiTheme="minorHAnsi" w:cstheme="minorHAnsi"/>
          <w:b/>
          <w:bCs/>
        </w:rPr>
        <w:t>include</w:t>
      </w:r>
      <w:r>
        <w:rPr>
          <w:rFonts w:asciiTheme="minorHAnsi" w:hAnsiTheme="minorHAnsi" w:cstheme="minorHAnsi"/>
        </w:rPr>
        <w:t xml:space="preserve"> an estimation of this number. </w:t>
      </w:r>
      <w:r>
        <w:rPr>
          <w:rFonts w:asciiTheme="minorHAnsi" w:hAnsiTheme="minorHAnsi" w:cstheme="minorHAnsi"/>
          <w:b/>
          <w:bCs/>
        </w:rPr>
        <w:t>Do not include</w:t>
      </w:r>
      <w:r>
        <w:rPr>
          <w:rFonts w:asciiTheme="minorHAnsi" w:hAnsiTheme="minorHAnsi" w:cstheme="minorHAnsi"/>
        </w:rPr>
        <w:t xml:space="preserve"> any sub-meters into the count of connections. This methodology is the most accurate in determining the number of connections.</w:t>
      </w:r>
    </w:p>
    <w:p w14:paraId="623AA9EB" w14:textId="3C5773F2" w:rsidR="006E57C8" w:rsidRDefault="006E57C8" w:rsidP="00930D4E">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For estimations based on the number of </w:t>
      </w:r>
      <w:r w:rsidR="00930D4E">
        <w:rPr>
          <w:rFonts w:asciiTheme="minorHAnsi" w:hAnsiTheme="minorHAnsi" w:cstheme="minorHAnsi"/>
        </w:rPr>
        <w:t>property</w:t>
      </w:r>
      <w:r>
        <w:rPr>
          <w:rFonts w:asciiTheme="minorHAnsi" w:hAnsiTheme="minorHAnsi" w:cstheme="minorHAnsi"/>
        </w:rPr>
        <w:t xml:space="preserve"> units in the network, </w:t>
      </w:r>
      <w:r w:rsidR="00951FEA">
        <w:rPr>
          <w:rFonts w:asciiTheme="minorHAnsi" w:hAnsiTheme="minorHAnsi" w:cstheme="minorHAnsi"/>
        </w:rPr>
        <w:t xml:space="preserve">where </w:t>
      </w:r>
      <w:r w:rsidR="00010DA8">
        <w:rPr>
          <w:rFonts w:asciiTheme="minorHAnsi" w:hAnsiTheme="minorHAnsi" w:cstheme="minorHAnsi"/>
        </w:rPr>
        <w:t xml:space="preserve">a </w:t>
      </w:r>
      <w:r w:rsidR="007669EB">
        <w:rPr>
          <w:rFonts w:asciiTheme="minorHAnsi" w:hAnsiTheme="minorHAnsi" w:cstheme="minorHAnsi"/>
        </w:rPr>
        <w:t xml:space="preserve">single </w:t>
      </w:r>
      <w:r w:rsidR="00930D4E" w:rsidRPr="000A64D9">
        <w:rPr>
          <w:rFonts w:asciiTheme="minorHAnsi" w:hAnsiTheme="minorHAnsi" w:cstheme="minorHAnsi"/>
        </w:rPr>
        <w:t>non-residential connection services multiple tenancies, the number of connections</w:t>
      </w:r>
      <w:r w:rsidR="007669EB">
        <w:rPr>
          <w:rFonts w:asciiTheme="minorHAnsi" w:hAnsiTheme="minorHAnsi" w:cstheme="minorHAnsi"/>
        </w:rPr>
        <w:t xml:space="preserve"> should be one</w:t>
      </w:r>
      <w:r w:rsidR="00930D4E" w:rsidRPr="000A64D9">
        <w:rPr>
          <w:rFonts w:asciiTheme="minorHAnsi" w:hAnsiTheme="minorHAnsi" w:cstheme="minorHAnsi"/>
        </w:rPr>
        <w:t>.</w:t>
      </w:r>
      <w:r>
        <w:rPr>
          <w:rFonts w:asciiTheme="minorHAnsi" w:hAnsiTheme="minorHAnsi" w:cstheme="minorHAnsi"/>
        </w:rPr>
        <w:t xml:space="preserve"> </w:t>
      </w:r>
      <w:r w:rsidR="007669EB">
        <w:rPr>
          <w:rFonts w:asciiTheme="minorHAnsi" w:hAnsiTheme="minorHAnsi" w:cstheme="minorHAnsi"/>
        </w:rPr>
        <w:t xml:space="preserve">If </w:t>
      </w:r>
      <w:r w:rsidR="006A7795">
        <w:rPr>
          <w:rFonts w:asciiTheme="minorHAnsi" w:hAnsiTheme="minorHAnsi" w:cstheme="minorHAnsi"/>
        </w:rPr>
        <w:t>two</w:t>
      </w:r>
      <w:r w:rsidR="007669EB">
        <w:rPr>
          <w:rFonts w:asciiTheme="minorHAnsi" w:hAnsiTheme="minorHAnsi" w:cstheme="minorHAnsi"/>
        </w:rPr>
        <w:t xml:space="preserve"> connection</w:t>
      </w:r>
      <w:r w:rsidR="006A7795">
        <w:rPr>
          <w:rFonts w:asciiTheme="minorHAnsi" w:hAnsiTheme="minorHAnsi" w:cstheme="minorHAnsi"/>
        </w:rPr>
        <w:t>s</w:t>
      </w:r>
      <w:r w:rsidR="007669EB">
        <w:rPr>
          <w:rFonts w:asciiTheme="minorHAnsi" w:hAnsiTheme="minorHAnsi" w:cstheme="minorHAnsi"/>
        </w:rPr>
        <w:t xml:space="preserve"> service a single </w:t>
      </w:r>
      <w:r w:rsidR="006A7795">
        <w:rPr>
          <w:rFonts w:asciiTheme="minorHAnsi" w:hAnsiTheme="minorHAnsi" w:cstheme="minorHAnsi"/>
        </w:rPr>
        <w:t xml:space="preserve">property, the number of connections would be two. </w:t>
      </w:r>
    </w:p>
    <w:p w14:paraId="4A21F2D8" w14:textId="77777777" w:rsidR="00481915" w:rsidRDefault="00481915" w:rsidP="00481915">
      <w:pPr>
        <w:keepNext/>
        <w:spacing w:after="120"/>
        <w:rPr>
          <w:rFonts w:asciiTheme="minorHAnsi" w:hAnsiTheme="minorHAnsi" w:cstheme="minorHAnsi"/>
          <w:b/>
          <w:bCs/>
        </w:rPr>
      </w:pPr>
    </w:p>
    <w:p w14:paraId="2948DFE2" w14:textId="5F182DEE" w:rsidR="00481915" w:rsidRPr="000A64D9" w:rsidRDefault="00481915" w:rsidP="00481915">
      <w:pPr>
        <w:keepNext/>
        <w:spacing w:after="120"/>
        <w:rPr>
          <w:rFonts w:asciiTheme="minorHAnsi" w:hAnsiTheme="minorHAnsi" w:cstheme="minorHAnsi"/>
        </w:rPr>
      </w:pPr>
      <w:bookmarkStart w:id="41" w:name="DEH2_2"/>
      <w:r w:rsidRPr="000A64D9">
        <w:rPr>
          <w:rFonts w:asciiTheme="minorHAnsi" w:hAnsiTheme="minorHAnsi" w:cstheme="minorHAnsi"/>
          <w:b/>
          <w:bCs/>
        </w:rPr>
        <w:t>D-EH2</w:t>
      </w:r>
      <w:r>
        <w:rPr>
          <w:rFonts w:asciiTheme="minorHAnsi" w:hAnsiTheme="minorHAnsi" w:cstheme="minorHAnsi"/>
          <w:b/>
          <w:bCs/>
        </w:rPr>
        <w:t>.2</w:t>
      </w:r>
      <w:r w:rsidRPr="000A64D9">
        <w:rPr>
          <w:rFonts w:asciiTheme="minorHAnsi" w:hAnsiTheme="minorHAnsi" w:cstheme="minorHAnsi"/>
          <w:b/>
          <w:bCs/>
        </w:rPr>
        <w:t xml:space="preserve"> Number of non-residential </w:t>
      </w:r>
      <w:r>
        <w:rPr>
          <w:rFonts w:asciiTheme="minorHAnsi" w:hAnsiTheme="minorHAnsi" w:cstheme="minorHAnsi"/>
          <w:b/>
          <w:bCs/>
        </w:rPr>
        <w:t>units</w:t>
      </w:r>
      <w:r w:rsidRPr="000A64D9">
        <w:rPr>
          <w:rFonts w:asciiTheme="minorHAnsi" w:hAnsiTheme="minorHAnsi" w:cstheme="minorHAnsi"/>
          <w:b/>
          <w:bCs/>
        </w:rPr>
        <w:t xml:space="preserve"> in the drinking water network </w:t>
      </w:r>
      <w:r w:rsidRPr="000A64D9">
        <w:rPr>
          <w:rFonts w:asciiTheme="minorHAnsi" w:hAnsiTheme="minorHAnsi" w:cstheme="minorHAnsi"/>
          <w:b/>
        </w:rPr>
        <w:t xml:space="preserve">(report at a </w:t>
      </w:r>
      <w:r>
        <w:rPr>
          <w:rFonts w:asciiTheme="minorHAnsi" w:hAnsiTheme="minorHAnsi" w:cstheme="minorHAnsi"/>
          <w:b/>
        </w:rPr>
        <w:t>n</w:t>
      </w:r>
      <w:r w:rsidRPr="000A64D9">
        <w:rPr>
          <w:rFonts w:asciiTheme="minorHAnsi" w:hAnsiTheme="minorHAnsi" w:cstheme="minorHAnsi"/>
          <w:b/>
        </w:rPr>
        <w:t>etwork</w:t>
      </w:r>
      <w:r>
        <w:rPr>
          <w:rFonts w:asciiTheme="minorHAnsi" w:hAnsiTheme="minorHAnsi" w:cstheme="minorHAnsi"/>
          <w:b/>
        </w:rPr>
        <w:t xml:space="preserve"> </w:t>
      </w:r>
      <w:r w:rsidRPr="000A64D9">
        <w:rPr>
          <w:rFonts w:asciiTheme="minorHAnsi" w:hAnsiTheme="minorHAnsi" w:cstheme="minorHAnsi"/>
          <w:b/>
        </w:rPr>
        <w:t>level)</w:t>
      </w:r>
      <w:r w:rsidRPr="000A64D9">
        <w:rPr>
          <w:rFonts w:asciiTheme="minorHAnsi" w:hAnsiTheme="minorHAnsi" w:cstheme="minorHAnsi"/>
        </w:rPr>
        <w:t>:</w:t>
      </w:r>
      <w:bookmarkEnd w:id="41"/>
      <w:r w:rsidRPr="000A64D9">
        <w:rPr>
          <w:rFonts w:asciiTheme="minorHAnsi" w:hAnsiTheme="minorHAnsi" w:cstheme="minorHAnsi"/>
          <w:b/>
          <w:bCs/>
        </w:rPr>
        <w:t xml:space="preserve"> </w:t>
      </w:r>
      <w:r w:rsidRPr="000A64D9">
        <w:rPr>
          <w:rFonts w:asciiTheme="minorHAnsi" w:hAnsiTheme="minorHAnsi" w:cstheme="minorHAnsi"/>
        </w:rPr>
        <w:t xml:space="preserve">total number of non-residential </w:t>
      </w:r>
      <w:r>
        <w:rPr>
          <w:rFonts w:asciiTheme="minorHAnsi" w:hAnsiTheme="minorHAnsi" w:cstheme="minorHAnsi"/>
        </w:rPr>
        <w:t>units</w:t>
      </w:r>
      <w:r w:rsidRPr="000A64D9">
        <w:rPr>
          <w:rFonts w:asciiTheme="minorHAnsi" w:hAnsiTheme="minorHAnsi" w:cstheme="minorHAnsi"/>
        </w:rPr>
        <w:t xml:space="preserve"> serviced by a reticulated drinking water network.</w:t>
      </w:r>
      <w:r>
        <w:rPr>
          <w:rFonts w:asciiTheme="minorHAnsi" w:hAnsiTheme="minorHAnsi" w:cstheme="minorHAnsi"/>
        </w:rPr>
        <w:t xml:space="preserve"> </w:t>
      </w:r>
      <w:r w:rsidRPr="000A64D9">
        <w:rPr>
          <w:rFonts w:asciiTheme="minorHAnsi" w:hAnsiTheme="minorHAnsi" w:cstheme="minorHAnsi"/>
        </w:rPr>
        <w:t xml:space="preserve">Non-residential is defined as any business or other activity that is not identified as residential. </w:t>
      </w:r>
      <w:r>
        <w:rPr>
          <w:rFonts w:asciiTheme="minorHAnsi" w:hAnsiTheme="minorHAnsi" w:cstheme="minorHAnsi"/>
        </w:rPr>
        <w:t xml:space="preserve">A value for each network should be entered into the “DW Networks” worksheet in Column </w:t>
      </w:r>
      <w:r w:rsidR="006B0460">
        <w:rPr>
          <w:rFonts w:asciiTheme="minorHAnsi" w:hAnsiTheme="minorHAnsi" w:cstheme="minorHAnsi"/>
        </w:rPr>
        <w:t>V</w:t>
      </w:r>
      <w:r>
        <w:rPr>
          <w:rFonts w:asciiTheme="minorHAnsi" w:hAnsiTheme="minorHAnsi" w:cstheme="minorHAnsi"/>
        </w:rPr>
        <w:t xml:space="preserve">. Please enter the methodology used to determine the number of units in Column </w:t>
      </w:r>
      <w:r w:rsidR="006B0460">
        <w:rPr>
          <w:rFonts w:asciiTheme="minorHAnsi" w:hAnsiTheme="minorHAnsi" w:cstheme="minorHAnsi"/>
        </w:rPr>
        <w:t>X</w:t>
      </w:r>
      <w:r>
        <w:rPr>
          <w:rFonts w:asciiTheme="minorHAnsi" w:hAnsiTheme="minorHAnsi" w:cstheme="minorHAnsi"/>
        </w:rPr>
        <w:t>. The methodologies are explained in the section below. If these are not the methods used to determine the number of connections, please select “Other”.</w:t>
      </w:r>
    </w:p>
    <w:p w14:paraId="6BC197DF" w14:textId="77777777" w:rsidR="00481915" w:rsidRPr="00AE6B97" w:rsidRDefault="00481915" w:rsidP="00481915">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b/>
          <w:bCs/>
        </w:rPr>
        <w:t xml:space="preserve">Note: </w:t>
      </w:r>
      <w:r w:rsidRPr="000A64D9">
        <w:rPr>
          <w:rFonts w:asciiTheme="minorHAnsi" w:hAnsiTheme="minorHAnsi" w:cstheme="minorHAnsi"/>
        </w:rPr>
        <w:t>The</w:t>
      </w:r>
      <w:r>
        <w:rPr>
          <w:rFonts w:asciiTheme="minorHAnsi" w:hAnsiTheme="minorHAnsi" w:cstheme="minorHAnsi"/>
        </w:rPr>
        <w:t xml:space="preserve">re are two main ways of determining the </w:t>
      </w:r>
      <w:r w:rsidRPr="000A64D9">
        <w:rPr>
          <w:rFonts w:asciiTheme="minorHAnsi" w:hAnsiTheme="minorHAnsi" w:cstheme="minorHAnsi"/>
        </w:rPr>
        <w:t xml:space="preserve">total number of </w:t>
      </w:r>
      <w:r w:rsidRPr="00AE6B97">
        <w:rPr>
          <w:rFonts w:asciiTheme="minorHAnsi" w:hAnsiTheme="minorHAnsi" w:cstheme="minorHAnsi"/>
        </w:rPr>
        <w:t>residential connections</w:t>
      </w:r>
      <w:r>
        <w:rPr>
          <w:rFonts w:asciiTheme="minorHAnsi" w:hAnsiTheme="minorHAnsi" w:cstheme="minorHAnsi"/>
        </w:rPr>
        <w:t xml:space="preserve"> in the drinking water network.</w:t>
      </w:r>
    </w:p>
    <w:p w14:paraId="7CEC493F" w14:textId="77777777" w:rsidR="00481915" w:rsidRPr="00A7271A" w:rsidRDefault="00481915" w:rsidP="00481915">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HAnsi"/>
        </w:rPr>
        <w:t>Number of metered non-residential connections in the network.</w:t>
      </w:r>
    </w:p>
    <w:p w14:paraId="0FC2E875" w14:textId="77777777" w:rsidR="00481915" w:rsidRPr="000A64D9" w:rsidRDefault="00481915" w:rsidP="00481915">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Bidi"/>
        </w:rPr>
        <w:t>Estimation based on the number of property units connected to the network and/or subjected to billing (fixed and/or consumption) for drinking water.</w:t>
      </w:r>
    </w:p>
    <w:p w14:paraId="435C79A4" w14:textId="728D6E40" w:rsidR="00481915" w:rsidRPr="00DB1E52" w:rsidRDefault="00481915" w:rsidP="00481915">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lastRenderedPageBreak/>
        <w:t xml:space="preserve">To determine the number of connections based on water meters, all connections in the network must be metered. If there are unmetered connections, </w:t>
      </w:r>
      <w:r w:rsidRPr="00F42E52">
        <w:rPr>
          <w:rFonts w:asciiTheme="minorHAnsi" w:hAnsiTheme="minorHAnsi" w:cstheme="minorHAnsi"/>
          <w:b/>
          <w:bCs/>
        </w:rPr>
        <w:t>include</w:t>
      </w:r>
      <w:r>
        <w:rPr>
          <w:rFonts w:asciiTheme="minorHAnsi" w:hAnsiTheme="minorHAnsi" w:cstheme="minorHAnsi"/>
        </w:rPr>
        <w:t xml:space="preserve"> an estimation of this number. </w:t>
      </w:r>
      <w:r>
        <w:rPr>
          <w:rFonts w:asciiTheme="minorHAnsi" w:hAnsiTheme="minorHAnsi" w:cstheme="minorHAnsi"/>
          <w:b/>
          <w:bCs/>
        </w:rPr>
        <w:t>Do include</w:t>
      </w:r>
      <w:r>
        <w:rPr>
          <w:rFonts w:asciiTheme="minorHAnsi" w:hAnsiTheme="minorHAnsi" w:cstheme="minorHAnsi"/>
        </w:rPr>
        <w:t xml:space="preserve"> any sub-meters into the count of connections. This methodology is the most accurate in determining the number of connections.</w:t>
      </w:r>
    </w:p>
    <w:p w14:paraId="4DB357B4" w14:textId="77777777" w:rsidR="00481915" w:rsidRDefault="00481915" w:rsidP="00481915">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For estimations based on the number of property units in the network, where a single </w:t>
      </w:r>
      <w:r w:rsidRPr="000A64D9">
        <w:rPr>
          <w:rFonts w:asciiTheme="minorHAnsi" w:hAnsiTheme="minorHAnsi" w:cstheme="minorHAnsi"/>
        </w:rPr>
        <w:t>non-residential connection services multiple tenancies, the number of connections</w:t>
      </w:r>
      <w:r>
        <w:rPr>
          <w:rFonts w:asciiTheme="minorHAnsi" w:hAnsiTheme="minorHAnsi" w:cstheme="minorHAnsi"/>
        </w:rPr>
        <w:t xml:space="preserve"> should be one</w:t>
      </w:r>
      <w:r w:rsidRPr="000A64D9">
        <w:rPr>
          <w:rFonts w:asciiTheme="minorHAnsi" w:hAnsiTheme="minorHAnsi" w:cstheme="minorHAnsi"/>
        </w:rPr>
        <w:t>.</w:t>
      </w:r>
      <w:r>
        <w:rPr>
          <w:rFonts w:asciiTheme="minorHAnsi" w:hAnsiTheme="minorHAnsi" w:cstheme="minorHAnsi"/>
        </w:rPr>
        <w:t xml:space="preserve"> If two connections service a single property, the number of connections would be two. </w:t>
      </w:r>
    </w:p>
    <w:p w14:paraId="327339C3" w14:textId="77777777" w:rsidR="006E57C8" w:rsidRDefault="006E57C8" w:rsidP="002414D2">
      <w:pPr>
        <w:spacing w:after="120"/>
        <w:rPr>
          <w:rFonts w:asciiTheme="minorHAnsi" w:hAnsiTheme="minorHAnsi" w:cstheme="minorHAnsi"/>
        </w:rPr>
      </w:pPr>
    </w:p>
    <w:p w14:paraId="10E9B0E1" w14:textId="27270146" w:rsidR="007004E8" w:rsidRDefault="0086500A" w:rsidP="002414D2">
      <w:pPr>
        <w:spacing w:after="120"/>
        <w:rPr>
          <w:rFonts w:asciiTheme="minorHAnsi" w:hAnsiTheme="minorHAnsi" w:cstheme="minorHAnsi"/>
        </w:rPr>
      </w:pPr>
      <w:bookmarkStart w:id="42" w:name="DEH3"/>
      <w:r w:rsidRPr="000A64D9">
        <w:rPr>
          <w:rFonts w:asciiTheme="minorHAnsi" w:hAnsiTheme="minorHAnsi" w:cstheme="minorHAnsi"/>
          <w:b/>
          <w:bCs/>
        </w:rPr>
        <w:t>D-</w:t>
      </w:r>
      <w:r w:rsidR="00A41DAE" w:rsidRPr="000A64D9">
        <w:rPr>
          <w:rFonts w:asciiTheme="minorHAnsi" w:hAnsiTheme="minorHAnsi" w:cstheme="minorHAnsi"/>
          <w:b/>
          <w:bCs/>
        </w:rPr>
        <w:t>EH</w:t>
      </w:r>
      <w:r w:rsidR="007C40C3" w:rsidRPr="000A64D9">
        <w:rPr>
          <w:rFonts w:asciiTheme="minorHAnsi" w:hAnsiTheme="minorHAnsi" w:cstheme="minorHAnsi"/>
          <w:b/>
          <w:bCs/>
        </w:rPr>
        <w:t>3</w:t>
      </w:r>
      <w:r w:rsidR="00A41DAE" w:rsidRPr="000A64D9">
        <w:rPr>
          <w:rFonts w:asciiTheme="minorHAnsi" w:hAnsiTheme="minorHAnsi" w:cstheme="minorHAnsi"/>
          <w:b/>
          <w:bCs/>
        </w:rPr>
        <w:t xml:space="preserve"> </w:t>
      </w:r>
      <w:r w:rsidR="007C40C3" w:rsidRPr="000A64D9">
        <w:rPr>
          <w:rFonts w:asciiTheme="minorHAnsi" w:hAnsiTheme="minorHAnsi" w:cstheme="minorHAnsi"/>
          <w:b/>
          <w:bCs/>
          <w:color w:val="000000"/>
        </w:rPr>
        <w:t xml:space="preserve">Total population served by the </w:t>
      </w:r>
      <w:r w:rsidR="00263A81" w:rsidRPr="000A64D9">
        <w:rPr>
          <w:rFonts w:asciiTheme="minorHAnsi" w:hAnsiTheme="minorHAnsi" w:cstheme="minorHAnsi"/>
          <w:b/>
          <w:bCs/>
          <w:color w:val="000000"/>
        </w:rPr>
        <w:t xml:space="preserve">drinking water </w:t>
      </w:r>
      <w:r w:rsidR="007C40C3" w:rsidRPr="000A64D9">
        <w:rPr>
          <w:rFonts w:asciiTheme="minorHAnsi" w:hAnsiTheme="minorHAnsi" w:cstheme="minorHAnsi"/>
          <w:b/>
          <w:bCs/>
          <w:color w:val="000000"/>
        </w:rPr>
        <w:t>network</w:t>
      </w:r>
      <w:r w:rsidR="001716E6" w:rsidRPr="000A64D9">
        <w:rPr>
          <w:rFonts w:asciiTheme="minorHAnsi" w:hAnsiTheme="minorHAnsi" w:cstheme="minorHAnsi"/>
          <w:b/>
          <w:bCs/>
          <w:color w:val="000000"/>
        </w:rPr>
        <w:t xml:space="preserve"> </w:t>
      </w:r>
      <w:r w:rsidR="00FC395B" w:rsidRPr="000A64D9">
        <w:rPr>
          <w:rFonts w:asciiTheme="minorHAnsi" w:hAnsiTheme="minorHAnsi" w:cstheme="minorHAnsi"/>
          <w:b/>
        </w:rPr>
        <w:t xml:space="preserve">(report at a </w:t>
      </w:r>
      <w:r w:rsidR="00E14129">
        <w:rPr>
          <w:rFonts w:asciiTheme="minorHAnsi" w:hAnsiTheme="minorHAnsi" w:cstheme="minorHAnsi"/>
          <w:b/>
        </w:rPr>
        <w:t>n</w:t>
      </w:r>
      <w:r w:rsidR="00FC395B" w:rsidRPr="000A64D9">
        <w:rPr>
          <w:rFonts w:asciiTheme="minorHAnsi" w:hAnsiTheme="minorHAnsi" w:cstheme="minorHAnsi"/>
          <w:b/>
        </w:rPr>
        <w:t>etwork</w:t>
      </w:r>
      <w:r w:rsidR="005254C4">
        <w:rPr>
          <w:rFonts w:asciiTheme="minorHAnsi" w:hAnsiTheme="minorHAnsi" w:cstheme="minorHAnsi"/>
          <w:b/>
        </w:rPr>
        <w:t xml:space="preserve"> </w:t>
      </w:r>
      <w:r w:rsidR="00FC395B" w:rsidRPr="000A64D9">
        <w:rPr>
          <w:rFonts w:asciiTheme="minorHAnsi" w:hAnsiTheme="minorHAnsi" w:cstheme="minorHAnsi"/>
          <w:b/>
        </w:rPr>
        <w:t>level)</w:t>
      </w:r>
      <w:bookmarkEnd w:id="42"/>
      <w:r w:rsidR="009F0DF5" w:rsidRPr="000A64D9">
        <w:rPr>
          <w:rFonts w:asciiTheme="minorHAnsi" w:hAnsiTheme="minorHAnsi" w:cstheme="minorHAnsi"/>
          <w:b/>
        </w:rPr>
        <w:t>:</w:t>
      </w:r>
      <w:r w:rsidR="001716E6" w:rsidRPr="000A64D9">
        <w:rPr>
          <w:rFonts w:asciiTheme="minorHAnsi" w:hAnsiTheme="minorHAnsi" w:cstheme="minorHAnsi"/>
          <w:b/>
          <w:bCs/>
          <w:color w:val="000000"/>
        </w:rPr>
        <w:t xml:space="preserve"> </w:t>
      </w:r>
      <w:r w:rsidR="001716E6" w:rsidRPr="000A64D9">
        <w:rPr>
          <w:rFonts w:asciiTheme="minorHAnsi" w:hAnsiTheme="minorHAnsi" w:cstheme="minorHAnsi"/>
          <w:color w:val="000000"/>
        </w:rPr>
        <w:t>t</w:t>
      </w:r>
      <w:r w:rsidR="00D739D5" w:rsidRPr="000A64D9">
        <w:rPr>
          <w:rFonts w:asciiTheme="minorHAnsi" w:hAnsiTheme="minorHAnsi" w:cstheme="minorHAnsi"/>
        </w:rPr>
        <w:t xml:space="preserve">he number of consumers served by each drinking water network. This should be consistent with values entered in </w:t>
      </w:r>
      <w:r w:rsidR="00637C9B">
        <w:rPr>
          <w:rFonts w:asciiTheme="minorHAnsi" w:hAnsiTheme="minorHAnsi" w:cstheme="minorHAnsi"/>
        </w:rPr>
        <w:t>the Authority’s</w:t>
      </w:r>
      <w:r w:rsidR="008E1120" w:rsidRPr="000A64D9">
        <w:rPr>
          <w:rFonts w:asciiTheme="minorHAnsi" w:hAnsiTheme="minorHAnsi" w:cstheme="minorHAnsi"/>
        </w:rPr>
        <w:t xml:space="preserve"> database (</w:t>
      </w:r>
      <w:r w:rsidR="00D739D5" w:rsidRPr="000A64D9">
        <w:rPr>
          <w:rFonts w:asciiTheme="minorHAnsi" w:hAnsiTheme="minorHAnsi" w:cstheme="minorHAnsi"/>
        </w:rPr>
        <w:t>Hine</w:t>
      </w:r>
      <w:r w:rsidR="00940DC0" w:rsidRPr="000A64D9">
        <w:rPr>
          <w:rFonts w:asciiTheme="minorHAnsi" w:hAnsiTheme="minorHAnsi" w:cstheme="minorHAnsi"/>
        </w:rPr>
        <w:t>kō</w:t>
      </w:r>
      <w:r w:rsidR="00D739D5" w:rsidRPr="000A64D9">
        <w:rPr>
          <w:rFonts w:asciiTheme="minorHAnsi" w:hAnsiTheme="minorHAnsi" w:cstheme="minorHAnsi"/>
        </w:rPr>
        <w:t>rako</w:t>
      </w:r>
      <w:r w:rsidR="008E1120" w:rsidRPr="000A64D9">
        <w:rPr>
          <w:rFonts w:asciiTheme="minorHAnsi" w:hAnsiTheme="minorHAnsi" w:cstheme="minorHAnsi"/>
        </w:rPr>
        <w:t>)</w:t>
      </w:r>
      <w:r w:rsidR="00D739D5" w:rsidRPr="000A64D9">
        <w:rPr>
          <w:rFonts w:asciiTheme="minorHAnsi" w:hAnsiTheme="minorHAnsi" w:cstheme="minorHAnsi"/>
        </w:rPr>
        <w:t xml:space="preserve"> and calculated using the approach outlined </w:t>
      </w:r>
      <w:hyperlink r:id="rId33" w:history="1">
        <w:r w:rsidR="00D739D5" w:rsidRPr="000A64D9">
          <w:rPr>
            <w:rStyle w:val="Hyperlink"/>
            <w:rFonts w:asciiTheme="minorHAnsi" w:hAnsiTheme="minorHAnsi" w:cstheme="minorHAnsi"/>
          </w:rPr>
          <w:t>here</w:t>
        </w:r>
      </w:hyperlink>
      <w:r w:rsidR="00556630" w:rsidRPr="000A64D9">
        <w:rPr>
          <w:rFonts w:asciiTheme="minorHAnsi" w:hAnsiTheme="minorHAnsi" w:cstheme="minorHAnsi"/>
        </w:rPr>
        <w:t>.</w:t>
      </w:r>
      <w:r w:rsidR="00637C9B">
        <w:rPr>
          <w:rFonts w:asciiTheme="minorHAnsi" w:hAnsiTheme="minorHAnsi" w:cstheme="minorHAnsi"/>
        </w:rPr>
        <w:t xml:space="preserve"> The values should be entered into </w:t>
      </w:r>
      <w:r w:rsidR="006D7A9D">
        <w:rPr>
          <w:rFonts w:asciiTheme="minorHAnsi" w:hAnsiTheme="minorHAnsi" w:cstheme="minorHAnsi"/>
        </w:rPr>
        <w:t xml:space="preserve">Column </w:t>
      </w:r>
      <w:r w:rsidR="008F57E3">
        <w:rPr>
          <w:rFonts w:asciiTheme="minorHAnsi" w:hAnsiTheme="minorHAnsi" w:cstheme="minorHAnsi"/>
        </w:rPr>
        <w:t>Z</w:t>
      </w:r>
      <w:r w:rsidR="006D7A9D">
        <w:rPr>
          <w:rFonts w:asciiTheme="minorHAnsi" w:hAnsiTheme="minorHAnsi" w:cstheme="minorHAnsi"/>
        </w:rPr>
        <w:t>.</w:t>
      </w:r>
    </w:p>
    <w:p w14:paraId="3707FA3E" w14:textId="77777777" w:rsidR="006067BB" w:rsidRDefault="006067BB" w:rsidP="002414D2">
      <w:pPr>
        <w:spacing w:after="120"/>
        <w:rPr>
          <w:rFonts w:asciiTheme="minorHAnsi" w:hAnsiTheme="minorHAnsi" w:cstheme="minorHAnsi"/>
        </w:rPr>
      </w:pPr>
    </w:p>
    <w:p w14:paraId="6DA490B5" w14:textId="7DB7BC63" w:rsidR="00C452B5" w:rsidRPr="00E80148" w:rsidRDefault="00FF29EA" w:rsidP="007A552B">
      <w:pPr>
        <w:pStyle w:val="Heading3"/>
      </w:pPr>
      <w:bookmarkStart w:id="43" w:name="_Toc80645157"/>
      <w:r>
        <w:t>V</w:t>
      </w:r>
      <w:r w:rsidR="00C452B5">
        <w:t xml:space="preserve">olume of water </w:t>
      </w:r>
      <w:r w:rsidR="36EF02B8">
        <w:t>supplied to the network</w:t>
      </w:r>
      <w:r w:rsidR="00C452B5">
        <w:t xml:space="preserve"> </w:t>
      </w:r>
    </w:p>
    <w:p w14:paraId="63526B32" w14:textId="7E2929E1" w:rsidR="000B4048" w:rsidRDefault="0086500A" w:rsidP="002414D2">
      <w:pPr>
        <w:spacing w:after="120"/>
        <w:rPr>
          <w:rFonts w:asciiTheme="minorHAnsi" w:hAnsiTheme="minorHAnsi" w:cstheme="minorHAnsi"/>
        </w:rPr>
      </w:pPr>
      <w:bookmarkStart w:id="44" w:name="DEH4"/>
      <w:r w:rsidRPr="000A64D9">
        <w:rPr>
          <w:rFonts w:asciiTheme="minorHAnsi" w:hAnsiTheme="minorHAnsi" w:cstheme="minorHAnsi"/>
          <w:b/>
        </w:rPr>
        <w:t>D-</w:t>
      </w:r>
      <w:r w:rsidR="001B7E18" w:rsidRPr="000A64D9">
        <w:rPr>
          <w:rFonts w:asciiTheme="minorHAnsi" w:hAnsiTheme="minorHAnsi" w:cstheme="minorHAnsi"/>
          <w:b/>
        </w:rPr>
        <w:t>EH</w:t>
      </w:r>
      <w:r w:rsidR="007C5F78" w:rsidRPr="000A64D9">
        <w:rPr>
          <w:rFonts w:asciiTheme="minorHAnsi" w:hAnsiTheme="minorHAnsi" w:cstheme="minorHAnsi"/>
          <w:b/>
        </w:rPr>
        <w:t>4</w:t>
      </w:r>
      <w:r w:rsidR="002F3609" w:rsidRPr="000A64D9">
        <w:rPr>
          <w:rFonts w:asciiTheme="minorHAnsi" w:hAnsiTheme="minorHAnsi" w:cstheme="minorHAnsi"/>
          <w:b/>
        </w:rPr>
        <w:t xml:space="preserve"> </w:t>
      </w:r>
      <w:r w:rsidR="00A41DAE" w:rsidRPr="000A64D9">
        <w:rPr>
          <w:rFonts w:asciiTheme="minorHAnsi" w:hAnsiTheme="minorHAnsi" w:cstheme="minorHAnsi"/>
          <w:b/>
        </w:rPr>
        <w:t xml:space="preserve">Water supplied to </w:t>
      </w:r>
      <w:r w:rsidR="00507E87" w:rsidRPr="000A64D9">
        <w:rPr>
          <w:rFonts w:asciiTheme="minorHAnsi" w:hAnsiTheme="minorHAnsi" w:cstheme="minorHAnsi"/>
          <w:b/>
        </w:rPr>
        <w:t>the drinking water network</w:t>
      </w:r>
      <w:r w:rsidR="00196794" w:rsidRPr="000A64D9">
        <w:rPr>
          <w:rFonts w:asciiTheme="minorHAnsi" w:hAnsiTheme="minorHAnsi" w:cstheme="minorHAnsi"/>
          <w:b/>
        </w:rPr>
        <w:t xml:space="preserve"> </w:t>
      </w:r>
      <w:r w:rsidR="00FC395B" w:rsidRPr="000A64D9">
        <w:rPr>
          <w:rFonts w:asciiTheme="minorHAnsi" w:hAnsiTheme="minorHAnsi" w:cstheme="minorHAnsi"/>
          <w:b/>
        </w:rPr>
        <w:t xml:space="preserve">(report at a </w:t>
      </w:r>
      <w:r w:rsidR="00E14129">
        <w:rPr>
          <w:rFonts w:asciiTheme="minorHAnsi" w:hAnsiTheme="minorHAnsi" w:cstheme="minorHAnsi"/>
          <w:b/>
        </w:rPr>
        <w:t>n</w:t>
      </w:r>
      <w:r w:rsidR="00FC395B" w:rsidRPr="000A64D9">
        <w:rPr>
          <w:rFonts w:asciiTheme="minorHAnsi" w:hAnsiTheme="minorHAnsi" w:cstheme="minorHAnsi"/>
          <w:b/>
        </w:rPr>
        <w:t>etwork</w:t>
      </w:r>
      <w:r w:rsidR="00470C89">
        <w:rPr>
          <w:rFonts w:asciiTheme="minorHAnsi" w:hAnsiTheme="minorHAnsi" w:cstheme="minorHAnsi"/>
          <w:b/>
        </w:rPr>
        <w:t xml:space="preserve"> </w:t>
      </w:r>
      <w:r w:rsidR="00FC395B" w:rsidRPr="000A64D9">
        <w:rPr>
          <w:rFonts w:asciiTheme="minorHAnsi" w:hAnsiTheme="minorHAnsi" w:cstheme="minorHAnsi"/>
          <w:b/>
        </w:rPr>
        <w:t>level)</w:t>
      </w:r>
      <w:bookmarkEnd w:id="44"/>
      <w:r w:rsidR="009F0DF5" w:rsidRPr="000A64D9">
        <w:rPr>
          <w:rFonts w:asciiTheme="minorHAnsi" w:hAnsiTheme="minorHAnsi" w:cstheme="minorHAnsi"/>
          <w:b/>
        </w:rPr>
        <w:t>:</w:t>
      </w:r>
      <w:r w:rsidR="00372A1D" w:rsidRPr="000A64D9">
        <w:rPr>
          <w:rFonts w:asciiTheme="minorHAnsi" w:hAnsiTheme="minorHAnsi" w:cstheme="minorHAnsi"/>
          <w:b/>
        </w:rPr>
        <w:t xml:space="preserve"> </w:t>
      </w:r>
      <w:bookmarkEnd w:id="43"/>
      <w:r w:rsidR="005D5FA8" w:rsidRPr="000A64D9">
        <w:rPr>
          <w:rFonts w:asciiTheme="minorHAnsi" w:hAnsiTheme="minorHAnsi" w:cstheme="minorHAnsi"/>
        </w:rPr>
        <w:t>total v</w:t>
      </w:r>
      <w:r w:rsidR="00A41DAE" w:rsidRPr="000A64D9">
        <w:rPr>
          <w:rFonts w:asciiTheme="minorHAnsi" w:hAnsiTheme="minorHAnsi" w:cstheme="minorHAnsi"/>
        </w:rPr>
        <w:t xml:space="preserve">olume of water </w:t>
      </w:r>
      <w:r w:rsidR="00196794" w:rsidRPr="000A64D9">
        <w:rPr>
          <w:rFonts w:asciiTheme="minorHAnsi" w:hAnsiTheme="minorHAnsi" w:cstheme="minorHAnsi"/>
          <w:bCs/>
        </w:rPr>
        <w:t xml:space="preserve">(m³/year) </w:t>
      </w:r>
      <w:r w:rsidR="00A41DAE" w:rsidRPr="000A64D9">
        <w:rPr>
          <w:rFonts w:asciiTheme="minorHAnsi" w:hAnsiTheme="minorHAnsi" w:cstheme="minorHAnsi"/>
        </w:rPr>
        <w:t xml:space="preserve">supplied in </w:t>
      </w:r>
      <w:r w:rsidR="00196794" w:rsidRPr="000A64D9">
        <w:rPr>
          <w:rFonts w:asciiTheme="minorHAnsi" w:hAnsiTheme="minorHAnsi" w:cstheme="minorHAnsi"/>
        </w:rPr>
        <w:t xml:space="preserve">the </w:t>
      </w:r>
      <w:r w:rsidR="00A41DAE" w:rsidRPr="000A64D9">
        <w:rPr>
          <w:rFonts w:asciiTheme="minorHAnsi" w:hAnsiTheme="minorHAnsi" w:cstheme="minorHAnsi"/>
        </w:rPr>
        <w:t xml:space="preserve">area under the </w:t>
      </w:r>
      <w:r w:rsidR="00A4776D">
        <w:rPr>
          <w:rFonts w:asciiTheme="minorHAnsi" w:hAnsiTheme="minorHAnsi" w:cstheme="minorHAnsi"/>
        </w:rPr>
        <w:t>n</w:t>
      </w:r>
      <w:r w:rsidR="005E614E" w:rsidRPr="000A64D9">
        <w:rPr>
          <w:rFonts w:asciiTheme="minorHAnsi" w:hAnsiTheme="minorHAnsi" w:cstheme="minorHAnsi"/>
        </w:rPr>
        <w:t xml:space="preserve">etwork </w:t>
      </w:r>
      <w:r w:rsidR="00A4776D">
        <w:rPr>
          <w:rFonts w:asciiTheme="minorHAnsi" w:hAnsiTheme="minorHAnsi" w:cstheme="minorHAnsi"/>
        </w:rPr>
        <w:t>o</w:t>
      </w:r>
      <w:r w:rsidR="005E614E" w:rsidRPr="000A64D9">
        <w:rPr>
          <w:rFonts w:asciiTheme="minorHAnsi" w:hAnsiTheme="minorHAnsi" w:cstheme="minorHAnsi"/>
        </w:rPr>
        <w:t>perator</w:t>
      </w:r>
      <w:r w:rsidR="000E590D" w:rsidRPr="000A64D9">
        <w:rPr>
          <w:rFonts w:asciiTheme="minorHAnsi" w:hAnsiTheme="minorHAnsi" w:cstheme="minorHAnsi"/>
        </w:rPr>
        <w:t>’s</w:t>
      </w:r>
      <w:r w:rsidR="00A41DAE" w:rsidRPr="000A64D9">
        <w:rPr>
          <w:rFonts w:asciiTheme="minorHAnsi" w:hAnsiTheme="minorHAnsi" w:cstheme="minorHAnsi"/>
        </w:rPr>
        <w:t xml:space="preserve"> jurisdiction. </w:t>
      </w:r>
      <w:r w:rsidR="000B4048">
        <w:rPr>
          <w:rFonts w:asciiTheme="minorHAnsi" w:hAnsiTheme="minorHAnsi" w:cstheme="minorHAnsi"/>
        </w:rPr>
        <w:t>T</w:t>
      </w:r>
      <w:r w:rsidR="000545E1">
        <w:rPr>
          <w:rFonts w:asciiTheme="minorHAnsi" w:hAnsiTheme="minorHAnsi" w:cstheme="minorHAnsi"/>
        </w:rPr>
        <w:t>he following table will</w:t>
      </w:r>
      <w:r w:rsidR="000B4048">
        <w:rPr>
          <w:rFonts w:asciiTheme="minorHAnsi" w:hAnsiTheme="minorHAnsi" w:cstheme="minorHAnsi"/>
        </w:rPr>
        <w:t xml:space="preserve"> help visualize </w:t>
      </w:r>
      <w:r w:rsidR="000545E1">
        <w:rPr>
          <w:rFonts w:asciiTheme="minorHAnsi" w:hAnsiTheme="minorHAnsi" w:cstheme="minorHAnsi"/>
        </w:rPr>
        <w:t xml:space="preserve">how this measure relates to </w:t>
      </w:r>
      <w:r w:rsidR="00703EAA">
        <w:rPr>
          <w:rFonts w:asciiTheme="minorHAnsi" w:hAnsiTheme="minorHAnsi" w:cstheme="minorHAnsi"/>
        </w:rPr>
        <w:t xml:space="preserve">other measures </w:t>
      </w:r>
      <w:r w:rsidR="00D04B65">
        <w:rPr>
          <w:rFonts w:asciiTheme="minorHAnsi" w:hAnsiTheme="minorHAnsi" w:cstheme="minorHAnsi"/>
        </w:rPr>
        <w:t>through a water balance</w:t>
      </w:r>
      <w:r w:rsidR="00703EAA">
        <w:rPr>
          <w:rFonts w:asciiTheme="minorHAnsi" w:hAnsiTheme="minorHAnsi" w:cstheme="minorHAnsi"/>
        </w:rPr>
        <w:t xml:space="preserve">. </w:t>
      </w:r>
    </w:p>
    <w:tbl>
      <w:tblPr>
        <w:tblStyle w:val="TableGrid"/>
        <w:tblW w:w="8761" w:type="dxa"/>
        <w:tblInd w:w="-5" w:type="dxa"/>
        <w:tblLook w:val="04A0" w:firstRow="1" w:lastRow="0" w:firstColumn="1" w:lastColumn="0" w:noHBand="0" w:noVBand="1"/>
      </w:tblPr>
      <w:tblGrid>
        <w:gridCol w:w="1681"/>
        <w:gridCol w:w="1749"/>
        <w:gridCol w:w="1629"/>
        <w:gridCol w:w="3702"/>
      </w:tblGrid>
      <w:tr w:rsidR="00FD3769" w14:paraId="496D2C3F" w14:textId="77777777" w:rsidTr="001A5D75">
        <w:trPr>
          <w:trHeight w:val="301"/>
        </w:trPr>
        <w:tc>
          <w:tcPr>
            <w:tcW w:w="1681" w:type="dxa"/>
            <w:vMerge w:val="restart"/>
            <w:shd w:val="clear" w:color="auto" w:fill="00B0F0"/>
            <w:vAlign w:val="center"/>
          </w:tcPr>
          <w:p w14:paraId="42ECC8EF" w14:textId="77777777" w:rsidR="000B4048" w:rsidRPr="00162787" w:rsidRDefault="000B4048">
            <w:pPr>
              <w:spacing w:before="0" w:after="120"/>
              <w:rPr>
                <w:rFonts w:asciiTheme="minorHAnsi" w:hAnsiTheme="minorHAnsi" w:cstheme="minorBidi"/>
              </w:rPr>
            </w:pPr>
            <w:r>
              <w:rPr>
                <w:rFonts w:asciiTheme="minorHAnsi" w:hAnsiTheme="minorHAnsi" w:cstheme="minorBidi"/>
              </w:rPr>
              <w:t>Abstraction Volume</w:t>
            </w:r>
          </w:p>
        </w:tc>
        <w:tc>
          <w:tcPr>
            <w:tcW w:w="7080" w:type="dxa"/>
            <w:gridSpan w:val="3"/>
            <w:shd w:val="clear" w:color="auto" w:fill="00B0F0"/>
            <w:vAlign w:val="center"/>
          </w:tcPr>
          <w:p w14:paraId="10E557FD" w14:textId="77777777" w:rsidR="000B4048" w:rsidRPr="00162787" w:rsidRDefault="000B4048">
            <w:pPr>
              <w:spacing w:before="0" w:after="120"/>
              <w:rPr>
                <w:rFonts w:asciiTheme="minorHAnsi" w:hAnsiTheme="minorHAnsi" w:cstheme="minorBidi"/>
              </w:rPr>
            </w:pPr>
            <w:r>
              <w:rPr>
                <w:rFonts w:asciiTheme="minorHAnsi" w:hAnsiTheme="minorHAnsi" w:cstheme="minorBidi"/>
              </w:rPr>
              <w:t>Water exported to other suppliers (D-EH6)</w:t>
            </w:r>
          </w:p>
        </w:tc>
      </w:tr>
      <w:tr w:rsidR="005D209D" w14:paraId="20BBEFB5" w14:textId="77777777" w:rsidTr="001A5D75">
        <w:trPr>
          <w:trHeight w:val="301"/>
        </w:trPr>
        <w:tc>
          <w:tcPr>
            <w:tcW w:w="1681" w:type="dxa"/>
            <w:vMerge/>
            <w:shd w:val="clear" w:color="auto" w:fill="00B0F0"/>
            <w:vAlign w:val="center"/>
          </w:tcPr>
          <w:p w14:paraId="7C475496" w14:textId="77777777" w:rsidR="000B4048" w:rsidRPr="00162787" w:rsidRDefault="000B4048">
            <w:pPr>
              <w:spacing w:before="0" w:after="120"/>
              <w:rPr>
                <w:rFonts w:asciiTheme="minorHAnsi" w:hAnsiTheme="minorHAnsi" w:cstheme="minorBidi"/>
              </w:rPr>
            </w:pPr>
          </w:p>
        </w:tc>
        <w:tc>
          <w:tcPr>
            <w:tcW w:w="1749" w:type="dxa"/>
            <w:vMerge w:val="restart"/>
            <w:shd w:val="clear" w:color="auto" w:fill="00B0F0"/>
            <w:vAlign w:val="center"/>
          </w:tcPr>
          <w:p w14:paraId="5784E751" w14:textId="77777777" w:rsidR="000B4048" w:rsidRPr="00162787" w:rsidRDefault="000B4048">
            <w:pPr>
              <w:spacing w:before="0" w:after="120"/>
              <w:rPr>
                <w:rFonts w:asciiTheme="minorHAnsi" w:hAnsiTheme="minorHAnsi" w:cstheme="minorBidi"/>
              </w:rPr>
            </w:pPr>
            <w:r w:rsidRPr="00162787">
              <w:rPr>
                <w:rFonts w:asciiTheme="minorHAnsi" w:hAnsiTheme="minorHAnsi" w:cstheme="minorBidi"/>
              </w:rPr>
              <w:t>Water supplied to drinking water network</w:t>
            </w:r>
          </w:p>
          <w:p w14:paraId="20AAECC3" w14:textId="77777777" w:rsidR="000B4048" w:rsidRPr="00162787" w:rsidRDefault="000B4048">
            <w:pPr>
              <w:spacing w:before="0" w:after="120"/>
              <w:rPr>
                <w:rFonts w:asciiTheme="minorHAnsi" w:hAnsiTheme="minorHAnsi" w:cstheme="minorBidi"/>
              </w:rPr>
            </w:pPr>
            <w:r w:rsidRPr="00162787">
              <w:rPr>
                <w:rFonts w:asciiTheme="minorHAnsi" w:hAnsiTheme="minorHAnsi" w:cstheme="minorBidi"/>
              </w:rPr>
              <w:t>(D-EH4)</w:t>
            </w:r>
          </w:p>
        </w:tc>
        <w:tc>
          <w:tcPr>
            <w:tcW w:w="5331" w:type="dxa"/>
            <w:gridSpan w:val="2"/>
            <w:shd w:val="clear" w:color="auto" w:fill="92D050"/>
            <w:vAlign w:val="center"/>
          </w:tcPr>
          <w:p w14:paraId="5849C29D" w14:textId="77777777" w:rsidR="000B4048" w:rsidRPr="00162787" w:rsidRDefault="000B4048">
            <w:pPr>
              <w:spacing w:before="0" w:after="120"/>
              <w:rPr>
                <w:rFonts w:asciiTheme="minorHAnsi" w:hAnsiTheme="minorHAnsi" w:cstheme="minorBidi"/>
              </w:rPr>
            </w:pPr>
            <w:r w:rsidRPr="00162787">
              <w:rPr>
                <w:rFonts w:asciiTheme="minorHAnsi" w:hAnsiTheme="minorHAnsi" w:cstheme="minorBidi"/>
              </w:rPr>
              <w:t>Non-residential water use (D-EH7)</w:t>
            </w:r>
          </w:p>
        </w:tc>
      </w:tr>
      <w:tr w:rsidR="005D209D" w14:paraId="6D6C0027" w14:textId="77777777" w:rsidTr="001A5D75">
        <w:trPr>
          <w:trHeight w:val="246"/>
        </w:trPr>
        <w:tc>
          <w:tcPr>
            <w:tcW w:w="1681" w:type="dxa"/>
            <w:vMerge/>
            <w:shd w:val="clear" w:color="auto" w:fill="00B0F0"/>
            <w:vAlign w:val="center"/>
          </w:tcPr>
          <w:p w14:paraId="64E7B118" w14:textId="77777777" w:rsidR="000B4048" w:rsidRPr="00162787" w:rsidRDefault="000B4048">
            <w:pPr>
              <w:spacing w:before="0" w:after="120"/>
              <w:rPr>
                <w:rFonts w:asciiTheme="minorHAnsi" w:hAnsiTheme="minorHAnsi" w:cstheme="minorBidi"/>
              </w:rPr>
            </w:pPr>
          </w:p>
        </w:tc>
        <w:tc>
          <w:tcPr>
            <w:tcW w:w="1749" w:type="dxa"/>
            <w:vMerge/>
            <w:shd w:val="clear" w:color="auto" w:fill="00B0F0"/>
            <w:vAlign w:val="center"/>
          </w:tcPr>
          <w:p w14:paraId="2781C45B" w14:textId="77777777" w:rsidR="000B4048" w:rsidRPr="00162787" w:rsidRDefault="000B4048">
            <w:pPr>
              <w:spacing w:before="0" w:after="120"/>
              <w:rPr>
                <w:rFonts w:asciiTheme="minorHAnsi" w:hAnsiTheme="minorHAnsi" w:cstheme="minorBidi"/>
              </w:rPr>
            </w:pPr>
          </w:p>
        </w:tc>
        <w:tc>
          <w:tcPr>
            <w:tcW w:w="5331" w:type="dxa"/>
            <w:gridSpan w:val="2"/>
            <w:shd w:val="clear" w:color="auto" w:fill="92D050"/>
            <w:vAlign w:val="center"/>
          </w:tcPr>
          <w:p w14:paraId="38569A58" w14:textId="77777777" w:rsidR="000B4048" w:rsidRPr="00162787" w:rsidRDefault="000B4048">
            <w:pPr>
              <w:spacing w:before="0" w:after="120"/>
              <w:rPr>
                <w:rFonts w:asciiTheme="minorHAnsi" w:hAnsiTheme="minorHAnsi" w:cstheme="minorBidi"/>
              </w:rPr>
            </w:pPr>
            <w:r w:rsidRPr="00162787">
              <w:rPr>
                <w:rFonts w:asciiTheme="minorHAnsi" w:hAnsiTheme="minorHAnsi" w:cstheme="minorBidi"/>
              </w:rPr>
              <w:t>Median Residential Water Consumption (D-RE4)</w:t>
            </w:r>
          </w:p>
        </w:tc>
      </w:tr>
      <w:tr w:rsidR="0071654C" w14:paraId="141D4038" w14:textId="77777777" w:rsidTr="001A5D75">
        <w:trPr>
          <w:trHeight w:val="88"/>
        </w:trPr>
        <w:tc>
          <w:tcPr>
            <w:tcW w:w="1681" w:type="dxa"/>
            <w:vMerge/>
            <w:shd w:val="clear" w:color="auto" w:fill="496273"/>
            <w:vAlign w:val="center"/>
          </w:tcPr>
          <w:p w14:paraId="634EBE5E" w14:textId="77777777" w:rsidR="000B4048" w:rsidRPr="00162787" w:rsidRDefault="000B4048">
            <w:pPr>
              <w:spacing w:before="0" w:after="120"/>
              <w:rPr>
                <w:rFonts w:asciiTheme="minorHAnsi" w:hAnsiTheme="minorHAnsi" w:cstheme="minorBidi"/>
              </w:rPr>
            </w:pPr>
          </w:p>
        </w:tc>
        <w:tc>
          <w:tcPr>
            <w:tcW w:w="1749" w:type="dxa"/>
            <w:vMerge/>
            <w:shd w:val="clear" w:color="auto" w:fill="496273"/>
            <w:vAlign w:val="center"/>
          </w:tcPr>
          <w:p w14:paraId="5EEA130F" w14:textId="77777777" w:rsidR="000B4048" w:rsidRPr="00162787" w:rsidRDefault="000B4048">
            <w:pPr>
              <w:spacing w:before="0" w:after="120"/>
              <w:rPr>
                <w:rFonts w:asciiTheme="minorHAnsi" w:hAnsiTheme="minorHAnsi" w:cstheme="minorBidi"/>
              </w:rPr>
            </w:pPr>
          </w:p>
        </w:tc>
        <w:tc>
          <w:tcPr>
            <w:tcW w:w="1629" w:type="dxa"/>
            <w:vMerge w:val="restart"/>
            <w:shd w:val="clear" w:color="auto" w:fill="76C3D8"/>
            <w:vAlign w:val="center"/>
          </w:tcPr>
          <w:p w14:paraId="54EA0A67" w14:textId="77777777" w:rsidR="000B4048" w:rsidRPr="00162787" w:rsidRDefault="000B404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Estimated Total Water Network Loss (D-RE1)</w:t>
            </w:r>
          </w:p>
        </w:tc>
        <w:tc>
          <w:tcPr>
            <w:tcW w:w="3702" w:type="dxa"/>
            <w:shd w:val="clear" w:color="auto" w:fill="76C3D8"/>
            <w:vAlign w:val="center"/>
          </w:tcPr>
          <w:p w14:paraId="319DF719" w14:textId="0BCA1DDE" w:rsidR="000B4048" w:rsidRPr="00162787" w:rsidRDefault="000B404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Current Annual Real Loss (CARL) (D-RE2</w:t>
            </w:r>
            <w:r w:rsidR="00776079">
              <w:rPr>
                <w:rFonts w:asciiTheme="minorHAnsi" w:hAnsiTheme="minorHAnsi" w:cstheme="minorBidi"/>
                <w:color w:val="FFFFFF" w:themeColor="background1"/>
              </w:rPr>
              <w:t>.1</w:t>
            </w:r>
            <w:r w:rsidRPr="00162787">
              <w:rPr>
                <w:rFonts w:asciiTheme="minorHAnsi" w:hAnsiTheme="minorHAnsi" w:cstheme="minorBidi"/>
                <w:color w:val="FFFFFF" w:themeColor="background1"/>
              </w:rPr>
              <w:t>)</w:t>
            </w:r>
          </w:p>
        </w:tc>
      </w:tr>
      <w:tr w:rsidR="0071654C" w14:paraId="2E2A91AC" w14:textId="77777777" w:rsidTr="001A5D75">
        <w:trPr>
          <w:trHeight w:val="88"/>
        </w:trPr>
        <w:tc>
          <w:tcPr>
            <w:tcW w:w="1681" w:type="dxa"/>
            <w:shd w:val="clear" w:color="auto" w:fill="496273"/>
            <w:vAlign w:val="center"/>
          </w:tcPr>
          <w:p w14:paraId="4135586B" w14:textId="77777777" w:rsidR="000B4048" w:rsidRPr="00162787" w:rsidRDefault="000B4048">
            <w:pPr>
              <w:spacing w:before="0" w:after="120"/>
              <w:rPr>
                <w:rFonts w:asciiTheme="minorHAnsi" w:hAnsiTheme="minorHAnsi" w:cstheme="minorBidi"/>
              </w:rPr>
            </w:pPr>
            <w:r>
              <w:rPr>
                <w:rFonts w:asciiTheme="minorHAnsi" w:hAnsiTheme="minorHAnsi" w:cstheme="minorBidi"/>
              </w:rPr>
              <w:t>Water Imported from other suppliers (D-EH5)</w:t>
            </w:r>
          </w:p>
        </w:tc>
        <w:tc>
          <w:tcPr>
            <w:tcW w:w="1749" w:type="dxa"/>
            <w:vMerge/>
            <w:shd w:val="clear" w:color="auto" w:fill="496273"/>
            <w:vAlign w:val="center"/>
          </w:tcPr>
          <w:p w14:paraId="368DE3ED" w14:textId="77777777" w:rsidR="000B4048" w:rsidRPr="00162787" w:rsidRDefault="000B4048">
            <w:pPr>
              <w:spacing w:before="0" w:after="120"/>
              <w:rPr>
                <w:rFonts w:asciiTheme="minorHAnsi" w:hAnsiTheme="minorHAnsi" w:cstheme="minorBidi"/>
              </w:rPr>
            </w:pPr>
          </w:p>
        </w:tc>
        <w:tc>
          <w:tcPr>
            <w:tcW w:w="1629" w:type="dxa"/>
            <w:vMerge/>
            <w:shd w:val="clear" w:color="auto" w:fill="76C3D8"/>
            <w:vAlign w:val="center"/>
          </w:tcPr>
          <w:p w14:paraId="7C6DD9E1" w14:textId="77777777" w:rsidR="000B4048" w:rsidRPr="00162787" w:rsidRDefault="000B4048">
            <w:pPr>
              <w:spacing w:before="0" w:after="120"/>
              <w:rPr>
                <w:rFonts w:asciiTheme="minorHAnsi" w:hAnsiTheme="minorHAnsi" w:cstheme="minorBidi"/>
                <w:color w:val="FFFFFF" w:themeColor="background1"/>
              </w:rPr>
            </w:pPr>
          </w:p>
        </w:tc>
        <w:tc>
          <w:tcPr>
            <w:tcW w:w="3702" w:type="dxa"/>
            <w:shd w:val="clear" w:color="auto" w:fill="76C3D8"/>
            <w:vAlign w:val="center"/>
          </w:tcPr>
          <w:p w14:paraId="1D4C8454" w14:textId="77777777" w:rsidR="000B4048" w:rsidRDefault="000B404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Unavoidable Annual Real Loss (UARL)</w:t>
            </w:r>
          </w:p>
          <w:p w14:paraId="1B7D3A19" w14:textId="0E3C73E8" w:rsidR="000B4048" w:rsidRPr="00162787" w:rsidRDefault="000B404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(D-RE2</w:t>
            </w:r>
            <w:r w:rsidR="00776079">
              <w:rPr>
                <w:rFonts w:asciiTheme="minorHAnsi" w:hAnsiTheme="minorHAnsi" w:cstheme="minorBidi"/>
                <w:color w:val="FFFFFF" w:themeColor="background1"/>
              </w:rPr>
              <w:t>.2</w:t>
            </w:r>
            <w:r w:rsidRPr="00162787">
              <w:rPr>
                <w:rFonts w:asciiTheme="minorHAnsi" w:hAnsiTheme="minorHAnsi" w:cstheme="minorBidi"/>
                <w:color w:val="FFFFFF" w:themeColor="background1"/>
              </w:rPr>
              <w:t>)</w:t>
            </w:r>
          </w:p>
        </w:tc>
      </w:tr>
    </w:tbl>
    <w:p w14:paraId="3E34986E" w14:textId="01B0C6FA" w:rsidR="00A41DAE" w:rsidRPr="000A64D9" w:rsidRDefault="002B1E2F" w:rsidP="002414D2">
      <w:pPr>
        <w:spacing w:after="120"/>
        <w:rPr>
          <w:rFonts w:asciiTheme="minorHAnsi" w:hAnsiTheme="minorHAnsi" w:cstheme="minorHAnsi"/>
          <w:vertAlign w:val="superscript"/>
        </w:rPr>
      </w:pPr>
      <w:r>
        <w:rPr>
          <w:rFonts w:asciiTheme="minorHAnsi" w:hAnsiTheme="minorHAnsi" w:cstheme="minorHAnsi"/>
        </w:rPr>
        <w:t>Provide</w:t>
      </w:r>
      <w:r w:rsidR="00A41DAE" w:rsidRPr="000A64D9">
        <w:rPr>
          <w:rFonts w:asciiTheme="minorHAnsi" w:hAnsiTheme="minorHAnsi" w:cstheme="minorHAnsi"/>
        </w:rPr>
        <w:t xml:space="preserve"> information for each network </w:t>
      </w:r>
      <w:r>
        <w:rPr>
          <w:rFonts w:asciiTheme="minorHAnsi" w:hAnsiTheme="minorHAnsi" w:cstheme="minorHAnsi"/>
        </w:rPr>
        <w:t xml:space="preserve">operated </w:t>
      </w:r>
      <w:r w:rsidR="00F70BC4">
        <w:rPr>
          <w:rFonts w:asciiTheme="minorHAnsi" w:hAnsiTheme="minorHAnsi" w:cstheme="minorHAnsi"/>
        </w:rPr>
        <w:t xml:space="preserve">by the network operator </w:t>
      </w:r>
      <w:r w:rsidR="00F33F30">
        <w:rPr>
          <w:rFonts w:asciiTheme="minorHAnsi" w:hAnsiTheme="minorHAnsi" w:cstheme="minorHAnsi"/>
        </w:rPr>
        <w:t xml:space="preserve">in </w:t>
      </w:r>
      <w:r w:rsidR="00F33F30" w:rsidRPr="00F33F30">
        <w:rPr>
          <w:rFonts w:asciiTheme="minorHAnsi" w:hAnsiTheme="minorHAnsi" w:cstheme="minorHAnsi"/>
        </w:rPr>
        <w:t xml:space="preserve">the “DW Networks” worksheet of the template in Column </w:t>
      </w:r>
      <w:r w:rsidR="008F57E3">
        <w:rPr>
          <w:rFonts w:asciiTheme="minorHAnsi" w:hAnsiTheme="minorHAnsi" w:cstheme="minorHAnsi"/>
        </w:rPr>
        <w:t>AC</w:t>
      </w:r>
      <w:r w:rsidR="00F33F30" w:rsidRPr="00F33F30">
        <w:rPr>
          <w:rFonts w:asciiTheme="minorHAnsi" w:hAnsiTheme="minorHAnsi" w:cstheme="minorHAnsi"/>
        </w:rPr>
        <w:t>.</w:t>
      </w:r>
    </w:p>
    <w:p w14:paraId="13035A07" w14:textId="77777777" w:rsidR="00A51B1C" w:rsidRDefault="00A51B1C" w:rsidP="002414D2">
      <w:pPr>
        <w:spacing w:after="120"/>
        <w:rPr>
          <w:rFonts w:asciiTheme="minorHAnsi" w:hAnsiTheme="minorHAnsi" w:cstheme="minorHAnsi"/>
          <w:b/>
        </w:rPr>
      </w:pPr>
      <w:bookmarkStart w:id="45" w:name="_Toc80645158"/>
    </w:p>
    <w:p w14:paraId="22424673" w14:textId="0C838EDE" w:rsidR="00EA3DC8" w:rsidRPr="000A64D9" w:rsidRDefault="0086500A" w:rsidP="00EA3DC8">
      <w:pPr>
        <w:spacing w:after="120"/>
        <w:rPr>
          <w:rFonts w:asciiTheme="minorHAnsi" w:hAnsiTheme="minorHAnsi" w:cstheme="minorHAnsi"/>
        </w:rPr>
      </w:pPr>
      <w:bookmarkStart w:id="46" w:name="DEH5"/>
      <w:r w:rsidRPr="000A64D9">
        <w:rPr>
          <w:rFonts w:asciiTheme="minorHAnsi" w:hAnsiTheme="minorHAnsi" w:cstheme="minorHAnsi"/>
          <w:b/>
        </w:rPr>
        <w:t>D-</w:t>
      </w:r>
      <w:r w:rsidR="00A41DAE" w:rsidRPr="000A64D9">
        <w:rPr>
          <w:rFonts w:asciiTheme="minorHAnsi" w:hAnsiTheme="minorHAnsi" w:cstheme="minorHAnsi"/>
          <w:b/>
        </w:rPr>
        <w:t>EH</w:t>
      </w:r>
      <w:r w:rsidR="000145D2" w:rsidRPr="000A64D9">
        <w:rPr>
          <w:rFonts w:asciiTheme="minorHAnsi" w:hAnsiTheme="minorHAnsi" w:cstheme="minorHAnsi"/>
          <w:b/>
        </w:rPr>
        <w:t>5</w:t>
      </w:r>
      <w:r w:rsidR="003A77DA">
        <w:rPr>
          <w:rFonts w:asciiTheme="minorHAnsi" w:hAnsiTheme="minorHAnsi" w:cstheme="minorHAnsi"/>
          <w:b/>
        </w:rPr>
        <w:t xml:space="preserve"> </w:t>
      </w:r>
      <w:r w:rsidR="00A41DAE" w:rsidRPr="000A64D9">
        <w:rPr>
          <w:rFonts w:asciiTheme="minorHAnsi" w:hAnsiTheme="minorHAnsi" w:cstheme="minorHAnsi"/>
          <w:b/>
        </w:rPr>
        <w:t xml:space="preserve">Water imported from other </w:t>
      </w:r>
      <w:r w:rsidR="00505925" w:rsidRPr="000A64D9">
        <w:rPr>
          <w:rFonts w:asciiTheme="minorHAnsi" w:hAnsiTheme="minorHAnsi" w:cstheme="minorHAnsi"/>
          <w:b/>
        </w:rPr>
        <w:t>suppliers</w:t>
      </w:r>
      <w:r w:rsidR="00A41DAE" w:rsidRPr="000A64D9">
        <w:rPr>
          <w:rFonts w:asciiTheme="minorHAnsi" w:hAnsiTheme="minorHAnsi" w:cstheme="minorHAnsi"/>
          <w:b/>
        </w:rPr>
        <w:t xml:space="preserve"> </w:t>
      </w:r>
      <w:r w:rsidR="00715994" w:rsidRPr="000A64D9">
        <w:rPr>
          <w:rFonts w:asciiTheme="minorHAnsi" w:hAnsiTheme="minorHAnsi" w:cstheme="minorHAnsi"/>
          <w:b/>
        </w:rPr>
        <w:t xml:space="preserve">(report at </w:t>
      </w:r>
      <w:r w:rsidR="006375F2">
        <w:rPr>
          <w:rFonts w:asciiTheme="minorHAnsi" w:hAnsiTheme="minorHAnsi" w:cstheme="minorHAnsi"/>
          <w:b/>
        </w:rPr>
        <w:t>an organisation level</w:t>
      </w:r>
      <w:r w:rsidR="00715994" w:rsidRPr="000A64D9">
        <w:rPr>
          <w:rFonts w:asciiTheme="minorHAnsi" w:hAnsiTheme="minorHAnsi" w:cstheme="minorHAnsi"/>
          <w:b/>
        </w:rPr>
        <w:t>)</w:t>
      </w:r>
      <w:bookmarkEnd w:id="46"/>
      <w:r w:rsidR="00B45901" w:rsidRPr="000A64D9">
        <w:rPr>
          <w:rFonts w:asciiTheme="minorHAnsi" w:hAnsiTheme="minorHAnsi" w:cstheme="minorHAnsi"/>
        </w:rPr>
        <w:t xml:space="preserve">: </w:t>
      </w:r>
      <w:bookmarkEnd w:id="45"/>
      <w:r w:rsidR="00173A55" w:rsidRPr="000A64D9">
        <w:rPr>
          <w:rFonts w:asciiTheme="minorHAnsi" w:hAnsiTheme="minorHAnsi" w:cstheme="minorHAnsi"/>
        </w:rPr>
        <w:t xml:space="preserve">the </w:t>
      </w:r>
      <w:r w:rsidR="00BF6F9C" w:rsidRPr="000A64D9">
        <w:rPr>
          <w:rFonts w:asciiTheme="minorHAnsi" w:hAnsiTheme="minorHAnsi" w:cstheme="minorHAnsi"/>
        </w:rPr>
        <w:t>v</w:t>
      </w:r>
      <w:r w:rsidR="00A41DAE" w:rsidRPr="000A64D9">
        <w:rPr>
          <w:rFonts w:asciiTheme="minorHAnsi" w:hAnsiTheme="minorHAnsi" w:cstheme="minorHAnsi"/>
        </w:rPr>
        <w:t xml:space="preserve">olume of water </w:t>
      </w:r>
      <w:r w:rsidR="00655301" w:rsidRPr="000A64D9">
        <w:rPr>
          <w:rFonts w:asciiTheme="minorHAnsi" w:hAnsiTheme="minorHAnsi" w:cstheme="minorHAnsi"/>
        </w:rPr>
        <w:t xml:space="preserve">(m³/year) </w:t>
      </w:r>
      <w:r w:rsidR="00A41DAE" w:rsidRPr="000A64D9">
        <w:rPr>
          <w:rFonts w:asciiTheme="minorHAnsi" w:hAnsiTheme="minorHAnsi" w:cstheme="minorHAnsi"/>
        </w:rPr>
        <w:t xml:space="preserve">imported from a separate </w:t>
      </w:r>
      <w:r w:rsidR="00505925" w:rsidRPr="000A64D9">
        <w:rPr>
          <w:rFonts w:asciiTheme="minorHAnsi" w:hAnsiTheme="minorHAnsi" w:cstheme="minorHAnsi"/>
        </w:rPr>
        <w:t>supplier</w:t>
      </w:r>
      <w:r w:rsidR="00FE0E18" w:rsidRPr="000A64D9">
        <w:rPr>
          <w:rFonts w:asciiTheme="minorHAnsi" w:hAnsiTheme="minorHAnsi" w:cstheme="minorHAnsi"/>
        </w:rPr>
        <w:t xml:space="preserve"> </w:t>
      </w:r>
      <w:r w:rsidR="00A41DAE" w:rsidRPr="000A64D9">
        <w:rPr>
          <w:rFonts w:asciiTheme="minorHAnsi" w:hAnsiTheme="minorHAnsi" w:cstheme="minorHAnsi"/>
        </w:rPr>
        <w:t xml:space="preserve">that is used to supply the </w:t>
      </w:r>
      <w:r w:rsidR="00A00AB3" w:rsidRPr="000A64D9">
        <w:rPr>
          <w:rFonts w:asciiTheme="minorHAnsi" w:hAnsiTheme="minorHAnsi" w:cstheme="minorHAnsi"/>
        </w:rPr>
        <w:t xml:space="preserve">drinking </w:t>
      </w:r>
      <w:r w:rsidR="00A41DAE" w:rsidRPr="000A64D9">
        <w:rPr>
          <w:rFonts w:asciiTheme="minorHAnsi" w:hAnsiTheme="minorHAnsi" w:cstheme="minorHAnsi"/>
        </w:rPr>
        <w:t>water network</w:t>
      </w:r>
      <w:r w:rsidR="00FE0E18" w:rsidRPr="000A64D9">
        <w:rPr>
          <w:rFonts w:asciiTheme="minorHAnsi" w:hAnsiTheme="minorHAnsi" w:cstheme="minorHAnsi"/>
        </w:rPr>
        <w:t>(s)</w:t>
      </w:r>
      <w:r w:rsidR="00A41DAE" w:rsidRPr="000A64D9">
        <w:rPr>
          <w:rFonts w:asciiTheme="minorHAnsi" w:hAnsiTheme="minorHAnsi" w:cstheme="minorHAnsi"/>
        </w:rPr>
        <w:t xml:space="preserve">. This is ‘Water Imported’ in terms of the water balance shown </w:t>
      </w:r>
      <w:r w:rsidR="00A55EC5" w:rsidRPr="000A64D9">
        <w:rPr>
          <w:rFonts w:asciiTheme="minorHAnsi" w:hAnsiTheme="minorHAnsi" w:cstheme="minorHAnsi"/>
        </w:rPr>
        <w:t>above</w:t>
      </w:r>
      <w:r w:rsidR="00A41DAE" w:rsidRPr="000A64D9">
        <w:rPr>
          <w:rFonts w:asciiTheme="minorHAnsi" w:hAnsiTheme="minorHAnsi" w:cstheme="minorHAnsi"/>
        </w:rPr>
        <w:t>.</w:t>
      </w:r>
      <w:r w:rsidR="00564812" w:rsidRPr="00564812">
        <w:rPr>
          <w:rFonts w:asciiTheme="minorHAnsi" w:hAnsiTheme="minorHAnsi" w:cstheme="minorHAnsi"/>
        </w:rPr>
        <w:t xml:space="preserve"> </w:t>
      </w:r>
      <w:r w:rsidR="00EA3DC8">
        <w:rPr>
          <w:rFonts w:asciiTheme="minorHAnsi" w:hAnsiTheme="minorHAnsi" w:cstheme="minorHAnsi"/>
        </w:rPr>
        <w:t xml:space="preserve">This value is entered into the “DW Organisation” worksheet of the template in </w:t>
      </w:r>
      <w:r w:rsidR="00AE2E7E">
        <w:rPr>
          <w:rFonts w:asciiTheme="minorHAnsi" w:hAnsiTheme="minorHAnsi" w:cstheme="minorHAnsi"/>
        </w:rPr>
        <w:t>Cell G</w:t>
      </w:r>
      <w:r w:rsidR="00306562">
        <w:rPr>
          <w:rFonts w:asciiTheme="minorHAnsi" w:hAnsiTheme="minorHAnsi" w:cstheme="minorHAnsi"/>
        </w:rPr>
        <w:t>25</w:t>
      </w:r>
      <w:r w:rsidR="00EA3DC8">
        <w:rPr>
          <w:rFonts w:asciiTheme="minorHAnsi" w:hAnsiTheme="minorHAnsi" w:cstheme="minorHAnsi"/>
        </w:rPr>
        <w:t>.</w:t>
      </w:r>
    </w:p>
    <w:p w14:paraId="730C6ACA" w14:textId="77777777" w:rsidR="00C317B0" w:rsidRPr="000A64D9" w:rsidRDefault="00C317B0" w:rsidP="002414D2">
      <w:pPr>
        <w:spacing w:after="120"/>
        <w:rPr>
          <w:rFonts w:asciiTheme="minorHAnsi" w:hAnsiTheme="minorHAnsi" w:cstheme="minorHAnsi"/>
        </w:rPr>
      </w:pPr>
    </w:p>
    <w:p w14:paraId="423F753A" w14:textId="33368D7A" w:rsidR="00A41DAE" w:rsidRDefault="0086500A" w:rsidP="002414D2">
      <w:pPr>
        <w:spacing w:after="120"/>
        <w:rPr>
          <w:rFonts w:asciiTheme="minorHAnsi" w:hAnsiTheme="minorHAnsi" w:cstheme="minorHAnsi"/>
        </w:rPr>
      </w:pPr>
      <w:bookmarkStart w:id="47" w:name="DEH6"/>
      <w:r w:rsidRPr="000A64D9">
        <w:rPr>
          <w:rFonts w:asciiTheme="minorHAnsi" w:hAnsiTheme="minorHAnsi" w:cstheme="minorHAnsi"/>
          <w:b/>
        </w:rPr>
        <w:t>D-</w:t>
      </w:r>
      <w:r w:rsidR="00A41DAE" w:rsidRPr="000A64D9">
        <w:rPr>
          <w:rFonts w:asciiTheme="minorHAnsi" w:hAnsiTheme="minorHAnsi" w:cstheme="minorHAnsi"/>
          <w:b/>
        </w:rPr>
        <w:t>EH</w:t>
      </w:r>
      <w:r w:rsidR="000145D2" w:rsidRPr="000A64D9">
        <w:rPr>
          <w:rFonts w:asciiTheme="minorHAnsi" w:hAnsiTheme="minorHAnsi" w:cstheme="minorHAnsi"/>
          <w:b/>
        </w:rPr>
        <w:t>6</w:t>
      </w:r>
      <w:r w:rsidR="003A77DA">
        <w:rPr>
          <w:rFonts w:asciiTheme="minorHAnsi" w:hAnsiTheme="minorHAnsi" w:cstheme="minorHAnsi"/>
          <w:b/>
        </w:rPr>
        <w:t xml:space="preserve"> </w:t>
      </w:r>
      <w:r w:rsidR="00A41DAE" w:rsidRPr="000A64D9">
        <w:rPr>
          <w:rFonts w:asciiTheme="minorHAnsi" w:hAnsiTheme="minorHAnsi" w:cstheme="minorHAnsi"/>
          <w:b/>
        </w:rPr>
        <w:t xml:space="preserve">Water exported </w:t>
      </w:r>
      <w:r w:rsidR="00571997" w:rsidRPr="000A64D9">
        <w:rPr>
          <w:rFonts w:asciiTheme="minorHAnsi" w:hAnsiTheme="minorHAnsi" w:cstheme="minorHAnsi"/>
          <w:b/>
        </w:rPr>
        <w:t xml:space="preserve">to </w:t>
      </w:r>
      <w:r w:rsidR="00A41DAE" w:rsidRPr="000A64D9">
        <w:rPr>
          <w:rFonts w:asciiTheme="minorHAnsi" w:hAnsiTheme="minorHAnsi" w:cstheme="minorHAnsi"/>
          <w:b/>
        </w:rPr>
        <w:t xml:space="preserve">other </w:t>
      </w:r>
      <w:r w:rsidR="00505925" w:rsidRPr="000A64D9">
        <w:rPr>
          <w:rFonts w:asciiTheme="minorHAnsi" w:hAnsiTheme="minorHAnsi" w:cstheme="minorHAnsi"/>
          <w:b/>
        </w:rPr>
        <w:t>suppliers</w:t>
      </w:r>
      <w:r w:rsidR="00A41DAE" w:rsidRPr="000A64D9">
        <w:rPr>
          <w:rFonts w:asciiTheme="minorHAnsi" w:hAnsiTheme="minorHAnsi" w:cstheme="minorHAnsi"/>
          <w:b/>
        </w:rPr>
        <w:t xml:space="preserve"> </w:t>
      </w:r>
      <w:r w:rsidR="000E4CB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0E4CB0" w:rsidRPr="000A64D9">
        <w:rPr>
          <w:rFonts w:asciiTheme="minorHAnsi" w:hAnsiTheme="minorHAnsi" w:cstheme="minorHAnsi"/>
          <w:b/>
        </w:rPr>
        <w:t>)</w:t>
      </w:r>
      <w:bookmarkEnd w:id="47"/>
      <w:r w:rsidR="00B45901" w:rsidRPr="000A64D9">
        <w:rPr>
          <w:rFonts w:asciiTheme="minorHAnsi" w:hAnsiTheme="minorHAnsi" w:cstheme="minorHAnsi"/>
        </w:rPr>
        <w:t>:</w:t>
      </w:r>
      <w:r w:rsidR="00173A55" w:rsidRPr="000A64D9">
        <w:rPr>
          <w:rFonts w:asciiTheme="minorHAnsi" w:hAnsiTheme="minorHAnsi" w:cstheme="minorHAnsi"/>
        </w:rPr>
        <w:t xml:space="preserve"> the </w:t>
      </w:r>
      <w:r w:rsidR="00BF6F9C" w:rsidRPr="000A64D9">
        <w:rPr>
          <w:rFonts w:asciiTheme="minorHAnsi" w:hAnsiTheme="minorHAnsi" w:cstheme="minorHAnsi"/>
        </w:rPr>
        <w:t>v</w:t>
      </w:r>
      <w:r w:rsidR="00A41DAE" w:rsidRPr="000A64D9">
        <w:rPr>
          <w:rFonts w:asciiTheme="minorHAnsi" w:hAnsiTheme="minorHAnsi" w:cstheme="minorHAnsi"/>
        </w:rPr>
        <w:t>olume of water</w:t>
      </w:r>
      <w:r w:rsidR="00BF6F9C" w:rsidRPr="000A64D9">
        <w:rPr>
          <w:rFonts w:asciiTheme="minorHAnsi" w:hAnsiTheme="minorHAnsi" w:cstheme="minorHAnsi"/>
        </w:rPr>
        <w:t xml:space="preserve"> (m³/year) </w:t>
      </w:r>
      <w:r w:rsidR="00A41DAE" w:rsidRPr="000A64D9">
        <w:rPr>
          <w:rFonts w:asciiTheme="minorHAnsi" w:hAnsiTheme="minorHAnsi" w:cstheme="minorHAnsi"/>
        </w:rPr>
        <w:t xml:space="preserve">provided by the </w:t>
      </w:r>
      <w:r w:rsidR="00A4776D">
        <w:rPr>
          <w:rFonts w:asciiTheme="minorHAnsi" w:hAnsiTheme="minorHAnsi" w:cstheme="minorHAnsi"/>
        </w:rPr>
        <w:t>n</w:t>
      </w:r>
      <w:r w:rsidR="005E614E" w:rsidRPr="000A64D9">
        <w:rPr>
          <w:rFonts w:asciiTheme="minorHAnsi" w:hAnsiTheme="minorHAnsi" w:cstheme="minorHAnsi"/>
        </w:rPr>
        <w:t xml:space="preserve">etwork </w:t>
      </w:r>
      <w:r w:rsidR="00A4776D">
        <w:rPr>
          <w:rFonts w:asciiTheme="minorHAnsi" w:hAnsiTheme="minorHAnsi" w:cstheme="minorHAnsi"/>
        </w:rPr>
        <w:t>o</w:t>
      </w:r>
      <w:r w:rsidR="005E614E" w:rsidRPr="000A64D9">
        <w:rPr>
          <w:rFonts w:asciiTheme="minorHAnsi" w:hAnsiTheme="minorHAnsi" w:cstheme="minorHAnsi"/>
        </w:rPr>
        <w:t>perator</w:t>
      </w:r>
      <w:r w:rsidR="001C789A" w:rsidRPr="000A64D9">
        <w:rPr>
          <w:rFonts w:asciiTheme="minorHAnsi" w:hAnsiTheme="minorHAnsi" w:cstheme="minorHAnsi"/>
        </w:rPr>
        <w:t xml:space="preserve"> </w:t>
      </w:r>
      <w:r w:rsidR="00A41DAE" w:rsidRPr="000A64D9">
        <w:rPr>
          <w:rFonts w:asciiTheme="minorHAnsi" w:hAnsiTheme="minorHAnsi" w:cstheme="minorHAnsi"/>
        </w:rPr>
        <w:t xml:space="preserve">that is exported for use to other water networks. This is ‘Water Exported’ in terms of the water balance shown </w:t>
      </w:r>
      <w:r w:rsidR="00A55EC5" w:rsidRPr="000A64D9">
        <w:rPr>
          <w:rFonts w:asciiTheme="minorHAnsi" w:hAnsiTheme="minorHAnsi" w:cstheme="minorHAnsi"/>
        </w:rPr>
        <w:t>above</w:t>
      </w:r>
      <w:r w:rsidR="00A41DAE" w:rsidRPr="000A64D9">
        <w:rPr>
          <w:rFonts w:asciiTheme="minorHAnsi" w:hAnsiTheme="minorHAnsi" w:cstheme="minorHAnsi"/>
        </w:rPr>
        <w:t>.</w:t>
      </w:r>
      <w:r w:rsidR="00306562">
        <w:rPr>
          <w:rFonts w:asciiTheme="minorHAnsi" w:hAnsiTheme="minorHAnsi" w:cstheme="minorHAnsi"/>
        </w:rPr>
        <w:t xml:space="preserve"> This value is entered into the “DW Organisation” worksheet of the template in </w:t>
      </w:r>
      <w:r w:rsidR="00AE2E7E">
        <w:rPr>
          <w:rFonts w:asciiTheme="minorHAnsi" w:hAnsiTheme="minorHAnsi" w:cstheme="minorHAnsi"/>
        </w:rPr>
        <w:t>Cell G</w:t>
      </w:r>
      <w:r w:rsidR="00306562">
        <w:rPr>
          <w:rFonts w:asciiTheme="minorHAnsi" w:hAnsiTheme="minorHAnsi" w:cstheme="minorHAnsi"/>
        </w:rPr>
        <w:t>26.</w:t>
      </w:r>
    </w:p>
    <w:p w14:paraId="5F34F513" w14:textId="77777777" w:rsidR="00306562" w:rsidRPr="000A64D9" w:rsidRDefault="00306562" w:rsidP="002414D2">
      <w:pPr>
        <w:spacing w:after="120"/>
        <w:rPr>
          <w:rFonts w:asciiTheme="minorHAnsi" w:hAnsiTheme="minorHAnsi" w:cstheme="minorHAnsi"/>
        </w:rPr>
      </w:pPr>
    </w:p>
    <w:p w14:paraId="1DC5A60F" w14:textId="4B48C64B" w:rsidR="00A41DAE" w:rsidRPr="000A64D9" w:rsidRDefault="0086500A" w:rsidP="002414D2">
      <w:pPr>
        <w:spacing w:after="120"/>
        <w:rPr>
          <w:rFonts w:asciiTheme="minorHAnsi" w:hAnsiTheme="minorHAnsi" w:cstheme="minorHAnsi"/>
        </w:rPr>
      </w:pPr>
      <w:bookmarkStart w:id="48" w:name="DEH7"/>
      <w:r w:rsidRPr="000A64D9">
        <w:rPr>
          <w:rFonts w:asciiTheme="minorHAnsi" w:hAnsiTheme="minorHAnsi" w:cstheme="minorHAnsi"/>
          <w:b/>
        </w:rPr>
        <w:t>D-</w:t>
      </w:r>
      <w:r w:rsidR="00A41DAE" w:rsidRPr="000A64D9">
        <w:rPr>
          <w:rFonts w:asciiTheme="minorHAnsi" w:hAnsiTheme="minorHAnsi" w:cstheme="minorHAnsi"/>
          <w:b/>
        </w:rPr>
        <w:t>EH</w:t>
      </w:r>
      <w:r w:rsidR="000145D2" w:rsidRPr="000A64D9">
        <w:rPr>
          <w:rFonts w:asciiTheme="minorHAnsi" w:hAnsiTheme="minorHAnsi" w:cstheme="minorHAnsi"/>
          <w:b/>
        </w:rPr>
        <w:t>7</w:t>
      </w:r>
      <w:r w:rsidR="00A41DAE" w:rsidRPr="000A64D9">
        <w:rPr>
          <w:rFonts w:asciiTheme="minorHAnsi" w:hAnsiTheme="minorHAnsi" w:cstheme="minorHAnsi"/>
          <w:b/>
        </w:rPr>
        <w:tab/>
      </w:r>
      <w:r w:rsidR="00E13866" w:rsidRPr="000A64D9">
        <w:rPr>
          <w:rFonts w:asciiTheme="minorHAnsi" w:hAnsiTheme="minorHAnsi" w:cstheme="minorHAnsi"/>
          <w:b/>
        </w:rPr>
        <w:t>Non-residential water us</w:t>
      </w:r>
      <w:r w:rsidR="00164EC0" w:rsidRPr="000A64D9">
        <w:rPr>
          <w:rFonts w:asciiTheme="minorHAnsi" w:hAnsiTheme="minorHAnsi" w:cstheme="minorHAnsi"/>
          <w:b/>
        </w:rPr>
        <w:t>e</w:t>
      </w:r>
      <w:r w:rsidR="00A55EC5" w:rsidRPr="000A64D9">
        <w:rPr>
          <w:rFonts w:asciiTheme="minorHAnsi" w:hAnsiTheme="minorHAnsi" w:cstheme="minorHAnsi"/>
        </w:rPr>
        <w:t xml:space="preserve"> </w:t>
      </w:r>
      <w:r w:rsidR="00FF7C11" w:rsidRPr="000A64D9">
        <w:rPr>
          <w:rFonts w:asciiTheme="minorHAnsi" w:hAnsiTheme="minorHAnsi" w:cstheme="minorHAnsi"/>
          <w:b/>
        </w:rPr>
        <w:t xml:space="preserve">(report at a </w:t>
      </w:r>
      <w:r w:rsidR="00F3237D">
        <w:rPr>
          <w:rFonts w:asciiTheme="minorHAnsi" w:hAnsiTheme="minorHAnsi" w:cstheme="minorHAnsi"/>
          <w:b/>
        </w:rPr>
        <w:t>n</w:t>
      </w:r>
      <w:r w:rsidR="00FF7C11" w:rsidRPr="000A64D9">
        <w:rPr>
          <w:rFonts w:asciiTheme="minorHAnsi" w:hAnsiTheme="minorHAnsi" w:cstheme="minorHAnsi"/>
          <w:b/>
        </w:rPr>
        <w:t>etwork</w:t>
      </w:r>
      <w:r w:rsidR="00470C89">
        <w:rPr>
          <w:rFonts w:asciiTheme="minorHAnsi" w:hAnsiTheme="minorHAnsi" w:cstheme="minorHAnsi"/>
          <w:b/>
        </w:rPr>
        <w:t xml:space="preserve"> </w:t>
      </w:r>
      <w:r w:rsidR="00FF7C11" w:rsidRPr="000A64D9">
        <w:rPr>
          <w:rFonts w:asciiTheme="minorHAnsi" w:hAnsiTheme="minorHAnsi" w:cstheme="minorHAnsi"/>
          <w:b/>
        </w:rPr>
        <w:t>level)</w:t>
      </w:r>
      <w:bookmarkEnd w:id="48"/>
      <w:r w:rsidR="00B45901" w:rsidRPr="000A64D9">
        <w:rPr>
          <w:rFonts w:asciiTheme="minorHAnsi" w:hAnsiTheme="minorHAnsi" w:cstheme="minorHAnsi"/>
        </w:rPr>
        <w:t>:</w:t>
      </w:r>
      <w:r w:rsidR="00B80620" w:rsidRPr="000A64D9">
        <w:rPr>
          <w:rFonts w:asciiTheme="minorHAnsi" w:hAnsiTheme="minorHAnsi" w:cstheme="minorHAnsi"/>
        </w:rPr>
        <w:t xml:space="preserve"> the w</w:t>
      </w:r>
      <w:r w:rsidR="00A41DAE" w:rsidRPr="000A64D9">
        <w:rPr>
          <w:rFonts w:asciiTheme="minorHAnsi" w:hAnsiTheme="minorHAnsi" w:cstheme="minorHAnsi"/>
        </w:rPr>
        <w:t>ater consumption</w:t>
      </w:r>
      <w:r w:rsidR="00BD5467" w:rsidRPr="000A64D9">
        <w:rPr>
          <w:rFonts w:asciiTheme="minorHAnsi" w:hAnsiTheme="minorHAnsi" w:cstheme="minorHAnsi"/>
        </w:rPr>
        <w:t xml:space="preserve"> </w:t>
      </w:r>
      <w:r w:rsidR="00655C83" w:rsidRPr="000A64D9">
        <w:rPr>
          <w:rFonts w:asciiTheme="minorHAnsi" w:hAnsiTheme="minorHAnsi" w:cstheme="minorHAnsi"/>
        </w:rPr>
        <w:t>(m</w:t>
      </w:r>
      <w:r w:rsidR="009805F2" w:rsidRPr="000A64D9">
        <w:rPr>
          <w:rFonts w:asciiTheme="minorHAnsi" w:hAnsiTheme="minorHAnsi" w:cstheme="minorHAnsi"/>
        </w:rPr>
        <w:t>³</w:t>
      </w:r>
      <w:r w:rsidR="00655C83" w:rsidRPr="000A64D9">
        <w:rPr>
          <w:rFonts w:asciiTheme="minorHAnsi" w:hAnsiTheme="minorHAnsi" w:cstheme="minorHAnsi"/>
        </w:rPr>
        <w:t>/year)</w:t>
      </w:r>
      <w:r w:rsidR="00A41DAE" w:rsidRPr="000A64D9">
        <w:rPr>
          <w:rFonts w:asciiTheme="minorHAnsi" w:hAnsiTheme="minorHAnsi" w:cstheme="minorHAnsi"/>
        </w:rPr>
        <w:t xml:space="preserve"> for non-residential properties, including rural and agricultural uses and outdoor areas.</w:t>
      </w:r>
    </w:p>
    <w:p w14:paraId="42804E7D" w14:textId="2BB0F789" w:rsidR="00A41DAE" w:rsidRPr="000A64D9" w:rsidRDefault="00A41DAE" w:rsidP="002414D2">
      <w:pPr>
        <w:spacing w:after="120"/>
        <w:rPr>
          <w:rFonts w:asciiTheme="minorHAnsi" w:hAnsiTheme="minorHAnsi" w:cstheme="minorHAnsi"/>
        </w:rPr>
      </w:pPr>
      <w:r w:rsidRPr="000A64D9">
        <w:rPr>
          <w:rFonts w:asciiTheme="minorHAnsi" w:hAnsiTheme="minorHAnsi" w:cstheme="minorHAnsi"/>
        </w:rPr>
        <w:t>If rural schemes include a known number of residential properties which are not separately metered</w:t>
      </w:r>
      <w:r w:rsidR="003D4295">
        <w:rPr>
          <w:rFonts w:asciiTheme="minorHAnsi" w:hAnsiTheme="minorHAnsi" w:cstheme="minorHAnsi"/>
        </w:rPr>
        <w:t>,</w:t>
      </w:r>
      <w:r w:rsidR="00841409" w:rsidRPr="000A64D9">
        <w:rPr>
          <w:rFonts w:asciiTheme="minorHAnsi" w:hAnsiTheme="minorHAnsi" w:cstheme="minorHAnsi"/>
        </w:rPr>
        <w:t xml:space="preserve"> </w:t>
      </w:r>
      <w:r w:rsidR="003D4295">
        <w:rPr>
          <w:rFonts w:asciiTheme="minorHAnsi" w:hAnsiTheme="minorHAnsi" w:cstheme="minorHAnsi"/>
        </w:rPr>
        <w:t>a</w:t>
      </w:r>
      <w:r w:rsidRPr="000A64D9">
        <w:rPr>
          <w:rFonts w:asciiTheme="minorHAnsi" w:hAnsiTheme="minorHAnsi" w:cstheme="minorHAnsi"/>
        </w:rPr>
        <w:t>n estimate of residential consumption should be subtracted from non-residential water consumption. This water use can be determined by multiplying the number of residential properties in the rural scheme by the estimated average daily residential water consumption.</w:t>
      </w:r>
    </w:p>
    <w:p w14:paraId="75CB33B1" w14:textId="4409126D" w:rsidR="00783928" w:rsidRDefault="00AD7D6C">
      <w:pPr>
        <w:keepLines w:val="0"/>
        <w:spacing w:before="0" w:after="160" w:line="259" w:lineRule="auto"/>
        <w:rPr>
          <w:rFonts w:asciiTheme="majorHAnsi" w:eastAsiaTheme="majorEastAsia" w:hAnsiTheme="majorHAnsi" w:cstheme="majorBidi"/>
          <w:b/>
          <w:color w:val="00ABBD"/>
          <w:sz w:val="24"/>
          <w:szCs w:val="24"/>
        </w:rPr>
      </w:pPr>
      <w:r>
        <w:rPr>
          <w:rFonts w:asciiTheme="minorHAnsi" w:hAnsiTheme="minorHAnsi" w:cstheme="minorHAnsi"/>
        </w:rPr>
        <w:t>Provide</w:t>
      </w:r>
      <w:r w:rsidRPr="000A64D9">
        <w:rPr>
          <w:rFonts w:asciiTheme="minorHAnsi" w:hAnsiTheme="minorHAnsi" w:cstheme="minorHAnsi"/>
        </w:rPr>
        <w:t xml:space="preserve"> information for each network </w:t>
      </w:r>
      <w:r>
        <w:rPr>
          <w:rFonts w:asciiTheme="minorHAnsi" w:hAnsiTheme="minorHAnsi" w:cstheme="minorHAnsi"/>
        </w:rPr>
        <w:t xml:space="preserve">operated by the network operator in </w:t>
      </w:r>
      <w:r w:rsidRPr="00F33F30">
        <w:rPr>
          <w:rFonts w:asciiTheme="minorHAnsi" w:hAnsiTheme="minorHAnsi" w:cstheme="minorHAnsi"/>
        </w:rPr>
        <w:t xml:space="preserve">the “DW Networks” worksheet of the template in Column </w:t>
      </w:r>
      <w:r w:rsidR="003A77DA">
        <w:rPr>
          <w:rFonts w:asciiTheme="minorHAnsi" w:hAnsiTheme="minorHAnsi" w:cstheme="minorHAnsi"/>
        </w:rPr>
        <w:t>AE</w:t>
      </w:r>
      <w:r w:rsidRPr="00F33F30">
        <w:rPr>
          <w:rFonts w:asciiTheme="minorHAnsi" w:hAnsiTheme="minorHAnsi" w:cstheme="minorHAnsi"/>
        </w:rPr>
        <w:t>.</w:t>
      </w:r>
      <w:r w:rsidR="00783928">
        <w:br w:type="page"/>
      </w:r>
    </w:p>
    <w:p w14:paraId="2FC46003" w14:textId="47D948D0" w:rsidR="00086FA8" w:rsidRPr="001D358A" w:rsidRDefault="00FF29EA" w:rsidP="007A552B">
      <w:pPr>
        <w:pStyle w:val="Heading3"/>
      </w:pPr>
      <w:r w:rsidRPr="001D358A">
        <w:lastRenderedPageBreak/>
        <w:t>R</w:t>
      </w:r>
      <w:r w:rsidR="00086FA8" w:rsidRPr="001D358A">
        <w:t>esource consent compliance</w:t>
      </w:r>
    </w:p>
    <w:p w14:paraId="3B27059F" w14:textId="2B9B38CC" w:rsidR="00303108" w:rsidRPr="000A64D9" w:rsidRDefault="00303108" w:rsidP="006676BE">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rPr>
      </w:pPr>
      <w:r w:rsidRPr="000A64D9">
        <w:rPr>
          <w:rFonts w:asciiTheme="minorHAnsi" w:hAnsiTheme="minorHAnsi" w:cstheme="minorHAnsi"/>
          <w:b/>
          <w:bCs/>
        </w:rPr>
        <w:t>N</w:t>
      </w:r>
      <w:r w:rsidR="007B04BB">
        <w:rPr>
          <w:rFonts w:asciiTheme="minorHAnsi" w:hAnsiTheme="minorHAnsi" w:cstheme="minorHAnsi"/>
          <w:b/>
          <w:bCs/>
        </w:rPr>
        <w:t>ote</w:t>
      </w:r>
      <w:r w:rsidRPr="000A64D9">
        <w:rPr>
          <w:rFonts w:asciiTheme="minorHAnsi" w:hAnsiTheme="minorHAnsi" w:cstheme="minorHAnsi"/>
          <w:b/>
          <w:bCs/>
        </w:rPr>
        <w:t>:</w:t>
      </w:r>
      <w:r w:rsidRPr="000A64D9">
        <w:rPr>
          <w:rFonts w:asciiTheme="minorHAnsi" w:hAnsiTheme="minorHAnsi" w:cstheme="minorHAnsi"/>
        </w:rPr>
        <w:t xml:space="preserve"> O</w:t>
      </w:r>
      <w:r w:rsidR="00FB0E71">
        <w:rPr>
          <w:rFonts w:asciiTheme="minorHAnsi" w:hAnsiTheme="minorHAnsi" w:cstheme="minorHAnsi"/>
        </w:rPr>
        <w:t>nly</w:t>
      </w:r>
      <w:r w:rsidRPr="000A64D9">
        <w:rPr>
          <w:rFonts w:asciiTheme="minorHAnsi" w:hAnsiTheme="minorHAnsi" w:cstheme="minorHAnsi"/>
        </w:rPr>
        <w:t xml:space="preserve"> include details for resource consents which relate to </w:t>
      </w:r>
      <w:r w:rsidR="00FD56C7" w:rsidRPr="000A64D9">
        <w:rPr>
          <w:rFonts w:asciiTheme="minorHAnsi" w:hAnsiTheme="minorHAnsi" w:cstheme="minorHAnsi"/>
        </w:rPr>
        <w:t xml:space="preserve">the </w:t>
      </w:r>
      <w:r w:rsidRPr="000A64D9">
        <w:rPr>
          <w:rFonts w:asciiTheme="minorHAnsi" w:hAnsiTheme="minorHAnsi" w:cstheme="minorHAnsi"/>
        </w:rPr>
        <w:t xml:space="preserve">current operation of the </w:t>
      </w:r>
      <w:r w:rsidR="005F0847" w:rsidRPr="000A64D9">
        <w:rPr>
          <w:rFonts w:asciiTheme="minorHAnsi" w:hAnsiTheme="minorHAnsi" w:cstheme="minorHAnsi"/>
        </w:rPr>
        <w:t>drinking water network</w:t>
      </w:r>
      <w:r w:rsidR="00956EEA">
        <w:rPr>
          <w:rFonts w:asciiTheme="minorHAnsi" w:hAnsiTheme="minorHAnsi" w:cstheme="minorHAnsi"/>
        </w:rPr>
        <w:t>.</w:t>
      </w:r>
    </w:p>
    <w:p w14:paraId="630F65A6" w14:textId="083E3C5B" w:rsidR="00303108" w:rsidRPr="006676BE" w:rsidRDefault="00CC170E" w:rsidP="006676BE">
      <w:pPr>
        <w:pStyle w:val="TABodyBullet2"/>
        <w:pBdr>
          <w:top w:val="single" w:sz="12" w:space="1" w:color="00ABBD"/>
          <w:left w:val="single" w:sz="12" w:space="4" w:color="00ABBD"/>
          <w:bottom w:val="single" w:sz="12" w:space="1" w:color="00ABBD"/>
          <w:right w:val="single" w:sz="12" w:space="4" w:color="00ABBD"/>
        </w:pBdr>
      </w:pPr>
      <w:r w:rsidRPr="006676BE">
        <w:rPr>
          <w:b/>
          <w:bCs/>
        </w:rPr>
        <w:t>D</w:t>
      </w:r>
      <w:r w:rsidR="006676BE" w:rsidRPr="006676BE">
        <w:rPr>
          <w:b/>
          <w:bCs/>
        </w:rPr>
        <w:t>o not</w:t>
      </w:r>
      <w:r w:rsidRPr="006676BE">
        <w:t xml:space="preserve"> </w:t>
      </w:r>
      <w:r w:rsidR="00303108" w:rsidRPr="006676BE">
        <w:t xml:space="preserve">include 'Building </w:t>
      </w:r>
      <w:r w:rsidR="00DF021D">
        <w:t>C</w:t>
      </w:r>
      <w:r w:rsidR="00303108" w:rsidRPr="006676BE">
        <w:t>onsents'</w:t>
      </w:r>
      <w:r w:rsidR="00956EEA">
        <w:t>.</w:t>
      </w:r>
    </w:p>
    <w:p w14:paraId="5DA359D7" w14:textId="0DF8DC2B" w:rsidR="00303108" w:rsidRPr="000A64D9" w:rsidRDefault="006676BE" w:rsidP="006676BE">
      <w:pPr>
        <w:pStyle w:val="TABodyBullet2"/>
        <w:pBdr>
          <w:top w:val="single" w:sz="12" w:space="1" w:color="00ABBD"/>
          <w:left w:val="single" w:sz="12" w:space="4" w:color="00ABBD"/>
          <w:bottom w:val="single" w:sz="12" w:space="1" w:color="00ABBD"/>
          <w:right w:val="single" w:sz="12" w:space="4" w:color="00ABBD"/>
        </w:pBdr>
      </w:pPr>
      <w:r w:rsidRPr="006676BE">
        <w:rPr>
          <w:b/>
          <w:bCs/>
        </w:rPr>
        <w:t>Do not</w:t>
      </w:r>
      <w:r w:rsidR="00303108" w:rsidRPr="000A64D9">
        <w:t xml:space="preserve"> include</w:t>
      </w:r>
      <w:r w:rsidR="00516A60" w:rsidRPr="000A64D9">
        <w:t xml:space="preserve"> </w:t>
      </w:r>
      <w:r w:rsidR="00A72621">
        <w:t>any</w:t>
      </w:r>
      <w:r w:rsidR="00303108" w:rsidRPr="000A64D9">
        <w:t xml:space="preserve"> consents which have been replaced</w:t>
      </w:r>
      <w:r w:rsidR="00D80F4A" w:rsidRPr="000A64D9">
        <w:t>,</w:t>
      </w:r>
      <w:r w:rsidR="00303108" w:rsidRPr="000A64D9">
        <w:t xml:space="preserve"> superseded or are </w:t>
      </w:r>
      <w:r w:rsidR="00D80F4A" w:rsidRPr="000A64D9">
        <w:t xml:space="preserve">otherwise </w:t>
      </w:r>
      <w:r w:rsidR="00303108" w:rsidRPr="000A64D9">
        <w:t xml:space="preserve">no longer </w:t>
      </w:r>
      <w:r w:rsidR="00D80F4A" w:rsidRPr="000A64D9">
        <w:t xml:space="preserve">in active </w:t>
      </w:r>
      <w:r w:rsidR="00303108" w:rsidRPr="000A64D9">
        <w:t>use.</w:t>
      </w:r>
    </w:p>
    <w:p w14:paraId="0344F28A" w14:textId="72362230" w:rsidR="001964B4" w:rsidRDefault="0086500A" w:rsidP="002414D2">
      <w:pPr>
        <w:spacing w:after="120"/>
        <w:rPr>
          <w:rFonts w:asciiTheme="minorHAnsi" w:hAnsiTheme="minorHAnsi" w:cstheme="minorHAnsi"/>
        </w:rPr>
      </w:pPr>
      <w:bookmarkStart w:id="49" w:name="DEH8"/>
      <w:r w:rsidRPr="000A64D9">
        <w:rPr>
          <w:rFonts w:asciiTheme="minorHAnsi" w:hAnsiTheme="minorHAnsi" w:cstheme="minorHAnsi"/>
          <w:b/>
        </w:rPr>
        <w:t>D-</w:t>
      </w:r>
      <w:r w:rsidR="001964B4" w:rsidRPr="000A64D9">
        <w:rPr>
          <w:rFonts w:asciiTheme="minorHAnsi" w:hAnsiTheme="minorHAnsi" w:cstheme="minorHAnsi"/>
          <w:b/>
        </w:rPr>
        <w:t>EH</w:t>
      </w:r>
      <w:r w:rsidR="000145D2" w:rsidRPr="000A64D9">
        <w:rPr>
          <w:rFonts w:asciiTheme="minorHAnsi" w:hAnsiTheme="minorHAnsi" w:cstheme="minorHAnsi"/>
          <w:b/>
        </w:rPr>
        <w:t>8</w:t>
      </w:r>
      <w:r w:rsidR="001964B4" w:rsidRPr="000A64D9">
        <w:rPr>
          <w:rFonts w:asciiTheme="minorHAnsi" w:hAnsiTheme="minorHAnsi" w:cstheme="minorHAnsi"/>
          <w:b/>
        </w:rPr>
        <w:tab/>
        <w:t>Number of resource consents that are held</w:t>
      </w:r>
      <w:r w:rsidR="00976AD1" w:rsidRPr="000A64D9">
        <w:rPr>
          <w:rFonts w:asciiTheme="minorHAnsi" w:hAnsiTheme="minorHAnsi" w:cstheme="minorHAnsi"/>
          <w:b/>
        </w:rPr>
        <w:t xml:space="preserve"> </w:t>
      </w:r>
      <w:bookmarkEnd w:id="49"/>
      <w:r w:rsidR="0023416E" w:rsidRPr="000A64D9">
        <w:rPr>
          <w:rFonts w:asciiTheme="minorHAnsi" w:hAnsiTheme="minorHAnsi" w:cstheme="minorHAnsi"/>
          <w:b/>
        </w:rPr>
        <w:t xml:space="preserve">(report </w:t>
      </w:r>
      <w:r w:rsidR="004B79E4" w:rsidRPr="000A64D9">
        <w:rPr>
          <w:rFonts w:asciiTheme="minorHAnsi" w:hAnsiTheme="minorHAnsi" w:cstheme="minorHAnsi"/>
          <w:b/>
          <w:bCs/>
        </w:rPr>
        <w:t xml:space="preserve">at a </w:t>
      </w:r>
      <w:r w:rsidR="00F3237D">
        <w:rPr>
          <w:rFonts w:asciiTheme="minorHAnsi" w:hAnsiTheme="minorHAnsi" w:cstheme="minorHAnsi"/>
          <w:b/>
          <w:bCs/>
        </w:rPr>
        <w:t>n</w:t>
      </w:r>
      <w:r w:rsidR="004B79E4" w:rsidRPr="000A64D9">
        <w:rPr>
          <w:rFonts w:asciiTheme="minorHAnsi" w:hAnsiTheme="minorHAnsi" w:cstheme="minorHAnsi"/>
          <w:b/>
          <w:bCs/>
        </w:rPr>
        <w:t>etwork</w:t>
      </w:r>
      <w:r w:rsidR="004B79E4">
        <w:rPr>
          <w:rFonts w:asciiTheme="minorHAnsi" w:hAnsiTheme="minorHAnsi" w:cstheme="minorHAnsi"/>
          <w:b/>
          <w:bCs/>
        </w:rPr>
        <w:t xml:space="preserve"> </w:t>
      </w:r>
      <w:r w:rsidR="006375F2">
        <w:rPr>
          <w:rFonts w:asciiTheme="minorHAnsi" w:hAnsiTheme="minorHAnsi" w:cstheme="minorHAnsi"/>
          <w:b/>
        </w:rPr>
        <w:t>level</w:t>
      </w:r>
      <w:r w:rsidR="0023416E" w:rsidRPr="000A64D9">
        <w:rPr>
          <w:rFonts w:asciiTheme="minorHAnsi" w:hAnsiTheme="minorHAnsi" w:cstheme="minorHAnsi"/>
          <w:b/>
        </w:rPr>
        <w:t>)</w:t>
      </w:r>
      <w:r w:rsidR="007F6593" w:rsidRPr="000A64D9">
        <w:rPr>
          <w:rFonts w:asciiTheme="minorHAnsi" w:hAnsiTheme="minorHAnsi" w:cstheme="minorHAnsi"/>
        </w:rPr>
        <w:t>:</w:t>
      </w:r>
      <w:r w:rsidR="00655C83" w:rsidRPr="000A64D9">
        <w:rPr>
          <w:rFonts w:asciiTheme="minorHAnsi" w:hAnsiTheme="minorHAnsi" w:cstheme="minorHAnsi"/>
        </w:rPr>
        <w:t xml:space="preserve"> </w:t>
      </w:r>
      <w:r w:rsidR="00A57938" w:rsidRPr="000A64D9">
        <w:rPr>
          <w:rFonts w:asciiTheme="minorHAnsi" w:hAnsiTheme="minorHAnsi" w:cstheme="minorHAnsi"/>
        </w:rPr>
        <w:t xml:space="preserve">provide the </w:t>
      </w:r>
      <w:r w:rsidR="00A57938">
        <w:rPr>
          <w:rFonts w:asciiTheme="minorHAnsi" w:hAnsiTheme="minorHAnsi" w:cstheme="minorHAnsi"/>
        </w:rPr>
        <w:t xml:space="preserve">total </w:t>
      </w:r>
      <w:r w:rsidR="00A57938" w:rsidRPr="000A64D9">
        <w:rPr>
          <w:rFonts w:asciiTheme="minorHAnsi" w:hAnsiTheme="minorHAnsi" w:cstheme="minorHAnsi"/>
        </w:rPr>
        <w:t xml:space="preserve">number of resource consents </w:t>
      </w:r>
      <w:r w:rsidR="001964B4" w:rsidRPr="000A64D9">
        <w:rPr>
          <w:rFonts w:asciiTheme="minorHAnsi" w:hAnsiTheme="minorHAnsi" w:cstheme="minorHAnsi"/>
        </w:rPr>
        <w:t xml:space="preserve">related to </w:t>
      </w:r>
      <w:r w:rsidR="008B2826">
        <w:rPr>
          <w:rFonts w:asciiTheme="minorHAnsi" w:hAnsiTheme="minorHAnsi" w:cstheme="minorHAnsi"/>
        </w:rPr>
        <w:t xml:space="preserve">the current operation of the </w:t>
      </w:r>
      <w:r w:rsidR="001964B4" w:rsidRPr="000A64D9">
        <w:rPr>
          <w:rFonts w:asciiTheme="minorHAnsi" w:hAnsiTheme="minorHAnsi" w:cstheme="minorHAnsi"/>
        </w:rPr>
        <w:t>drinking water network</w:t>
      </w:r>
      <w:r w:rsidR="000B3629" w:rsidRPr="00D1685A">
        <w:rPr>
          <w:rFonts w:asciiTheme="minorHAnsi" w:hAnsiTheme="minorHAnsi" w:cstheme="minorHAnsi"/>
        </w:rPr>
        <w:t>.</w:t>
      </w:r>
      <w:r w:rsidR="00BD0B6F">
        <w:rPr>
          <w:rFonts w:asciiTheme="minorHAnsi" w:hAnsiTheme="minorHAnsi" w:cstheme="minorHAnsi"/>
        </w:rPr>
        <w:t xml:space="preserve"> Please ensure that all resource consents (as listed in D-EH9) are accounted for in the total. </w:t>
      </w:r>
      <w:r w:rsidR="00F62B1D">
        <w:rPr>
          <w:rFonts w:asciiTheme="minorHAnsi" w:hAnsiTheme="minorHAnsi" w:cstheme="minorHAnsi"/>
        </w:rPr>
        <w:t>Provide</w:t>
      </w:r>
      <w:r w:rsidR="00F62B1D" w:rsidRPr="000A64D9">
        <w:rPr>
          <w:rFonts w:asciiTheme="minorHAnsi" w:hAnsiTheme="minorHAnsi" w:cstheme="minorHAnsi"/>
        </w:rPr>
        <w:t xml:space="preserve"> </w:t>
      </w:r>
      <w:r w:rsidR="00F62B1D">
        <w:rPr>
          <w:rFonts w:asciiTheme="minorHAnsi" w:hAnsiTheme="minorHAnsi" w:cstheme="minorHAnsi"/>
        </w:rPr>
        <w:t>the total</w:t>
      </w:r>
      <w:r w:rsidR="00F62B1D" w:rsidRPr="000A64D9">
        <w:rPr>
          <w:rFonts w:asciiTheme="minorHAnsi" w:hAnsiTheme="minorHAnsi" w:cstheme="minorHAnsi"/>
        </w:rPr>
        <w:t xml:space="preserve"> for each network </w:t>
      </w:r>
      <w:r w:rsidR="00F62B1D">
        <w:rPr>
          <w:rFonts w:asciiTheme="minorHAnsi" w:hAnsiTheme="minorHAnsi" w:cstheme="minorHAnsi"/>
        </w:rPr>
        <w:t xml:space="preserve">operated by the network operator in </w:t>
      </w:r>
      <w:r w:rsidR="00F62B1D" w:rsidRPr="00F33F30">
        <w:rPr>
          <w:rFonts w:asciiTheme="minorHAnsi" w:hAnsiTheme="minorHAnsi" w:cstheme="minorHAnsi"/>
        </w:rPr>
        <w:t xml:space="preserve">the “DW Networks” worksheet of the template in Column </w:t>
      </w:r>
      <w:r w:rsidR="00703C6C">
        <w:rPr>
          <w:rFonts w:asciiTheme="minorHAnsi" w:hAnsiTheme="minorHAnsi" w:cstheme="minorHAnsi"/>
        </w:rPr>
        <w:t>AH</w:t>
      </w:r>
      <w:r w:rsidR="00F62B1D" w:rsidRPr="00F33F30">
        <w:rPr>
          <w:rFonts w:asciiTheme="minorHAnsi" w:hAnsiTheme="minorHAnsi" w:cstheme="minorHAnsi"/>
        </w:rPr>
        <w:t>.</w:t>
      </w:r>
    </w:p>
    <w:p w14:paraId="274187F4" w14:textId="77777777" w:rsidR="00E528E5" w:rsidRPr="000A64D9" w:rsidRDefault="00E528E5" w:rsidP="002414D2">
      <w:pPr>
        <w:spacing w:after="120"/>
        <w:rPr>
          <w:rFonts w:asciiTheme="minorHAnsi" w:hAnsiTheme="minorHAnsi" w:cstheme="minorHAnsi"/>
        </w:rPr>
      </w:pPr>
    </w:p>
    <w:p w14:paraId="49B35CEE" w14:textId="7CDEAB85" w:rsidR="00A41DAE" w:rsidRPr="000A64D9" w:rsidRDefault="0086500A" w:rsidP="002414D2">
      <w:pPr>
        <w:spacing w:after="120"/>
        <w:rPr>
          <w:rFonts w:asciiTheme="minorHAnsi" w:hAnsiTheme="minorHAnsi" w:cstheme="minorHAnsi"/>
        </w:rPr>
      </w:pPr>
      <w:bookmarkStart w:id="50" w:name="DEH9"/>
      <w:r w:rsidRPr="000A64D9">
        <w:rPr>
          <w:rFonts w:asciiTheme="minorHAnsi" w:hAnsiTheme="minorHAnsi" w:cstheme="minorHAnsi"/>
          <w:b/>
          <w:bCs/>
        </w:rPr>
        <w:t>D-</w:t>
      </w:r>
      <w:r w:rsidR="00A41DAE" w:rsidRPr="000A64D9">
        <w:rPr>
          <w:rFonts w:asciiTheme="minorHAnsi" w:hAnsiTheme="minorHAnsi" w:cstheme="minorHAnsi"/>
          <w:b/>
          <w:bCs/>
        </w:rPr>
        <w:t>EH</w:t>
      </w:r>
      <w:r w:rsidR="000145D2" w:rsidRPr="000A64D9">
        <w:rPr>
          <w:rFonts w:asciiTheme="minorHAnsi" w:hAnsiTheme="minorHAnsi" w:cstheme="minorHAnsi"/>
          <w:b/>
          <w:bCs/>
        </w:rPr>
        <w:t>9</w:t>
      </w:r>
      <w:r w:rsidR="00A41DAE" w:rsidRPr="000A64D9">
        <w:rPr>
          <w:rFonts w:asciiTheme="minorHAnsi" w:hAnsiTheme="minorHAnsi" w:cstheme="minorHAnsi"/>
          <w:b/>
          <w:bCs/>
        </w:rPr>
        <w:tab/>
      </w:r>
      <w:r w:rsidR="009232D0" w:rsidRPr="000A64D9">
        <w:rPr>
          <w:rFonts w:asciiTheme="minorHAnsi" w:hAnsiTheme="minorHAnsi" w:cstheme="minorHAnsi"/>
          <w:b/>
          <w:bCs/>
        </w:rPr>
        <w:t>Type(s) of r</w:t>
      </w:r>
      <w:r w:rsidR="00A41DAE" w:rsidRPr="000A64D9">
        <w:rPr>
          <w:rFonts w:asciiTheme="minorHAnsi" w:hAnsiTheme="minorHAnsi" w:cstheme="minorHAnsi"/>
          <w:b/>
          <w:bCs/>
        </w:rPr>
        <w:t>esource consents held for drinking water networks</w:t>
      </w:r>
      <w:r w:rsidR="00A41DAE" w:rsidRPr="000A64D9">
        <w:rPr>
          <w:rFonts w:asciiTheme="minorHAnsi" w:hAnsiTheme="minorHAnsi" w:cstheme="minorHAnsi"/>
        </w:rPr>
        <w:t xml:space="preserve"> </w:t>
      </w:r>
      <w:r w:rsidR="00FF7C11" w:rsidRPr="000A64D9">
        <w:rPr>
          <w:rFonts w:asciiTheme="minorHAnsi" w:hAnsiTheme="minorHAnsi" w:cstheme="minorHAnsi"/>
          <w:b/>
          <w:bCs/>
        </w:rPr>
        <w:t xml:space="preserve">(report at a </w:t>
      </w:r>
      <w:r w:rsidR="00F3237D">
        <w:rPr>
          <w:rFonts w:asciiTheme="minorHAnsi" w:hAnsiTheme="minorHAnsi" w:cstheme="minorHAnsi"/>
          <w:b/>
          <w:bCs/>
        </w:rPr>
        <w:t>n</w:t>
      </w:r>
      <w:r w:rsidR="00FF7C11" w:rsidRPr="000A64D9">
        <w:rPr>
          <w:rFonts w:asciiTheme="minorHAnsi" w:hAnsiTheme="minorHAnsi" w:cstheme="minorHAnsi"/>
          <w:b/>
          <w:bCs/>
        </w:rPr>
        <w:t>etwork</w:t>
      </w:r>
      <w:r w:rsidR="00470C89">
        <w:rPr>
          <w:rFonts w:asciiTheme="minorHAnsi" w:hAnsiTheme="minorHAnsi" w:cstheme="minorHAnsi"/>
          <w:b/>
          <w:bCs/>
        </w:rPr>
        <w:t xml:space="preserve"> </w:t>
      </w:r>
      <w:r w:rsidR="00FF7C11" w:rsidRPr="000A64D9">
        <w:rPr>
          <w:rFonts w:asciiTheme="minorHAnsi" w:hAnsiTheme="minorHAnsi" w:cstheme="minorHAnsi"/>
          <w:b/>
          <w:bCs/>
        </w:rPr>
        <w:t>level)</w:t>
      </w:r>
      <w:bookmarkEnd w:id="50"/>
      <w:r w:rsidR="002B772C" w:rsidRPr="000A64D9">
        <w:rPr>
          <w:rFonts w:asciiTheme="minorHAnsi" w:hAnsiTheme="minorHAnsi" w:cstheme="minorHAnsi"/>
          <w:b/>
          <w:bCs/>
        </w:rPr>
        <w:t>:</w:t>
      </w:r>
      <w:r w:rsidR="00976AD1" w:rsidRPr="000A64D9">
        <w:rPr>
          <w:rFonts w:asciiTheme="minorHAnsi" w:hAnsiTheme="minorHAnsi" w:cstheme="minorHAnsi"/>
        </w:rPr>
        <w:t xml:space="preserve"> </w:t>
      </w:r>
      <w:r w:rsidR="00F062CA" w:rsidRPr="000A64D9">
        <w:rPr>
          <w:rFonts w:asciiTheme="minorHAnsi" w:hAnsiTheme="minorHAnsi" w:cstheme="minorHAnsi"/>
        </w:rPr>
        <w:t>f</w:t>
      </w:r>
      <w:r w:rsidR="00A41DAE" w:rsidRPr="000A64D9">
        <w:rPr>
          <w:rFonts w:asciiTheme="minorHAnsi" w:hAnsiTheme="minorHAnsi" w:cstheme="minorHAnsi"/>
        </w:rPr>
        <w:t xml:space="preserve">or each of the consents </w:t>
      </w:r>
      <w:r w:rsidR="00F50852" w:rsidRPr="000A64D9">
        <w:rPr>
          <w:rFonts w:asciiTheme="minorHAnsi" w:hAnsiTheme="minorHAnsi" w:cstheme="minorHAnsi"/>
        </w:rPr>
        <w:t xml:space="preserve">identified in </w:t>
      </w:r>
      <w:r w:rsidR="00D1516B">
        <w:rPr>
          <w:rFonts w:asciiTheme="minorHAnsi" w:hAnsiTheme="minorHAnsi" w:cstheme="minorHAnsi"/>
        </w:rPr>
        <w:t xml:space="preserve">the NEPM </w:t>
      </w:r>
      <w:r w:rsidR="00060AC5">
        <w:rPr>
          <w:rFonts w:asciiTheme="minorHAnsi" w:hAnsiTheme="minorHAnsi" w:cstheme="minorHAnsi"/>
        </w:rPr>
        <w:t>D-</w:t>
      </w:r>
      <w:r w:rsidR="00F50852" w:rsidRPr="000A64D9">
        <w:rPr>
          <w:rFonts w:asciiTheme="minorHAnsi" w:hAnsiTheme="minorHAnsi" w:cstheme="minorHAnsi"/>
        </w:rPr>
        <w:t>EH</w:t>
      </w:r>
      <w:r w:rsidR="00CC5C73">
        <w:rPr>
          <w:rFonts w:asciiTheme="minorHAnsi" w:hAnsiTheme="minorHAnsi" w:cstheme="minorHAnsi"/>
        </w:rPr>
        <w:t>8</w:t>
      </w:r>
      <w:r w:rsidR="00D1516B">
        <w:rPr>
          <w:rFonts w:asciiTheme="minorHAnsi" w:hAnsiTheme="minorHAnsi" w:cstheme="minorHAnsi"/>
        </w:rPr>
        <w:t xml:space="preserve"> (above)</w:t>
      </w:r>
      <w:r w:rsidR="00AC5252">
        <w:rPr>
          <w:rFonts w:asciiTheme="minorHAnsi" w:hAnsiTheme="minorHAnsi" w:cstheme="minorHAnsi"/>
        </w:rPr>
        <w:t>,</w:t>
      </w:r>
      <w:r w:rsidR="00F50852" w:rsidRPr="000A64D9">
        <w:rPr>
          <w:rFonts w:asciiTheme="minorHAnsi" w:hAnsiTheme="minorHAnsi" w:cstheme="minorHAnsi"/>
        </w:rPr>
        <w:t xml:space="preserve"> </w:t>
      </w:r>
      <w:r w:rsidR="00766AA5">
        <w:rPr>
          <w:rFonts w:asciiTheme="minorHAnsi" w:hAnsiTheme="minorHAnsi" w:cstheme="minorHAnsi"/>
        </w:rPr>
        <w:t xml:space="preserve">in worksheet </w:t>
      </w:r>
      <w:r w:rsidR="00D116CF">
        <w:rPr>
          <w:rFonts w:asciiTheme="minorHAnsi" w:hAnsiTheme="minorHAnsi" w:cstheme="minorHAnsi"/>
        </w:rPr>
        <w:t xml:space="preserve">titled “DW Consents”, </w:t>
      </w:r>
      <w:r w:rsidR="005F5162">
        <w:rPr>
          <w:rFonts w:asciiTheme="minorHAnsi" w:hAnsiTheme="minorHAnsi" w:cstheme="minorHAnsi"/>
        </w:rPr>
        <w:t>select one of the following types</w:t>
      </w:r>
      <w:r w:rsidR="00D116CF">
        <w:rPr>
          <w:rFonts w:asciiTheme="minorHAnsi" w:hAnsiTheme="minorHAnsi" w:cstheme="minorHAnsi"/>
        </w:rPr>
        <w:t xml:space="preserve"> from the dropdown in Column C</w:t>
      </w:r>
      <w:r w:rsidR="00EC4830">
        <w:rPr>
          <w:rFonts w:asciiTheme="minorHAnsi" w:hAnsiTheme="minorHAnsi" w:cstheme="minorHAnsi"/>
        </w:rPr>
        <w:t>.</w:t>
      </w:r>
    </w:p>
    <w:p w14:paraId="0100F0FA" w14:textId="0566FD1D" w:rsidR="00A41DAE" w:rsidRPr="000A64D9" w:rsidRDefault="00806E3B" w:rsidP="00D65134">
      <w:pPr>
        <w:pStyle w:val="ListParagraph"/>
        <w:numPr>
          <w:ilvl w:val="0"/>
          <w:numId w:val="37"/>
        </w:numPr>
        <w:spacing w:after="120"/>
        <w:rPr>
          <w:rFonts w:asciiTheme="minorHAnsi" w:hAnsiTheme="minorHAnsi" w:cstheme="minorHAnsi"/>
        </w:rPr>
      </w:pPr>
      <w:r w:rsidRPr="000A64D9">
        <w:rPr>
          <w:rFonts w:asciiTheme="minorHAnsi" w:hAnsiTheme="minorHAnsi" w:cstheme="minorHAnsi"/>
        </w:rPr>
        <w:t>W</w:t>
      </w:r>
      <w:r w:rsidR="00A41DAE" w:rsidRPr="000A64D9">
        <w:rPr>
          <w:rFonts w:asciiTheme="minorHAnsi" w:hAnsiTheme="minorHAnsi" w:cstheme="minorHAnsi"/>
        </w:rPr>
        <w:t>ater</w:t>
      </w:r>
      <w:r>
        <w:rPr>
          <w:rFonts w:asciiTheme="minorHAnsi" w:hAnsiTheme="minorHAnsi" w:cstheme="minorHAnsi"/>
        </w:rPr>
        <w:t>-</w:t>
      </w:r>
      <w:r w:rsidR="00D3394B">
        <w:rPr>
          <w:rFonts w:asciiTheme="minorHAnsi" w:hAnsiTheme="minorHAnsi" w:cstheme="minorHAnsi"/>
        </w:rPr>
        <w:t xml:space="preserve">take </w:t>
      </w:r>
      <w:r w:rsidR="00A41DAE" w:rsidRPr="000A64D9">
        <w:rPr>
          <w:rFonts w:asciiTheme="minorHAnsi" w:hAnsiTheme="minorHAnsi" w:cstheme="minorHAnsi"/>
        </w:rPr>
        <w:t xml:space="preserve">permits </w:t>
      </w:r>
      <w:r w:rsidR="00B45901" w:rsidRPr="000A64D9">
        <w:rPr>
          <w:rFonts w:asciiTheme="minorHAnsi" w:hAnsiTheme="minorHAnsi" w:cstheme="minorHAnsi"/>
        </w:rPr>
        <w:t>–</w:t>
      </w:r>
      <w:r w:rsidR="00A41DAE" w:rsidRPr="000A64D9">
        <w:rPr>
          <w:rFonts w:asciiTheme="minorHAnsi" w:hAnsiTheme="minorHAnsi" w:cstheme="minorHAnsi"/>
        </w:rPr>
        <w:t xml:space="preserve"> take, use, dam and divert.</w:t>
      </w:r>
    </w:p>
    <w:p w14:paraId="1C296A7C" w14:textId="5B08F54F" w:rsidR="00A41DAE" w:rsidRPr="000A64D9" w:rsidRDefault="00EC4830" w:rsidP="00D65134">
      <w:pPr>
        <w:pStyle w:val="ListParagraph"/>
        <w:numPr>
          <w:ilvl w:val="0"/>
          <w:numId w:val="37"/>
        </w:numPr>
        <w:spacing w:after="120"/>
        <w:rPr>
          <w:rFonts w:asciiTheme="minorHAnsi" w:hAnsiTheme="minorHAnsi" w:cstheme="minorHAnsi"/>
        </w:rPr>
      </w:pPr>
      <w:r>
        <w:rPr>
          <w:rFonts w:asciiTheme="minorHAnsi" w:hAnsiTheme="minorHAnsi" w:cstheme="minorHAnsi"/>
        </w:rPr>
        <w:t>D</w:t>
      </w:r>
      <w:r w:rsidR="00A41DAE" w:rsidRPr="000A64D9">
        <w:rPr>
          <w:rFonts w:asciiTheme="minorHAnsi" w:hAnsiTheme="minorHAnsi" w:cstheme="minorHAnsi"/>
        </w:rPr>
        <w:t xml:space="preserve">ischarge permits </w:t>
      </w:r>
      <w:r w:rsidR="00B45901" w:rsidRPr="000A64D9">
        <w:rPr>
          <w:rFonts w:asciiTheme="minorHAnsi" w:hAnsiTheme="minorHAnsi" w:cstheme="minorHAnsi"/>
        </w:rPr>
        <w:t>–</w:t>
      </w:r>
      <w:r w:rsidR="00A41DAE" w:rsidRPr="000A64D9">
        <w:rPr>
          <w:rFonts w:asciiTheme="minorHAnsi" w:hAnsiTheme="minorHAnsi" w:cstheme="minorHAnsi"/>
        </w:rPr>
        <w:t xml:space="preserve"> to land, air, and water.</w:t>
      </w:r>
    </w:p>
    <w:p w14:paraId="7BE6CB58" w14:textId="01B7C540" w:rsidR="00A41DAE" w:rsidRPr="000A64D9" w:rsidRDefault="00EC4830" w:rsidP="00D65134">
      <w:pPr>
        <w:pStyle w:val="ListParagraph"/>
        <w:numPr>
          <w:ilvl w:val="0"/>
          <w:numId w:val="37"/>
        </w:numPr>
        <w:spacing w:after="120"/>
        <w:rPr>
          <w:rFonts w:asciiTheme="minorHAnsi" w:hAnsiTheme="minorHAnsi" w:cstheme="minorHAnsi"/>
        </w:rPr>
      </w:pPr>
      <w:r>
        <w:rPr>
          <w:rFonts w:asciiTheme="minorHAnsi" w:hAnsiTheme="minorHAnsi" w:cstheme="minorHAnsi"/>
        </w:rPr>
        <w:t>C</w:t>
      </w:r>
      <w:r w:rsidR="00A41DAE" w:rsidRPr="000A64D9">
        <w:rPr>
          <w:rFonts w:asciiTheme="minorHAnsi" w:hAnsiTheme="minorHAnsi" w:cstheme="minorHAnsi"/>
        </w:rPr>
        <w:t xml:space="preserve">oastal permits </w:t>
      </w:r>
      <w:r w:rsidR="00B45901" w:rsidRPr="000A64D9">
        <w:rPr>
          <w:rFonts w:asciiTheme="minorHAnsi" w:hAnsiTheme="minorHAnsi" w:cstheme="minorHAnsi"/>
        </w:rPr>
        <w:t>–</w:t>
      </w:r>
      <w:r w:rsidR="00A41DAE" w:rsidRPr="000A64D9">
        <w:rPr>
          <w:rFonts w:asciiTheme="minorHAnsi" w:hAnsiTheme="minorHAnsi" w:cstheme="minorHAnsi"/>
        </w:rPr>
        <w:t xml:space="preserve"> construction, deposit, disturb, and alter.</w:t>
      </w:r>
    </w:p>
    <w:p w14:paraId="6013F26E" w14:textId="3F6E9D79" w:rsidR="00A41DAE" w:rsidRDefault="00EC4830" w:rsidP="00D65134">
      <w:pPr>
        <w:pStyle w:val="ListParagraph"/>
        <w:numPr>
          <w:ilvl w:val="0"/>
          <w:numId w:val="37"/>
        </w:numPr>
        <w:spacing w:after="120"/>
        <w:rPr>
          <w:rFonts w:asciiTheme="minorHAnsi" w:hAnsiTheme="minorHAnsi" w:cstheme="minorHAnsi"/>
        </w:rPr>
      </w:pPr>
      <w:r>
        <w:rPr>
          <w:rFonts w:asciiTheme="minorHAnsi" w:hAnsiTheme="minorHAnsi" w:cstheme="minorHAnsi"/>
        </w:rPr>
        <w:t>L</w:t>
      </w:r>
      <w:r w:rsidR="00A41DAE" w:rsidRPr="000A64D9">
        <w:rPr>
          <w:rFonts w:asciiTheme="minorHAnsi" w:hAnsiTheme="minorHAnsi" w:cstheme="minorHAnsi"/>
        </w:rPr>
        <w:t xml:space="preserve">and use consent </w:t>
      </w:r>
      <w:r w:rsidR="00B45901" w:rsidRPr="000A64D9">
        <w:rPr>
          <w:rFonts w:asciiTheme="minorHAnsi" w:hAnsiTheme="minorHAnsi" w:cstheme="minorHAnsi"/>
        </w:rPr>
        <w:t>–</w:t>
      </w:r>
      <w:r w:rsidR="00A41DAE" w:rsidRPr="000A64D9">
        <w:rPr>
          <w:rFonts w:asciiTheme="minorHAnsi" w:hAnsiTheme="minorHAnsi" w:cstheme="minorHAnsi"/>
        </w:rPr>
        <w:t xml:space="preserve"> build, excavation and damage to habitat.</w:t>
      </w:r>
    </w:p>
    <w:p w14:paraId="7EB45E6E" w14:textId="5D04EEDE" w:rsidR="00B3194A" w:rsidRPr="00BD3B68" w:rsidRDefault="00C24615" w:rsidP="0A9AC1AE">
      <w:pPr>
        <w:spacing w:after="120"/>
        <w:rPr>
          <w:rFonts w:asciiTheme="minorHAnsi" w:hAnsiTheme="minorHAnsi" w:cstheme="minorBidi"/>
        </w:rPr>
      </w:pPr>
      <w:r w:rsidRPr="0A9AC1AE">
        <w:rPr>
          <w:rFonts w:asciiTheme="minorHAnsi" w:hAnsiTheme="minorHAnsi" w:cstheme="minorBidi"/>
        </w:rPr>
        <w:t xml:space="preserve">If </w:t>
      </w:r>
      <w:r w:rsidR="00BD3B68" w:rsidRPr="0A9AC1AE">
        <w:rPr>
          <w:rFonts w:asciiTheme="minorHAnsi" w:hAnsiTheme="minorHAnsi" w:cstheme="minorBidi"/>
        </w:rPr>
        <w:t>you</w:t>
      </w:r>
      <w:r w:rsidR="000A53EB" w:rsidRPr="0A9AC1AE">
        <w:rPr>
          <w:rFonts w:asciiTheme="minorHAnsi" w:hAnsiTheme="minorHAnsi" w:cstheme="minorBidi"/>
        </w:rPr>
        <w:t>r</w:t>
      </w:r>
      <w:r w:rsidR="00BD3B68" w:rsidRPr="0A9AC1AE">
        <w:rPr>
          <w:rFonts w:asciiTheme="minorHAnsi" w:hAnsiTheme="minorHAnsi" w:cstheme="minorBidi"/>
        </w:rPr>
        <w:t xml:space="preserve"> </w:t>
      </w:r>
      <w:r w:rsidR="005B4A0B" w:rsidRPr="0A9AC1AE">
        <w:rPr>
          <w:rFonts w:asciiTheme="minorHAnsi" w:hAnsiTheme="minorHAnsi" w:cstheme="minorBidi"/>
        </w:rPr>
        <w:t>consent</w:t>
      </w:r>
      <w:r w:rsidR="00644937" w:rsidRPr="0A9AC1AE">
        <w:rPr>
          <w:rFonts w:asciiTheme="minorHAnsi" w:hAnsiTheme="minorHAnsi" w:cstheme="minorBidi"/>
        </w:rPr>
        <w:t xml:space="preserve"> type</w:t>
      </w:r>
      <w:r w:rsidR="005B4A0B" w:rsidRPr="0A9AC1AE">
        <w:rPr>
          <w:rFonts w:asciiTheme="minorHAnsi" w:hAnsiTheme="minorHAnsi" w:cstheme="minorBidi"/>
        </w:rPr>
        <w:t xml:space="preserve"> is </w:t>
      </w:r>
      <w:r w:rsidRPr="0A9AC1AE">
        <w:rPr>
          <w:rFonts w:asciiTheme="minorHAnsi" w:hAnsiTheme="minorHAnsi" w:cstheme="minorBidi"/>
        </w:rPr>
        <w:t>not</w:t>
      </w:r>
      <w:r w:rsidR="005B4A0B" w:rsidRPr="0A9AC1AE">
        <w:rPr>
          <w:rFonts w:asciiTheme="minorHAnsi" w:hAnsiTheme="minorHAnsi" w:cstheme="minorBidi"/>
        </w:rPr>
        <w:t xml:space="preserve"> </w:t>
      </w:r>
      <w:r w:rsidR="00644937" w:rsidRPr="0A9AC1AE">
        <w:rPr>
          <w:rFonts w:asciiTheme="minorHAnsi" w:hAnsiTheme="minorHAnsi" w:cstheme="minorBidi"/>
        </w:rPr>
        <w:t xml:space="preserve">one of those </w:t>
      </w:r>
      <w:r w:rsidR="005B4A0B" w:rsidRPr="0A9AC1AE">
        <w:rPr>
          <w:rFonts w:asciiTheme="minorHAnsi" w:hAnsiTheme="minorHAnsi" w:cstheme="minorBidi"/>
        </w:rPr>
        <w:t>list</w:t>
      </w:r>
      <w:r w:rsidR="00644937" w:rsidRPr="0A9AC1AE">
        <w:rPr>
          <w:rFonts w:asciiTheme="minorHAnsi" w:hAnsiTheme="minorHAnsi" w:cstheme="minorBidi"/>
        </w:rPr>
        <w:t>ed</w:t>
      </w:r>
      <w:r w:rsidR="005B4A0B" w:rsidRPr="0A9AC1AE">
        <w:rPr>
          <w:rFonts w:asciiTheme="minorHAnsi" w:hAnsiTheme="minorHAnsi" w:cstheme="minorBidi"/>
        </w:rPr>
        <w:t xml:space="preserve"> above</w:t>
      </w:r>
      <w:r w:rsidRPr="0A9AC1AE">
        <w:rPr>
          <w:rFonts w:asciiTheme="minorHAnsi" w:hAnsiTheme="minorHAnsi" w:cstheme="minorBidi"/>
        </w:rPr>
        <w:t>,</w:t>
      </w:r>
      <w:r w:rsidR="00D116CF">
        <w:rPr>
          <w:rFonts w:asciiTheme="minorHAnsi" w:hAnsiTheme="minorHAnsi" w:cstheme="minorBidi"/>
        </w:rPr>
        <w:t xml:space="preserve"> select “Other” and provide a description of the type </w:t>
      </w:r>
      <w:r w:rsidR="00CD4612">
        <w:rPr>
          <w:rFonts w:asciiTheme="minorHAnsi" w:hAnsiTheme="minorHAnsi" w:cstheme="minorBidi"/>
        </w:rPr>
        <w:t>in Column D.</w:t>
      </w:r>
    </w:p>
    <w:p w14:paraId="352D7B7F" w14:textId="77777777" w:rsidR="00CD4612" w:rsidRDefault="00CD4612" w:rsidP="0A9AC1AE">
      <w:pPr>
        <w:spacing w:after="120"/>
        <w:rPr>
          <w:rFonts w:asciiTheme="minorHAnsi" w:hAnsiTheme="minorHAnsi" w:cstheme="minorBidi"/>
          <w:b/>
          <w:bCs/>
        </w:rPr>
      </w:pPr>
    </w:p>
    <w:p w14:paraId="10062019" w14:textId="33711A3A" w:rsidR="00AC3BF5" w:rsidRDefault="0086500A" w:rsidP="002414D2">
      <w:pPr>
        <w:spacing w:after="120"/>
        <w:rPr>
          <w:rFonts w:asciiTheme="minorHAnsi" w:hAnsiTheme="minorHAnsi" w:cstheme="minorHAnsi"/>
        </w:rPr>
      </w:pPr>
      <w:bookmarkStart w:id="51" w:name="DEH10"/>
      <w:r w:rsidRPr="000A64D9">
        <w:rPr>
          <w:rFonts w:asciiTheme="minorHAnsi" w:hAnsiTheme="minorHAnsi" w:cstheme="minorHAnsi"/>
          <w:b/>
        </w:rPr>
        <w:t>D-</w:t>
      </w:r>
      <w:r w:rsidR="007E02E5" w:rsidRPr="000A64D9">
        <w:rPr>
          <w:rFonts w:asciiTheme="minorHAnsi" w:hAnsiTheme="minorHAnsi" w:cstheme="minorHAnsi"/>
          <w:b/>
        </w:rPr>
        <w:t>EH1</w:t>
      </w:r>
      <w:r w:rsidR="005C5AF6" w:rsidRPr="000A64D9">
        <w:rPr>
          <w:rFonts w:asciiTheme="minorHAnsi" w:hAnsiTheme="minorHAnsi" w:cstheme="minorHAnsi"/>
          <w:b/>
        </w:rPr>
        <w:t>0</w:t>
      </w:r>
      <w:r w:rsidR="00AC3BF5" w:rsidRPr="000A64D9">
        <w:rPr>
          <w:rFonts w:asciiTheme="minorHAnsi" w:hAnsiTheme="minorHAnsi" w:cstheme="minorHAnsi"/>
          <w:b/>
        </w:rPr>
        <w:tab/>
        <w:t>Resource consent</w:t>
      </w:r>
      <w:r w:rsidR="00176A5C" w:rsidRPr="000A64D9">
        <w:rPr>
          <w:rFonts w:asciiTheme="minorHAnsi" w:hAnsiTheme="minorHAnsi" w:cstheme="minorHAnsi"/>
          <w:b/>
        </w:rPr>
        <w:t xml:space="preserve"> reference</w:t>
      </w:r>
      <w:r w:rsidR="00AC3BF5" w:rsidRPr="000A64D9">
        <w:rPr>
          <w:rFonts w:asciiTheme="minorHAnsi" w:hAnsiTheme="minorHAnsi" w:cstheme="minorHAnsi"/>
          <w:b/>
        </w:rPr>
        <w:t xml:space="preserve"> number</w:t>
      </w:r>
      <w:r w:rsidR="006E1531" w:rsidRPr="000A64D9">
        <w:rPr>
          <w:rFonts w:asciiTheme="minorHAnsi" w:hAnsiTheme="minorHAnsi" w:cstheme="minorHAnsi"/>
          <w:b/>
        </w:rPr>
        <w:t>(s)</w:t>
      </w:r>
      <w:r w:rsidR="0039426C" w:rsidRPr="000A64D9">
        <w:rPr>
          <w:rFonts w:asciiTheme="minorHAnsi" w:hAnsiTheme="minorHAnsi" w:cstheme="minorHAnsi"/>
          <w:b/>
        </w:rPr>
        <w:t xml:space="preserve"> </w:t>
      </w:r>
      <w:r w:rsidR="00754BE1" w:rsidRPr="000A64D9">
        <w:rPr>
          <w:rFonts w:asciiTheme="minorHAnsi" w:hAnsiTheme="minorHAnsi" w:cstheme="minorHAnsi"/>
          <w:b/>
        </w:rPr>
        <w:t xml:space="preserve">(report at a </w:t>
      </w:r>
      <w:r w:rsidR="00F3237D">
        <w:rPr>
          <w:rFonts w:asciiTheme="minorHAnsi" w:hAnsiTheme="minorHAnsi" w:cstheme="minorHAnsi"/>
          <w:b/>
        </w:rPr>
        <w:t>n</w:t>
      </w:r>
      <w:r w:rsidR="00754BE1" w:rsidRPr="000A64D9">
        <w:rPr>
          <w:rFonts w:asciiTheme="minorHAnsi" w:hAnsiTheme="minorHAnsi" w:cstheme="minorHAnsi"/>
          <w:b/>
        </w:rPr>
        <w:t>etwork</w:t>
      </w:r>
      <w:r w:rsidR="00470C89">
        <w:rPr>
          <w:rFonts w:asciiTheme="minorHAnsi" w:hAnsiTheme="minorHAnsi" w:cstheme="minorHAnsi"/>
          <w:b/>
        </w:rPr>
        <w:t xml:space="preserve"> </w:t>
      </w:r>
      <w:r w:rsidR="00754BE1" w:rsidRPr="000A64D9">
        <w:rPr>
          <w:rFonts w:asciiTheme="minorHAnsi" w:hAnsiTheme="minorHAnsi" w:cstheme="minorHAnsi"/>
          <w:b/>
        </w:rPr>
        <w:t>level)</w:t>
      </w:r>
      <w:bookmarkEnd w:id="51"/>
      <w:r w:rsidR="00FB3E3F" w:rsidRPr="000A64D9">
        <w:rPr>
          <w:rFonts w:asciiTheme="minorHAnsi" w:hAnsiTheme="minorHAnsi" w:cstheme="minorHAnsi"/>
          <w:b/>
        </w:rPr>
        <w:t>:</w:t>
      </w:r>
      <w:r w:rsidR="0039426C" w:rsidRPr="000A64D9">
        <w:rPr>
          <w:rFonts w:asciiTheme="minorHAnsi" w:hAnsiTheme="minorHAnsi" w:cstheme="minorHAnsi"/>
        </w:rPr>
        <w:t xml:space="preserve"> </w:t>
      </w:r>
      <w:r w:rsidR="002F300A" w:rsidRPr="000A64D9">
        <w:rPr>
          <w:rFonts w:asciiTheme="minorHAnsi" w:hAnsiTheme="minorHAnsi" w:cstheme="minorHAnsi"/>
        </w:rPr>
        <w:t>l</w:t>
      </w:r>
      <w:r w:rsidR="00AC3BF5" w:rsidRPr="000A64D9">
        <w:rPr>
          <w:rFonts w:asciiTheme="minorHAnsi" w:hAnsiTheme="minorHAnsi" w:cstheme="minorHAnsi"/>
        </w:rPr>
        <w:t xml:space="preserve">ist the resource consent </w:t>
      </w:r>
      <w:r w:rsidR="00176A5C" w:rsidRPr="000A64D9">
        <w:rPr>
          <w:rFonts w:asciiTheme="minorHAnsi" w:hAnsiTheme="minorHAnsi" w:cstheme="minorHAnsi"/>
        </w:rPr>
        <w:t xml:space="preserve">reference </w:t>
      </w:r>
      <w:r w:rsidR="00AC3BF5" w:rsidRPr="000A64D9">
        <w:rPr>
          <w:rFonts w:asciiTheme="minorHAnsi" w:hAnsiTheme="minorHAnsi" w:cstheme="minorHAnsi"/>
        </w:rPr>
        <w:t xml:space="preserve">number for each of the resource consents </w:t>
      </w:r>
      <w:r w:rsidR="00176A5C" w:rsidRPr="000A64D9">
        <w:rPr>
          <w:rFonts w:asciiTheme="minorHAnsi" w:hAnsiTheme="minorHAnsi" w:cstheme="minorHAnsi"/>
        </w:rPr>
        <w:t>listed</w:t>
      </w:r>
      <w:r w:rsidR="00FF5603" w:rsidRPr="000A64D9">
        <w:rPr>
          <w:rFonts w:asciiTheme="minorHAnsi" w:hAnsiTheme="minorHAnsi" w:cstheme="minorHAnsi"/>
        </w:rPr>
        <w:t xml:space="preserve"> above</w:t>
      </w:r>
      <w:r w:rsidR="003661BF">
        <w:rPr>
          <w:rFonts w:asciiTheme="minorHAnsi" w:hAnsiTheme="minorHAnsi" w:cstheme="minorHAnsi"/>
        </w:rPr>
        <w:t xml:space="preserve"> in the </w:t>
      </w:r>
      <w:r w:rsidR="003661BF" w:rsidRPr="003661BF">
        <w:rPr>
          <w:rFonts w:asciiTheme="minorHAnsi" w:hAnsiTheme="minorHAnsi" w:cstheme="minorHAnsi"/>
        </w:rPr>
        <w:t>worksheet titled “DW Consents”,</w:t>
      </w:r>
      <w:r w:rsidR="003661BF">
        <w:rPr>
          <w:rFonts w:asciiTheme="minorHAnsi" w:hAnsiTheme="minorHAnsi" w:cstheme="minorHAnsi"/>
        </w:rPr>
        <w:t xml:space="preserve"> </w:t>
      </w:r>
      <w:r w:rsidR="003661BF" w:rsidRPr="003661BF">
        <w:rPr>
          <w:rFonts w:asciiTheme="minorHAnsi" w:hAnsiTheme="minorHAnsi" w:cstheme="minorHAnsi"/>
        </w:rPr>
        <w:t xml:space="preserve">Column </w:t>
      </w:r>
      <w:r w:rsidR="00880350">
        <w:rPr>
          <w:rFonts w:asciiTheme="minorHAnsi" w:hAnsiTheme="minorHAnsi" w:cstheme="minorHAnsi"/>
        </w:rPr>
        <w:t>E.</w:t>
      </w:r>
      <w:r w:rsidR="00276E94">
        <w:rPr>
          <w:rFonts w:asciiTheme="minorHAnsi" w:hAnsiTheme="minorHAnsi" w:cstheme="minorHAnsi"/>
        </w:rPr>
        <w:t xml:space="preserve"> </w:t>
      </w:r>
      <w:r w:rsidR="00F75C3F">
        <w:rPr>
          <w:rFonts w:asciiTheme="minorHAnsi" w:hAnsiTheme="minorHAnsi" w:cstheme="minorHAnsi"/>
        </w:rPr>
        <w:t>Also</w:t>
      </w:r>
      <w:r w:rsidR="00276E94">
        <w:rPr>
          <w:rFonts w:asciiTheme="minorHAnsi" w:hAnsiTheme="minorHAnsi" w:cstheme="minorHAnsi"/>
        </w:rPr>
        <w:t xml:space="preserve"> enter all the abstraction consent reference numbers into the worksheet titled “DW Abstraction”, Column </w:t>
      </w:r>
      <w:r w:rsidR="0023566A">
        <w:rPr>
          <w:rFonts w:asciiTheme="minorHAnsi" w:hAnsiTheme="minorHAnsi" w:cstheme="minorHAnsi"/>
        </w:rPr>
        <w:t>D.</w:t>
      </w:r>
    </w:p>
    <w:p w14:paraId="42B5D837" w14:textId="77777777" w:rsidR="002D27F0" w:rsidRPr="000A64D9" w:rsidRDefault="002D27F0" w:rsidP="002414D2">
      <w:pPr>
        <w:spacing w:after="120"/>
        <w:rPr>
          <w:rFonts w:asciiTheme="minorHAnsi" w:hAnsiTheme="minorHAnsi" w:cstheme="minorHAnsi"/>
        </w:rPr>
      </w:pPr>
    </w:p>
    <w:p w14:paraId="0B4FFBA7" w14:textId="20376135" w:rsidR="00905D57" w:rsidRDefault="0086500A" w:rsidP="002414D2">
      <w:pPr>
        <w:spacing w:after="120"/>
        <w:rPr>
          <w:rFonts w:asciiTheme="minorHAnsi" w:hAnsiTheme="minorHAnsi" w:cstheme="minorHAnsi"/>
        </w:rPr>
      </w:pPr>
      <w:bookmarkStart w:id="52" w:name="DEH11"/>
      <w:r w:rsidRPr="000A64D9">
        <w:rPr>
          <w:rFonts w:asciiTheme="minorHAnsi" w:hAnsiTheme="minorHAnsi" w:cstheme="minorHAnsi"/>
          <w:b/>
        </w:rPr>
        <w:t>D-</w:t>
      </w:r>
      <w:r w:rsidR="00A41DAE" w:rsidRPr="000A64D9">
        <w:rPr>
          <w:rFonts w:asciiTheme="minorHAnsi" w:hAnsiTheme="minorHAnsi" w:cstheme="minorHAnsi"/>
          <w:b/>
        </w:rPr>
        <w:t>EH1</w:t>
      </w:r>
      <w:r w:rsidR="005C5AF6" w:rsidRPr="000A64D9">
        <w:rPr>
          <w:rFonts w:asciiTheme="minorHAnsi" w:hAnsiTheme="minorHAnsi" w:cstheme="minorHAnsi"/>
          <w:b/>
        </w:rPr>
        <w:t>1</w:t>
      </w:r>
      <w:r w:rsidR="00A41DAE" w:rsidRPr="000A64D9">
        <w:rPr>
          <w:rFonts w:asciiTheme="minorHAnsi" w:hAnsiTheme="minorHAnsi" w:cstheme="minorHAnsi"/>
          <w:b/>
        </w:rPr>
        <w:tab/>
        <w:t>Expiry dates for resource consents</w:t>
      </w:r>
      <w:r w:rsidR="006C78B5">
        <w:rPr>
          <w:rFonts w:asciiTheme="minorHAnsi" w:hAnsiTheme="minorHAnsi" w:cstheme="minorHAnsi"/>
          <w:b/>
        </w:rPr>
        <w:t xml:space="preserve"> </w:t>
      </w:r>
      <w:r w:rsidR="006C78B5" w:rsidRPr="000A64D9">
        <w:rPr>
          <w:rFonts w:asciiTheme="minorHAnsi" w:hAnsiTheme="minorHAnsi" w:cstheme="minorHAnsi"/>
          <w:b/>
        </w:rPr>
        <w:t xml:space="preserve">(report at a </w:t>
      </w:r>
      <w:r w:rsidR="009A7AA5">
        <w:rPr>
          <w:rFonts w:asciiTheme="minorHAnsi" w:hAnsiTheme="minorHAnsi" w:cstheme="minorHAnsi"/>
          <w:b/>
        </w:rPr>
        <w:t>network</w:t>
      </w:r>
      <w:r w:rsidR="006C78B5">
        <w:rPr>
          <w:rFonts w:asciiTheme="minorHAnsi" w:hAnsiTheme="minorHAnsi" w:cstheme="minorHAnsi"/>
          <w:b/>
        </w:rPr>
        <w:t xml:space="preserve"> </w:t>
      </w:r>
      <w:r w:rsidR="006C78B5" w:rsidRPr="000A64D9">
        <w:rPr>
          <w:rFonts w:asciiTheme="minorHAnsi" w:hAnsiTheme="minorHAnsi" w:cstheme="minorHAnsi"/>
          <w:b/>
        </w:rPr>
        <w:t>level)</w:t>
      </w:r>
      <w:bookmarkEnd w:id="52"/>
      <w:r w:rsidR="00FB3E3F" w:rsidRPr="000A64D9">
        <w:rPr>
          <w:rFonts w:asciiTheme="minorHAnsi" w:hAnsiTheme="minorHAnsi" w:cstheme="minorHAnsi"/>
          <w:b/>
        </w:rPr>
        <w:t>:</w:t>
      </w:r>
      <w:r w:rsidR="0039426C" w:rsidRPr="000A64D9">
        <w:rPr>
          <w:rFonts w:asciiTheme="minorHAnsi" w:hAnsiTheme="minorHAnsi" w:cstheme="minorHAnsi"/>
        </w:rPr>
        <w:t xml:space="preserve"> </w:t>
      </w:r>
      <w:r w:rsidR="000A6520" w:rsidRPr="000A64D9">
        <w:rPr>
          <w:rFonts w:asciiTheme="minorHAnsi" w:hAnsiTheme="minorHAnsi" w:cstheme="minorHAnsi"/>
        </w:rPr>
        <w:t xml:space="preserve">enter the expiry date for each consent relating to the </w:t>
      </w:r>
      <w:r w:rsidR="009F0EBF">
        <w:rPr>
          <w:rFonts w:asciiTheme="minorHAnsi" w:hAnsiTheme="minorHAnsi" w:cstheme="minorHAnsi"/>
        </w:rPr>
        <w:t xml:space="preserve">drinking </w:t>
      </w:r>
      <w:r w:rsidR="000A6520" w:rsidRPr="000A64D9">
        <w:rPr>
          <w:rFonts w:asciiTheme="minorHAnsi" w:hAnsiTheme="minorHAnsi" w:cstheme="minorHAnsi"/>
        </w:rPr>
        <w:t>water network</w:t>
      </w:r>
      <w:r w:rsidR="00E35AA2">
        <w:rPr>
          <w:rFonts w:asciiTheme="minorHAnsi" w:hAnsiTheme="minorHAnsi" w:cstheme="minorHAnsi"/>
        </w:rPr>
        <w:t xml:space="preserve"> in the </w:t>
      </w:r>
      <w:r w:rsidR="00E35AA2" w:rsidRPr="003661BF">
        <w:rPr>
          <w:rFonts w:asciiTheme="minorHAnsi" w:hAnsiTheme="minorHAnsi" w:cstheme="minorHAnsi"/>
        </w:rPr>
        <w:t>worksheet titled “DW Consents”,</w:t>
      </w:r>
      <w:r w:rsidR="00E35AA2">
        <w:rPr>
          <w:rFonts w:asciiTheme="minorHAnsi" w:hAnsiTheme="minorHAnsi" w:cstheme="minorHAnsi"/>
        </w:rPr>
        <w:t xml:space="preserve"> </w:t>
      </w:r>
      <w:r w:rsidR="00E35AA2" w:rsidRPr="003661BF">
        <w:rPr>
          <w:rFonts w:asciiTheme="minorHAnsi" w:hAnsiTheme="minorHAnsi" w:cstheme="minorHAnsi"/>
        </w:rPr>
        <w:t xml:space="preserve">Column </w:t>
      </w:r>
      <w:r w:rsidR="000C19C3">
        <w:rPr>
          <w:rFonts w:asciiTheme="minorHAnsi" w:hAnsiTheme="minorHAnsi" w:cstheme="minorHAnsi"/>
        </w:rPr>
        <w:t>F</w:t>
      </w:r>
      <w:r w:rsidR="00E35AA2">
        <w:rPr>
          <w:rFonts w:asciiTheme="minorHAnsi" w:hAnsiTheme="minorHAnsi" w:cstheme="minorHAnsi"/>
        </w:rPr>
        <w:t>.</w:t>
      </w:r>
      <w:r w:rsidR="00F56AD0">
        <w:rPr>
          <w:rFonts w:asciiTheme="minorHAnsi" w:hAnsiTheme="minorHAnsi" w:cstheme="minorHAnsi"/>
        </w:rPr>
        <w:t xml:space="preserve"> It should be entered in the format of dd/mm/yyyy.</w:t>
      </w:r>
    </w:p>
    <w:p w14:paraId="7422E198" w14:textId="0508A70F" w:rsidR="00372614" w:rsidRPr="000A64D9" w:rsidRDefault="00372614" w:rsidP="00372614">
      <w:pPr>
        <w:pBdr>
          <w:top w:val="single" w:sz="12" w:space="1" w:color="00ABBD"/>
          <w:left w:val="single" w:sz="12" w:space="4" w:color="00ABBD"/>
          <w:bottom w:val="single" w:sz="12" w:space="1" w:color="00ABBD"/>
          <w:right w:val="single" w:sz="12" w:space="4" w:color="00ABBD"/>
        </w:pBdr>
        <w:spacing w:after="0"/>
      </w:pPr>
      <w:r w:rsidRPr="00CD4612">
        <w:rPr>
          <w:rFonts w:asciiTheme="minorHAnsi" w:hAnsiTheme="minorHAnsi" w:cstheme="minorHAnsi"/>
          <w:b/>
          <w:bCs/>
        </w:rPr>
        <w:t xml:space="preserve">Note: </w:t>
      </w:r>
      <w:r w:rsidR="00127565">
        <w:rPr>
          <w:rFonts w:asciiTheme="minorHAnsi" w:hAnsiTheme="minorHAnsi" w:cstheme="minorHAnsi"/>
        </w:rPr>
        <w:t>Th</w:t>
      </w:r>
      <w:r w:rsidR="00127565" w:rsidRPr="00127565">
        <w:rPr>
          <w:rFonts w:asciiTheme="minorHAnsi" w:hAnsiTheme="minorHAnsi" w:cstheme="minorHAnsi"/>
        </w:rPr>
        <w:t xml:space="preserve">e expiry date should be provided </w:t>
      </w:r>
      <w:r w:rsidR="00581C45">
        <w:rPr>
          <w:rFonts w:asciiTheme="minorHAnsi" w:hAnsiTheme="minorHAnsi" w:cstheme="minorHAnsi"/>
        </w:rPr>
        <w:t>for a</w:t>
      </w:r>
      <w:r w:rsidR="00127565" w:rsidRPr="00127565">
        <w:rPr>
          <w:rFonts w:asciiTheme="minorHAnsi" w:hAnsiTheme="minorHAnsi" w:cstheme="minorHAnsi"/>
        </w:rPr>
        <w:t xml:space="preserve"> consent</w:t>
      </w:r>
      <w:r w:rsidR="00CD18DC">
        <w:rPr>
          <w:rFonts w:asciiTheme="minorHAnsi" w:hAnsiTheme="minorHAnsi" w:cstheme="minorHAnsi"/>
        </w:rPr>
        <w:t xml:space="preserve"> </w:t>
      </w:r>
      <w:r w:rsidR="00581C45">
        <w:rPr>
          <w:rFonts w:asciiTheme="minorHAnsi" w:hAnsiTheme="minorHAnsi" w:cstheme="minorHAnsi"/>
        </w:rPr>
        <w:t xml:space="preserve">if it </w:t>
      </w:r>
      <w:r w:rsidR="00127565" w:rsidRPr="00127565">
        <w:rPr>
          <w:rFonts w:asciiTheme="minorHAnsi" w:hAnsiTheme="minorHAnsi" w:cstheme="minorHAnsi"/>
        </w:rPr>
        <w:t xml:space="preserve">has expired </w:t>
      </w:r>
      <w:r w:rsidR="006B4741">
        <w:rPr>
          <w:rFonts w:asciiTheme="minorHAnsi" w:hAnsiTheme="minorHAnsi" w:cstheme="minorHAnsi"/>
        </w:rPr>
        <w:t>and not</w:t>
      </w:r>
      <w:r w:rsidR="00581C45">
        <w:rPr>
          <w:rFonts w:asciiTheme="minorHAnsi" w:hAnsiTheme="minorHAnsi" w:cstheme="minorHAnsi"/>
        </w:rPr>
        <w:t xml:space="preserve"> replaced</w:t>
      </w:r>
      <w:r w:rsidR="00127565" w:rsidRPr="00127565">
        <w:rPr>
          <w:rFonts w:asciiTheme="minorHAnsi" w:hAnsiTheme="minorHAnsi" w:cstheme="minorHAnsi"/>
        </w:rPr>
        <w:t>.</w:t>
      </w:r>
      <w:r w:rsidR="00127565">
        <w:rPr>
          <w:rFonts w:asciiTheme="minorHAnsi" w:hAnsiTheme="minorHAnsi" w:cstheme="minorHAnsi"/>
        </w:rPr>
        <w:t xml:space="preserve"> Also, </w:t>
      </w:r>
      <w:r w:rsidRPr="00CD4612">
        <w:rPr>
          <w:rFonts w:asciiTheme="minorHAnsi" w:hAnsiTheme="minorHAnsi" w:cstheme="minorHAnsi"/>
        </w:rPr>
        <w:t>some consent</w:t>
      </w:r>
      <w:r w:rsidR="003E6A7B">
        <w:rPr>
          <w:rFonts w:asciiTheme="minorHAnsi" w:hAnsiTheme="minorHAnsi" w:cstheme="minorHAnsi"/>
        </w:rPr>
        <w:t>s</w:t>
      </w:r>
      <w:r w:rsidRPr="00CD4612">
        <w:rPr>
          <w:rFonts w:asciiTheme="minorHAnsi" w:hAnsiTheme="minorHAnsi" w:cstheme="minorHAnsi"/>
        </w:rPr>
        <w:t xml:space="preserve"> do not have an expiry date</w:t>
      </w:r>
      <w:r w:rsidR="00581C45">
        <w:rPr>
          <w:rFonts w:asciiTheme="minorHAnsi" w:hAnsiTheme="minorHAnsi" w:cstheme="minorHAnsi"/>
        </w:rPr>
        <w:t xml:space="preserve"> (i.e.</w:t>
      </w:r>
      <w:r w:rsidRPr="00CD4612">
        <w:rPr>
          <w:rFonts w:asciiTheme="minorHAnsi" w:hAnsiTheme="minorHAnsi" w:cstheme="minorHAnsi"/>
        </w:rPr>
        <w:t xml:space="preserve"> land use consents</w:t>
      </w:r>
      <w:r w:rsidR="003E6A7B">
        <w:rPr>
          <w:rFonts w:asciiTheme="minorHAnsi" w:hAnsiTheme="minorHAnsi" w:cstheme="minorHAnsi"/>
        </w:rPr>
        <w:t>)</w:t>
      </w:r>
      <w:r w:rsidR="007D7DF2">
        <w:rPr>
          <w:rFonts w:asciiTheme="minorHAnsi" w:hAnsiTheme="minorHAnsi" w:cstheme="minorHAnsi"/>
        </w:rPr>
        <w:t xml:space="preserve">. </w:t>
      </w:r>
      <w:r w:rsidR="00F75C3F">
        <w:rPr>
          <w:rFonts w:asciiTheme="minorHAnsi" w:hAnsiTheme="minorHAnsi" w:cstheme="minorHAnsi"/>
        </w:rPr>
        <w:t>Use</w:t>
      </w:r>
      <w:r w:rsidR="007D7DF2">
        <w:rPr>
          <w:rFonts w:asciiTheme="minorHAnsi" w:hAnsiTheme="minorHAnsi" w:cstheme="minorHAnsi"/>
        </w:rPr>
        <w:t xml:space="preserve"> the comments section</w:t>
      </w:r>
      <w:r w:rsidR="00B43A72">
        <w:rPr>
          <w:rFonts w:asciiTheme="minorHAnsi" w:hAnsiTheme="minorHAnsi" w:cstheme="minorHAnsi"/>
        </w:rPr>
        <w:t xml:space="preserve"> in Column G</w:t>
      </w:r>
      <w:r w:rsidR="007D7DF2">
        <w:rPr>
          <w:rFonts w:asciiTheme="minorHAnsi" w:hAnsiTheme="minorHAnsi" w:cstheme="minorHAnsi"/>
        </w:rPr>
        <w:t xml:space="preserve"> to state that the consent is unlimited</w:t>
      </w:r>
      <w:r w:rsidR="00386E4D">
        <w:rPr>
          <w:rFonts w:asciiTheme="minorHAnsi" w:hAnsiTheme="minorHAnsi" w:cstheme="minorHAnsi"/>
        </w:rPr>
        <w:t>.</w:t>
      </w:r>
    </w:p>
    <w:p w14:paraId="668414E7" w14:textId="061F8E9F" w:rsidR="00372614" w:rsidRPr="00336D38" w:rsidRDefault="004F3F19" w:rsidP="0A9AC1AE">
      <w:pPr>
        <w:spacing w:after="120"/>
        <w:rPr>
          <w:rFonts w:asciiTheme="minorHAnsi" w:hAnsiTheme="minorHAnsi" w:cstheme="minorBidi"/>
        </w:rPr>
      </w:pPr>
      <w:r>
        <w:rPr>
          <w:rFonts w:asciiTheme="minorHAnsi" w:hAnsiTheme="minorHAnsi" w:cstheme="minorBidi"/>
        </w:rPr>
        <w:t>Select from</w:t>
      </w:r>
      <w:r w:rsidR="00336D38" w:rsidRPr="00336D38">
        <w:rPr>
          <w:rFonts w:asciiTheme="minorHAnsi" w:hAnsiTheme="minorHAnsi" w:cstheme="minorBidi"/>
        </w:rPr>
        <w:t xml:space="preserve"> the </w:t>
      </w:r>
      <w:r w:rsidR="00336D38">
        <w:rPr>
          <w:rFonts w:asciiTheme="minorHAnsi" w:hAnsiTheme="minorHAnsi" w:cstheme="minorBidi"/>
        </w:rPr>
        <w:t xml:space="preserve">dropdown </w:t>
      </w:r>
      <w:r>
        <w:rPr>
          <w:rFonts w:asciiTheme="minorHAnsi" w:hAnsiTheme="minorHAnsi" w:cstheme="minorBidi"/>
        </w:rPr>
        <w:t>options</w:t>
      </w:r>
      <w:r w:rsidR="00336D38">
        <w:rPr>
          <w:rFonts w:asciiTheme="minorHAnsi" w:hAnsiTheme="minorHAnsi" w:cstheme="minorBidi"/>
        </w:rPr>
        <w:t xml:space="preserve"> in Column H to indicate if th</w:t>
      </w:r>
      <w:r w:rsidR="00E578A8">
        <w:rPr>
          <w:rFonts w:asciiTheme="minorHAnsi" w:hAnsiTheme="minorHAnsi" w:cstheme="minorBidi"/>
        </w:rPr>
        <w:t>e</w:t>
      </w:r>
      <w:r w:rsidR="00336D38">
        <w:rPr>
          <w:rFonts w:asciiTheme="minorHAnsi" w:hAnsiTheme="minorHAnsi" w:cstheme="minorBidi"/>
        </w:rPr>
        <w:t xml:space="preserve"> </w:t>
      </w:r>
      <w:r w:rsidR="00E578A8">
        <w:rPr>
          <w:rFonts w:asciiTheme="minorHAnsi" w:hAnsiTheme="minorHAnsi" w:cstheme="minorBidi"/>
        </w:rPr>
        <w:t xml:space="preserve">network operator is operating under this consent. Finally, indicate the status of the consent in Column I. </w:t>
      </w:r>
    </w:p>
    <w:p w14:paraId="44381754" w14:textId="77777777" w:rsidR="00336D38" w:rsidRDefault="00336D38" w:rsidP="0A9AC1AE">
      <w:pPr>
        <w:spacing w:after="120"/>
        <w:rPr>
          <w:rFonts w:asciiTheme="minorHAnsi" w:hAnsiTheme="minorHAnsi" w:cstheme="minorBidi"/>
          <w:b/>
          <w:bCs/>
        </w:rPr>
      </w:pPr>
    </w:p>
    <w:p w14:paraId="04B03D31" w14:textId="37FD9742" w:rsidR="0074610F" w:rsidRPr="00361CFF" w:rsidRDefault="0086500A" w:rsidP="522AC6E6">
      <w:pPr>
        <w:spacing w:after="120"/>
        <w:rPr>
          <w:rFonts w:asciiTheme="minorHAnsi" w:hAnsiTheme="minorHAnsi" w:cstheme="minorBidi"/>
        </w:rPr>
      </w:pPr>
      <w:bookmarkStart w:id="53" w:name="DEH12"/>
      <w:r w:rsidRPr="154792B0">
        <w:rPr>
          <w:rFonts w:asciiTheme="minorHAnsi" w:hAnsiTheme="minorHAnsi" w:cstheme="minorBidi"/>
          <w:b/>
          <w:bCs/>
        </w:rPr>
        <w:t>D-</w:t>
      </w:r>
      <w:r w:rsidR="0074610F" w:rsidRPr="154792B0">
        <w:rPr>
          <w:rFonts w:asciiTheme="minorHAnsi" w:hAnsiTheme="minorHAnsi" w:cstheme="minorBidi"/>
          <w:b/>
          <w:bCs/>
        </w:rPr>
        <w:t>EH1</w:t>
      </w:r>
      <w:r w:rsidR="005C5AF6" w:rsidRPr="154792B0">
        <w:rPr>
          <w:rFonts w:asciiTheme="minorHAnsi" w:hAnsiTheme="minorHAnsi" w:cstheme="minorBidi"/>
          <w:b/>
          <w:bCs/>
        </w:rPr>
        <w:t>2</w:t>
      </w:r>
      <w:r w:rsidR="0074610F" w:rsidRPr="154792B0">
        <w:rPr>
          <w:rFonts w:asciiTheme="minorHAnsi" w:hAnsiTheme="minorHAnsi" w:cstheme="minorBidi"/>
          <w:b/>
          <w:bCs/>
        </w:rPr>
        <w:t xml:space="preserve"> Have </w:t>
      </w:r>
      <w:r w:rsidR="18BD587D" w:rsidRPr="154792B0">
        <w:rPr>
          <w:rFonts w:asciiTheme="minorHAnsi" w:hAnsiTheme="minorHAnsi" w:cstheme="minorBidi"/>
          <w:b/>
          <w:bCs/>
        </w:rPr>
        <w:t>there been any exceedance</w:t>
      </w:r>
      <w:r w:rsidR="007561EB">
        <w:rPr>
          <w:rFonts w:asciiTheme="minorHAnsi" w:hAnsiTheme="minorHAnsi" w:cstheme="minorBidi"/>
          <w:b/>
          <w:bCs/>
        </w:rPr>
        <w:t>s</w:t>
      </w:r>
      <w:r w:rsidR="18BD587D" w:rsidRPr="154792B0">
        <w:rPr>
          <w:rFonts w:asciiTheme="minorHAnsi" w:hAnsiTheme="minorHAnsi" w:cstheme="minorBidi"/>
          <w:b/>
          <w:bCs/>
        </w:rPr>
        <w:t xml:space="preserve"> of consented rates or volumes of water take</w:t>
      </w:r>
      <w:r w:rsidR="00A616AC">
        <w:rPr>
          <w:rFonts w:asciiTheme="minorHAnsi" w:hAnsiTheme="minorHAnsi" w:cstheme="minorBidi"/>
          <w:b/>
          <w:bCs/>
        </w:rPr>
        <w:t>?</w:t>
      </w:r>
      <w:r w:rsidR="00E85FA5" w:rsidRPr="154792B0">
        <w:rPr>
          <w:rFonts w:asciiTheme="minorHAnsi" w:hAnsiTheme="minorHAnsi" w:cstheme="minorBidi"/>
          <w:b/>
          <w:bCs/>
        </w:rPr>
        <w:t xml:space="preserve"> </w:t>
      </w:r>
      <w:r w:rsidR="00F40B9F" w:rsidRPr="154792B0">
        <w:rPr>
          <w:rFonts w:asciiTheme="minorHAnsi" w:hAnsiTheme="minorHAnsi" w:cstheme="minorBidi"/>
          <w:b/>
          <w:bCs/>
        </w:rPr>
        <w:t xml:space="preserve">(report at a </w:t>
      </w:r>
      <w:r w:rsidR="005751A3" w:rsidRPr="154792B0">
        <w:rPr>
          <w:rFonts w:asciiTheme="minorHAnsi" w:hAnsiTheme="minorHAnsi" w:cstheme="minorBidi"/>
          <w:b/>
          <w:bCs/>
        </w:rPr>
        <w:t>n</w:t>
      </w:r>
      <w:r w:rsidR="00F40B9F" w:rsidRPr="154792B0">
        <w:rPr>
          <w:rFonts w:asciiTheme="minorHAnsi" w:hAnsiTheme="minorHAnsi" w:cstheme="minorBidi"/>
          <w:b/>
          <w:bCs/>
        </w:rPr>
        <w:t>etwork</w:t>
      </w:r>
      <w:r w:rsidR="00470C89" w:rsidRPr="154792B0">
        <w:rPr>
          <w:rFonts w:asciiTheme="minorHAnsi" w:hAnsiTheme="minorHAnsi" w:cstheme="minorBidi"/>
          <w:b/>
          <w:bCs/>
        </w:rPr>
        <w:t xml:space="preserve"> </w:t>
      </w:r>
      <w:r w:rsidR="00F40B9F" w:rsidRPr="154792B0">
        <w:rPr>
          <w:rFonts w:asciiTheme="minorHAnsi" w:hAnsiTheme="minorHAnsi" w:cstheme="minorBidi"/>
          <w:b/>
          <w:bCs/>
        </w:rPr>
        <w:t>level)</w:t>
      </w:r>
      <w:r w:rsidR="00E969A8" w:rsidRPr="154792B0">
        <w:rPr>
          <w:rFonts w:asciiTheme="minorHAnsi" w:hAnsiTheme="minorHAnsi" w:cstheme="minorBidi"/>
          <w:b/>
          <w:bCs/>
        </w:rPr>
        <w:t>:</w:t>
      </w:r>
      <w:r w:rsidR="00E85FA5" w:rsidRPr="154792B0">
        <w:rPr>
          <w:rFonts w:asciiTheme="minorHAnsi" w:hAnsiTheme="minorHAnsi" w:cstheme="minorBidi"/>
        </w:rPr>
        <w:t xml:space="preserve"> </w:t>
      </w:r>
      <w:bookmarkEnd w:id="53"/>
      <w:r w:rsidR="00F75C3F">
        <w:rPr>
          <w:rFonts w:asciiTheme="minorHAnsi" w:hAnsiTheme="minorHAnsi" w:cstheme="minorBidi"/>
        </w:rPr>
        <w:t>Use</w:t>
      </w:r>
      <w:r w:rsidR="00427372">
        <w:rPr>
          <w:rFonts w:asciiTheme="minorHAnsi" w:hAnsiTheme="minorHAnsi" w:cstheme="minorBidi"/>
        </w:rPr>
        <w:t xml:space="preserve"> the dropdown </w:t>
      </w:r>
      <w:r w:rsidR="00427372">
        <w:rPr>
          <w:rFonts w:asciiTheme="minorHAnsi" w:hAnsiTheme="minorHAnsi" w:cstheme="minorHAnsi"/>
        </w:rPr>
        <w:t xml:space="preserve">in the </w:t>
      </w:r>
      <w:r w:rsidR="00427372" w:rsidRPr="003661BF">
        <w:rPr>
          <w:rFonts w:asciiTheme="minorHAnsi" w:hAnsiTheme="minorHAnsi" w:cstheme="minorHAnsi"/>
        </w:rPr>
        <w:t>worksheet titled “DW Consents”,</w:t>
      </w:r>
      <w:r w:rsidR="00427372">
        <w:rPr>
          <w:rFonts w:asciiTheme="minorHAnsi" w:hAnsiTheme="minorHAnsi" w:cstheme="minorHAnsi"/>
        </w:rPr>
        <w:t xml:space="preserve"> </w:t>
      </w:r>
      <w:r w:rsidR="00427372" w:rsidRPr="003661BF">
        <w:rPr>
          <w:rFonts w:asciiTheme="minorHAnsi" w:hAnsiTheme="minorHAnsi" w:cstheme="minorHAnsi"/>
        </w:rPr>
        <w:t xml:space="preserve">Column </w:t>
      </w:r>
      <w:r w:rsidR="0023566A">
        <w:rPr>
          <w:rFonts w:asciiTheme="minorHAnsi" w:hAnsiTheme="minorHAnsi" w:cstheme="minorHAnsi"/>
        </w:rPr>
        <w:t>F</w:t>
      </w:r>
      <w:r w:rsidR="00427372">
        <w:rPr>
          <w:rFonts w:asciiTheme="minorHAnsi" w:hAnsiTheme="minorHAnsi" w:cstheme="minorHAnsi"/>
        </w:rPr>
        <w:t xml:space="preserve"> </w:t>
      </w:r>
      <w:r w:rsidR="001C661A">
        <w:rPr>
          <w:rFonts w:asciiTheme="minorHAnsi" w:hAnsiTheme="minorHAnsi" w:cstheme="minorHAnsi"/>
        </w:rPr>
        <w:t>to select if</w:t>
      </w:r>
      <w:r w:rsidR="00427372">
        <w:rPr>
          <w:rFonts w:asciiTheme="minorHAnsi" w:hAnsiTheme="minorHAnsi" w:cstheme="minorBidi"/>
        </w:rPr>
        <w:t xml:space="preserve"> </w:t>
      </w:r>
      <w:r w:rsidR="00BC6CE1">
        <w:rPr>
          <w:rFonts w:asciiTheme="minorHAnsi" w:hAnsiTheme="minorHAnsi" w:cstheme="minorBidi"/>
        </w:rPr>
        <w:t>consents have been exceeded between the reporting period (i.e.</w:t>
      </w:r>
      <w:r w:rsidR="00D254F1">
        <w:rPr>
          <w:rFonts w:asciiTheme="minorHAnsi" w:hAnsiTheme="minorHAnsi" w:cstheme="minorBidi"/>
        </w:rPr>
        <w:t xml:space="preserve"> 1</w:t>
      </w:r>
      <w:r w:rsidR="00BC6CE1">
        <w:rPr>
          <w:rFonts w:asciiTheme="minorHAnsi" w:hAnsiTheme="minorHAnsi" w:cstheme="minorBidi"/>
        </w:rPr>
        <w:t xml:space="preserve"> July to </w:t>
      </w:r>
      <w:r w:rsidR="00967C4E">
        <w:rPr>
          <w:rFonts w:asciiTheme="minorHAnsi" w:hAnsiTheme="minorHAnsi" w:cstheme="minorBidi"/>
        </w:rPr>
        <w:t xml:space="preserve">30 </w:t>
      </w:r>
      <w:r w:rsidR="00BC6CE1">
        <w:rPr>
          <w:rFonts w:asciiTheme="minorHAnsi" w:hAnsiTheme="minorHAnsi" w:cstheme="minorBidi"/>
        </w:rPr>
        <w:t>June of the following year)</w:t>
      </w:r>
      <w:r w:rsidR="00E85FA5" w:rsidRPr="154792B0">
        <w:rPr>
          <w:rFonts w:asciiTheme="minorHAnsi" w:hAnsiTheme="minorHAnsi" w:cstheme="minorBidi"/>
        </w:rPr>
        <w:t>.</w:t>
      </w:r>
      <w:r w:rsidR="00247493">
        <w:rPr>
          <w:rFonts w:asciiTheme="minorHAnsi" w:hAnsiTheme="minorHAnsi" w:cstheme="minorBidi"/>
        </w:rPr>
        <w:t xml:space="preserve"> If there has been an exceedance, enter the total volume of the exceedance</w:t>
      </w:r>
      <w:r w:rsidR="00150D64">
        <w:rPr>
          <w:rFonts w:asciiTheme="minorHAnsi" w:hAnsiTheme="minorHAnsi" w:cstheme="minorBidi"/>
        </w:rPr>
        <w:t>/</w:t>
      </w:r>
      <w:r w:rsidR="00247493">
        <w:rPr>
          <w:rFonts w:asciiTheme="minorHAnsi" w:hAnsiTheme="minorHAnsi" w:cstheme="minorBidi"/>
        </w:rPr>
        <w:t xml:space="preserve">s </w:t>
      </w:r>
      <w:r w:rsidR="00991206">
        <w:rPr>
          <w:rFonts w:asciiTheme="minorHAnsi" w:hAnsiTheme="minorHAnsi" w:cstheme="minorBidi"/>
        </w:rPr>
        <w:t xml:space="preserve">for the reporting period into </w:t>
      </w:r>
      <w:r w:rsidR="001B6AF1">
        <w:rPr>
          <w:rFonts w:asciiTheme="minorHAnsi" w:hAnsiTheme="minorHAnsi" w:cstheme="minorBidi"/>
        </w:rPr>
        <w:t>C</w:t>
      </w:r>
      <w:r w:rsidR="00991206">
        <w:rPr>
          <w:rFonts w:asciiTheme="minorHAnsi" w:hAnsiTheme="minorHAnsi" w:cstheme="minorBidi"/>
        </w:rPr>
        <w:t xml:space="preserve">olumn </w:t>
      </w:r>
      <w:r w:rsidR="00C32728">
        <w:rPr>
          <w:rFonts w:asciiTheme="minorHAnsi" w:hAnsiTheme="minorHAnsi" w:cstheme="minorBidi"/>
        </w:rPr>
        <w:t>G</w:t>
      </w:r>
      <w:r w:rsidR="001B6AF1">
        <w:rPr>
          <w:rFonts w:asciiTheme="minorHAnsi" w:hAnsiTheme="minorHAnsi" w:cstheme="minorBidi"/>
        </w:rPr>
        <w:t>.</w:t>
      </w:r>
    </w:p>
    <w:p w14:paraId="61A89B14" w14:textId="77777777" w:rsidR="00AF59EF" w:rsidRDefault="00AF59EF" w:rsidP="002414D2">
      <w:pPr>
        <w:spacing w:after="120"/>
        <w:rPr>
          <w:rFonts w:asciiTheme="minorHAnsi" w:hAnsiTheme="minorHAnsi" w:cstheme="minorBidi"/>
          <w:b/>
        </w:rPr>
      </w:pPr>
    </w:p>
    <w:p w14:paraId="2D7B3C11" w14:textId="51D236B8" w:rsidR="00190D70" w:rsidRDefault="00361E73" w:rsidP="002414D2">
      <w:pPr>
        <w:spacing w:after="120"/>
        <w:rPr>
          <w:rFonts w:asciiTheme="minorHAnsi" w:hAnsiTheme="minorHAnsi" w:cstheme="minorBidi"/>
        </w:rPr>
      </w:pPr>
      <w:bookmarkStart w:id="54" w:name="DEH13"/>
      <w:r w:rsidRPr="00361CFF">
        <w:rPr>
          <w:rFonts w:asciiTheme="minorHAnsi" w:hAnsiTheme="minorHAnsi" w:cstheme="minorBidi"/>
          <w:b/>
        </w:rPr>
        <w:t>D-</w:t>
      </w:r>
      <w:r w:rsidR="00190D70" w:rsidRPr="00361CFF">
        <w:rPr>
          <w:rFonts w:asciiTheme="minorHAnsi" w:hAnsiTheme="minorHAnsi" w:cstheme="minorBidi"/>
          <w:b/>
        </w:rPr>
        <w:t xml:space="preserve">EH13 Consented rate of take for each abstraction point </w:t>
      </w:r>
      <w:r w:rsidR="00FC78B8" w:rsidRPr="00361CFF">
        <w:rPr>
          <w:rFonts w:asciiTheme="minorHAnsi" w:hAnsiTheme="minorHAnsi" w:cstheme="minorBidi"/>
          <w:b/>
        </w:rPr>
        <w:t xml:space="preserve">(report at a </w:t>
      </w:r>
      <w:r w:rsidR="00BA097C">
        <w:rPr>
          <w:rFonts w:asciiTheme="minorHAnsi" w:hAnsiTheme="minorHAnsi" w:cstheme="minorBidi"/>
          <w:b/>
        </w:rPr>
        <w:t>n</w:t>
      </w:r>
      <w:r w:rsidR="00FC78B8" w:rsidRPr="00361CFF">
        <w:rPr>
          <w:rFonts w:asciiTheme="minorHAnsi" w:hAnsiTheme="minorHAnsi" w:cstheme="minorBidi"/>
          <w:b/>
        </w:rPr>
        <w:t>etwork</w:t>
      </w:r>
      <w:r w:rsidR="00470C89" w:rsidRPr="00361CFF">
        <w:rPr>
          <w:rFonts w:asciiTheme="minorHAnsi" w:hAnsiTheme="minorHAnsi" w:cstheme="minorBidi"/>
          <w:b/>
        </w:rPr>
        <w:t xml:space="preserve"> </w:t>
      </w:r>
      <w:r w:rsidR="00FC78B8" w:rsidRPr="00361CFF">
        <w:rPr>
          <w:rFonts w:asciiTheme="minorHAnsi" w:hAnsiTheme="minorHAnsi" w:cstheme="minorBidi"/>
          <w:b/>
        </w:rPr>
        <w:t>level)</w:t>
      </w:r>
      <w:bookmarkEnd w:id="54"/>
      <w:r w:rsidR="00E969A8" w:rsidRPr="00361CFF">
        <w:rPr>
          <w:rFonts w:asciiTheme="minorHAnsi" w:hAnsiTheme="minorHAnsi" w:cstheme="minorBidi"/>
          <w:b/>
        </w:rPr>
        <w:t>:</w:t>
      </w:r>
      <w:r w:rsidR="00CF3B53" w:rsidRPr="00361CFF">
        <w:rPr>
          <w:rFonts w:asciiTheme="minorHAnsi" w:hAnsiTheme="minorHAnsi" w:cstheme="minorBidi"/>
        </w:rPr>
        <w:t xml:space="preserve"> </w:t>
      </w:r>
      <w:r w:rsidR="00350D71">
        <w:rPr>
          <w:rFonts w:asciiTheme="minorHAnsi" w:hAnsiTheme="minorHAnsi" w:cstheme="minorBidi"/>
        </w:rPr>
        <w:t xml:space="preserve">this is </w:t>
      </w:r>
      <w:r w:rsidR="00B167B6" w:rsidRPr="00361CFF">
        <w:rPr>
          <w:rFonts w:asciiTheme="minorHAnsi" w:hAnsiTheme="minorHAnsi" w:cstheme="minorBidi"/>
        </w:rPr>
        <w:t xml:space="preserve">the consented </w:t>
      </w:r>
      <w:r w:rsidR="00190D70" w:rsidRPr="00361CFF">
        <w:rPr>
          <w:rFonts w:asciiTheme="minorHAnsi" w:hAnsiTheme="minorHAnsi" w:cstheme="minorBidi"/>
        </w:rPr>
        <w:t>instantaneous rate (L/s)</w:t>
      </w:r>
      <w:r w:rsidR="00B167B6" w:rsidRPr="00361CFF">
        <w:rPr>
          <w:rFonts w:asciiTheme="minorHAnsi" w:hAnsiTheme="minorHAnsi" w:cstheme="minorBidi"/>
        </w:rPr>
        <w:t xml:space="preserve"> for each abstraction point.</w:t>
      </w:r>
      <w:r w:rsidR="00964657">
        <w:rPr>
          <w:rFonts w:asciiTheme="minorHAnsi" w:hAnsiTheme="minorHAnsi" w:cstheme="minorBidi"/>
        </w:rPr>
        <w:t xml:space="preserve"> </w:t>
      </w:r>
      <w:r w:rsidR="00F75C3F">
        <w:rPr>
          <w:rFonts w:asciiTheme="minorHAnsi" w:hAnsiTheme="minorHAnsi" w:cstheme="minorBidi"/>
        </w:rPr>
        <w:t>Enter</w:t>
      </w:r>
      <w:r w:rsidR="00964657">
        <w:rPr>
          <w:rFonts w:asciiTheme="minorHAnsi" w:hAnsiTheme="minorHAnsi" w:cstheme="minorBidi"/>
        </w:rPr>
        <w:t xml:space="preserve"> the volume </w:t>
      </w:r>
      <w:r w:rsidR="00964657">
        <w:rPr>
          <w:rFonts w:asciiTheme="minorHAnsi" w:hAnsiTheme="minorHAnsi" w:cstheme="minorHAnsi"/>
        </w:rPr>
        <w:t xml:space="preserve">in the </w:t>
      </w:r>
      <w:r w:rsidR="00964657" w:rsidRPr="003661BF">
        <w:rPr>
          <w:rFonts w:asciiTheme="minorHAnsi" w:hAnsiTheme="minorHAnsi" w:cstheme="minorHAnsi"/>
        </w:rPr>
        <w:t>worksheet titled “</w:t>
      </w:r>
      <w:r w:rsidR="009B18CF" w:rsidRPr="009B18CF">
        <w:rPr>
          <w:rFonts w:asciiTheme="minorHAnsi" w:hAnsiTheme="minorHAnsi" w:cstheme="minorHAnsi"/>
        </w:rPr>
        <w:t>DW Abstraction</w:t>
      </w:r>
      <w:r w:rsidR="00964657" w:rsidRPr="003661BF">
        <w:rPr>
          <w:rFonts w:asciiTheme="minorHAnsi" w:hAnsiTheme="minorHAnsi" w:cstheme="minorHAnsi"/>
        </w:rPr>
        <w:t>”,</w:t>
      </w:r>
      <w:r w:rsidR="00964657">
        <w:rPr>
          <w:rFonts w:asciiTheme="minorHAnsi" w:hAnsiTheme="minorHAnsi" w:cstheme="minorHAnsi"/>
        </w:rPr>
        <w:t xml:space="preserve"> </w:t>
      </w:r>
      <w:r w:rsidR="00964657" w:rsidRPr="003661BF">
        <w:rPr>
          <w:rFonts w:asciiTheme="minorHAnsi" w:hAnsiTheme="minorHAnsi" w:cstheme="minorHAnsi"/>
        </w:rPr>
        <w:t xml:space="preserve">Column </w:t>
      </w:r>
      <w:r w:rsidR="00C32728">
        <w:rPr>
          <w:rFonts w:asciiTheme="minorHAnsi" w:hAnsiTheme="minorHAnsi" w:cstheme="minorHAnsi"/>
        </w:rPr>
        <w:t>H</w:t>
      </w:r>
      <w:r w:rsidR="00363C81">
        <w:rPr>
          <w:rFonts w:asciiTheme="minorHAnsi" w:hAnsiTheme="minorHAnsi" w:cstheme="minorHAnsi"/>
        </w:rPr>
        <w:t>.</w:t>
      </w:r>
    </w:p>
    <w:p w14:paraId="0477FEBB" w14:textId="77777777" w:rsidR="00F56AD0" w:rsidRPr="00361CFF" w:rsidRDefault="00F56AD0" w:rsidP="002414D2">
      <w:pPr>
        <w:spacing w:after="120"/>
        <w:rPr>
          <w:rFonts w:asciiTheme="minorHAnsi" w:hAnsiTheme="minorHAnsi" w:cstheme="minorBidi"/>
        </w:rPr>
      </w:pPr>
    </w:p>
    <w:p w14:paraId="6BBC1790" w14:textId="5E86740F" w:rsidR="00190D70" w:rsidRDefault="00361E73" w:rsidP="002414D2">
      <w:pPr>
        <w:spacing w:after="120"/>
        <w:rPr>
          <w:rFonts w:asciiTheme="minorHAnsi" w:hAnsiTheme="minorHAnsi" w:cstheme="minorHAnsi"/>
        </w:rPr>
      </w:pPr>
      <w:bookmarkStart w:id="55" w:name="DEH14"/>
      <w:r w:rsidRPr="00361CFF">
        <w:rPr>
          <w:rFonts w:asciiTheme="minorHAnsi" w:hAnsiTheme="minorHAnsi" w:cstheme="minorHAnsi"/>
          <w:b/>
          <w:bCs/>
        </w:rPr>
        <w:lastRenderedPageBreak/>
        <w:t>D-</w:t>
      </w:r>
      <w:r w:rsidR="00190D70" w:rsidRPr="00361CFF">
        <w:rPr>
          <w:rFonts w:asciiTheme="minorHAnsi" w:hAnsiTheme="minorHAnsi" w:cstheme="minorHAnsi"/>
          <w:b/>
          <w:bCs/>
        </w:rPr>
        <w:t>EH14 Maximum daily</w:t>
      </w:r>
      <w:r w:rsidR="00B42542">
        <w:rPr>
          <w:rFonts w:asciiTheme="minorHAnsi" w:hAnsiTheme="minorHAnsi" w:cstheme="minorHAnsi"/>
          <w:b/>
          <w:bCs/>
        </w:rPr>
        <w:t>/weekly</w:t>
      </w:r>
      <w:r w:rsidR="00190D70" w:rsidRPr="00361CFF">
        <w:rPr>
          <w:rFonts w:asciiTheme="minorHAnsi" w:hAnsiTheme="minorHAnsi" w:cstheme="minorHAnsi"/>
          <w:b/>
          <w:bCs/>
        </w:rPr>
        <w:t xml:space="preserve"> consented </w:t>
      </w:r>
      <w:r w:rsidR="002432FE" w:rsidRPr="00361CFF">
        <w:rPr>
          <w:rFonts w:asciiTheme="minorHAnsi" w:hAnsiTheme="minorHAnsi" w:cstheme="minorHAnsi"/>
          <w:b/>
          <w:bCs/>
        </w:rPr>
        <w:t xml:space="preserve">volume of </w:t>
      </w:r>
      <w:r w:rsidR="00022471" w:rsidRPr="00361CFF">
        <w:rPr>
          <w:rFonts w:asciiTheme="minorHAnsi" w:hAnsiTheme="minorHAnsi" w:cstheme="minorHAnsi"/>
          <w:b/>
          <w:bCs/>
        </w:rPr>
        <w:t xml:space="preserve">water-take </w:t>
      </w:r>
      <w:r w:rsidR="00394230" w:rsidRPr="00361CFF">
        <w:rPr>
          <w:rFonts w:asciiTheme="minorHAnsi" w:hAnsiTheme="minorHAnsi" w:cstheme="minorHAnsi"/>
          <w:b/>
        </w:rPr>
        <w:t xml:space="preserve">(report at a </w:t>
      </w:r>
      <w:r w:rsidR="00BA097C">
        <w:rPr>
          <w:rFonts w:asciiTheme="minorHAnsi" w:hAnsiTheme="minorHAnsi" w:cstheme="minorHAnsi"/>
          <w:b/>
        </w:rPr>
        <w:t>n</w:t>
      </w:r>
      <w:r w:rsidR="00394230" w:rsidRPr="00361CFF">
        <w:rPr>
          <w:rFonts w:asciiTheme="minorHAnsi" w:hAnsiTheme="minorHAnsi" w:cstheme="minorHAnsi"/>
          <w:b/>
        </w:rPr>
        <w:t>etwork</w:t>
      </w:r>
      <w:r w:rsidR="00470C89" w:rsidRPr="00361CFF">
        <w:rPr>
          <w:rFonts w:asciiTheme="minorHAnsi" w:hAnsiTheme="minorHAnsi" w:cstheme="minorHAnsi"/>
          <w:b/>
        </w:rPr>
        <w:t xml:space="preserve"> </w:t>
      </w:r>
      <w:r w:rsidR="00394230" w:rsidRPr="00361CFF">
        <w:rPr>
          <w:rFonts w:asciiTheme="minorHAnsi" w:hAnsiTheme="minorHAnsi" w:cstheme="minorHAnsi"/>
          <w:b/>
        </w:rPr>
        <w:t>level)</w:t>
      </w:r>
      <w:bookmarkEnd w:id="55"/>
      <w:r w:rsidR="00691FDC" w:rsidRPr="00361CFF">
        <w:rPr>
          <w:rFonts w:asciiTheme="minorHAnsi" w:hAnsiTheme="minorHAnsi" w:cstheme="minorHAnsi"/>
          <w:b/>
        </w:rPr>
        <w:t>:</w:t>
      </w:r>
      <w:r w:rsidR="0080269D" w:rsidRPr="00361CFF">
        <w:rPr>
          <w:rFonts w:asciiTheme="minorHAnsi" w:hAnsiTheme="minorHAnsi" w:cstheme="minorHAnsi"/>
        </w:rPr>
        <w:t xml:space="preserve"> </w:t>
      </w:r>
      <w:r w:rsidR="00350D71">
        <w:rPr>
          <w:rFonts w:asciiTheme="minorHAnsi" w:hAnsiTheme="minorHAnsi" w:cstheme="minorHAnsi"/>
        </w:rPr>
        <w:t xml:space="preserve">this is </w:t>
      </w:r>
      <w:r w:rsidR="0080269D" w:rsidRPr="00361CFF">
        <w:rPr>
          <w:rFonts w:asciiTheme="minorHAnsi" w:hAnsiTheme="minorHAnsi" w:cstheme="minorHAnsi"/>
        </w:rPr>
        <w:t>the maximum daily</w:t>
      </w:r>
      <w:r w:rsidR="00CC3E5E">
        <w:rPr>
          <w:rFonts w:asciiTheme="minorHAnsi" w:hAnsiTheme="minorHAnsi" w:cstheme="minorHAnsi"/>
        </w:rPr>
        <w:t xml:space="preserve"> or weekly </w:t>
      </w:r>
      <w:r w:rsidR="0080269D" w:rsidRPr="00361CFF">
        <w:rPr>
          <w:rFonts w:asciiTheme="minorHAnsi" w:hAnsiTheme="minorHAnsi" w:cstheme="minorHAnsi"/>
        </w:rPr>
        <w:t xml:space="preserve">consented </w:t>
      </w:r>
      <w:r w:rsidR="00022471" w:rsidRPr="00361CFF">
        <w:rPr>
          <w:rFonts w:asciiTheme="minorHAnsi" w:hAnsiTheme="minorHAnsi" w:cstheme="minorHAnsi"/>
        </w:rPr>
        <w:t>water-</w:t>
      </w:r>
      <w:r w:rsidR="006D2E5A" w:rsidRPr="00361CFF">
        <w:rPr>
          <w:rFonts w:asciiTheme="minorHAnsi" w:hAnsiTheme="minorHAnsi" w:cstheme="minorHAnsi"/>
        </w:rPr>
        <w:t xml:space="preserve">take </w:t>
      </w:r>
      <w:r w:rsidR="0080269D" w:rsidRPr="00361CFF">
        <w:rPr>
          <w:rFonts w:asciiTheme="minorHAnsi" w:hAnsiTheme="minorHAnsi" w:cstheme="minorHAnsi"/>
        </w:rPr>
        <w:t xml:space="preserve">volume </w:t>
      </w:r>
      <w:r w:rsidR="00190D70" w:rsidRPr="00361CFF">
        <w:rPr>
          <w:rFonts w:asciiTheme="minorHAnsi" w:hAnsiTheme="minorHAnsi" w:cstheme="minorHAnsi"/>
        </w:rPr>
        <w:t>(m</w:t>
      </w:r>
      <w:r w:rsidR="00190D70" w:rsidRPr="00020EAE">
        <w:rPr>
          <w:rFonts w:asciiTheme="minorHAnsi" w:hAnsiTheme="minorHAnsi" w:cstheme="minorHAnsi"/>
          <w:vertAlign w:val="superscript"/>
        </w:rPr>
        <w:t>3</w:t>
      </w:r>
      <w:r w:rsidR="00190D70" w:rsidRPr="00361CFF">
        <w:rPr>
          <w:rFonts w:asciiTheme="minorHAnsi" w:hAnsiTheme="minorHAnsi" w:cstheme="minorHAnsi"/>
        </w:rPr>
        <w:t>/day</w:t>
      </w:r>
      <w:r w:rsidR="00CC3E5E">
        <w:rPr>
          <w:rFonts w:asciiTheme="minorHAnsi" w:hAnsiTheme="minorHAnsi" w:cstheme="minorHAnsi"/>
        </w:rPr>
        <w:t xml:space="preserve"> or </w:t>
      </w:r>
      <w:r w:rsidR="00CC3E5E" w:rsidRPr="00361CFF">
        <w:rPr>
          <w:rFonts w:asciiTheme="minorHAnsi" w:hAnsiTheme="minorHAnsi" w:cstheme="minorHAnsi"/>
        </w:rPr>
        <w:t>m</w:t>
      </w:r>
      <w:r w:rsidR="00CC3E5E" w:rsidRPr="00020EAE">
        <w:rPr>
          <w:rFonts w:asciiTheme="minorHAnsi" w:hAnsiTheme="minorHAnsi" w:cstheme="minorHAnsi"/>
          <w:vertAlign w:val="superscript"/>
        </w:rPr>
        <w:t>3</w:t>
      </w:r>
      <w:r w:rsidR="00CC3E5E" w:rsidRPr="00361CFF">
        <w:rPr>
          <w:rFonts w:asciiTheme="minorHAnsi" w:hAnsiTheme="minorHAnsi" w:cstheme="minorHAnsi"/>
        </w:rPr>
        <w:t>/</w:t>
      </w:r>
      <w:r w:rsidR="00CC3E5E">
        <w:rPr>
          <w:rFonts w:asciiTheme="minorHAnsi" w:hAnsiTheme="minorHAnsi" w:cstheme="minorHAnsi"/>
        </w:rPr>
        <w:t>7 days</w:t>
      </w:r>
      <w:r w:rsidR="00190D70" w:rsidRPr="00361CFF">
        <w:rPr>
          <w:rFonts w:asciiTheme="minorHAnsi" w:hAnsiTheme="minorHAnsi" w:cstheme="minorHAnsi"/>
        </w:rPr>
        <w:t>)</w:t>
      </w:r>
      <w:r w:rsidR="006D2E5A" w:rsidRPr="00361CFF">
        <w:rPr>
          <w:rFonts w:asciiTheme="minorHAnsi" w:hAnsiTheme="minorHAnsi" w:cstheme="minorHAnsi"/>
        </w:rPr>
        <w:t>.</w:t>
      </w:r>
      <w:r w:rsidR="00D44781">
        <w:rPr>
          <w:rFonts w:asciiTheme="minorHAnsi" w:hAnsiTheme="minorHAnsi" w:cstheme="minorHAnsi"/>
        </w:rPr>
        <w:t xml:space="preserve"> </w:t>
      </w:r>
      <w:r w:rsidR="00F75C3F">
        <w:rPr>
          <w:rFonts w:asciiTheme="minorHAnsi" w:hAnsiTheme="minorHAnsi" w:cstheme="minorBidi"/>
        </w:rPr>
        <w:t>E</w:t>
      </w:r>
      <w:r w:rsidR="00D44781">
        <w:rPr>
          <w:rFonts w:asciiTheme="minorHAnsi" w:hAnsiTheme="minorHAnsi" w:cstheme="minorBidi"/>
        </w:rPr>
        <w:t xml:space="preserve">nter the volume </w:t>
      </w:r>
      <w:r w:rsidR="00D44781">
        <w:rPr>
          <w:rFonts w:asciiTheme="minorHAnsi" w:hAnsiTheme="minorHAnsi" w:cstheme="minorHAnsi"/>
        </w:rPr>
        <w:t xml:space="preserve">in the </w:t>
      </w:r>
      <w:r w:rsidR="00D44781" w:rsidRPr="003661BF">
        <w:rPr>
          <w:rFonts w:asciiTheme="minorHAnsi" w:hAnsiTheme="minorHAnsi" w:cstheme="minorHAnsi"/>
        </w:rPr>
        <w:t>worksheet titled “</w:t>
      </w:r>
      <w:r w:rsidR="00D44781" w:rsidRPr="009B18CF">
        <w:rPr>
          <w:rFonts w:asciiTheme="minorHAnsi" w:hAnsiTheme="minorHAnsi" w:cstheme="minorHAnsi"/>
        </w:rPr>
        <w:t>DW Abstraction</w:t>
      </w:r>
      <w:r w:rsidR="00D44781" w:rsidRPr="003661BF">
        <w:rPr>
          <w:rFonts w:asciiTheme="minorHAnsi" w:hAnsiTheme="minorHAnsi" w:cstheme="minorHAnsi"/>
        </w:rPr>
        <w:t>”,</w:t>
      </w:r>
      <w:r w:rsidR="00D44781">
        <w:rPr>
          <w:rFonts w:asciiTheme="minorHAnsi" w:hAnsiTheme="minorHAnsi" w:cstheme="minorHAnsi"/>
        </w:rPr>
        <w:t xml:space="preserve"> </w:t>
      </w:r>
      <w:r w:rsidR="00863620">
        <w:rPr>
          <w:rFonts w:asciiTheme="minorHAnsi" w:hAnsiTheme="minorHAnsi" w:cstheme="minorHAnsi"/>
        </w:rPr>
        <w:t xml:space="preserve">in either </w:t>
      </w:r>
      <w:r w:rsidR="00D44781" w:rsidRPr="003661BF">
        <w:rPr>
          <w:rFonts w:asciiTheme="minorHAnsi" w:hAnsiTheme="minorHAnsi" w:cstheme="minorHAnsi"/>
        </w:rPr>
        <w:t xml:space="preserve">Column </w:t>
      </w:r>
      <w:r w:rsidR="003C4C63">
        <w:rPr>
          <w:rFonts w:asciiTheme="minorHAnsi" w:hAnsiTheme="minorHAnsi" w:cstheme="minorHAnsi"/>
        </w:rPr>
        <w:t>J</w:t>
      </w:r>
      <w:r w:rsidR="00863620">
        <w:rPr>
          <w:rFonts w:asciiTheme="minorHAnsi" w:hAnsiTheme="minorHAnsi" w:cstheme="minorHAnsi"/>
        </w:rPr>
        <w:t xml:space="preserve"> for daily volumes or Column </w:t>
      </w:r>
      <w:r w:rsidR="003C4C63">
        <w:rPr>
          <w:rFonts w:asciiTheme="minorHAnsi" w:hAnsiTheme="minorHAnsi" w:cstheme="minorHAnsi"/>
        </w:rPr>
        <w:t>K</w:t>
      </w:r>
      <w:r w:rsidR="00863620">
        <w:rPr>
          <w:rFonts w:asciiTheme="minorHAnsi" w:hAnsiTheme="minorHAnsi" w:cstheme="minorHAnsi"/>
        </w:rPr>
        <w:t xml:space="preserve"> for weekly volumes.</w:t>
      </w:r>
    </w:p>
    <w:p w14:paraId="0DC34919" w14:textId="77777777" w:rsidR="000706DE" w:rsidRPr="00361CFF" w:rsidRDefault="000706DE" w:rsidP="002414D2">
      <w:pPr>
        <w:spacing w:after="120"/>
        <w:rPr>
          <w:rFonts w:asciiTheme="minorHAnsi" w:hAnsiTheme="minorHAnsi" w:cstheme="minorHAnsi"/>
          <w:b/>
          <w:bCs/>
        </w:rPr>
      </w:pPr>
    </w:p>
    <w:p w14:paraId="721196F2" w14:textId="363C9D83" w:rsidR="00863620" w:rsidRPr="00361CFF" w:rsidRDefault="00361E73" w:rsidP="00863620">
      <w:pPr>
        <w:spacing w:after="120"/>
        <w:rPr>
          <w:rFonts w:asciiTheme="minorHAnsi" w:hAnsiTheme="minorHAnsi" w:cstheme="minorHAnsi"/>
          <w:b/>
          <w:bCs/>
        </w:rPr>
      </w:pPr>
      <w:bookmarkStart w:id="56" w:name="DEH15"/>
      <w:r w:rsidRPr="00361CFF">
        <w:rPr>
          <w:rFonts w:asciiTheme="minorHAnsi" w:hAnsiTheme="minorHAnsi" w:cstheme="minorHAnsi"/>
          <w:b/>
          <w:bCs/>
        </w:rPr>
        <w:t>D-</w:t>
      </w:r>
      <w:r w:rsidR="00190D70" w:rsidRPr="00361CFF">
        <w:rPr>
          <w:rFonts w:asciiTheme="minorHAnsi" w:hAnsiTheme="minorHAnsi" w:cstheme="minorHAnsi"/>
          <w:b/>
          <w:bCs/>
        </w:rPr>
        <w:t xml:space="preserve">EH15 Maximum annual consented </w:t>
      </w:r>
      <w:r w:rsidR="002432FE" w:rsidRPr="00361CFF">
        <w:rPr>
          <w:rFonts w:asciiTheme="minorHAnsi" w:hAnsiTheme="minorHAnsi" w:cstheme="minorHAnsi"/>
          <w:b/>
          <w:bCs/>
        </w:rPr>
        <w:t xml:space="preserve">volume of </w:t>
      </w:r>
      <w:r w:rsidR="00022471" w:rsidRPr="00361CFF">
        <w:rPr>
          <w:rFonts w:asciiTheme="minorHAnsi" w:hAnsiTheme="minorHAnsi" w:cstheme="minorHAnsi"/>
          <w:b/>
          <w:bCs/>
        </w:rPr>
        <w:t>water-t</w:t>
      </w:r>
      <w:r w:rsidR="00A358D6" w:rsidRPr="00361CFF">
        <w:rPr>
          <w:rFonts w:asciiTheme="minorHAnsi" w:hAnsiTheme="minorHAnsi" w:cstheme="minorHAnsi"/>
          <w:b/>
          <w:bCs/>
        </w:rPr>
        <w:t xml:space="preserve">ake </w:t>
      </w:r>
      <w:r w:rsidR="00E12078" w:rsidRPr="00361CFF">
        <w:rPr>
          <w:rFonts w:asciiTheme="minorHAnsi" w:hAnsiTheme="minorHAnsi" w:cstheme="minorHAnsi"/>
          <w:b/>
        </w:rPr>
        <w:t xml:space="preserve">(report at a </w:t>
      </w:r>
      <w:r w:rsidR="00BA097C">
        <w:rPr>
          <w:rFonts w:asciiTheme="minorHAnsi" w:hAnsiTheme="minorHAnsi" w:cstheme="minorHAnsi"/>
          <w:b/>
        </w:rPr>
        <w:t>n</w:t>
      </w:r>
      <w:r w:rsidR="00E12078" w:rsidRPr="00361CFF">
        <w:rPr>
          <w:rFonts w:asciiTheme="minorHAnsi" w:hAnsiTheme="minorHAnsi" w:cstheme="minorHAnsi"/>
          <w:b/>
        </w:rPr>
        <w:t>etwork</w:t>
      </w:r>
      <w:r w:rsidR="00470C89" w:rsidRPr="00361CFF">
        <w:rPr>
          <w:rFonts w:asciiTheme="minorHAnsi" w:hAnsiTheme="minorHAnsi" w:cstheme="minorHAnsi"/>
          <w:b/>
        </w:rPr>
        <w:t xml:space="preserve"> </w:t>
      </w:r>
      <w:r w:rsidR="00E12078" w:rsidRPr="00361CFF">
        <w:rPr>
          <w:rFonts w:asciiTheme="minorHAnsi" w:hAnsiTheme="minorHAnsi" w:cstheme="minorHAnsi"/>
          <w:b/>
        </w:rPr>
        <w:t>level)</w:t>
      </w:r>
      <w:bookmarkEnd w:id="56"/>
      <w:r w:rsidR="00691FDC" w:rsidRPr="00361CFF">
        <w:rPr>
          <w:rFonts w:asciiTheme="minorHAnsi" w:hAnsiTheme="minorHAnsi" w:cstheme="minorHAnsi"/>
          <w:b/>
        </w:rPr>
        <w:t>:</w:t>
      </w:r>
      <w:r w:rsidR="006D2E5A" w:rsidRPr="00361CFF">
        <w:rPr>
          <w:rFonts w:asciiTheme="minorHAnsi" w:hAnsiTheme="minorHAnsi" w:cstheme="minorHAnsi"/>
        </w:rPr>
        <w:t xml:space="preserve"> </w:t>
      </w:r>
      <w:r w:rsidR="00350D71">
        <w:rPr>
          <w:rFonts w:asciiTheme="minorHAnsi" w:hAnsiTheme="minorHAnsi" w:cstheme="minorHAnsi"/>
        </w:rPr>
        <w:t xml:space="preserve">this is </w:t>
      </w:r>
      <w:r w:rsidR="006D2E5A" w:rsidRPr="00361CFF">
        <w:rPr>
          <w:rFonts w:asciiTheme="minorHAnsi" w:hAnsiTheme="minorHAnsi" w:cstheme="minorHAnsi"/>
        </w:rPr>
        <w:t xml:space="preserve">the maximum annual consented </w:t>
      </w:r>
      <w:r w:rsidR="00E202E3" w:rsidRPr="00361CFF">
        <w:rPr>
          <w:rFonts w:asciiTheme="minorHAnsi" w:hAnsiTheme="minorHAnsi" w:cstheme="minorHAnsi"/>
        </w:rPr>
        <w:t>water-</w:t>
      </w:r>
      <w:r w:rsidR="006D2E5A" w:rsidRPr="00361CFF">
        <w:rPr>
          <w:rFonts w:asciiTheme="minorHAnsi" w:hAnsiTheme="minorHAnsi" w:cstheme="minorHAnsi"/>
        </w:rPr>
        <w:t xml:space="preserve">take volume </w:t>
      </w:r>
      <w:r w:rsidR="00190D70" w:rsidRPr="00361CFF">
        <w:rPr>
          <w:rFonts w:asciiTheme="minorHAnsi" w:hAnsiTheme="minorHAnsi" w:cstheme="minorHAnsi"/>
        </w:rPr>
        <w:t>(m</w:t>
      </w:r>
      <w:r w:rsidR="00190D70" w:rsidRPr="00020EAE">
        <w:rPr>
          <w:rFonts w:asciiTheme="minorHAnsi" w:hAnsiTheme="minorHAnsi" w:cstheme="minorHAnsi"/>
          <w:vertAlign w:val="superscript"/>
        </w:rPr>
        <w:t>3</w:t>
      </w:r>
      <w:r w:rsidR="00190D70" w:rsidRPr="00361CFF">
        <w:rPr>
          <w:rFonts w:asciiTheme="minorHAnsi" w:hAnsiTheme="minorHAnsi" w:cstheme="minorHAnsi"/>
        </w:rPr>
        <w:t>/y</w:t>
      </w:r>
      <w:r w:rsidR="00A65AC1" w:rsidRPr="00361CFF">
        <w:rPr>
          <w:rFonts w:asciiTheme="minorHAnsi" w:hAnsiTheme="minorHAnsi" w:cstheme="minorHAnsi"/>
        </w:rPr>
        <w:t>ea</w:t>
      </w:r>
      <w:r w:rsidR="00190D70" w:rsidRPr="00361CFF">
        <w:rPr>
          <w:rFonts w:asciiTheme="minorHAnsi" w:hAnsiTheme="minorHAnsi" w:cstheme="minorHAnsi"/>
        </w:rPr>
        <w:t>r)</w:t>
      </w:r>
      <w:r w:rsidR="00A65AC1" w:rsidRPr="00361CFF">
        <w:rPr>
          <w:rFonts w:asciiTheme="minorHAnsi" w:hAnsiTheme="minorHAnsi" w:cstheme="minorHAnsi"/>
        </w:rPr>
        <w:t>.</w:t>
      </w:r>
      <w:r w:rsidR="00863620" w:rsidRPr="00863620">
        <w:rPr>
          <w:rFonts w:asciiTheme="minorHAnsi" w:hAnsiTheme="minorHAnsi" w:cstheme="minorBidi"/>
        </w:rPr>
        <w:t xml:space="preserve"> </w:t>
      </w:r>
      <w:r w:rsidR="00F75C3F">
        <w:rPr>
          <w:rFonts w:asciiTheme="minorHAnsi" w:hAnsiTheme="minorHAnsi" w:cstheme="minorBidi"/>
        </w:rPr>
        <w:t>E</w:t>
      </w:r>
      <w:r w:rsidR="00863620">
        <w:rPr>
          <w:rFonts w:asciiTheme="minorHAnsi" w:hAnsiTheme="minorHAnsi" w:cstheme="minorBidi"/>
        </w:rPr>
        <w:t xml:space="preserve">nter the volume </w:t>
      </w:r>
      <w:r w:rsidR="00863620">
        <w:rPr>
          <w:rFonts w:asciiTheme="minorHAnsi" w:hAnsiTheme="minorHAnsi" w:cstheme="minorHAnsi"/>
        </w:rPr>
        <w:t xml:space="preserve">in the </w:t>
      </w:r>
      <w:r w:rsidR="00863620" w:rsidRPr="003661BF">
        <w:rPr>
          <w:rFonts w:asciiTheme="minorHAnsi" w:hAnsiTheme="minorHAnsi" w:cstheme="minorHAnsi"/>
        </w:rPr>
        <w:t>worksheet titled “</w:t>
      </w:r>
      <w:r w:rsidR="00863620" w:rsidRPr="009B18CF">
        <w:rPr>
          <w:rFonts w:asciiTheme="minorHAnsi" w:hAnsiTheme="minorHAnsi" w:cstheme="minorHAnsi"/>
        </w:rPr>
        <w:t>DW Abstraction</w:t>
      </w:r>
      <w:r w:rsidR="00863620" w:rsidRPr="003661BF">
        <w:rPr>
          <w:rFonts w:asciiTheme="minorHAnsi" w:hAnsiTheme="minorHAnsi" w:cstheme="minorHAnsi"/>
        </w:rPr>
        <w:t>”,</w:t>
      </w:r>
      <w:r w:rsidR="00863620">
        <w:rPr>
          <w:rFonts w:asciiTheme="minorHAnsi" w:hAnsiTheme="minorHAnsi" w:cstheme="minorHAnsi"/>
        </w:rPr>
        <w:t xml:space="preserve"> in Column </w:t>
      </w:r>
      <w:r w:rsidR="0027780E">
        <w:rPr>
          <w:rFonts w:asciiTheme="minorHAnsi" w:hAnsiTheme="minorHAnsi" w:cstheme="minorHAnsi"/>
        </w:rPr>
        <w:t>M</w:t>
      </w:r>
      <w:r w:rsidR="00863620">
        <w:rPr>
          <w:rFonts w:asciiTheme="minorHAnsi" w:hAnsiTheme="minorHAnsi" w:cstheme="minorHAnsi"/>
        </w:rPr>
        <w:t>.</w:t>
      </w:r>
    </w:p>
    <w:p w14:paraId="1668AC21" w14:textId="77777777" w:rsidR="00863620" w:rsidRDefault="00863620" w:rsidP="002414D2">
      <w:pPr>
        <w:spacing w:after="120"/>
        <w:rPr>
          <w:rFonts w:asciiTheme="minorHAnsi" w:hAnsiTheme="minorHAnsi" w:cstheme="minorHAnsi"/>
          <w:b/>
          <w:bCs/>
        </w:rPr>
      </w:pPr>
    </w:p>
    <w:p w14:paraId="4AC34E1A" w14:textId="5E88DF5E" w:rsidR="00D044E6" w:rsidRDefault="00361E73" w:rsidP="002414D2">
      <w:pPr>
        <w:spacing w:after="120"/>
        <w:rPr>
          <w:rFonts w:asciiTheme="minorHAnsi" w:hAnsiTheme="minorHAnsi" w:cstheme="minorHAnsi"/>
        </w:rPr>
      </w:pPr>
      <w:bookmarkStart w:id="57" w:name="DEH16"/>
      <w:r w:rsidRPr="00361CFF">
        <w:rPr>
          <w:rFonts w:asciiTheme="minorHAnsi" w:hAnsiTheme="minorHAnsi" w:cstheme="minorHAnsi"/>
          <w:b/>
          <w:bCs/>
        </w:rPr>
        <w:t>D-</w:t>
      </w:r>
      <w:r w:rsidR="00D40208" w:rsidRPr="00361CFF">
        <w:rPr>
          <w:rFonts w:asciiTheme="minorHAnsi" w:hAnsiTheme="minorHAnsi" w:cstheme="minorHAnsi"/>
          <w:b/>
          <w:bCs/>
        </w:rPr>
        <w:t xml:space="preserve">EH16 </w:t>
      </w:r>
      <w:r w:rsidR="00C01358" w:rsidRPr="00361CFF">
        <w:rPr>
          <w:rFonts w:asciiTheme="minorHAnsi" w:hAnsiTheme="minorHAnsi" w:cstheme="minorHAnsi"/>
          <w:b/>
        </w:rPr>
        <w:t>Failure to meet resource consent conditions</w:t>
      </w:r>
      <w:r w:rsidR="00C01358" w:rsidRPr="00361CFF">
        <w:rPr>
          <w:rFonts w:asciiTheme="minorHAnsi" w:hAnsiTheme="minorHAnsi" w:cstheme="minorHAnsi"/>
        </w:rPr>
        <w:t xml:space="preserve"> </w:t>
      </w:r>
      <w:r w:rsidR="00C01358" w:rsidRPr="00361CFF">
        <w:rPr>
          <w:rFonts w:asciiTheme="minorHAnsi" w:hAnsiTheme="minorHAnsi" w:cstheme="minorHAnsi"/>
          <w:b/>
        </w:rPr>
        <w:t xml:space="preserve">(report at a </w:t>
      </w:r>
      <w:r w:rsidR="00BA097C">
        <w:rPr>
          <w:rFonts w:asciiTheme="minorHAnsi" w:hAnsiTheme="minorHAnsi" w:cstheme="minorHAnsi"/>
          <w:b/>
        </w:rPr>
        <w:t>n</w:t>
      </w:r>
      <w:r w:rsidR="00C01358" w:rsidRPr="00361CFF">
        <w:rPr>
          <w:rFonts w:asciiTheme="minorHAnsi" w:hAnsiTheme="minorHAnsi" w:cstheme="minorHAnsi"/>
          <w:b/>
        </w:rPr>
        <w:t>etwork level)</w:t>
      </w:r>
      <w:bookmarkEnd w:id="57"/>
      <w:r w:rsidR="00C01358" w:rsidRPr="00361CFF">
        <w:rPr>
          <w:rFonts w:asciiTheme="minorHAnsi" w:hAnsiTheme="minorHAnsi" w:cstheme="minorHAnsi"/>
          <w:b/>
        </w:rPr>
        <w:t>:</w:t>
      </w:r>
      <w:r w:rsidR="00190D70" w:rsidRPr="00361CFF">
        <w:rPr>
          <w:rFonts w:asciiTheme="minorHAnsi" w:hAnsiTheme="minorHAnsi" w:cstheme="minorHAnsi"/>
        </w:rPr>
        <w:t xml:space="preserve"> </w:t>
      </w:r>
      <w:r w:rsidR="009063AC">
        <w:rPr>
          <w:rFonts w:asciiTheme="minorHAnsi" w:hAnsiTheme="minorHAnsi" w:cstheme="minorBidi"/>
        </w:rPr>
        <w:t>u</w:t>
      </w:r>
      <w:r w:rsidR="006C17F9">
        <w:rPr>
          <w:rFonts w:asciiTheme="minorHAnsi" w:hAnsiTheme="minorHAnsi" w:cstheme="minorBidi"/>
        </w:rPr>
        <w:t xml:space="preserve">se the dropdown </w:t>
      </w:r>
      <w:r w:rsidR="006C17F9">
        <w:rPr>
          <w:rFonts w:asciiTheme="minorHAnsi" w:hAnsiTheme="minorHAnsi" w:cstheme="minorHAnsi"/>
        </w:rPr>
        <w:t xml:space="preserve">in the </w:t>
      </w:r>
      <w:r w:rsidR="006C17F9" w:rsidRPr="003661BF">
        <w:rPr>
          <w:rFonts w:asciiTheme="minorHAnsi" w:hAnsiTheme="minorHAnsi" w:cstheme="minorHAnsi"/>
        </w:rPr>
        <w:t>worksheet titled “DW Consents”,</w:t>
      </w:r>
      <w:r w:rsidR="006C17F9">
        <w:rPr>
          <w:rFonts w:asciiTheme="minorHAnsi" w:hAnsiTheme="minorHAnsi" w:cstheme="minorHAnsi"/>
        </w:rPr>
        <w:t xml:space="preserve"> </w:t>
      </w:r>
      <w:r w:rsidR="006C17F9" w:rsidRPr="003661BF">
        <w:rPr>
          <w:rFonts w:asciiTheme="minorHAnsi" w:hAnsiTheme="minorHAnsi" w:cstheme="minorHAnsi"/>
        </w:rPr>
        <w:t xml:space="preserve">Column </w:t>
      </w:r>
      <w:r w:rsidR="00AF0744">
        <w:rPr>
          <w:rFonts w:asciiTheme="minorHAnsi" w:hAnsiTheme="minorHAnsi" w:cstheme="minorHAnsi"/>
        </w:rPr>
        <w:t>J</w:t>
      </w:r>
      <w:r w:rsidR="006C17F9">
        <w:rPr>
          <w:rFonts w:asciiTheme="minorHAnsi" w:hAnsiTheme="minorHAnsi" w:cstheme="minorHAnsi"/>
        </w:rPr>
        <w:t xml:space="preserve"> to select </w:t>
      </w:r>
      <w:r w:rsidR="005C28A9">
        <w:rPr>
          <w:rFonts w:asciiTheme="minorHAnsi" w:hAnsiTheme="minorHAnsi" w:cstheme="minorHAnsi"/>
        </w:rPr>
        <w:t>what</w:t>
      </w:r>
      <w:r w:rsidR="006C17F9">
        <w:rPr>
          <w:rFonts w:asciiTheme="minorHAnsi" w:hAnsiTheme="minorHAnsi" w:cstheme="minorBidi"/>
        </w:rPr>
        <w:t xml:space="preserve"> consent</w:t>
      </w:r>
      <w:r w:rsidR="00AF0744">
        <w:rPr>
          <w:rFonts w:asciiTheme="minorHAnsi" w:hAnsiTheme="minorHAnsi" w:cstheme="minorBidi"/>
        </w:rPr>
        <w:t xml:space="preserve"> conditions have not been met </w:t>
      </w:r>
      <w:r w:rsidR="006C17F9">
        <w:rPr>
          <w:rFonts w:asciiTheme="minorHAnsi" w:hAnsiTheme="minorHAnsi" w:cstheme="minorBidi"/>
        </w:rPr>
        <w:t xml:space="preserve">between the reporting period (i.e. </w:t>
      </w:r>
      <w:r w:rsidR="009063AC">
        <w:rPr>
          <w:rFonts w:asciiTheme="minorHAnsi" w:hAnsiTheme="minorHAnsi" w:cstheme="minorBidi"/>
        </w:rPr>
        <w:t xml:space="preserve">1 </w:t>
      </w:r>
      <w:r w:rsidR="006C17F9">
        <w:rPr>
          <w:rFonts w:asciiTheme="minorHAnsi" w:hAnsiTheme="minorHAnsi" w:cstheme="minorBidi"/>
        </w:rPr>
        <w:t xml:space="preserve">July to </w:t>
      </w:r>
      <w:r w:rsidR="009063AC">
        <w:rPr>
          <w:rFonts w:asciiTheme="minorHAnsi" w:hAnsiTheme="minorHAnsi" w:cstheme="minorBidi"/>
        </w:rPr>
        <w:t xml:space="preserve">30 </w:t>
      </w:r>
      <w:r w:rsidR="006C17F9">
        <w:rPr>
          <w:rFonts w:asciiTheme="minorHAnsi" w:hAnsiTheme="minorHAnsi" w:cstheme="minorBidi"/>
        </w:rPr>
        <w:t>June of the following year)</w:t>
      </w:r>
      <w:r w:rsidR="006C17F9" w:rsidRPr="154792B0">
        <w:rPr>
          <w:rFonts w:asciiTheme="minorHAnsi" w:hAnsiTheme="minorHAnsi" w:cstheme="minorBidi"/>
        </w:rPr>
        <w:t>.</w:t>
      </w:r>
      <w:r w:rsidR="0035053D">
        <w:rPr>
          <w:rFonts w:asciiTheme="minorHAnsi" w:hAnsiTheme="minorHAnsi" w:cstheme="minorBidi"/>
        </w:rPr>
        <w:t xml:space="preserve"> If </w:t>
      </w:r>
      <w:r w:rsidR="00180C08">
        <w:rPr>
          <w:rFonts w:asciiTheme="minorHAnsi" w:hAnsiTheme="minorHAnsi" w:cstheme="minorBidi"/>
        </w:rPr>
        <w:t xml:space="preserve">the </w:t>
      </w:r>
      <w:r w:rsidR="00E618C2">
        <w:rPr>
          <w:rFonts w:asciiTheme="minorHAnsi" w:hAnsiTheme="minorHAnsi" w:cstheme="minorBidi"/>
        </w:rPr>
        <w:t>failure</w:t>
      </w:r>
      <w:r w:rsidR="00180C08">
        <w:rPr>
          <w:rFonts w:asciiTheme="minorHAnsi" w:hAnsiTheme="minorHAnsi" w:cstheme="minorBidi"/>
        </w:rPr>
        <w:t xml:space="preserve"> </w:t>
      </w:r>
      <w:r w:rsidR="005852D4">
        <w:rPr>
          <w:rFonts w:asciiTheme="minorHAnsi" w:hAnsiTheme="minorHAnsi" w:cstheme="minorBidi"/>
        </w:rPr>
        <w:t xml:space="preserve">type </w:t>
      </w:r>
      <w:r w:rsidR="00180C08">
        <w:rPr>
          <w:rFonts w:asciiTheme="minorHAnsi" w:hAnsiTheme="minorHAnsi" w:cstheme="minorBidi"/>
        </w:rPr>
        <w:t>is not listed, select “Other” and comment</w:t>
      </w:r>
      <w:r w:rsidR="00E618C2">
        <w:rPr>
          <w:rFonts w:asciiTheme="minorHAnsi" w:hAnsiTheme="minorHAnsi" w:cstheme="minorBidi"/>
        </w:rPr>
        <w:t xml:space="preserve"> about the reason</w:t>
      </w:r>
      <w:r w:rsidR="00180C08">
        <w:rPr>
          <w:rFonts w:asciiTheme="minorHAnsi" w:hAnsiTheme="minorHAnsi" w:cstheme="minorBidi"/>
        </w:rPr>
        <w:t xml:space="preserve"> </w:t>
      </w:r>
      <w:r w:rsidR="00F3656F">
        <w:rPr>
          <w:rFonts w:asciiTheme="minorHAnsi" w:hAnsiTheme="minorHAnsi" w:cstheme="minorBidi"/>
        </w:rPr>
        <w:t xml:space="preserve">for the failure </w:t>
      </w:r>
      <w:r w:rsidR="00180C08">
        <w:rPr>
          <w:rFonts w:asciiTheme="minorHAnsi" w:hAnsiTheme="minorHAnsi" w:cstheme="minorBidi"/>
        </w:rPr>
        <w:t xml:space="preserve">in </w:t>
      </w:r>
      <w:r w:rsidR="00B22D33">
        <w:rPr>
          <w:rFonts w:asciiTheme="minorHAnsi" w:hAnsiTheme="minorHAnsi" w:cstheme="minorBidi"/>
        </w:rPr>
        <w:t>Column K.</w:t>
      </w:r>
    </w:p>
    <w:p w14:paraId="2F0C4EC9" w14:textId="77777777" w:rsidR="00A90E7F" w:rsidRPr="00C01358" w:rsidRDefault="00A90E7F" w:rsidP="002414D2">
      <w:pPr>
        <w:spacing w:after="120"/>
        <w:rPr>
          <w:rFonts w:asciiTheme="minorHAnsi" w:hAnsiTheme="minorHAnsi" w:cstheme="minorHAnsi"/>
        </w:rPr>
      </w:pPr>
    </w:p>
    <w:p w14:paraId="05BB574B" w14:textId="526C74F6" w:rsidR="00270A5D" w:rsidRPr="001D358A" w:rsidRDefault="00270A5D" w:rsidP="007A552B">
      <w:pPr>
        <w:pStyle w:val="Heading3"/>
      </w:pPr>
      <w:r w:rsidRPr="001D358A">
        <w:t>Drinking water treatment by</w:t>
      </w:r>
      <w:r w:rsidR="00B45901" w:rsidRPr="001D358A">
        <w:t>-</w:t>
      </w:r>
      <w:r w:rsidRPr="001D358A">
        <w:t>products</w:t>
      </w:r>
    </w:p>
    <w:p w14:paraId="0A3CF602" w14:textId="1CBFE3A3" w:rsidR="005B0D0F" w:rsidRDefault="00361E73" w:rsidP="154792B0">
      <w:pPr>
        <w:spacing w:after="120"/>
        <w:rPr>
          <w:rFonts w:asciiTheme="minorHAnsi" w:hAnsiTheme="minorHAnsi" w:cstheme="minorBidi"/>
        </w:rPr>
      </w:pPr>
      <w:bookmarkStart w:id="58" w:name="DEH17"/>
      <w:r w:rsidRPr="154792B0">
        <w:rPr>
          <w:rFonts w:asciiTheme="minorHAnsi" w:hAnsiTheme="minorHAnsi" w:cstheme="minorBidi"/>
          <w:b/>
          <w:bCs/>
        </w:rPr>
        <w:t>D-</w:t>
      </w:r>
      <w:r w:rsidR="008F50C4" w:rsidRPr="154792B0">
        <w:rPr>
          <w:rFonts w:asciiTheme="minorHAnsi" w:hAnsiTheme="minorHAnsi" w:cstheme="minorBidi"/>
          <w:b/>
          <w:bCs/>
        </w:rPr>
        <w:t>EH1</w:t>
      </w:r>
      <w:r w:rsidR="00D40208" w:rsidRPr="154792B0">
        <w:rPr>
          <w:rFonts w:asciiTheme="minorHAnsi" w:hAnsiTheme="minorHAnsi" w:cstheme="minorBidi"/>
          <w:b/>
          <w:bCs/>
        </w:rPr>
        <w:t>7</w:t>
      </w:r>
      <w:r w:rsidR="008F50C4" w:rsidRPr="154792B0">
        <w:rPr>
          <w:rFonts w:asciiTheme="minorHAnsi" w:hAnsiTheme="minorHAnsi" w:cstheme="minorBidi"/>
          <w:b/>
          <w:bCs/>
        </w:rPr>
        <w:t xml:space="preserve"> Sludge</w:t>
      </w:r>
      <w:r w:rsidR="000E1248" w:rsidRPr="154792B0">
        <w:rPr>
          <w:rFonts w:asciiTheme="minorHAnsi" w:hAnsiTheme="minorHAnsi" w:cstheme="minorBidi"/>
        </w:rPr>
        <w:t xml:space="preserve"> </w:t>
      </w:r>
      <w:r w:rsidR="000A56DB" w:rsidRPr="154792B0">
        <w:rPr>
          <w:rFonts w:asciiTheme="minorHAnsi" w:hAnsiTheme="minorHAnsi" w:cstheme="minorBidi"/>
          <w:b/>
          <w:bCs/>
        </w:rPr>
        <w:t xml:space="preserve">(report at a </w:t>
      </w:r>
      <w:r w:rsidR="00BA097C" w:rsidRPr="154792B0">
        <w:rPr>
          <w:rFonts w:asciiTheme="minorHAnsi" w:hAnsiTheme="minorHAnsi" w:cstheme="minorBidi"/>
          <w:b/>
          <w:bCs/>
        </w:rPr>
        <w:t>n</w:t>
      </w:r>
      <w:r w:rsidR="000A56DB" w:rsidRPr="154792B0">
        <w:rPr>
          <w:rFonts w:asciiTheme="minorHAnsi" w:hAnsiTheme="minorHAnsi" w:cstheme="minorBidi"/>
          <w:b/>
          <w:bCs/>
        </w:rPr>
        <w:t>etwork</w:t>
      </w:r>
      <w:r w:rsidR="003A5F91" w:rsidRPr="154792B0">
        <w:rPr>
          <w:rFonts w:asciiTheme="minorHAnsi" w:hAnsiTheme="minorHAnsi" w:cstheme="minorBidi"/>
          <w:b/>
          <w:bCs/>
        </w:rPr>
        <w:t xml:space="preserve"> </w:t>
      </w:r>
      <w:r w:rsidR="000A56DB" w:rsidRPr="154792B0">
        <w:rPr>
          <w:rFonts w:asciiTheme="minorHAnsi" w:hAnsiTheme="minorHAnsi" w:cstheme="minorBidi"/>
          <w:b/>
          <w:bCs/>
        </w:rPr>
        <w:t>level)</w:t>
      </w:r>
      <w:bookmarkEnd w:id="58"/>
      <w:r w:rsidR="00C21E71" w:rsidRPr="154792B0">
        <w:rPr>
          <w:rFonts w:asciiTheme="minorHAnsi" w:hAnsiTheme="minorHAnsi" w:cstheme="minorBidi"/>
          <w:b/>
          <w:bCs/>
        </w:rPr>
        <w:t>:</w:t>
      </w:r>
      <w:r w:rsidR="000E1248" w:rsidRPr="154792B0">
        <w:rPr>
          <w:rFonts w:asciiTheme="minorHAnsi" w:hAnsiTheme="minorHAnsi" w:cstheme="minorBidi"/>
        </w:rPr>
        <w:t xml:space="preserve"> </w:t>
      </w:r>
      <w:r w:rsidR="00350D71">
        <w:rPr>
          <w:rFonts w:asciiTheme="minorHAnsi" w:hAnsiTheme="minorHAnsi" w:cstheme="minorBidi"/>
        </w:rPr>
        <w:t xml:space="preserve">this is </w:t>
      </w:r>
      <w:r w:rsidR="000E1248" w:rsidRPr="154792B0">
        <w:rPr>
          <w:rFonts w:asciiTheme="minorHAnsi" w:hAnsiTheme="minorHAnsi" w:cstheme="minorBidi"/>
        </w:rPr>
        <w:t>the a</w:t>
      </w:r>
      <w:r w:rsidR="005B0D0F" w:rsidRPr="154792B0">
        <w:rPr>
          <w:rFonts w:asciiTheme="minorHAnsi" w:hAnsiTheme="minorHAnsi" w:cstheme="minorBidi"/>
        </w:rPr>
        <w:t>mount of sludge produced</w:t>
      </w:r>
      <w:r w:rsidR="00346492" w:rsidRPr="154792B0">
        <w:rPr>
          <w:rFonts w:asciiTheme="minorHAnsi" w:hAnsiTheme="minorHAnsi" w:cstheme="minorBidi"/>
        </w:rPr>
        <w:t xml:space="preserve"> (</w:t>
      </w:r>
      <w:r w:rsidR="00E745BB" w:rsidRPr="154792B0">
        <w:rPr>
          <w:rFonts w:asciiTheme="minorHAnsi" w:hAnsiTheme="minorHAnsi" w:cstheme="minorBidi"/>
        </w:rPr>
        <w:t>to</w:t>
      </w:r>
      <w:r w:rsidR="00535EC5" w:rsidRPr="154792B0">
        <w:rPr>
          <w:rFonts w:asciiTheme="minorHAnsi" w:hAnsiTheme="minorHAnsi" w:cstheme="minorBidi"/>
        </w:rPr>
        <w:t>nnes</w:t>
      </w:r>
      <w:r w:rsidR="00AA6B83" w:rsidRPr="154792B0">
        <w:rPr>
          <w:rFonts w:asciiTheme="minorHAnsi" w:hAnsiTheme="minorHAnsi" w:cstheme="minorBidi"/>
        </w:rPr>
        <w:t>/year</w:t>
      </w:r>
      <w:r w:rsidR="00346492" w:rsidRPr="154792B0">
        <w:rPr>
          <w:rFonts w:asciiTheme="minorHAnsi" w:hAnsiTheme="minorHAnsi" w:cstheme="minorBidi"/>
        </w:rPr>
        <w:t xml:space="preserve">) </w:t>
      </w:r>
      <w:r w:rsidR="005B0D0F" w:rsidRPr="154792B0">
        <w:rPr>
          <w:rFonts w:asciiTheme="minorHAnsi" w:hAnsiTheme="minorHAnsi" w:cstheme="minorBidi"/>
        </w:rPr>
        <w:t xml:space="preserve">from </w:t>
      </w:r>
      <w:r w:rsidR="000E1248" w:rsidRPr="154792B0">
        <w:rPr>
          <w:rFonts w:asciiTheme="minorHAnsi" w:hAnsiTheme="minorHAnsi" w:cstheme="minorBidi"/>
        </w:rPr>
        <w:t xml:space="preserve">the </w:t>
      </w:r>
      <w:r w:rsidR="005B0D0F" w:rsidRPr="154792B0">
        <w:rPr>
          <w:rFonts w:asciiTheme="minorHAnsi" w:hAnsiTheme="minorHAnsi" w:cstheme="minorBidi"/>
        </w:rPr>
        <w:t xml:space="preserve">removal of </w:t>
      </w:r>
      <w:r w:rsidR="002A63F1">
        <w:rPr>
          <w:rFonts w:asciiTheme="minorHAnsi" w:hAnsiTheme="minorHAnsi" w:cstheme="minorBidi"/>
        </w:rPr>
        <w:t>suspended particles</w:t>
      </w:r>
      <w:r w:rsidR="005B0D0F" w:rsidRPr="154792B0">
        <w:rPr>
          <w:rFonts w:asciiTheme="minorHAnsi" w:hAnsiTheme="minorHAnsi" w:cstheme="minorBidi"/>
        </w:rPr>
        <w:t xml:space="preserve"> in the raw water from </w:t>
      </w:r>
      <w:r w:rsidR="00E177B6">
        <w:rPr>
          <w:rFonts w:asciiTheme="minorHAnsi" w:hAnsiTheme="minorHAnsi" w:cstheme="minorBidi"/>
        </w:rPr>
        <w:t>a sedimentation process</w:t>
      </w:r>
      <w:r w:rsidR="00512086" w:rsidRPr="154792B0">
        <w:rPr>
          <w:rFonts w:asciiTheme="minorHAnsi" w:hAnsiTheme="minorHAnsi" w:cstheme="minorBidi"/>
        </w:rPr>
        <w:t>.</w:t>
      </w:r>
      <w:r w:rsidR="00A54DAD">
        <w:rPr>
          <w:rFonts w:asciiTheme="minorHAnsi" w:hAnsiTheme="minorHAnsi" w:cstheme="minorBidi"/>
        </w:rPr>
        <w:t xml:space="preserve"> </w:t>
      </w:r>
      <w:r w:rsidR="00A54DAD">
        <w:rPr>
          <w:rFonts w:asciiTheme="minorHAnsi" w:hAnsiTheme="minorHAnsi" w:cstheme="minorHAnsi"/>
        </w:rPr>
        <w:t>Provide</w:t>
      </w:r>
      <w:r w:rsidR="00A54DAD" w:rsidRPr="000A64D9">
        <w:rPr>
          <w:rFonts w:asciiTheme="minorHAnsi" w:hAnsiTheme="minorHAnsi" w:cstheme="minorHAnsi"/>
        </w:rPr>
        <w:t xml:space="preserve"> </w:t>
      </w:r>
      <w:r w:rsidR="00A54DAD">
        <w:rPr>
          <w:rFonts w:asciiTheme="minorHAnsi" w:hAnsiTheme="minorHAnsi" w:cstheme="minorHAnsi"/>
        </w:rPr>
        <w:t>the total</w:t>
      </w:r>
      <w:r w:rsidR="00A54DAD" w:rsidRPr="000A64D9">
        <w:rPr>
          <w:rFonts w:asciiTheme="minorHAnsi" w:hAnsiTheme="minorHAnsi" w:cstheme="minorHAnsi"/>
        </w:rPr>
        <w:t xml:space="preserve"> for each network </w:t>
      </w:r>
      <w:r w:rsidR="00A54DAD">
        <w:rPr>
          <w:rFonts w:asciiTheme="minorHAnsi" w:hAnsiTheme="minorHAnsi" w:cstheme="minorHAnsi"/>
        </w:rPr>
        <w:t xml:space="preserve">operated by the network operator in </w:t>
      </w:r>
      <w:r w:rsidR="00A54DAD" w:rsidRPr="00F33F30">
        <w:rPr>
          <w:rFonts w:asciiTheme="minorHAnsi" w:hAnsiTheme="minorHAnsi" w:cstheme="minorHAnsi"/>
        </w:rPr>
        <w:t xml:space="preserve">the “DW Networks” worksheet of the template in Column </w:t>
      </w:r>
      <w:r w:rsidR="009A564D">
        <w:rPr>
          <w:rFonts w:asciiTheme="minorHAnsi" w:hAnsiTheme="minorHAnsi" w:cstheme="minorHAnsi"/>
        </w:rPr>
        <w:t>AK</w:t>
      </w:r>
      <w:r w:rsidR="00A54DAD" w:rsidRPr="00F33F30">
        <w:rPr>
          <w:rFonts w:asciiTheme="minorHAnsi" w:hAnsiTheme="minorHAnsi" w:cstheme="minorHAnsi"/>
        </w:rPr>
        <w:t>.</w:t>
      </w:r>
    </w:p>
    <w:p w14:paraId="3CB0F803" w14:textId="0B11787D" w:rsidR="00720E1E" w:rsidRPr="00DC76FE" w:rsidRDefault="00720E1E" w:rsidP="00720E1E">
      <w:pPr>
        <w:pBdr>
          <w:top w:val="single" w:sz="12" w:space="1" w:color="00ABBD"/>
          <w:left w:val="single" w:sz="12" w:space="4" w:color="00ABBD"/>
          <w:bottom w:val="single" w:sz="12" w:space="1" w:color="00ABBD"/>
          <w:right w:val="single" w:sz="12" w:space="4" w:color="00ABBD"/>
        </w:pBdr>
        <w:spacing w:after="0"/>
      </w:pPr>
      <w:r w:rsidRPr="00CD4612">
        <w:rPr>
          <w:rFonts w:asciiTheme="minorHAnsi" w:hAnsiTheme="minorHAnsi" w:cstheme="minorHAnsi"/>
          <w:b/>
          <w:bCs/>
        </w:rPr>
        <w:t xml:space="preserve">Note: </w:t>
      </w:r>
      <w:r w:rsidR="00DC76FE">
        <w:rPr>
          <w:rFonts w:asciiTheme="minorHAnsi" w:hAnsiTheme="minorHAnsi" w:cstheme="minorHAnsi"/>
        </w:rPr>
        <w:t>If there is no sedimentation process, please select “</w:t>
      </w:r>
      <w:r w:rsidR="0031520C">
        <w:rPr>
          <w:rFonts w:asciiTheme="minorHAnsi" w:hAnsiTheme="minorHAnsi" w:cstheme="minorHAnsi"/>
        </w:rPr>
        <w:t>Measure Not Relevant</w:t>
      </w:r>
      <w:r w:rsidR="00007184">
        <w:rPr>
          <w:rFonts w:asciiTheme="minorHAnsi" w:hAnsiTheme="minorHAnsi" w:cstheme="minorHAnsi"/>
        </w:rPr>
        <w:t xml:space="preserve">” in Column </w:t>
      </w:r>
      <w:r w:rsidR="00EE591B">
        <w:rPr>
          <w:rFonts w:asciiTheme="minorHAnsi" w:hAnsiTheme="minorHAnsi" w:cstheme="minorHAnsi"/>
        </w:rPr>
        <w:t>AB</w:t>
      </w:r>
      <w:r w:rsidR="00007184">
        <w:rPr>
          <w:rFonts w:asciiTheme="minorHAnsi" w:hAnsiTheme="minorHAnsi" w:cstheme="minorHAnsi"/>
        </w:rPr>
        <w:t xml:space="preserve"> of the </w:t>
      </w:r>
      <w:r w:rsidR="00007184" w:rsidRPr="00F33F30">
        <w:rPr>
          <w:rFonts w:asciiTheme="minorHAnsi" w:hAnsiTheme="minorHAnsi" w:cstheme="minorHAnsi"/>
        </w:rPr>
        <w:t>“DW Networks” worksheet</w:t>
      </w:r>
      <w:r w:rsidR="00007184">
        <w:rPr>
          <w:rFonts w:asciiTheme="minorHAnsi" w:hAnsiTheme="minorHAnsi" w:cstheme="minorHAnsi"/>
        </w:rPr>
        <w:t>.</w:t>
      </w:r>
    </w:p>
    <w:p w14:paraId="4DD99090" w14:textId="77777777" w:rsidR="00EC03EB" w:rsidRPr="000A64D9" w:rsidRDefault="00EC03EB" w:rsidP="154792B0">
      <w:pPr>
        <w:spacing w:after="120"/>
        <w:rPr>
          <w:rFonts w:asciiTheme="minorHAnsi" w:hAnsiTheme="minorHAnsi" w:cstheme="minorBidi"/>
        </w:rPr>
      </w:pPr>
    </w:p>
    <w:p w14:paraId="0562B259" w14:textId="6F42D0A0" w:rsidR="00512086" w:rsidRDefault="00411D7C" w:rsidP="154792B0">
      <w:pPr>
        <w:spacing w:after="120"/>
        <w:rPr>
          <w:rFonts w:asciiTheme="minorHAnsi" w:hAnsiTheme="minorHAnsi" w:cstheme="minorBidi"/>
        </w:rPr>
      </w:pPr>
      <w:bookmarkStart w:id="59" w:name="DEH18"/>
      <w:r w:rsidRPr="154792B0">
        <w:rPr>
          <w:rFonts w:asciiTheme="minorHAnsi" w:hAnsiTheme="minorHAnsi" w:cstheme="minorBidi"/>
          <w:b/>
          <w:bCs/>
        </w:rPr>
        <w:t>D-</w:t>
      </w:r>
      <w:r w:rsidR="005C5AF6" w:rsidRPr="154792B0">
        <w:rPr>
          <w:rFonts w:asciiTheme="minorHAnsi" w:hAnsiTheme="minorHAnsi" w:cstheme="minorBidi"/>
          <w:b/>
          <w:bCs/>
        </w:rPr>
        <w:t>EH1</w:t>
      </w:r>
      <w:r w:rsidR="00D40208" w:rsidRPr="154792B0">
        <w:rPr>
          <w:rFonts w:asciiTheme="minorHAnsi" w:hAnsiTheme="minorHAnsi" w:cstheme="minorBidi"/>
          <w:b/>
          <w:bCs/>
        </w:rPr>
        <w:t>8</w:t>
      </w:r>
      <w:r w:rsidR="005C5AF6" w:rsidRPr="154792B0">
        <w:rPr>
          <w:rFonts w:asciiTheme="minorHAnsi" w:hAnsiTheme="minorHAnsi" w:cstheme="minorBidi"/>
          <w:b/>
          <w:bCs/>
        </w:rPr>
        <w:t xml:space="preserve"> </w:t>
      </w:r>
      <w:r w:rsidR="00346492" w:rsidRPr="154792B0">
        <w:rPr>
          <w:rFonts w:asciiTheme="minorHAnsi" w:hAnsiTheme="minorHAnsi" w:cstheme="minorBidi"/>
          <w:b/>
          <w:bCs/>
        </w:rPr>
        <w:t>B</w:t>
      </w:r>
      <w:r w:rsidR="00512086" w:rsidRPr="154792B0">
        <w:rPr>
          <w:rFonts w:asciiTheme="minorHAnsi" w:hAnsiTheme="minorHAnsi" w:cstheme="minorBidi"/>
          <w:b/>
          <w:bCs/>
        </w:rPr>
        <w:t xml:space="preserve">ackwash water </w:t>
      </w:r>
      <w:r w:rsidR="000A56DB" w:rsidRPr="154792B0">
        <w:rPr>
          <w:rFonts w:asciiTheme="minorHAnsi" w:hAnsiTheme="minorHAnsi" w:cstheme="minorBidi"/>
          <w:b/>
          <w:bCs/>
        </w:rPr>
        <w:t xml:space="preserve">(report at a </w:t>
      </w:r>
      <w:r w:rsidR="00BA097C" w:rsidRPr="154792B0">
        <w:rPr>
          <w:rFonts w:asciiTheme="minorHAnsi" w:hAnsiTheme="minorHAnsi" w:cstheme="minorBidi"/>
          <w:b/>
          <w:bCs/>
        </w:rPr>
        <w:t>n</w:t>
      </w:r>
      <w:r w:rsidR="000A56DB" w:rsidRPr="154792B0">
        <w:rPr>
          <w:rFonts w:asciiTheme="minorHAnsi" w:hAnsiTheme="minorHAnsi" w:cstheme="minorBidi"/>
          <w:b/>
          <w:bCs/>
        </w:rPr>
        <w:t>etwork</w:t>
      </w:r>
      <w:r w:rsidR="003A5F91" w:rsidRPr="154792B0">
        <w:rPr>
          <w:rFonts w:asciiTheme="minorHAnsi" w:hAnsiTheme="minorHAnsi" w:cstheme="minorBidi"/>
          <w:b/>
          <w:bCs/>
        </w:rPr>
        <w:t xml:space="preserve"> </w:t>
      </w:r>
      <w:r w:rsidR="000A56DB" w:rsidRPr="154792B0">
        <w:rPr>
          <w:rFonts w:asciiTheme="minorHAnsi" w:hAnsiTheme="minorHAnsi" w:cstheme="minorBidi"/>
          <w:b/>
          <w:bCs/>
        </w:rPr>
        <w:t>level)</w:t>
      </w:r>
      <w:bookmarkEnd w:id="59"/>
      <w:r w:rsidR="00C21E71" w:rsidRPr="154792B0">
        <w:rPr>
          <w:rFonts w:asciiTheme="minorHAnsi" w:hAnsiTheme="minorHAnsi" w:cstheme="minorBidi"/>
          <w:b/>
          <w:bCs/>
        </w:rPr>
        <w:t>:</w:t>
      </w:r>
      <w:r w:rsidR="0092562C" w:rsidRPr="154792B0">
        <w:rPr>
          <w:rFonts w:asciiTheme="minorHAnsi" w:hAnsiTheme="minorHAnsi" w:cstheme="minorBidi"/>
        </w:rPr>
        <w:t xml:space="preserve"> </w:t>
      </w:r>
      <w:r w:rsidR="00350D71">
        <w:rPr>
          <w:rFonts w:asciiTheme="minorHAnsi" w:hAnsiTheme="minorHAnsi" w:cstheme="minorBidi"/>
        </w:rPr>
        <w:t xml:space="preserve">this is </w:t>
      </w:r>
      <w:r w:rsidR="006008DF" w:rsidRPr="154792B0">
        <w:rPr>
          <w:rFonts w:asciiTheme="minorHAnsi" w:hAnsiTheme="minorHAnsi" w:cstheme="minorBidi"/>
        </w:rPr>
        <w:t>the amount of water (m</w:t>
      </w:r>
      <w:r w:rsidR="006008DF" w:rsidRPr="154792B0">
        <w:rPr>
          <w:rFonts w:asciiTheme="minorHAnsi" w:hAnsiTheme="minorHAnsi" w:cstheme="minorBidi"/>
          <w:vertAlign w:val="superscript"/>
        </w:rPr>
        <w:t>3</w:t>
      </w:r>
      <w:r w:rsidR="000D0A3F" w:rsidRPr="154792B0">
        <w:rPr>
          <w:rFonts w:asciiTheme="minorHAnsi" w:hAnsiTheme="minorHAnsi" w:cstheme="minorBidi"/>
        </w:rPr>
        <w:t>/year</w:t>
      </w:r>
      <w:r w:rsidR="006008DF" w:rsidRPr="154792B0">
        <w:rPr>
          <w:rFonts w:asciiTheme="minorHAnsi" w:hAnsiTheme="minorHAnsi" w:cstheme="minorBidi"/>
        </w:rPr>
        <w:t xml:space="preserve">) </w:t>
      </w:r>
      <w:r w:rsidR="00005292">
        <w:rPr>
          <w:rFonts w:asciiTheme="minorHAnsi" w:hAnsiTheme="minorHAnsi" w:cstheme="minorBidi"/>
        </w:rPr>
        <w:t>used</w:t>
      </w:r>
      <w:r w:rsidR="00DA6547" w:rsidRPr="154792B0">
        <w:rPr>
          <w:rFonts w:asciiTheme="minorHAnsi" w:hAnsiTheme="minorHAnsi" w:cstheme="minorBidi"/>
        </w:rPr>
        <w:t xml:space="preserve"> </w:t>
      </w:r>
      <w:r w:rsidR="00005292">
        <w:rPr>
          <w:rFonts w:asciiTheme="minorHAnsi" w:hAnsiTheme="minorHAnsi" w:cstheme="minorBidi"/>
        </w:rPr>
        <w:t>to c</w:t>
      </w:r>
      <w:r w:rsidR="002575EB">
        <w:rPr>
          <w:rFonts w:asciiTheme="minorHAnsi" w:hAnsiTheme="minorHAnsi" w:cstheme="minorBidi"/>
        </w:rPr>
        <w:t>lean</w:t>
      </w:r>
      <w:r w:rsidR="00DA6547" w:rsidRPr="154792B0">
        <w:rPr>
          <w:rFonts w:asciiTheme="minorHAnsi" w:hAnsiTheme="minorHAnsi" w:cstheme="minorBidi"/>
        </w:rPr>
        <w:t xml:space="preserve"> </w:t>
      </w:r>
      <w:r w:rsidR="002575EB">
        <w:rPr>
          <w:rFonts w:asciiTheme="minorHAnsi" w:hAnsiTheme="minorHAnsi" w:cstheme="minorBidi"/>
        </w:rPr>
        <w:t xml:space="preserve">the </w:t>
      </w:r>
      <w:r w:rsidR="00DA6547" w:rsidRPr="154792B0">
        <w:rPr>
          <w:rFonts w:asciiTheme="minorHAnsi" w:hAnsiTheme="minorHAnsi" w:cstheme="minorBidi"/>
        </w:rPr>
        <w:t xml:space="preserve">media </w:t>
      </w:r>
      <w:r w:rsidR="002575EB">
        <w:rPr>
          <w:rFonts w:asciiTheme="minorHAnsi" w:hAnsiTheme="minorHAnsi" w:cstheme="minorBidi"/>
        </w:rPr>
        <w:t xml:space="preserve">in filters </w:t>
      </w:r>
      <w:r w:rsidR="00DF65CB" w:rsidRPr="154792B0">
        <w:rPr>
          <w:rFonts w:asciiTheme="minorHAnsi" w:hAnsiTheme="minorHAnsi" w:cstheme="minorBidi"/>
        </w:rPr>
        <w:t xml:space="preserve">as part of </w:t>
      </w:r>
      <w:r w:rsidR="006008DF" w:rsidRPr="154792B0">
        <w:rPr>
          <w:rFonts w:asciiTheme="minorHAnsi" w:hAnsiTheme="minorHAnsi" w:cstheme="minorBidi"/>
        </w:rPr>
        <w:t xml:space="preserve">the treatment of </w:t>
      </w:r>
      <w:r w:rsidR="00682D18" w:rsidRPr="154792B0">
        <w:rPr>
          <w:rFonts w:asciiTheme="minorHAnsi" w:hAnsiTheme="minorHAnsi" w:cstheme="minorBidi"/>
        </w:rPr>
        <w:t>raw</w:t>
      </w:r>
      <w:r w:rsidR="006008DF" w:rsidRPr="154792B0">
        <w:rPr>
          <w:rFonts w:asciiTheme="minorHAnsi" w:hAnsiTheme="minorHAnsi" w:cstheme="minorBidi"/>
        </w:rPr>
        <w:t xml:space="preserve"> water.</w:t>
      </w:r>
      <w:r w:rsidR="007B623B">
        <w:rPr>
          <w:rFonts w:asciiTheme="minorHAnsi" w:hAnsiTheme="minorHAnsi" w:cstheme="minorBidi"/>
        </w:rPr>
        <w:t xml:space="preserve"> </w:t>
      </w:r>
      <w:r w:rsidR="007B623B">
        <w:rPr>
          <w:rFonts w:asciiTheme="minorHAnsi" w:hAnsiTheme="minorHAnsi" w:cstheme="minorHAnsi"/>
        </w:rPr>
        <w:t>Provide</w:t>
      </w:r>
      <w:r w:rsidR="007B623B" w:rsidRPr="000A64D9">
        <w:rPr>
          <w:rFonts w:asciiTheme="minorHAnsi" w:hAnsiTheme="minorHAnsi" w:cstheme="minorHAnsi"/>
        </w:rPr>
        <w:t xml:space="preserve"> </w:t>
      </w:r>
      <w:r w:rsidR="007B623B">
        <w:rPr>
          <w:rFonts w:asciiTheme="minorHAnsi" w:hAnsiTheme="minorHAnsi" w:cstheme="minorHAnsi"/>
        </w:rPr>
        <w:t>the total</w:t>
      </w:r>
      <w:r w:rsidR="007B623B" w:rsidRPr="000A64D9">
        <w:rPr>
          <w:rFonts w:asciiTheme="minorHAnsi" w:hAnsiTheme="minorHAnsi" w:cstheme="minorHAnsi"/>
        </w:rPr>
        <w:t xml:space="preserve"> for each network </w:t>
      </w:r>
      <w:r w:rsidR="007B623B">
        <w:rPr>
          <w:rFonts w:asciiTheme="minorHAnsi" w:hAnsiTheme="minorHAnsi" w:cstheme="minorHAnsi"/>
        </w:rPr>
        <w:t xml:space="preserve">operated by the network operator in </w:t>
      </w:r>
      <w:r w:rsidR="007B623B" w:rsidRPr="00F33F30">
        <w:rPr>
          <w:rFonts w:asciiTheme="minorHAnsi" w:hAnsiTheme="minorHAnsi" w:cstheme="minorHAnsi"/>
        </w:rPr>
        <w:t xml:space="preserve">the “DW Networks” worksheet of the template in Column </w:t>
      </w:r>
      <w:r w:rsidR="00A766D3">
        <w:rPr>
          <w:rFonts w:asciiTheme="minorHAnsi" w:hAnsiTheme="minorHAnsi" w:cstheme="minorHAnsi"/>
        </w:rPr>
        <w:t>A</w:t>
      </w:r>
      <w:r w:rsidR="006F2682">
        <w:rPr>
          <w:rFonts w:asciiTheme="minorHAnsi" w:hAnsiTheme="minorHAnsi" w:cstheme="minorHAnsi"/>
        </w:rPr>
        <w:t>P</w:t>
      </w:r>
      <w:r w:rsidR="007B623B" w:rsidRPr="00F33F30">
        <w:rPr>
          <w:rFonts w:asciiTheme="minorHAnsi" w:hAnsiTheme="minorHAnsi" w:cstheme="minorHAnsi"/>
        </w:rPr>
        <w:t>.</w:t>
      </w:r>
    </w:p>
    <w:p w14:paraId="17048656" w14:textId="3F1D3A0D" w:rsidR="00603865" w:rsidRPr="00DC76FE" w:rsidRDefault="00603865" w:rsidP="00603865">
      <w:pPr>
        <w:pBdr>
          <w:top w:val="single" w:sz="12" w:space="1" w:color="00ABBD"/>
          <w:left w:val="single" w:sz="12" w:space="4" w:color="00ABBD"/>
          <w:bottom w:val="single" w:sz="12" w:space="1" w:color="00ABBD"/>
          <w:right w:val="single" w:sz="12" w:space="4" w:color="00ABBD"/>
        </w:pBdr>
        <w:spacing w:after="0"/>
      </w:pPr>
      <w:r w:rsidRPr="00CD4612">
        <w:rPr>
          <w:rFonts w:asciiTheme="minorHAnsi" w:hAnsiTheme="minorHAnsi" w:cstheme="minorHAnsi"/>
          <w:b/>
          <w:bCs/>
        </w:rPr>
        <w:t xml:space="preserve">Note: </w:t>
      </w:r>
      <w:r>
        <w:rPr>
          <w:rFonts w:asciiTheme="minorHAnsi" w:hAnsiTheme="minorHAnsi" w:cstheme="minorHAnsi"/>
        </w:rPr>
        <w:t>If there is no filtration process that requires backwash, please select “</w:t>
      </w:r>
      <w:r w:rsidR="0031520C">
        <w:rPr>
          <w:rFonts w:asciiTheme="minorHAnsi" w:hAnsiTheme="minorHAnsi" w:cstheme="minorHAnsi"/>
        </w:rPr>
        <w:t>Measure Not Relevant</w:t>
      </w:r>
      <w:r>
        <w:rPr>
          <w:rFonts w:asciiTheme="minorHAnsi" w:hAnsiTheme="minorHAnsi" w:cstheme="minorHAnsi"/>
        </w:rPr>
        <w:t xml:space="preserve">” in Column </w:t>
      </w:r>
      <w:r w:rsidR="00A766D3">
        <w:rPr>
          <w:rFonts w:asciiTheme="minorHAnsi" w:hAnsiTheme="minorHAnsi" w:cstheme="minorHAnsi"/>
        </w:rPr>
        <w:t>A</w:t>
      </w:r>
      <w:r w:rsidR="00EE591B">
        <w:rPr>
          <w:rFonts w:asciiTheme="minorHAnsi" w:hAnsiTheme="minorHAnsi" w:cstheme="minorHAnsi"/>
        </w:rPr>
        <w:t>F</w:t>
      </w:r>
      <w:r>
        <w:rPr>
          <w:rFonts w:asciiTheme="minorHAnsi" w:hAnsiTheme="minorHAnsi" w:cstheme="minorHAnsi"/>
        </w:rPr>
        <w:t xml:space="preserve"> of the </w:t>
      </w:r>
      <w:r w:rsidRPr="00F33F30">
        <w:rPr>
          <w:rFonts w:asciiTheme="minorHAnsi" w:hAnsiTheme="minorHAnsi" w:cstheme="minorHAnsi"/>
        </w:rPr>
        <w:t>“DW Networks” worksheet</w:t>
      </w:r>
      <w:r>
        <w:rPr>
          <w:rFonts w:asciiTheme="minorHAnsi" w:hAnsiTheme="minorHAnsi" w:cstheme="minorHAnsi"/>
        </w:rPr>
        <w:t>.</w:t>
      </w:r>
    </w:p>
    <w:p w14:paraId="0588CB2B" w14:textId="77777777" w:rsidR="00005292" w:rsidRPr="000A64D9" w:rsidRDefault="00005292" w:rsidP="154792B0">
      <w:pPr>
        <w:spacing w:after="120"/>
        <w:rPr>
          <w:rFonts w:asciiTheme="minorHAnsi" w:hAnsiTheme="minorHAnsi" w:cstheme="minorBidi"/>
          <w:b/>
          <w:bCs/>
        </w:rPr>
      </w:pPr>
    </w:p>
    <w:p w14:paraId="0909C9EC" w14:textId="51FD3D9B" w:rsidR="00512086" w:rsidRDefault="00411D7C" w:rsidP="002414D2">
      <w:pPr>
        <w:spacing w:after="120"/>
        <w:rPr>
          <w:rFonts w:asciiTheme="minorHAnsi" w:hAnsiTheme="minorHAnsi" w:cstheme="minorHAnsi"/>
        </w:rPr>
      </w:pPr>
      <w:bookmarkStart w:id="60" w:name="DEH19"/>
      <w:r w:rsidRPr="000A64D9">
        <w:rPr>
          <w:rFonts w:asciiTheme="minorHAnsi" w:hAnsiTheme="minorHAnsi" w:cstheme="minorHAnsi"/>
          <w:b/>
          <w:bCs/>
        </w:rPr>
        <w:t>D-</w:t>
      </w:r>
      <w:r w:rsidR="00D40208" w:rsidRPr="000A64D9">
        <w:rPr>
          <w:rFonts w:asciiTheme="minorHAnsi" w:hAnsiTheme="minorHAnsi" w:cstheme="minorHAnsi"/>
          <w:b/>
          <w:bCs/>
        </w:rPr>
        <w:t xml:space="preserve">EH19 </w:t>
      </w:r>
      <w:r w:rsidR="00512086" w:rsidRPr="000A64D9">
        <w:rPr>
          <w:rFonts w:asciiTheme="minorHAnsi" w:hAnsiTheme="minorHAnsi" w:cstheme="minorHAnsi"/>
          <w:b/>
          <w:bCs/>
        </w:rPr>
        <w:t>Screenings (tonnes)</w:t>
      </w:r>
      <w:r w:rsidR="0092562C" w:rsidRPr="000A64D9">
        <w:rPr>
          <w:rFonts w:asciiTheme="minorHAnsi" w:hAnsiTheme="minorHAnsi" w:cstheme="minorHAnsi"/>
          <w:b/>
          <w:bCs/>
        </w:rPr>
        <w:t xml:space="preserve"> </w:t>
      </w:r>
      <w:r w:rsidR="004121B5" w:rsidRPr="000A64D9">
        <w:rPr>
          <w:rFonts w:asciiTheme="minorHAnsi" w:hAnsiTheme="minorHAnsi" w:cstheme="minorHAnsi"/>
          <w:b/>
        </w:rPr>
        <w:t xml:space="preserve">(report at a </w:t>
      </w:r>
      <w:r w:rsidR="00BA097C">
        <w:rPr>
          <w:rFonts w:asciiTheme="minorHAnsi" w:hAnsiTheme="minorHAnsi" w:cstheme="minorHAnsi"/>
          <w:b/>
        </w:rPr>
        <w:t>n</w:t>
      </w:r>
      <w:r w:rsidR="004121B5" w:rsidRPr="000A64D9">
        <w:rPr>
          <w:rFonts w:asciiTheme="minorHAnsi" w:hAnsiTheme="minorHAnsi" w:cstheme="minorHAnsi"/>
          <w:b/>
        </w:rPr>
        <w:t>etwork</w:t>
      </w:r>
      <w:r w:rsidR="003A5F91">
        <w:rPr>
          <w:rFonts w:asciiTheme="minorHAnsi" w:hAnsiTheme="minorHAnsi" w:cstheme="minorHAnsi"/>
          <w:b/>
        </w:rPr>
        <w:t xml:space="preserve"> </w:t>
      </w:r>
      <w:r w:rsidR="004121B5" w:rsidRPr="000A64D9">
        <w:rPr>
          <w:rFonts w:asciiTheme="minorHAnsi" w:hAnsiTheme="minorHAnsi" w:cstheme="minorHAnsi"/>
          <w:b/>
        </w:rPr>
        <w:t>level)</w:t>
      </w:r>
      <w:bookmarkEnd w:id="60"/>
      <w:r w:rsidR="0056605D" w:rsidRPr="000A64D9">
        <w:rPr>
          <w:rFonts w:asciiTheme="minorHAnsi" w:hAnsiTheme="minorHAnsi" w:cstheme="minorHAnsi"/>
          <w:b/>
        </w:rPr>
        <w:t>:</w:t>
      </w:r>
      <w:r w:rsidR="0092562C" w:rsidRPr="000A64D9">
        <w:rPr>
          <w:rFonts w:asciiTheme="minorHAnsi" w:hAnsiTheme="minorHAnsi" w:cstheme="minorHAnsi"/>
        </w:rPr>
        <w:t xml:space="preserve"> </w:t>
      </w:r>
      <w:r w:rsidR="00350D71">
        <w:rPr>
          <w:rFonts w:asciiTheme="minorHAnsi" w:hAnsiTheme="minorHAnsi" w:cstheme="minorHAnsi"/>
        </w:rPr>
        <w:t xml:space="preserve">this is </w:t>
      </w:r>
      <w:r w:rsidR="00CE19B6" w:rsidRPr="000A64D9">
        <w:rPr>
          <w:rFonts w:asciiTheme="minorHAnsi" w:hAnsiTheme="minorHAnsi" w:cstheme="minorHAnsi"/>
        </w:rPr>
        <w:t xml:space="preserve">the </w:t>
      </w:r>
      <w:r w:rsidR="008A5822">
        <w:rPr>
          <w:rFonts w:asciiTheme="minorHAnsi" w:hAnsiTheme="minorHAnsi" w:cstheme="minorHAnsi"/>
        </w:rPr>
        <w:t>mass</w:t>
      </w:r>
      <w:r w:rsidR="00CE19B6" w:rsidRPr="000A64D9">
        <w:rPr>
          <w:rFonts w:asciiTheme="minorHAnsi" w:hAnsiTheme="minorHAnsi" w:cstheme="minorHAnsi"/>
        </w:rPr>
        <w:t xml:space="preserve"> of screenings (tonnes</w:t>
      </w:r>
      <w:r w:rsidR="000D0A3F">
        <w:rPr>
          <w:rFonts w:asciiTheme="minorHAnsi" w:hAnsiTheme="minorHAnsi" w:cstheme="minorHAnsi"/>
        </w:rPr>
        <w:t>/year</w:t>
      </w:r>
      <w:r w:rsidR="00CE19B6" w:rsidRPr="000A64D9">
        <w:rPr>
          <w:rFonts w:asciiTheme="minorHAnsi" w:hAnsiTheme="minorHAnsi" w:cstheme="minorHAnsi"/>
        </w:rPr>
        <w:t>)</w:t>
      </w:r>
      <w:r w:rsidR="001115BC">
        <w:rPr>
          <w:rFonts w:asciiTheme="minorHAnsi" w:hAnsiTheme="minorHAnsi" w:cstheme="minorHAnsi"/>
        </w:rPr>
        <w:t xml:space="preserve"> </w:t>
      </w:r>
      <w:r w:rsidR="00487191">
        <w:rPr>
          <w:rFonts w:asciiTheme="minorHAnsi" w:hAnsiTheme="minorHAnsi" w:cstheme="minorHAnsi"/>
        </w:rPr>
        <w:t xml:space="preserve">produced from the removal of </w:t>
      </w:r>
      <w:r w:rsidR="00BF1055">
        <w:rPr>
          <w:rFonts w:asciiTheme="minorHAnsi" w:hAnsiTheme="minorHAnsi" w:cstheme="minorHAnsi"/>
        </w:rPr>
        <w:t>debris from raw water prior to treatment process</w:t>
      </w:r>
      <w:r w:rsidR="00050306" w:rsidRPr="000A64D9">
        <w:rPr>
          <w:rFonts w:asciiTheme="minorHAnsi" w:hAnsiTheme="minorHAnsi" w:cstheme="minorHAnsi"/>
        </w:rPr>
        <w:t>.</w:t>
      </w:r>
      <w:r w:rsidR="00860BCE" w:rsidRPr="00860BCE">
        <w:rPr>
          <w:rFonts w:asciiTheme="minorHAnsi" w:hAnsiTheme="minorHAnsi" w:cstheme="minorHAnsi"/>
        </w:rPr>
        <w:t xml:space="preserve"> </w:t>
      </w:r>
      <w:r w:rsidR="00860BCE">
        <w:rPr>
          <w:rFonts w:asciiTheme="minorHAnsi" w:hAnsiTheme="minorHAnsi" w:cstheme="minorHAnsi"/>
        </w:rPr>
        <w:t>Provide</w:t>
      </w:r>
      <w:r w:rsidR="00860BCE" w:rsidRPr="000A64D9">
        <w:rPr>
          <w:rFonts w:asciiTheme="minorHAnsi" w:hAnsiTheme="minorHAnsi" w:cstheme="minorHAnsi"/>
        </w:rPr>
        <w:t xml:space="preserve"> </w:t>
      </w:r>
      <w:r w:rsidR="00860BCE">
        <w:rPr>
          <w:rFonts w:asciiTheme="minorHAnsi" w:hAnsiTheme="minorHAnsi" w:cstheme="minorHAnsi"/>
        </w:rPr>
        <w:t>the total</w:t>
      </w:r>
      <w:r w:rsidR="00860BCE" w:rsidRPr="000A64D9">
        <w:rPr>
          <w:rFonts w:asciiTheme="minorHAnsi" w:hAnsiTheme="minorHAnsi" w:cstheme="minorHAnsi"/>
        </w:rPr>
        <w:t xml:space="preserve"> for each network </w:t>
      </w:r>
      <w:r w:rsidR="00860BCE">
        <w:rPr>
          <w:rFonts w:asciiTheme="minorHAnsi" w:hAnsiTheme="minorHAnsi" w:cstheme="minorHAnsi"/>
        </w:rPr>
        <w:t xml:space="preserve">operated by the network operator in </w:t>
      </w:r>
      <w:r w:rsidR="00860BCE" w:rsidRPr="00F33F30">
        <w:rPr>
          <w:rFonts w:asciiTheme="minorHAnsi" w:hAnsiTheme="minorHAnsi" w:cstheme="minorHAnsi"/>
        </w:rPr>
        <w:t xml:space="preserve">the “DW Networks” worksheet of the template in Column </w:t>
      </w:r>
      <w:r w:rsidR="00860BCE">
        <w:rPr>
          <w:rFonts w:asciiTheme="minorHAnsi" w:hAnsiTheme="minorHAnsi" w:cstheme="minorHAnsi"/>
        </w:rPr>
        <w:t>A</w:t>
      </w:r>
      <w:r w:rsidR="006F2682">
        <w:rPr>
          <w:rFonts w:asciiTheme="minorHAnsi" w:hAnsiTheme="minorHAnsi" w:cstheme="minorHAnsi"/>
        </w:rPr>
        <w:t>U</w:t>
      </w:r>
      <w:r w:rsidR="00860BCE" w:rsidRPr="00F33F30">
        <w:rPr>
          <w:rFonts w:asciiTheme="minorHAnsi" w:hAnsiTheme="minorHAnsi" w:cstheme="minorHAnsi"/>
        </w:rPr>
        <w:t>.</w:t>
      </w:r>
    </w:p>
    <w:p w14:paraId="03B68D8E" w14:textId="051F3CBE" w:rsidR="00EB361E" w:rsidRPr="00DC76FE" w:rsidRDefault="00EB361E" w:rsidP="00EB361E">
      <w:pPr>
        <w:pBdr>
          <w:top w:val="single" w:sz="12" w:space="1" w:color="00ABBD"/>
          <w:left w:val="single" w:sz="12" w:space="4" w:color="00ABBD"/>
          <w:bottom w:val="single" w:sz="12" w:space="1" w:color="00ABBD"/>
          <w:right w:val="single" w:sz="12" w:space="4" w:color="00ABBD"/>
        </w:pBdr>
        <w:spacing w:after="0"/>
      </w:pPr>
      <w:r w:rsidRPr="00CD4612">
        <w:rPr>
          <w:rFonts w:asciiTheme="minorHAnsi" w:hAnsiTheme="minorHAnsi" w:cstheme="minorHAnsi"/>
          <w:b/>
          <w:bCs/>
        </w:rPr>
        <w:t xml:space="preserve">Note: </w:t>
      </w:r>
      <w:r>
        <w:rPr>
          <w:rFonts w:asciiTheme="minorHAnsi" w:hAnsiTheme="minorHAnsi" w:cstheme="minorHAnsi"/>
        </w:rPr>
        <w:t xml:space="preserve">If there is no screening </w:t>
      </w:r>
      <w:r w:rsidR="002D470B">
        <w:rPr>
          <w:rFonts w:asciiTheme="minorHAnsi" w:hAnsiTheme="minorHAnsi" w:cstheme="minorHAnsi"/>
        </w:rPr>
        <w:t xml:space="preserve">process </w:t>
      </w:r>
      <w:r>
        <w:rPr>
          <w:rFonts w:asciiTheme="minorHAnsi" w:hAnsiTheme="minorHAnsi" w:cstheme="minorHAnsi"/>
        </w:rPr>
        <w:t>performed, please select “</w:t>
      </w:r>
      <w:r w:rsidR="0031520C">
        <w:rPr>
          <w:rFonts w:asciiTheme="minorHAnsi" w:hAnsiTheme="minorHAnsi" w:cstheme="minorHAnsi"/>
        </w:rPr>
        <w:t>Measure Not Relevant</w:t>
      </w:r>
      <w:r>
        <w:rPr>
          <w:rFonts w:asciiTheme="minorHAnsi" w:hAnsiTheme="minorHAnsi" w:cstheme="minorHAnsi"/>
        </w:rPr>
        <w:t>” in Column A</w:t>
      </w:r>
      <w:r w:rsidR="00040F7A">
        <w:rPr>
          <w:rFonts w:asciiTheme="minorHAnsi" w:hAnsiTheme="minorHAnsi" w:cstheme="minorHAnsi"/>
        </w:rPr>
        <w:t>J</w:t>
      </w:r>
      <w:r>
        <w:rPr>
          <w:rFonts w:asciiTheme="minorHAnsi" w:hAnsiTheme="minorHAnsi" w:cstheme="minorHAnsi"/>
        </w:rPr>
        <w:t xml:space="preserve"> of the </w:t>
      </w:r>
      <w:r w:rsidRPr="00F33F30">
        <w:rPr>
          <w:rFonts w:asciiTheme="minorHAnsi" w:hAnsiTheme="minorHAnsi" w:cstheme="minorHAnsi"/>
        </w:rPr>
        <w:t>“DW Networks” worksheet</w:t>
      </w:r>
      <w:r>
        <w:rPr>
          <w:rFonts w:asciiTheme="minorHAnsi" w:hAnsiTheme="minorHAnsi" w:cstheme="minorHAnsi"/>
        </w:rPr>
        <w:t>.</w:t>
      </w:r>
    </w:p>
    <w:p w14:paraId="7CC10793" w14:textId="77777777" w:rsidR="0068666D" w:rsidRPr="000A64D9" w:rsidRDefault="0068666D" w:rsidP="002414D2">
      <w:pPr>
        <w:spacing w:after="120"/>
        <w:rPr>
          <w:rFonts w:asciiTheme="minorHAnsi" w:hAnsiTheme="minorHAnsi" w:cstheme="minorHAnsi"/>
          <w:b/>
          <w:bCs/>
        </w:rPr>
      </w:pPr>
    </w:p>
    <w:p w14:paraId="12DDB7B5" w14:textId="48739E48" w:rsidR="00E6101F" w:rsidRDefault="00411D7C" w:rsidP="002414D2">
      <w:pPr>
        <w:spacing w:after="120"/>
        <w:rPr>
          <w:rFonts w:asciiTheme="minorHAnsi" w:hAnsiTheme="minorHAnsi" w:cstheme="minorHAnsi"/>
        </w:rPr>
      </w:pPr>
      <w:bookmarkStart w:id="61" w:name="DEH20"/>
      <w:r w:rsidRPr="000A64D9">
        <w:rPr>
          <w:rFonts w:asciiTheme="minorHAnsi" w:hAnsiTheme="minorHAnsi" w:cstheme="minorHAnsi"/>
          <w:b/>
          <w:bCs/>
        </w:rPr>
        <w:t>D-</w:t>
      </w:r>
      <w:r w:rsidR="00D40208" w:rsidRPr="000A64D9">
        <w:rPr>
          <w:rFonts w:asciiTheme="minorHAnsi" w:hAnsiTheme="minorHAnsi" w:cstheme="minorHAnsi"/>
          <w:b/>
          <w:bCs/>
        </w:rPr>
        <w:t xml:space="preserve">EH20 </w:t>
      </w:r>
      <w:r w:rsidR="008F50C4" w:rsidRPr="000A64D9">
        <w:rPr>
          <w:rFonts w:asciiTheme="minorHAnsi" w:hAnsiTheme="minorHAnsi" w:cstheme="minorHAnsi"/>
          <w:b/>
          <w:bCs/>
        </w:rPr>
        <w:t>Disposal route</w:t>
      </w:r>
      <w:r w:rsidR="001E56B2" w:rsidRPr="000A64D9">
        <w:rPr>
          <w:rFonts w:asciiTheme="minorHAnsi" w:hAnsiTheme="minorHAnsi" w:cstheme="minorHAnsi"/>
          <w:b/>
          <w:bCs/>
        </w:rPr>
        <w:t xml:space="preserve"> </w:t>
      </w:r>
      <w:r w:rsidR="004121B5" w:rsidRPr="000A64D9">
        <w:rPr>
          <w:rFonts w:asciiTheme="minorHAnsi" w:hAnsiTheme="minorHAnsi" w:cstheme="minorHAnsi"/>
          <w:b/>
        </w:rPr>
        <w:t xml:space="preserve">(report at a </w:t>
      </w:r>
      <w:r w:rsidR="00BA097C">
        <w:rPr>
          <w:rFonts w:asciiTheme="minorHAnsi" w:hAnsiTheme="minorHAnsi" w:cstheme="minorHAnsi"/>
          <w:b/>
        </w:rPr>
        <w:t>n</w:t>
      </w:r>
      <w:r w:rsidR="004121B5" w:rsidRPr="000A64D9">
        <w:rPr>
          <w:rFonts w:asciiTheme="minorHAnsi" w:hAnsiTheme="minorHAnsi" w:cstheme="minorHAnsi"/>
          <w:b/>
        </w:rPr>
        <w:t>etwork</w:t>
      </w:r>
      <w:r w:rsidR="007218BF">
        <w:rPr>
          <w:rFonts w:asciiTheme="minorHAnsi" w:hAnsiTheme="minorHAnsi" w:cstheme="minorHAnsi"/>
          <w:b/>
        </w:rPr>
        <w:t xml:space="preserve"> </w:t>
      </w:r>
      <w:r w:rsidR="004121B5" w:rsidRPr="000A64D9">
        <w:rPr>
          <w:rFonts w:asciiTheme="minorHAnsi" w:hAnsiTheme="minorHAnsi" w:cstheme="minorHAnsi"/>
          <w:b/>
        </w:rPr>
        <w:t>level)</w:t>
      </w:r>
      <w:bookmarkEnd w:id="61"/>
      <w:r w:rsidR="0056605D" w:rsidRPr="000A64D9">
        <w:rPr>
          <w:rFonts w:asciiTheme="minorHAnsi" w:hAnsiTheme="minorHAnsi" w:cstheme="minorHAnsi"/>
          <w:b/>
        </w:rPr>
        <w:t>:</w:t>
      </w:r>
      <w:r w:rsidR="001E56B2" w:rsidRPr="000A64D9">
        <w:rPr>
          <w:rFonts w:asciiTheme="minorHAnsi" w:hAnsiTheme="minorHAnsi" w:cstheme="minorHAnsi"/>
        </w:rPr>
        <w:t xml:space="preserve"> </w:t>
      </w:r>
      <w:r w:rsidR="00EA3F03">
        <w:rPr>
          <w:rFonts w:asciiTheme="minorHAnsi" w:hAnsiTheme="minorHAnsi" w:cstheme="minorHAnsi"/>
        </w:rPr>
        <w:t>a</w:t>
      </w:r>
      <w:r w:rsidR="001639D1">
        <w:rPr>
          <w:rFonts w:asciiTheme="minorHAnsi" w:hAnsiTheme="minorHAnsi" w:cstheme="minorHAnsi"/>
        </w:rPr>
        <w:t xml:space="preserve"> disposal route needs to be </w:t>
      </w:r>
      <w:r w:rsidR="00E6101F">
        <w:rPr>
          <w:rFonts w:asciiTheme="minorHAnsi" w:hAnsiTheme="minorHAnsi" w:cstheme="minorHAnsi"/>
        </w:rPr>
        <w:t xml:space="preserve">identified for each waste stream from the drinking water treatment process. </w:t>
      </w:r>
      <w:r w:rsidR="00FF30CF">
        <w:rPr>
          <w:rFonts w:asciiTheme="minorHAnsi" w:hAnsiTheme="minorHAnsi" w:cstheme="minorHAnsi"/>
        </w:rPr>
        <w:t xml:space="preserve">This NEPM has been further divided into </w:t>
      </w:r>
      <w:r w:rsidR="00FB2206">
        <w:rPr>
          <w:rFonts w:asciiTheme="minorHAnsi" w:hAnsiTheme="minorHAnsi" w:cstheme="minorHAnsi"/>
        </w:rPr>
        <w:t>three</w:t>
      </w:r>
      <w:r w:rsidR="00FF30CF">
        <w:rPr>
          <w:rFonts w:asciiTheme="minorHAnsi" w:hAnsiTheme="minorHAnsi" w:cstheme="minorHAnsi"/>
        </w:rPr>
        <w:t xml:space="preserve"> categories</w:t>
      </w:r>
      <w:r w:rsidR="00FB2206">
        <w:rPr>
          <w:rFonts w:asciiTheme="minorHAnsi" w:hAnsiTheme="minorHAnsi" w:cstheme="minorHAnsi"/>
        </w:rPr>
        <w:t>.</w:t>
      </w:r>
    </w:p>
    <w:p w14:paraId="09E4F962" w14:textId="5CD5ACD9" w:rsidR="00FF30CF" w:rsidRPr="003F12BB" w:rsidRDefault="00F152BD" w:rsidP="00D65134">
      <w:pPr>
        <w:pStyle w:val="ListParagraph"/>
        <w:numPr>
          <w:ilvl w:val="0"/>
          <w:numId w:val="37"/>
        </w:numPr>
        <w:spacing w:after="120"/>
        <w:rPr>
          <w:rFonts w:asciiTheme="minorHAnsi" w:hAnsiTheme="minorHAnsi" w:cstheme="minorHAnsi"/>
        </w:rPr>
      </w:pPr>
      <w:bookmarkStart w:id="62" w:name="DEH201"/>
      <w:r>
        <w:rPr>
          <w:rFonts w:asciiTheme="minorHAnsi" w:hAnsiTheme="minorHAnsi" w:cstheme="minorHAnsi"/>
          <w:b/>
          <w:bCs/>
        </w:rPr>
        <w:t xml:space="preserve">D-EH20.1 Disposal round for </w:t>
      </w:r>
      <w:r w:rsidR="003F12BB">
        <w:rPr>
          <w:rFonts w:asciiTheme="minorHAnsi" w:hAnsiTheme="minorHAnsi" w:cstheme="minorHAnsi"/>
          <w:b/>
          <w:bCs/>
        </w:rPr>
        <w:t>sludge</w:t>
      </w:r>
      <w:bookmarkEnd w:id="62"/>
      <w:r w:rsidR="00756717">
        <w:rPr>
          <w:rFonts w:asciiTheme="minorHAnsi" w:hAnsiTheme="minorHAnsi" w:cstheme="minorHAnsi"/>
          <w:b/>
          <w:bCs/>
        </w:rPr>
        <w:t xml:space="preserve"> </w:t>
      </w:r>
      <w:r w:rsidR="00756717" w:rsidRPr="00756717">
        <w:rPr>
          <w:rFonts w:asciiTheme="minorHAnsi" w:hAnsiTheme="minorHAnsi" w:cstheme="minorHAnsi"/>
        </w:rPr>
        <w:t xml:space="preserve">(“DW Networks” worksheet, Column </w:t>
      </w:r>
      <w:r w:rsidR="00E24655">
        <w:rPr>
          <w:rFonts w:asciiTheme="minorHAnsi" w:hAnsiTheme="minorHAnsi" w:cstheme="minorHAnsi"/>
        </w:rPr>
        <w:t>A</w:t>
      </w:r>
      <w:r w:rsidR="00C86BE3">
        <w:rPr>
          <w:rFonts w:asciiTheme="minorHAnsi" w:hAnsiTheme="minorHAnsi" w:cstheme="minorHAnsi"/>
        </w:rPr>
        <w:t>M</w:t>
      </w:r>
      <w:r w:rsidR="00756717" w:rsidRPr="00756717">
        <w:rPr>
          <w:rFonts w:asciiTheme="minorHAnsi" w:hAnsiTheme="minorHAnsi" w:cstheme="minorHAnsi"/>
        </w:rPr>
        <w:t>)</w:t>
      </w:r>
      <w:r w:rsidR="00FB2206">
        <w:rPr>
          <w:rFonts w:asciiTheme="minorHAnsi" w:hAnsiTheme="minorHAnsi" w:cstheme="minorHAnsi"/>
        </w:rPr>
        <w:t>.</w:t>
      </w:r>
    </w:p>
    <w:p w14:paraId="5CAFA580" w14:textId="3E8388C2" w:rsidR="003F12BB" w:rsidRPr="003F12BB" w:rsidRDefault="003F12BB" w:rsidP="00D65134">
      <w:pPr>
        <w:pStyle w:val="ListParagraph"/>
        <w:numPr>
          <w:ilvl w:val="0"/>
          <w:numId w:val="37"/>
        </w:numPr>
        <w:spacing w:after="120"/>
        <w:rPr>
          <w:rFonts w:asciiTheme="minorHAnsi" w:hAnsiTheme="minorHAnsi" w:cstheme="minorHAnsi"/>
        </w:rPr>
      </w:pPr>
      <w:bookmarkStart w:id="63" w:name="DEH202"/>
      <w:r>
        <w:rPr>
          <w:rFonts w:asciiTheme="minorHAnsi" w:hAnsiTheme="minorHAnsi" w:cstheme="minorHAnsi"/>
          <w:b/>
          <w:bCs/>
        </w:rPr>
        <w:t>D-EH20.2 Disposal round for backwash water</w:t>
      </w:r>
      <w:bookmarkEnd w:id="63"/>
      <w:r w:rsidR="00756717">
        <w:rPr>
          <w:rFonts w:asciiTheme="minorHAnsi" w:hAnsiTheme="minorHAnsi" w:cstheme="minorHAnsi"/>
          <w:b/>
          <w:bCs/>
        </w:rPr>
        <w:t xml:space="preserve"> </w:t>
      </w:r>
      <w:r w:rsidR="00756717" w:rsidRPr="00756717">
        <w:rPr>
          <w:rFonts w:asciiTheme="minorHAnsi" w:hAnsiTheme="minorHAnsi" w:cstheme="minorHAnsi"/>
        </w:rPr>
        <w:t xml:space="preserve">(“DW Networks” worksheet, Column </w:t>
      </w:r>
      <w:r w:rsidR="0048624B">
        <w:rPr>
          <w:rFonts w:asciiTheme="minorHAnsi" w:hAnsiTheme="minorHAnsi" w:cstheme="minorHAnsi"/>
        </w:rPr>
        <w:t>A</w:t>
      </w:r>
      <w:r w:rsidR="00C86BE3">
        <w:rPr>
          <w:rFonts w:asciiTheme="minorHAnsi" w:hAnsiTheme="minorHAnsi" w:cstheme="minorHAnsi"/>
        </w:rPr>
        <w:t>R</w:t>
      </w:r>
      <w:r w:rsidR="00756717" w:rsidRPr="00756717">
        <w:rPr>
          <w:rFonts w:asciiTheme="minorHAnsi" w:hAnsiTheme="minorHAnsi" w:cstheme="minorHAnsi"/>
        </w:rPr>
        <w:t>)</w:t>
      </w:r>
      <w:r w:rsidR="00FB2206">
        <w:rPr>
          <w:rFonts w:asciiTheme="minorHAnsi" w:hAnsiTheme="minorHAnsi" w:cstheme="minorHAnsi"/>
        </w:rPr>
        <w:t>.</w:t>
      </w:r>
    </w:p>
    <w:p w14:paraId="17C53A34" w14:textId="5A5FE0BA" w:rsidR="003F12BB" w:rsidRDefault="003F12BB" w:rsidP="00D65134">
      <w:pPr>
        <w:pStyle w:val="ListParagraph"/>
        <w:numPr>
          <w:ilvl w:val="0"/>
          <w:numId w:val="37"/>
        </w:numPr>
        <w:spacing w:after="120"/>
        <w:rPr>
          <w:rFonts w:asciiTheme="minorHAnsi" w:hAnsiTheme="minorHAnsi" w:cstheme="minorHAnsi"/>
        </w:rPr>
      </w:pPr>
      <w:bookmarkStart w:id="64" w:name="DEH203"/>
      <w:r>
        <w:rPr>
          <w:rFonts w:asciiTheme="minorHAnsi" w:hAnsiTheme="minorHAnsi" w:cstheme="minorHAnsi"/>
          <w:b/>
          <w:bCs/>
        </w:rPr>
        <w:t>D-EH20.3 Disposal round for screenings</w:t>
      </w:r>
      <w:bookmarkEnd w:id="64"/>
      <w:r w:rsidR="0048624B">
        <w:rPr>
          <w:rFonts w:asciiTheme="minorHAnsi" w:hAnsiTheme="minorHAnsi" w:cstheme="minorHAnsi"/>
          <w:b/>
          <w:bCs/>
        </w:rPr>
        <w:t xml:space="preserve"> </w:t>
      </w:r>
      <w:r w:rsidR="0048624B" w:rsidRPr="00756717">
        <w:rPr>
          <w:rFonts w:asciiTheme="minorHAnsi" w:hAnsiTheme="minorHAnsi" w:cstheme="minorHAnsi"/>
        </w:rPr>
        <w:t xml:space="preserve">(“DW Networks” worksheet, Column </w:t>
      </w:r>
      <w:r w:rsidR="0048624B">
        <w:rPr>
          <w:rFonts w:asciiTheme="minorHAnsi" w:hAnsiTheme="minorHAnsi" w:cstheme="minorHAnsi"/>
        </w:rPr>
        <w:t>A</w:t>
      </w:r>
      <w:r w:rsidR="00C86BE3">
        <w:rPr>
          <w:rFonts w:asciiTheme="minorHAnsi" w:hAnsiTheme="minorHAnsi" w:cstheme="minorHAnsi"/>
        </w:rPr>
        <w:t>X</w:t>
      </w:r>
      <w:r w:rsidR="0048624B" w:rsidRPr="00756717">
        <w:rPr>
          <w:rFonts w:asciiTheme="minorHAnsi" w:hAnsiTheme="minorHAnsi" w:cstheme="minorHAnsi"/>
        </w:rPr>
        <w:t>)</w:t>
      </w:r>
      <w:r w:rsidR="00FB2206">
        <w:rPr>
          <w:rFonts w:asciiTheme="minorHAnsi" w:hAnsiTheme="minorHAnsi" w:cstheme="minorHAnsi"/>
        </w:rPr>
        <w:t>.</w:t>
      </w:r>
    </w:p>
    <w:p w14:paraId="2ED7377D" w14:textId="77777777" w:rsidR="002E6D92" w:rsidRDefault="002E6D92" w:rsidP="002414D2">
      <w:pPr>
        <w:spacing w:after="120"/>
        <w:rPr>
          <w:rFonts w:asciiTheme="minorHAnsi" w:hAnsiTheme="minorHAnsi" w:cstheme="minorHAnsi"/>
        </w:rPr>
      </w:pPr>
      <w:r>
        <w:rPr>
          <w:rFonts w:asciiTheme="minorHAnsi" w:hAnsiTheme="minorHAnsi" w:cstheme="minorHAnsi"/>
        </w:rPr>
        <w:t>In each of these columns, a dropdown will list the following disposal routes:</w:t>
      </w:r>
    </w:p>
    <w:p w14:paraId="0CC6DA0C" w14:textId="0A2F2F8F" w:rsidR="002E6D92" w:rsidRDefault="00FB2206" w:rsidP="002E6D92">
      <w:pPr>
        <w:pStyle w:val="TABodyBullet2"/>
      </w:pPr>
      <w:r>
        <w:t>f</w:t>
      </w:r>
      <w:r w:rsidRPr="000A64D9">
        <w:t>reshwater</w:t>
      </w:r>
    </w:p>
    <w:p w14:paraId="0CDE4EB7" w14:textId="0CD27520" w:rsidR="002E6D92" w:rsidRDefault="00FB2206" w:rsidP="002E6D92">
      <w:pPr>
        <w:pStyle w:val="TABodyBullet2"/>
      </w:pPr>
      <w:r>
        <w:t>m</w:t>
      </w:r>
      <w:r w:rsidRPr="000A64D9">
        <w:t>arine</w:t>
      </w:r>
    </w:p>
    <w:p w14:paraId="7DE262E2" w14:textId="74441A05" w:rsidR="002E6D92" w:rsidRDefault="00FB2206" w:rsidP="002E6D92">
      <w:pPr>
        <w:pStyle w:val="TABodyBullet2"/>
      </w:pPr>
      <w:r>
        <w:lastRenderedPageBreak/>
        <w:t>l</w:t>
      </w:r>
      <w:r w:rsidRPr="000A64D9">
        <w:t>and</w:t>
      </w:r>
    </w:p>
    <w:p w14:paraId="2BB93BF2" w14:textId="12A8AED6" w:rsidR="002E6D92" w:rsidRDefault="00FB2206" w:rsidP="002E6D92">
      <w:pPr>
        <w:pStyle w:val="TABodyBullet2"/>
      </w:pPr>
      <w:r>
        <w:t>s</w:t>
      </w:r>
      <w:r w:rsidRPr="000A64D9">
        <w:t>tockpile</w:t>
      </w:r>
    </w:p>
    <w:p w14:paraId="68608D87" w14:textId="3623CC80" w:rsidR="002E6D92" w:rsidRDefault="00FB2206" w:rsidP="002E6D92">
      <w:pPr>
        <w:pStyle w:val="TABodyBullet2"/>
      </w:pPr>
      <w:r>
        <w:t>l</w:t>
      </w:r>
      <w:r w:rsidRPr="000A64D9">
        <w:t>andfill</w:t>
      </w:r>
    </w:p>
    <w:p w14:paraId="5680E86D" w14:textId="70D5B9E9" w:rsidR="004B4FE1" w:rsidRDefault="00FB2206" w:rsidP="002E6D92">
      <w:pPr>
        <w:pStyle w:val="TABodyBullet2"/>
      </w:pPr>
      <w:r>
        <w:t>o</w:t>
      </w:r>
      <w:r w:rsidRPr="000A64D9">
        <w:t>ther</w:t>
      </w:r>
      <w:r>
        <w:t>.</w:t>
      </w:r>
    </w:p>
    <w:p w14:paraId="3BF4350D" w14:textId="55C7213F" w:rsidR="008F50C4" w:rsidRDefault="002E6D92" w:rsidP="002414D2">
      <w:pPr>
        <w:spacing w:after="120"/>
        <w:rPr>
          <w:rFonts w:asciiTheme="minorHAnsi" w:hAnsiTheme="minorHAnsi" w:cstheme="minorHAnsi"/>
        </w:rPr>
      </w:pPr>
      <w:r>
        <w:rPr>
          <w:rFonts w:asciiTheme="minorHAnsi" w:hAnsiTheme="minorHAnsi" w:cstheme="minorHAnsi"/>
        </w:rPr>
        <w:t xml:space="preserve">If the disposal route is not listed, please select </w:t>
      </w:r>
      <w:r w:rsidR="00FB2206">
        <w:rPr>
          <w:rFonts w:asciiTheme="minorHAnsi" w:hAnsiTheme="minorHAnsi" w:cstheme="minorHAnsi"/>
        </w:rPr>
        <w:t>“</w:t>
      </w:r>
      <w:r>
        <w:rPr>
          <w:rFonts w:asciiTheme="minorHAnsi" w:hAnsiTheme="minorHAnsi" w:cstheme="minorHAnsi"/>
        </w:rPr>
        <w:t>other</w:t>
      </w:r>
      <w:r w:rsidR="00FB2206">
        <w:rPr>
          <w:rFonts w:asciiTheme="minorHAnsi" w:hAnsiTheme="minorHAnsi" w:cstheme="minorHAnsi"/>
        </w:rPr>
        <w:t>”</w:t>
      </w:r>
      <w:r>
        <w:rPr>
          <w:rFonts w:asciiTheme="minorHAnsi" w:hAnsiTheme="minorHAnsi" w:cstheme="minorHAnsi"/>
        </w:rPr>
        <w:t xml:space="preserve"> and add a comment in the respective comment column</w:t>
      </w:r>
      <w:r w:rsidR="00E6280B">
        <w:rPr>
          <w:rFonts w:asciiTheme="minorHAnsi" w:hAnsiTheme="minorHAnsi" w:cstheme="minorHAnsi"/>
        </w:rPr>
        <w:t xml:space="preserve"> (</w:t>
      </w:r>
      <w:r w:rsidR="0073161A">
        <w:rPr>
          <w:rFonts w:asciiTheme="minorHAnsi" w:hAnsiTheme="minorHAnsi" w:cstheme="minorHAnsi"/>
        </w:rPr>
        <w:t>A</w:t>
      </w:r>
      <w:r w:rsidR="00537EC6">
        <w:rPr>
          <w:rFonts w:asciiTheme="minorHAnsi" w:hAnsiTheme="minorHAnsi" w:cstheme="minorHAnsi"/>
        </w:rPr>
        <w:t>N</w:t>
      </w:r>
      <w:r w:rsidR="0073161A">
        <w:rPr>
          <w:rFonts w:asciiTheme="minorHAnsi" w:hAnsiTheme="minorHAnsi" w:cstheme="minorHAnsi"/>
        </w:rPr>
        <w:t>, A</w:t>
      </w:r>
      <w:r w:rsidR="00B6771B">
        <w:rPr>
          <w:rFonts w:asciiTheme="minorHAnsi" w:hAnsiTheme="minorHAnsi" w:cstheme="minorHAnsi"/>
        </w:rPr>
        <w:t>S</w:t>
      </w:r>
      <w:r w:rsidR="0073161A">
        <w:rPr>
          <w:rFonts w:asciiTheme="minorHAnsi" w:hAnsiTheme="minorHAnsi" w:cstheme="minorHAnsi"/>
        </w:rPr>
        <w:t>, or A</w:t>
      </w:r>
      <w:r w:rsidR="00B6771B">
        <w:rPr>
          <w:rFonts w:asciiTheme="minorHAnsi" w:hAnsiTheme="minorHAnsi" w:cstheme="minorHAnsi"/>
        </w:rPr>
        <w:t>Y</w:t>
      </w:r>
      <w:r w:rsidR="0073161A">
        <w:rPr>
          <w:rFonts w:asciiTheme="minorHAnsi" w:hAnsiTheme="minorHAnsi" w:cstheme="minorHAnsi"/>
        </w:rPr>
        <w:t>) of the “DW Networks” worksheet</w:t>
      </w:r>
      <w:r>
        <w:rPr>
          <w:rFonts w:asciiTheme="minorHAnsi" w:hAnsiTheme="minorHAnsi" w:cstheme="minorHAnsi"/>
        </w:rPr>
        <w:t xml:space="preserve">. </w:t>
      </w:r>
      <w:r w:rsidR="007556D5">
        <w:rPr>
          <w:rFonts w:asciiTheme="minorHAnsi" w:hAnsiTheme="minorHAnsi" w:cstheme="minorHAnsi"/>
        </w:rPr>
        <w:t>If there are several</w:t>
      </w:r>
      <w:r w:rsidR="00C339DC">
        <w:rPr>
          <w:rFonts w:asciiTheme="minorHAnsi" w:hAnsiTheme="minorHAnsi" w:cstheme="minorHAnsi"/>
        </w:rPr>
        <w:t xml:space="preserve"> </w:t>
      </w:r>
      <w:r w:rsidR="00CB3381">
        <w:rPr>
          <w:rFonts w:asciiTheme="minorHAnsi" w:hAnsiTheme="minorHAnsi" w:cstheme="minorHAnsi"/>
        </w:rPr>
        <w:t xml:space="preserve">different </w:t>
      </w:r>
      <w:r w:rsidR="00C339DC">
        <w:rPr>
          <w:rFonts w:asciiTheme="minorHAnsi" w:hAnsiTheme="minorHAnsi" w:cstheme="minorHAnsi"/>
        </w:rPr>
        <w:t>routes</w:t>
      </w:r>
      <w:r w:rsidR="007556D5">
        <w:rPr>
          <w:rFonts w:asciiTheme="minorHAnsi" w:hAnsiTheme="minorHAnsi" w:cstheme="minorHAnsi"/>
        </w:rPr>
        <w:t>,</w:t>
      </w:r>
      <w:r w:rsidR="00F858E6">
        <w:rPr>
          <w:rFonts w:asciiTheme="minorHAnsi" w:hAnsiTheme="minorHAnsi" w:cstheme="minorHAnsi"/>
        </w:rPr>
        <w:t xml:space="preserve"> </w:t>
      </w:r>
      <w:r w:rsidR="00F858E6" w:rsidRPr="000A64D9">
        <w:rPr>
          <w:rFonts w:asciiTheme="minorHAnsi" w:hAnsiTheme="minorHAnsi" w:cstheme="minorHAnsi"/>
        </w:rPr>
        <w:t xml:space="preserve">select </w:t>
      </w:r>
      <w:r w:rsidR="00F858E6">
        <w:rPr>
          <w:rFonts w:asciiTheme="minorHAnsi" w:hAnsiTheme="minorHAnsi" w:cstheme="minorHAnsi"/>
        </w:rPr>
        <w:t>the primary route</w:t>
      </w:r>
      <w:r w:rsidR="007556D5" w:rsidRPr="00361CFF">
        <w:rPr>
          <w:rFonts w:asciiTheme="minorHAnsi" w:hAnsiTheme="minorHAnsi" w:cstheme="minorHAnsi"/>
        </w:rPr>
        <w:t>.</w:t>
      </w:r>
    </w:p>
    <w:p w14:paraId="58C0F1DA" w14:textId="60394596" w:rsidR="003751D8" w:rsidRPr="00DC76FE" w:rsidRDefault="003751D8" w:rsidP="003751D8">
      <w:pPr>
        <w:pBdr>
          <w:top w:val="single" w:sz="12" w:space="1" w:color="00ABBD"/>
          <w:left w:val="single" w:sz="12" w:space="4" w:color="00ABBD"/>
          <w:bottom w:val="single" w:sz="12" w:space="1" w:color="00ABBD"/>
          <w:right w:val="single" w:sz="12" w:space="4" w:color="00ABBD"/>
        </w:pBdr>
        <w:spacing w:after="0"/>
      </w:pPr>
      <w:r w:rsidRPr="00CD4612">
        <w:rPr>
          <w:rFonts w:asciiTheme="minorHAnsi" w:hAnsiTheme="minorHAnsi" w:cstheme="minorHAnsi"/>
          <w:b/>
          <w:bCs/>
        </w:rPr>
        <w:t xml:space="preserve">Note: </w:t>
      </w:r>
      <w:r>
        <w:rPr>
          <w:rFonts w:asciiTheme="minorHAnsi" w:hAnsiTheme="minorHAnsi" w:cstheme="minorHAnsi"/>
        </w:rPr>
        <w:t xml:space="preserve">If any or </w:t>
      </w:r>
      <w:r w:rsidR="00226E4D">
        <w:rPr>
          <w:rFonts w:asciiTheme="minorHAnsi" w:hAnsiTheme="minorHAnsi" w:cstheme="minorHAnsi"/>
        </w:rPr>
        <w:t>all</w:t>
      </w:r>
      <w:r>
        <w:rPr>
          <w:rFonts w:asciiTheme="minorHAnsi" w:hAnsiTheme="minorHAnsi" w:cstheme="minorHAnsi"/>
        </w:rPr>
        <w:t xml:space="preserve"> </w:t>
      </w:r>
      <w:r w:rsidR="007C3EE0">
        <w:rPr>
          <w:rFonts w:asciiTheme="minorHAnsi" w:hAnsiTheme="minorHAnsi" w:cstheme="minorHAnsi"/>
        </w:rPr>
        <w:t xml:space="preserve">of </w:t>
      </w:r>
      <w:r>
        <w:rPr>
          <w:rFonts w:asciiTheme="minorHAnsi" w:hAnsiTheme="minorHAnsi" w:cstheme="minorHAnsi"/>
        </w:rPr>
        <w:t>these waste streams do not exist, please select “</w:t>
      </w:r>
      <w:r w:rsidR="0031520C">
        <w:rPr>
          <w:rFonts w:asciiTheme="minorHAnsi" w:hAnsiTheme="minorHAnsi" w:cstheme="minorHAnsi"/>
        </w:rPr>
        <w:t>Measure Not Relevant</w:t>
      </w:r>
      <w:r>
        <w:rPr>
          <w:rFonts w:asciiTheme="minorHAnsi" w:hAnsiTheme="minorHAnsi" w:cstheme="minorHAnsi"/>
        </w:rPr>
        <w:t>” in the respective column (</w:t>
      </w:r>
      <w:r w:rsidR="009874E4">
        <w:rPr>
          <w:rFonts w:asciiTheme="minorHAnsi" w:hAnsiTheme="minorHAnsi" w:cstheme="minorHAnsi"/>
        </w:rPr>
        <w:t>A</w:t>
      </w:r>
      <w:r w:rsidR="007D66E6">
        <w:rPr>
          <w:rFonts w:asciiTheme="minorHAnsi" w:hAnsiTheme="minorHAnsi" w:cstheme="minorHAnsi"/>
        </w:rPr>
        <w:t>L</w:t>
      </w:r>
      <w:r w:rsidR="00343C7E">
        <w:rPr>
          <w:rFonts w:asciiTheme="minorHAnsi" w:hAnsiTheme="minorHAnsi" w:cstheme="minorHAnsi"/>
        </w:rPr>
        <w:t>, A</w:t>
      </w:r>
      <w:r w:rsidR="007D66E6">
        <w:rPr>
          <w:rFonts w:asciiTheme="minorHAnsi" w:hAnsiTheme="minorHAnsi" w:cstheme="minorHAnsi"/>
        </w:rPr>
        <w:t>O</w:t>
      </w:r>
      <w:r w:rsidR="00343C7E">
        <w:rPr>
          <w:rFonts w:asciiTheme="minorHAnsi" w:hAnsiTheme="minorHAnsi" w:cstheme="minorHAnsi"/>
        </w:rPr>
        <w:t xml:space="preserve"> or A</w:t>
      </w:r>
      <w:r w:rsidR="007D66E6">
        <w:rPr>
          <w:rFonts w:asciiTheme="minorHAnsi" w:hAnsiTheme="minorHAnsi" w:cstheme="minorHAnsi"/>
        </w:rPr>
        <w:t>T</w:t>
      </w:r>
      <w:r w:rsidR="00343C7E">
        <w:rPr>
          <w:rFonts w:asciiTheme="minorHAnsi" w:hAnsiTheme="minorHAnsi" w:cstheme="minorHAnsi"/>
        </w:rPr>
        <w:t>)</w:t>
      </w:r>
      <w:r>
        <w:rPr>
          <w:rFonts w:asciiTheme="minorHAnsi" w:hAnsiTheme="minorHAnsi" w:cstheme="minorHAnsi"/>
        </w:rPr>
        <w:t xml:space="preserve"> of the </w:t>
      </w:r>
      <w:r w:rsidRPr="00F33F30">
        <w:rPr>
          <w:rFonts w:asciiTheme="minorHAnsi" w:hAnsiTheme="minorHAnsi" w:cstheme="minorHAnsi"/>
        </w:rPr>
        <w:t>“DW Networks” worksheet</w:t>
      </w:r>
      <w:r>
        <w:rPr>
          <w:rFonts w:asciiTheme="minorHAnsi" w:hAnsiTheme="minorHAnsi" w:cstheme="minorHAnsi"/>
        </w:rPr>
        <w:t>.</w:t>
      </w:r>
    </w:p>
    <w:p w14:paraId="6D0B6FEC" w14:textId="77777777" w:rsidR="00AA7B1F" w:rsidRPr="000A64D9" w:rsidRDefault="00AA7B1F" w:rsidP="002414D2">
      <w:pPr>
        <w:spacing w:after="120"/>
        <w:rPr>
          <w:rFonts w:asciiTheme="minorHAnsi" w:hAnsiTheme="minorHAnsi" w:cstheme="minorHAnsi"/>
          <w:b/>
          <w:bCs/>
        </w:rPr>
      </w:pPr>
    </w:p>
    <w:p w14:paraId="197F0185" w14:textId="2052C27B" w:rsidR="008B1CCF" w:rsidRPr="001D358A" w:rsidRDefault="008B1CCF" w:rsidP="007A552B">
      <w:pPr>
        <w:pStyle w:val="Heading3"/>
      </w:pPr>
      <w:r w:rsidRPr="001D358A">
        <w:t>Fish passage and screening</w:t>
      </w:r>
    </w:p>
    <w:p w14:paraId="22A409E4" w14:textId="19DFF0B5" w:rsidR="008F50C4" w:rsidRPr="000A64D9" w:rsidRDefault="00411D7C" w:rsidP="154792B0">
      <w:pPr>
        <w:spacing w:after="120"/>
        <w:rPr>
          <w:rFonts w:asciiTheme="minorHAnsi" w:hAnsiTheme="minorHAnsi" w:cstheme="minorBidi"/>
          <w:b/>
          <w:bCs/>
        </w:rPr>
      </w:pPr>
      <w:bookmarkStart w:id="65" w:name="DEH21"/>
      <w:r w:rsidRPr="154792B0">
        <w:rPr>
          <w:rFonts w:asciiTheme="minorHAnsi" w:hAnsiTheme="minorHAnsi" w:cstheme="minorBidi"/>
          <w:b/>
          <w:bCs/>
        </w:rPr>
        <w:t>D-</w:t>
      </w:r>
      <w:r w:rsidR="00727055" w:rsidRPr="154792B0">
        <w:rPr>
          <w:rFonts w:asciiTheme="minorHAnsi" w:hAnsiTheme="minorHAnsi" w:cstheme="minorBidi"/>
          <w:b/>
          <w:bCs/>
        </w:rPr>
        <w:t xml:space="preserve">EH21 </w:t>
      </w:r>
      <w:r w:rsidR="008F50C4" w:rsidRPr="154792B0">
        <w:rPr>
          <w:rFonts w:asciiTheme="minorHAnsi" w:hAnsiTheme="minorHAnsi" w:cstheme="minorBidi"/>
          <w:b/>
          <w:bCs/>
        </w:rPr>
        <w:t>Has an assessment been made</w:t>
      </w:r>
      <w:r w:rsidR="1BA5141B" w:rsidRPr="154792B0">
        <w:rPr>
          <w:rFonts w:asciiTheme="minorHAnsi" w:hAnsiTheme="minorHAnsi" w:cstheme="minorBidi"/>
          <w:b/>
          <w:bCs/>
        </w:rPr>
        <w:t>,</w:t>
      </w:r>
      <w:r w:rsidR="008F50C4" w:rsidRPr="154792B0">
        <w:rPr>
          <w:rFonts w:asciiTheme="minorHAnsi" w:hAnsiTheme="minorHAnsi" w:cstheme="minorBidi"/>
          <w:b/>
          <w:bCs/>
        </w:rPr>
        <w:t xml:space="preserve"> for all water</w:t>
      </w:r>
      <w:r w:rsidR="00F704AF" w:rsidRPr="154792B0">
        <w:rPr>
          <w:rFonts w:asciiTheme="minorHAnsi" w:hAnsiTheme="minorHAnsi" w:cstheme="minorBidi"/>
          <w:b/>
          <w:bCs/>
        </w:rPr>
        <w:t>-</w:t>
      </w:r>
      <w:r w:rsidR="008F50C4" w:rsidRPr="154792B0">
        <w:rPr>
          <w:rFonts w:asciiTheme="minorHAnsi" w:hAnsiTheme="minorHAnsi" w:cstheme="minorBidi"/>
          <w:b/>
          <w:bCs/>
        </w:rPr>
        <w:t xml:space="preserve">takes </w:t>
      </w:r>
      <w:r w:rsidR="710F4754" w:rsidRPr="154792B0">
        <w:rPr>
          <w:rFonts w:asciiTheme="minorHAnsi" w:hAnsiTheme="minorHAnsi" w:cstheme="minorBidi"/>
          <w:b/>
          <w:bCs/>
        </w:rPr>
        <w:t xml:space="preserve">from natural water bodies </w:t>
      </w:r>
      <w:r w:rsidR="008F50C4" w:rsidRPr="154792B0">
        <w:rPr>
          <w:rFonts w:asciiTheme="minorHAnsi" w:hAnsiTheme="minorHAnsi" w:cstheme="minorBidi"/>
          <w:b/>
          <w:bCs/>
        </w:rPr>
        <w:t>whe</w:t>
      </w:r>
      <w:r w:rsidR="51CD24B4" w:rsidRPr="154792B0">
        <w:rPr>
          <w:rFonts w:asciiTheme="minorHAnsi" w:hAnsiTheme="minorHAnsi" w:cstheme="minorBidi"/>
          <w:b/>
          <w:bCs/>
        </w:rPr>
        <w:t xml:space="preserve">re </w:t>
      </w:r>
      <w:r w:rsidR="008F50C4" w:rsidRPr="154792B0">
        <w:rPr>
          <w:rFonts w:asciiTheme="minorHAnsi" w:hAnsiTheme="minorHAnsi" w:cstheme="minorBidi"/>
          <w:b/>
          <w:bCs/>
        </w:rPr>
        <w:t>fish</w:t>
      </w:r>
      <w:r w:rsidR="00F753E6" w:rsidRPr="154792B0">
        <w:rPr>
          <w:rFonts w:asciiTheme="minorHAnsi" w:hAnsiTheme="minorHAnsi" w:cstheme="minorBidi"/>
          <w:b/>
          <w:bCs/>
        </w:rPr>
        <w:t xml:space="preserve"> are present, to determine whether fish</w:t>
      </w:r>
      <w:r w:rsidR="008F50C4" w:rsidRPr="154792B0">
        <w:rPr>
          <w:rFonts w:asciiTheme="minorHAnsi" w:hAnsiTheme="minorHAnsi" w:cstheme="minorBidi"/>
          <w:b/>
          <w:bCs/>
        </w:rPr>
        <w:t xml:space="preserve"> passage is impeded</w:t>
      </w:r>
      <w:r w:rsidR="00FA4DB2" w:rsidRPr="154792B0">
        <w:rPr>
          <w:rFonts w:asciiTheme="minorHAnsi" w:hAnsiTheme="minorHAnsi" w:cstheme="minorBidi"/>
          <w:b/>
          <w:bCs/>
        </w:rPr>
        <w:t>?</w:t>
      </w:r>
      <w:r w:rsidR="002C78A0" w:rsidRPr="154792B0">
        <w:rPr>
          <w:rFonts w:asciiTheme="minorHAnsi" w:hAnsiTheme="minorHAnsi" w:cstheme="minorBidi"/>
        </w:rPr>
        <w:t xml:space="preserve"> </w:t>
      </w:r>
      <w:bookmarkEnd w:id="65"/>
      <w:r w:rsidR="00227343" w:rsidRPr="154792B0">
        <w:rPr>
          <w:rFonts w:asciiTheme="minorHAnsi" w:hAnsiTheme="minorHAnsi" w:cstheme="minorBidi"/>
          <w:b/>
          <w:bCs/>
        </w:rPr>
        <w:t xml:space="preserve">(report at a </w:t>
      </w:r>
      <w:r w:rsidR="00AA676C" w:rsidRPr="154792B0">
        <w:rPr>
          <w:rFonts w:asciiTheme="minorHAnsi" w:hAnsiTheme="minorHAnsi" w:cstheme="minorBidi"/>
          <w:b/>
          <w:bCs/>
        </w:rPr>
        <w:t>n</w:t>
      </w:r>
      <w:r w:rsidR="00227343" w:rsidRPr="154792B0">
        <w:rPr>
          <w:rFonts w:asciiTheme="minorHAnsi" w:hAnsiTheme="minorHAnsi" w:cstheme="minorBidi"/>
          <w:b/>
          <w:bCs/>
        </w:rPr>
        <w:t>etwork</w:t>
      </w:r>
      <w:r w:rsidR="007218BF" w:rsidRPr="154792B0">
        <w:rPr>
          <w:rFonts w:asciiTheme="minorHAnsi" w:hAnsiTheme="minorHAnsi" w:cstheme="minorBidi"/>
          <w:b/>
          <w:bCs/>
        </w:rPr>
        <w:t xml:space="preserve"> </w:t>
      </w:r>
      <w:r w:rsidR="00227343" w:rsidRPr="154792B0">
        <w:rPr>
          <w:rFonts w:asciiTheme="minorHAnsi" w:hAnsiTheme="minorHAnsi" w:cstheme="minorBidi"/>
          <w:b/>
          <w:bCs/>
        </w:rPr>
        <w:t>level</w:t>
      </w:r>
      <w:r w:rsidR="00DC44D6">
        <w:rPr>
          <w:rFonts w:asciiTheme="minorHAnsi" w:hAnsiTheme="minorHAnsi" w:cstheme="minorBidi"/>
          <w:b/>
          <w:bCs/>
        </w:rPr>
        <w:t>)</w:t>
      </w:r>
      <w:r w:rsidR="00B2150E">
        <w:rPr>
          <w:rFonts w:asciiTheme="minorHAnsi" w:hAnsiTheme="minorHAnsi" w:cstheme="minorBidi"/>
          <w:b/>
          <w:bCs/>
        </w:rPr>
        <w:t xml:space="preserve">: </w:t>
      </w:r>
      <w:r w:rsidR="00B2150E" w:rsidRPr="009A4F78">
        <w:rPr>
          <w:rFonts w:asciiTheme="minorHAnsi" w:hAnsiTheme="minorHAnsi" w:cstheme="minorBidi"/>
        </w:rPr>
        <w:t>t</w:t>
      </w:r>
      <w:r w:rsidR="00996BC6" w:rsidRPr="006E3B3D">
        <w:rPr>
          <w:rFonts w:asciiTheme="minorHAnsi" w:hAnsiTheme="minorHAnsi" w:cstheme="minorHAnsi"/>
        </w:rPr>
        <w:t xml:space="preserve">his question only </w:t>
      </w:r>
      <w:r w:rsidR="00996BC6">
        <w:rPr>
          <w:rFonts w:asciiTheme="minorHAnsi" w:hAnsiTheme="minorHAnsi" w:cstheme="minorHAnsi"/>
        </w:rPr>
        <w:t xml:space="preserve">applies </w:t>
      </w:r>
      <w:r w:rsidR="00996BC6" w:rsidRPr="006E3B3D">
        <w:rPr>
          <w:rFonts w:asciiTheme="minorHAnsi" w:hAnsiTheme="minorHAnsi" w:cstheme="minorHAnsi"/>
        </w:rPr>
        <w:t xml:space="preserve">to surface water takes from rivers, streams or lakes where fish species are known or likely to be present. </w:t>
      </w:r>
      <w:r w:rsidR="00963A6A">
        <w:rPr>
          <w:rFonts w:asciiTheme="minorHAnsi" w:hAnsiTheme="minorHAnsi" w:cstheme="minorBidi"/>
        </w:rPr>
        <w:t>Please select “Y</w:t>
      </w:r>
      <w:r w:rsidR="00963A6A" w:rsidRPr="154792B0">
        <w:rPr>
          <w:rFonts w:asciiTheme="minorHAnsi" w:hAnsiTheme="minorHAnsi" w:cstheme="minorBidi"/>
        </w:rPr>
        <w:t>es</w:t>
      </w:r>
      <w:r w:rsidR="00963A6A">
        <w:rPr>
          <w:rFonts w:asciiTheme="minorHAnsi" w:hAnsiTheme="minorHAnsi" w:cstheme="minorBidi"/>
        </w:rPr>
        <w:t>”, “N</w:t>
      </w:r>
      <w:r w:rsidR="00963A6A" w:rsidRPr="154792B0">
        <w:rPr>
          <w:rFonts w:asciiTheme="minorHAnsi" w:hAnsiTheme="minorHAnsi" w:cstheme="minorBidi"/>
        </w:rPr>
        <w:t>o</w:t>
      </w:r>
      <w:r w:rsidR="00963A6A">
        <w:rPr>
          <w:rFonts w:asciiTheme="minorHAnsi" w:hAnsiTheme="minorHAnsi" w:cstheme="minorBidi"/>
        </w:rPr>
        <w:t>”</w:t>
      </w:r>
      <w:r w:rsidR="00996BC6">
        <w:rPr>
          <w:rFonts w:asciiTheme="minorHAnsi" w:hAnsiTheme="minorHAnsi" w:cstheme="minorBidi"/>
        </w:rPr>
        <w:t xml:space="preserve"> or </w:t>
      </w:r>
      <w:r w:rsidR="00064598">
        <w:rPr>
          <w:rFonts w:asciiTheme="minorHAnsi" w:hAnsiTheme="minorHAnsi" w:cstheme="minorBidi"/>
        </w:rPr>
        <w:t>“</w:t>
      </w:r>
      <w:r w:rsidR="00064598" w:rsidRPr="00064598">
        <w:rPr>
          <w:rFonts w:asciiTheme="minorHAnsi" w:hAnsiTheme="minorHAnsi" w:cstheme="minorBidi"/>
        </w:rPr>
        <w:t>Data Not Available</w:t>
      </w:r>
      <w:r w:rsidR="00064598">
        <w:rPr>
          <w:rFonts w:asciiTheme="minorHAnsi" w:hAnsiTheme="minorHAnsi" w:cstheme="minorBidi"/>
        </w:rPr>
        <w:t>”</w:t>
      </w:r>
      <w:r w:rsidR="00963A6A">
        <w:rPr>
          <w:rFonts w:asciiTheme="minorHAnsi" w:hAnsiTheme="minorHAnsi" w:cstheme="minorBidi"/>
        </w:rPr>
        <w:t xml:space="preserve"> in the worksheet titled “DW Networks”, Column </w:t>
      </w:r>
      <w:r w:rsidR="00D7138D">
        <w:rPr>
          <w:rFonts w:asciiTheme="minorHAnsi" w:hAnsiTheme="minorHAnsi" w:cstheme="minorBidi"/>
        </w:rPr>
        <w:t>B</w:t>
      </w:r>
      <w:r w:rsidR="00963A6A">
        <w:rPr>
          <w:rFonts w:asciiTheme="minorHAnsi" w:hAnsiTheme="minorHAnsi" w:cstheme="minorBidi"/>
        </w:rPr>
        <w:t>A</w:t>
      </w:r>
      <w:r w:rsidR="00963A6A" w:rsidRPr="154792B0">
        <w:rPr>
          <w:rFonts w:asciiTheme="minorHAnsi" w:hAnsiTheme="minorHAnsi" w:cstheme="minorBidi"/>
        </w:rPr>
        <w:t xml:space="preserve">.  </w:t>
      </w:r>
    </w:p>
    <w:p w14:paraId="1B4606C6" w14:textId="21C055D4" w:rsidR="2DC3C07A" w:rsidRPr="006E3B3D" w:rsidRDefault="2DC3C07A" w:rsidP="006E3B3D">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rPr>
      </w:pPr>
      <w:r w:rsidRPr="006E3B3D">
        <w:rPr>
          <w:rFonts w:asciiTheme="minorHAnsi" w:hAnsiTheme="minorHAnsi" w:cstheme="minorHAnsi"/>
          <w:b/>
          <w:bCs/>
        </w:rPr>
        <w:t>Note:</w:t>
      </w:r>
      <w:r w:rsidRPr="006E3B3D">
        <w:rPr>
          <w:rFonts w:asciiTheme="minorHAnsi" w:hAnsiTheme="minorHAnsi" w:cstheme="minorHAnsi"/>
        </w:rPr>
        <w:t xml:space="preserve"> </w:t>
      </w:r>
      <w:r w:rsidR="00064598">
        <w:rPr>
          <w:rFonts w:asciiTheme="minorHAnsi" w:hAnsiTheme="minorHAnsi" w:cstheme="minorHAnsi"/>
        </w:rPr>
        <w:t xml:space="preserve">This NEPM </w:t>
      </w:r>
      <w:r w:rsidRPr="006E3B3D">
        <w:rPr>
          <w:rFonts w:asciiTheme="minorHAnsi" w:hAnsiTheme="minorHAnsi" w:cstheme="minorHAnsi"/>
        </w:rPr>
        <w:t>does not apply</w:t>
      </w:r>
      <w:r w:rsidR="334037DC" w:rsidRPr="006E3B3D">
        <w:rPr>
          <w:rFonts w:asciiTheme="minorHAnsi" w:hAnsiTheme="minorHAnsi" w:cstheme="minorHAnsi"/>
        </w:rPr>
        <w:t xml:space="preserve"> to groundwater takes (e.g. bores) or artificial water bodies.</w:t>
      </w:r>
      <w:r w:rsidR="008C553C">
        <w:rPr>
          <w:rFonts w:asciiTheme="minorHAnsi" w:hAnsiTheme="minorHAnsi" w:cstheme="minorHAnsi"/>
        </w:rPr>
        <w:t xml:space="preserve"> </w:t>
      </w:r>
      <w:r w:rsidR="00064598">
        <w:rPr>
          <w:rFonts w:asciiTheme="minorHAnsi" w:hAnsiTheme="minorHAnsi" w:cstheme="minorHAnsi"/>
        </w:rPr>
        <w:t>I</w:t>
      </w:r>
      <w:r w:rsidR="00991D3A">
        <w:rPr>
          <w:rFonts w:asciiTheme="minorHAnsi" w:hAnsiTheme="minorHAnsi" w:cstheme="minorHAnsi"/>
        </w:rPr>
        <w:t>n</w:t>
      </w:r>
      <w:r w:rsidR="00064598">
        <w:rPr>
          <w:rFonts w:asciiTheme="minorHAnsi" w:hAnsiTheme="minorHAnsi" w:cstheme="minorHAnsi"/>
        </w:rPr>
        <w:t xml:space="preserve"> this </w:t>
      </w:r>
      <w:r w:rsidR="008C553C">
        <w:rPr>
          <w:rFonts w:asciiTheme="minorHAnsi" w:hAnsiTheme="minorHAnsi" w:cstheme="minorHAnsi"/>
        </w:rPr>
        <w:t xml:space="preserve">situation, please select </w:t>
      </w:r>
      <w:r w:rsidR="00064598">
        <w:rPr>
          <w:rFonts w:asciiTheme="minorHAnsi" w:hAnsiTheme="minorHAnsi" w:cstheme="minorHAnsi"/>
        </w:rPr>
        <w:t>“</w:t>
      </w:r>
      <w:r w:rsidR="00967D72" w:rsidRPr="00967D72">
        <w:rPr>
          <w:rFonts w:asciiTheme="minorHAnsi" w:hAnsiTheme="minorHAnsi" w:cstheme="minorHAnsi"/>
        </w:rPr>
        <w:t>Measure Not Applicable</w:t>
      </w:r>
      <w:r w:rsidR="00967D72">
        <w:rPr>
          <w:rFonts w:asciiTheme="minorHAnsi" w:hAnsiTheme="minorHAnsi" w:cstheme="minorHAnsi"/>
        </w:rPr>
        <w:t>”.</w:t>
      </w:r>
    </w:p>
    <w:p w14:paraId="541CA1B1" w14:textId="77777777" w:rsidR="00372348" w:rsidRDefault="00372348" w:rsidP="154792B0">
      <w:pPr>
        <w:spacing w:after="120"/>
        <w:rPr>
          <w:rFonts w:asciiTheme="minorHAnsi" w:hAnsiTheme="minorHAnsi" w:cstheme="minorBidi"/>
          <w:b/>
          <w:bCs/>
        </w:rPr>
      </w:pPr>
    </w:p>
    <w:p w14:paraId="104021C1" w14:textId="3851B65F" w:rsidR="008F50C4" w:rsidRPr="000A64D9" w:rsidRDefault="00411D7C" w:rsidP="154792B0">
      <w:pPr>
        <w:spacing w:after="120"/>
        <w:rPr>
          <w:rFonts w:asciiTheme="minorHAnsi" w:hAnsiTheme="minorHAnsi" w:cstheme="minorBidi"/>
          <w:b/>
          <w:bCs/>
        </w:rPr>
      </w:pPr>
      <w:bookmarkStart w:id="66" w:name="DEH22"/>
      <w:r w:rsidRPr="154792B0">
        <w:rPr>
          <w:rFonts w:asciiTheme="minorHAnsi" w:hAnsiTheme="minorHAnsi" w:cstheme="minorBidi"/>
          <w:b/>
          <w:bCs/>
        </w:rPr>
        <w:t>D-</w:t>
      </w:r>
      <w:r w:rsidR="00727055" w:rsidRPr="154792B0">
        <w:rPr>
          <w:rFonts w:asciiTheme="minorHAnsi" w:hAnsiTheme="minorHAnsi" w:cstheme="minorBidi"/>
          <w:b/>
          <w:bCs/>
        </w:rPr>
        <w:t xml:space="preserve">EH22 </w:t>
      </w:r>
      <w:r w:rsidR="008F50C4" w:rsidRPr="154792B0">
        <w:rPr>
          <w:rFonts w:asciiTheme="minorHAnsi" w:hAnsiTheme="minorHAnsi" w:cstheme="minorBidi"/>
          <w:b/>
          <w:bCs/>
        </w:rPr>
        <w:t xml:space="preserve">Have operational or management processes been </w:t>
      </w:r>
      <w:r w:rsidR="13DAB3B7" w:rsidRPr="154792B0">
        <w:rPr>
          <w:rFonts w:asciiTheme="minorHAnsi" w:hAnsiTheme="minorHAnsi" w:cstheme="minorBidi"/>
          <w:b/>
          <w:bCs/>
        </w:rPr>
        <w:t>implemented</w:t>
      </w:r>
      <w:r w:rsidR="008F50C4" w:rsidRPr="154792B0">
        <w:rPr>
          <w:rFonts w:asciiTheme="minorHAnsi" w:hAnsiTheme="minorHAnsi" w:cstheme="minorBidi"/>
          <w:b/>
          <w:bCs/>
        </w:rPr>
        <w:t xml:space="preserve"> to prevent fish ingress</w:t>
      </w:r>
      <w:r w:rsidR="77E4513D" w:rsidRPr="154792B0">
        <w:rPr>
          <w:rFonts w:asciiTheme="minorHAnsi" w:hAnsiTheme="minorHAnsi" w:cstheme="minorBidi"/>
          <w:b/>
          <w:bCs/>
        </w:rPr>
        <w:t xml:space="preserve"> at surface water takes from natural water bodies where fish are present</w:t>
      </w:r>
      <w:r w:rsidR="00FA4DB2" w:rsidRPr="154792B0">
        <w:rPr>
          <w:rFonts w:asciiTheme="minorHAnsi" w:hAnsiTheme="minorHAnsi" w:cstheme="minorBidi"/>
          <w:b/>
          <w:bCs/>
        </w:rPr>
        <w:t>?</w:t>
      </w:r>
      <w:bookmarkEnd w:id="66"/>
      <w:r w:rsidR="00FB368D" w:rsidRPr="154792B0">
        <w:rPr>
          <w:rFonts w:asciiTheme="minorHAnsi" w:hAnsiTheme="minorHAnsi" w:cstheme="minorBidi"/>
          <w:b/>
          <w:bCs/>
        </w:rPr>
        <w:t xml:space="preserve"> </w:t>
      </w:r>
      <w:r w:rsidR="00227343" w:rsidRPr="154792B0">
        <w:rPr>
          <w:rFonts w:asciiTheme="minorHAnsi" w:hAnsiTheme="minorHAnsi" w:cstheme="minorBidi"/>
          <w:b/>
          <w:bCs/>
        </w:rPr>
        <w:t xml:space="preserve">(report at a </w:t>
      </w:r>
      <w:r w:rsidR="00AA676C" w:rsidRPr="154792B0">
        <w:rPr>
          <w:rFonts w:asciiTheme="minorHAnsi" w:hAnsiTheme="minorHAnsi" w:cstheme="minorBidi"/>
          <w:b/>
          <w:bCs/>
        </w:rPr>
        <w:t>n</w:t>
      </w:r>
      <w:r w:rsidR="00227343" w:rsidRPr="154792B0">
        <w:rPr>
          <w:rFonts w:asciiTheme="minorHAnsi" w:hAnsiTheme="minorHAnsi" w:cstheme="minorBidi"/>
          <w:b/>
          <w:bCs/>
        </w:rPr>
        <w:t>etwork</w:t>
      </w:r>
      <w:r w:rsidR="007218BF" w:rsidRPr="154792B0">
        <w:rPr>
          <w:rFonts w:asciiTheme="minorHAnsi" w:hAnsiTheme="minorHAnsi" w:cstheme="minorBidi"/>
          <w:b/>
          <w:bCs/>
        </w:rPr>
        <w:t xml:space="preserve"> </w:t>
      </w:r>
      <w:r w:rsidR="00227343" w:rsidRPr="154792B0">
        <w:rPr>
          <w:rFonts w:asciiTheme="minorHAnsi" w:hAnsiTheme="minorHAnsi" w:cstheme="minorBidi"/>
          <w:b/>
          <w:bCs/>
        </w:rPr>
        <w:t>level)</w:t>
      </w:r>
      <w:r w:rsidR="0076240E" w:rsidRPr="154792B0">
        <w:rPr>
          <w:rFonts w:asciiTheme="minorHAnsi" w:hAnsiTheme="minorHAnsi" w:cstheme="minorBidi"/>
          <w:b/>
          <w:bCs/>
        </w:rPr>
        <w:t>:</w:t>
      </w:r>
      <w:r w:rsidR="000A1F79" w:rsidRPr="154792B0">
        <w:rPr>
          <w:rFonts w:asciiTheme="minorHAnsi" w:hAnsiTheme="minorHAnsi" w:cstheme="minorBidi"/>
        </w:rPr>
        <w:t xml:space="preserve"> </w:t>
      </w:r>
      <w:r w:rsidR="00991D3A">
        <w:t>t</w:t>
      </w:r>
      <w:r w:rsidR="00D72A85">
        <w:t>his question applies only to surface water takes (e.g. from rivers, streams or lakes</w:t>
      </w:r>
      <w:r w:rsidR="00A96FE3">
        <w:t>)</w:t>
      </w:r>
      <w:r w:rsidR="00D72A85">
        <w:t xml:space="preserve"> where fish species are known or likely to be present. </w:t>
      </w:r>
      <w:r w:rsidR="00DE3A8D">
        <w:rPr>
          <w:rFonts w:asciiTheme="minorHAnsi" w:hAnsiTheme="minorHAnsi" w:cstheme="minorBidi"/>
        </w:rPr>
        <w:t xml:space="preserve">Please select </w:t>
      </w:r>
      <w:r w:rsidR="00101D9E">
        <w:rPr>
          <w:rFonts w:asciiTheme="minorHAnsi" w:hAnsiTheme="minorHAnsi" w:cstheme="minorBidi"/>
        </w:rPr>
        <w:t>“Y</w:t>
      </w:r>
      <w:r w:rsidR="000A1F79" w:rsidRPr="154792B0">
        <w:rPr>
          <w:rFonts w:asciiTheme="minorHAnsi" w:hAnsiTheme="minorHAnsi" w:cstheme="minorBidi"/>
        </w:rPr>
        <w:t>es</w:t>
      </w:r>
      <w:r w:rsidR="00101D9E">
        <w:rPr>
          <w:rFonts w:asciiTheme="minorHAnsi" w:hAnsiTheme="minorHAnsi" w:cstheme="minorBidi"/>
        </w:rPr>
        <w:t>”, “N</w:t>
      </w:r>
      <w:r w:rsidR="000A1F79" w:rsidRPr="154792B0">
        <w:rPr>
          <w:rFonts w:asciiTheme="minorHAnsi" w:hAnsiTheme="minorHAnsi" w:cstheme="minorBidi"/>
        </w:rPr>
        <w:t>o</w:t>
      </w:r>
      <w:r w:rsidR="00101D9E">
        <w:rPr>
          <w:rFonts w:asciiTheme="minorHAnsi" w:hAnsiTheme="minorHAnsi" w:cstheme="minorBidi"/>
        </w:rPr>
        <w:t>”</w:t>
      </w:r>
      <w:r w:rsidR="002E37A6">
        <w:rPr>
          <w:rFonts w:asciiTheme="minorHAnsi" w:hAnsiTheme="minorHAnsi" w:cstheme="minorBidi"/>
        </w:rPr>
        <w:t xml:space="preserve"> </w:t>
      </w:r>
      <w:r w:rsidR="00967D72">
        <w:rPr>
          <w:rFonts w:asciiTheme="minorHAnsi" w:hAnsiTheme="minorHAnsi" w:cstheme="minorBidi"/>
        </w:rPr>
        <w:t>or “</w:t>
      </w:r>
      <w:r w:rsidR="00967D72" w:rsidRPr="00064598">
        <w:rPr>
          <w:rFonts w:asciiTheme="minorHAnsi" w:hAnsiTheme="minorHAnsi" w:cstheme="minorBidi"/>
        </w:rPr>
        <w:t>Data Not Available</w:t>
      </w:r>
      <w:r w:rsidR="00967D72">
        <w:rPr>
          <w:rFonts w:asciiTheme="minorHAnsi" w:hAnsiTheme="minorHAnsi" w:cstheme="minorBidi"/>
        </w:rPr>
        <w:t>”</w:t>
      </w:r>
      <w:r w:rsidR="00D72A85">
        <w:rPr>
          <w:rFonts w:asciiTheme="minorHAnsi" w:hAnsiTheme="minorHAnsi" w:cstheme="minorBidi"/>
        </w:rPr>
        <w:t xml:space="preserve"> </w:t>
      </w:r>
      <w:r w:rsidR="002E37A6">
        <w:rPr>
          <w:rFonts w:asciiTheme="minorHAnsi" w:hAnsiTheme="minorHAnsi" w:cstheme="minorBidi"/>
        </w:rPr>
        <w:t xml:space="preserve">in the worksheet titled </w:t>
      </w:r>
      <w:r w:rsidR="008268E6">
        <w:rPr>
          <w:rFonts w:asciiTheme="minorHAnsi" w:hAnsiTheme="minorHAnsi" w:cstheme="minorBidi"/>
        </w:rPr>
        <w:t xml:space="preserve">“DW Networks”, Column </w:t>
      </w:r>
      <w:r w:rsidR="00D7138D">
        <w:rPr>
          <w:rFonts w:asciiTheme="minorHAnsi" w:hAnsiTheme="minorHAnsi" w:cstheme="minorBidi"/>
        </w:rPr>
        <w:t>BB</w:t>
      </w:r>
      <w:r w:rsidR="000A1F79" w:rsidRPr="154792B0">
        <w:rPr>
          <w:rFonts w:asciiTheme="minorHAnsi" w:hAnsiTheme="minorHAnsi" w:cstheme="minorBidi"/>
        </w:rPr>
        <w:t xml:space="preserve">.  </w:t>
      </w:r>
    </w:p>
    <w:p w14:paraId="7497E812" w14:textId="644F305B" w:rsidR="00D72A85" w:rsidRPr="006E3B3D" w:rsidRDefault="00D72A85" w:rsidP="00D72A85">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rPr>
      </w:pPr>
      <w:r w:rsidRPr="006E3B3D">
        <w:rPr>
          <w:rFonts w:asciiTheme="minorHAnsi" w:hAnsiTheme="minorHAnsi" w:cstheme="minorHAnsi"/>
          <w:b/>
          <w:bCs/>
        </w:rPr>
        <w:t>Note:</w:t>
      </w:r>
      <w:r w:rsidRPr="006E3B3D">
        <w:rPr>
          <w:rFonts w:asciiTheme="minorHAnsi" w:hAnsiTheme="minorHAnsi" w:cstheme="minorHAnsi"/>
        </w:rPr>
        <w:t xml:space="preserve"> </w:t>
      </w:r>
      <w:r>
        <w:rPr>
          <w:rFonts w:asciiTheme="minorHAnsi" w:hAnsiTheme="minorHAnsi" w:cstheme="minorHAnsi"/>
        </w:rPr>
        <w:t xml:space="preserve">This NEPM </w:t>
      </w:r>
      <w:r w:rsidRPr="006E3B3D">
        <w:rPr>
          <w:rFonts w:asciiTheme="minorHAnsi" w:hAnsiTheme="minorHAnsi" w:cstheme="minorHAnsi"/>
        </w:rPr>
        <w:t>does not apply to groundwater takes (e.g. bores) or artificial water bodies.</w:t>
      </w:r>
      <w:r>
        <w:rPr>
          <w:rFonts w:asciiTheme="minorHAnsi" w:hAnsiTheme="minorHAnsi" w:cstheme="minorHAnsi"/>
        </w:rPr>
        <w:t xml:space="preserve"> I</w:t>
      </w:r>
      <w:r w:rsidR="00A96FE3">
        <w:rPr>
          <w:rFonts w:asciiTheme="minorHAnsi" w:hAnsiTheme="minorHAnsi" w:cstheme="minorHAnsi"/>
        </w:rPr>
        <w:t>n</w:t>
      </w:r>
      <w:r>
        <w:rPr>
          <w:rFonts w:asciiTheme="minorHAnsi" w:hAnsiTheme="minorHAnsi" w:cstheme="minorHAnsi"/>
        </w:rPr>
        <w:t xml:space="preserve"> this situation, please select “</w:t>
      </w:r>
      <w:r w:rsidRPr="00967D72">
        <w:rPr>
          <w:rFonts w:asciiTheme="minorHAnsi" w:hAnsiTheme="minorHAnsi" w:cstheme="minorHAnsi"/>
        </w:rPr>
        <w:t>Measure Not Applicable</w:t>
      </w:r>
      <w:r>
        <w:rPr>
          <w:rFonts w:asciiTheme="minorHAnsi" w:hAnsiTheme="minorHAnsi" w:cstheme="minorHAnsi"/>
        </w:rPr>
        <w:t>”.</w:t>
      </w:r>
    </w:p>
    <w:p w14:paraId="37725D81" w14:textId="691A1565" w:rsidR="008F50C4" w:rsidRPr="000A64D9" w:rsidRDefault="00411D7C" w:rsidP="154792B0">
      <w:pPr>
        <w:spacing w:after="120"/>
        <w:rPr>
          <w:rFonts w:asciiTheme="minorHAnsi" w:hAnsiTheme="minorHAnsi" w:cstheme="minorBidi"/>
          <w:b/>
          <w:bCs/>
        </w:rPr>
      </w:pPr>
      <w:r>
        <w:br/>
      </w:r>
    </w:p>
    <w:p w14:paraId="0E99CC87" w14:textId="36967AC5" w:rsidR="00D338A6" w:rsidRPr="000A64D9" w:rsidRDefault="008176C8" w:rsidP="00A704C5">
      <w:pPr>
        <w:pStyle w:val="Heading2"/>
        <w:spacing w:before="120" w:after="120"/>
        <w:ind w:left="390"/>
        <w:rPr>
          <w:rFonts w:asciiTheme="minorHAnsi" w:hAnsiTheme="minorHAnsi" w:cstheme="minorHAnsi"/>
        </w:rPr>
      </w:pPr>
      <w:bookmarkStart w:id="67" w:name="_Toc202189884"/>
      <w:r w:rsidRPr="000A64D9">
        <w:rPr>
          <w:rFonts w:asciiTheme="minorHAnsi" w:hAnsiTheme="minorHAnsi" w:cstheme="minorHAnsi"/>
        </w:rPr>
        <w:t>S</w:t>
      </w:r>
      <w:r w:rsidR="00090701" w:rsidRPr="000A64D9">
        <w:rPr>
          <w:rFonts w:asciiTheme="minorHAnsi" w:hAnsiTheme="minorHAnsi" w:cstheme="minorHAnsi"/>
        </w:rPr>
        <w:t>ervices are reliable</w:t>
      </w:r>
      <w:bookmarkEnd w:id="67"/>
      <w:r w:rsidR="00D338A6" w:rsidRPr="000A64D9">
        <w:rPr>
          <w:rFonts w:asciiTheme="minorHAnsi" w:hAnsiTheme="minorHAnsi" w:cstheme="minorHAnsi"/>
        </w:rPr>
        <w:t xml:space="preserve"> </w:t>
      </w:r>
    </w:p>
    <w:p w14:paraId="302453AC" w14:textId="2CAF67F0" w:rsidR="00A75577" w:rsidRPr="001D358A" w:rsidRDefault="00FF29EA" w:rsidP="007A552B">
      <w:pPr>
        <w:pStyle w:val="Heading3"/>
      </w:pPr>
      <w:r w:rsidRPr="001D358A">
        <w:t>F</w:t>
      </w:r>
      <w:r w:rsidR="00A75577" w:rsidRPr="001D358A">
        <w:t>ault attendance and resolution</w:t>
      </w:r>
    </w:p>
    <w:p w14:paraId="01A67F19" w14:textId="1C0966D2" w:rsidR="00A41DAE" w:rsidRPr="000A64D9" w:rsidRDefault="00411D7C" w:rsidP="002414D2">
      <w:pPr>
        <w:spacing w:after="120"/>
        <w:rPr>
          <w:rFonts w:asciiTheme="minorHAnsi" w:hAnsiTheme="minorHAnsi" w:cstheme="minorHAnsi"/>
        </w:rPr>
      </w:pPr>
      <w:bookmarkStart w:id="68" w:name="DR1"/>
      <w:r w:rsidRPr="000A64D9">
        <w:rPr>
          <w:rFonts w:asciiTheme="minorHAnsi" w:hAnsiTheme="minorHAnsi" w:cstheme="minorHAnsi"/>
          <w:b/>
          <w:bCs/>
        </w:rPr>
        <w:t>D-</w:t>
      </w:r>
      <w:r w:rsidR="00A41DAE" w:rsidRPr="000A64D9">
        <w:rPr>
          <w:rFonts w:asciiTheme="minorHAnsi" w:hAnsiTheme="minorHAnsi" w:cstheme="minorHAnsi"/>
          <w:b/>
          <w:bCs/>
        </w:rPr>
        <w:t>R1</w:t>
      </w:r>
      <w:r w:rsidR="00877F8E" w:rsidRPr="000A64D9">
        <w:rPr>
          <w:rFonts w:asciiTheme="minorHAnsi" w:hAnsiTheme="minorHAnsi" w:cstheme="minorHAnsi"/>
          <w:b/>
          <w:bCs/>
        </w:rPr>
        <w:t xml:space="preserve"> </w:t>
      </w:r>
      <w:bookmarkEnd w:id="68"/>
      <w:r w:rsidR="00333B25" w:rsidRPr="000A64D9">
        <w:rPr>
          <w:rFonts w:asciiTheme="minorHAnsi" w:hAnsiTheme="minorHAnsi" w:cstheme="minorHAnsi"/>
          <w:b/>
          <w:bCs/>
        </w:rPr>
        <w:t>Median</w:t>
      </w:r>
      <w:r w:rsidR="00A41DAE" w:rsidRPr="000A64D9">
        <w:rPr>
          <w:rFonts w:asciiTheme="minorHAnsi" w:hAnsiTheme="minorHAnsi" w:cstheme="minorHAnsi"/>
          <w:b/>
          <w:bCs/>
        </w:rPr>
        <w:t xml:space="preserve"> hours to attend an urgent fault</w:t>
      </w:r>
      <w:r w:rsidR="00A41DAE" w:rsidRPr="000A64D9">
        <w:rPr>
          <w:rFonts w:asciiTheme="minorHAnsi" w:hAnsiTheme="minorHAnsi" w:cstheme="minorHAnsi"/>
          <w:b/>
        </w:rPr>
        <w:t xml:space="preserve"> </w:t>
      </w:r>
      <w:r w:rsidR="00920FD3" w:rsidRPr="000A64D9">
        <w:rPr>
          <w:rFonts w:asciiTheme="minorHAnsi" w:hAnsiTheme="minorHAnsi" w:cstheme="minorHAnsi"/>
          <w:b/>
        </w:rPr>
        <w:t xml:space="preserve">(report at </w:t>
      </w:r>
      <w:r w:rsidR="006375F2">
        <w:rPr>
          <w:rFonts w:asciiTheme="minorHAnsi" w:hAnsiTheme="minorHAnsi" w:cstheme="minorHAnsi"/>
          <w:b/>
        </w:rPr>
        <w:t>an organisation level</w:t>
      </w:r>
      <w:r w:rsidR="00920FD3" w:rsidRPr="000A64D9">
        <w:rPr>
          <w:rFonts w:asciiTheme="minorHAnsi" w:hAnsiTheme="minorHAnsi" w:cstheme="minorHAnsi"/>
          <w:b/>
        </w:rPr>
        <w:t>)</w:t>
      </w:r>
      <w:r w:rsidR="0076240E" w:rsidRPr="000A64D9">
        <w:rPr>
          <w:rFonts w:asciiTheme="minorHAnsi" w:hAnsiTheme="minorHAnsi" w:cstheme="minorHAnsi"/>
          <w:b/>
        </w:rPr>
        <w:t>:</w:t>
      </w:r>
      <w:r w:rsidR="00A27B80" w:rsidRPr="000A64D9">
        <w:rPr>
          <w:rFonts w:asciiTheme="minorHAnsi" w:hAnsiTheme="minorHAnsi" w:cstheme="minorHAnsi"/>
          <w:bCs/>
        </w:rPr>
        <w:t xml:space="preserve"> t</w:t>
      </w:r>
      <w:r w:rsidR="00A41DAE" w:rsidRPr="000A64D9">
        <w:rPr>
          <w:rFonts w:asciiTheme="minorHAnsi" w:hAnsiTheme="minorHAnsi" w:cstheme="minorHAnsi"/>
          <w:bCs/>
        </w:rPr>
        <w:t>he</w:t>
      </w:r>
      <w:r w:rsidR="00A41DAE" w:rsidRPr="000A64D9">
        <w:rPr>
          <w:rFonts w:asciiTheme="minorHAnsi" w:hAnsiTheme="minorHAnsi" w:cstheme="minorHAnsi"/>
        </w:rPr>
        <w:t xml:space="preserve"> median time from when a </w:t>
      </w:r>
      <w:r w:rsidR="005B7AD1">
        <w:rPr>
          <w:rFonts w:asciiTheme="minorHAnsi" w:hAnsiTheme="minorHAnsi" w:cstheme="minorHAnsi"/>
        </w:rPr>
        <w:t>n</w:t>
      </w:r>
      <w:r w:rsidR="005E614E" w:rsidRPr="000A64D9">
        <w:rPr>
          <w:rFonts w:asciiTheme="minorHAnsi" w:hAnsiTheme="minorHAnsi" w:cstheme="minorHAnsi"/>
        </w:rPr>
        <w:t xml:space="preserve">etwork </w:t>
      </w:r>
      <w:r w:rsidR="005B7AD1">
        <w:rPr>
          <w:rFonts w:asciiTheme="minorHAnsi" w:hAnsiTheme="minorHAnsi" w:cstheme="minorHAnsi"/>
        </w:rPr>
        <w:t>o</w:t>
      </w:r>
      <w:r w:rsidR="005E614E" w:rsidRPr="000A64D9">
        <w:rPr>
          <w:rFonts w:asciiTheme="minorHAnsi" w:hAnsiTheme="minorHAnsi" w:cstheme="minorHAnsi"/>
        </w:rPr>
        <w:t>perator</w:t>
      </w:r>
      <w:r w:rsidR="00A41DAE" w:rsidRPr="000A64D9">
        <w:rPr>
          <w:rFonts w:asciiTheme="minorHAnsi" w:hAnsiTheme="minorHAnsi" w:cstheme="minorHAnsi"/>
        </w:rPr>
        <w:t xml:space="preserve"> receives notification of a</w:t>
      </w:r>
      <w:r w:rsidR="00B07AD9" w:rsidRPr="000A64D9">
        <w:rPr>
          <w:rFonts w:asciiTheme="minorHAnsi" w:hAnsiTheme="minorHAnsi" w:cstheme="minorHAnsi"/>
        </w:rPr>
        <w:t xml:space="preserve">n </w:t>
      </w:r>
      <w:r w:rsidR="00D26B65" w:rsidRPr="000A64D9">
        <w:rPr>
          <w:rFonts w:asciiTheme="minorHAnsi" w:hAnsiTheme="minorHAnsi" w:cstheme="minorHAnsi"/>
        </w:rPr>
        <w:t>‘</w:t>
      </w:r>
      <w:r w:rsidR="00B07AD9" w:rsidRPr="000A64D9">
        <w:rPr>
          <w:rFonts w:asciiTheme="minorHAnsi" w:hAnsiTheme="minorHAnsi" w:cstheme="minorHAnsi"/>
        </w:rPr>
        <w:t>urgent</w:t>
      </w:r>
      <w:r w:rsidR="00A41DAE" w:rsidRPr="000A64D9">
        <w:rPr>
          <w:rFonts w:asciiTheme="minorHAnsi" w:hAnsiTheme="minorHAnsi" w:cstheme="minorHAnsi"/>
        </w:rPr>
        <w:t xml:space="preserve"> fault</w:t>
      </w:r>
      <w:r w:rsidR="00D26B65" w:rsidRPr="000A64D9">
        <w:rPr>
          <w:rFonts w:asciiTheme="minorHAnsi" w:hAnsiTheme="minorHAnsi" w:cstheme="minorHAnsi"/>
        </w:rPr>
        <w:t>’</w:t>
      </w:r>
      <w:r w:rsidR="00A41DAE" w:rsidRPr="000A64D9">
        <w:rPr>
          <w:rFonts w:asciiTheme="minorHAnsi" w:hAnsiTheme="minorHAnsi" w:cstheme="minorHAnsi"/>
        </w:rPr>
        <w:t xml:space="preserve"> or unplanned </w:t>
      </w:r>
      <w:r w:rsidR="00EB5125" w:rsidRPr="000A64D9">
        <w:rPr>
          <w:rFonts w:asciiTheme="minorHAnsi" w:hAnsiTheme="minorHAnsi" w:cstheme="minorHAnsi"/>
        </w:rPr>
        <w:t xml:space="preserve">service </w:t>
      </w:r>
      <w:r w:rsidR="00A41DAE" w:rsidRPr="000A64D9">
        <w:rPr>
          <w:rFonts w:asciiTheme="minorHAnsi" w:hAnsiTheme="minorHAnsi" w:cstheme="minorHAnsi"/>
        </w:rPr>
        <w:t xml:space="preserve">interruption to </w:t>
      </w:r>
      <w:r w:rsidR="000C4458" w:rsidRPr="000A64D9">
        <w:rPr>
          <w:rFonts w:asciiTheme="minorHAnsi" w:hAnsiTheme="minorHAnsi" w:cstheme="minorHAnsi"/>
        </w:rPr>
        <w:t xml:space="preserve">a </w:t>
      </w:r>
      <w:r w:rsidR="00745E78" w:rsidRPr="000A64D9">
        <w:rPr>
          <w:rFonts w:asciiTheme="minorHAnsi" w:hAnsiTheme="minorHAnsi" w:cstheme="minorHAnsi"/>
        </w:rPr>
        <w:t xml:space="preserve">drinking </w:t>
      </w:r>
      <w:r w:rsidR="00A41DAE" w:rsidRPr="000A64D9">
        <w:rPr>
          <w:rFonts w:asciiTheme="minorHAnsi" w:hAnsiTheme="minorHAnsi" w:cstheme="minorHAnsi"/>
        </w:rPr>
        <w:t xml:space="preserve">water </w:t>
      </w:r>
      <w:r w:rsidR="00A00AB3" w:rsidRPr="000A64D9">
        <w:rPr>
          <w:rFonts w:asciiTheme="minorHAnsi" w:hAnsiTheme="minorHAnsi" w:cstheme="minorHAnsi"/>
        </w:rPr>
        <w:t>network</w:t>
      </w:r>
      <w:r w:rsidR="00A41DAE" w:rsidRPr="000A64D9">
        <w:rPr>
          <w:rFonts w:asciiTheme="minorHAnsi" w:hAnsiTheme="minorHAnsi" w:cstheme="minorHAnsi"/>
        </w:rPr>
        <w:t xml:space="preserve">, to </w:t>
      </w:r>
      <w:r w:rsidR="000C4458" w:rsidRPr="000A64D9">
        <w:rPr>
          <w:rFonts w:asciiTheme="minorHAnsi" w:hAnsiTheme="minorHAnsi" w:cstheme="minorHAnsi"/>
        </w:rPr>
        <w:t>when</w:t>
      </w:r>
      <w:r w:rsidR="00A41DAE" w:rsidRPr="000A64D9">
        <w:rPr>
          <w:rFonts w:asciiTheme="minorHAnsi" w:hAnsiTheme="minorHAnsi" w:cstheme="minorHAnsi"/>
        </w:rPr>
        <w:t xml:space="preserve"> service personnel reach the site in response</w:t>
      </w:r>
      <w:r w:rsidR="00A27B80" w:rsidRPr="000A64D9">
        <w:rPr>
          <w:rFonts w:asciiTheme="minorHAnsi" w:hAnsiTheme="minorHAnsi" w:cstheme="minorHAnsi"/>
        </w:rPr>
        <w:t xml:space="preserve"> (hours)</w:t>
      </w:r>
      <w:r w:rsidR="00A41DAE" w:rsidRPr="000A64D9">
        <w:rPr>
          <w:rFonts w:asciiTheme="minorHAnsi" w:hAnsiTheme="minorHAnsi" w:cstheme="minorHAnsi"/>
        </w:rPr>
        <w:t>.</w:t>
      </w:r>
      <w:r w:rsidR="00F20501">
        <w:rPr>
          <w:rFonts w:asciiTheme="minorHAnsi" w:hAnsiTheme="minorHAnsi" w:cstheme="minorHAnsi"/>
        </w:rPr>
        <w:t xml:space="preserve"> Please enter the </w:t>
      </w:r>
      <w:r w:rsidR="001A3DE6">
        <w:rPr>
          <w:rFonts w:asciiTheme="minorHAnsi" w:hAnsiTheme="minorHAnsi" w:cstheme="minorHAnsi"/>
        </w:rPr>
        <w:t xml:space="preserve">information in </w:t>
      </w:r>
      <w:r w:rsidR="00CD471C">
        <w:rPr>
          <w:rFonts w:asciiTheme="minorHAnsi" w:hAnsiTheme="minorHAnsi" w:cstheme="minorHAnsi"/>
        </w:rPr>
        <w:t xml:space="preserve">the worksheet titled “DW Organisation”, </w:t>
      </w:r>
      <w:r w:rsidR="00AE2E7E">
        <w:rPr>
          <w:rFonts w:asciiTheme="minorHAnsi" w:hAnsiTheme="minorHAnsi" w:cstheme="minorHAnsi"/>
        </w:rPr>
        <w:t>Cell G</w:t>
      </w:r>
      <w:r w:rsidR="00CD471C">
        <w:rPr>
          <w:rFonts w:asciiTheme="minorHAnsi" w:hAnsiTheme="minorHAnsi" w:cstheme="minorHAnsi"/>
        </w:rPr>
        <w:t>27.</w:t>
      </w:r>
    </w:p>
    <w:p w14:paraId="222DE0CC" w14:textId="73D5A35B" w:rsidR="00CD2684" w:rsidRPr="000A64D9" w:rsidRDefault="00254B2E" w:rsidP="002414D2">
      <w:pPr>
        <w:spacing w:after="120"/>
        <w:rPr>
          <w:rFonts w:asciiTheme="minorHAnsi" w:hAnsiTheme="minorHAnsi" w:cstheme="minorHAnsi"/>
        </w:rPr>
      </w:pPr>
      <w:r w:rsidRPr="000A64D9">
        <w:rPr>
          <w:rFonts w:asciiTheme="minorHAnsi" w:hAnsiTheme="minorHAnsi" w:cstheme="minorHAnsi"/>
        </w:rPr>
        <w:t xml:space="preserve">An </w:t>
      </w:r>
      <w:r w:rsidR="00915FA2" w:rsidRPr="000A64D9">
        <w:rPr>
          <w:rFonts w:asciiTheme="minorHAnsi" w:hAnsiTheme="minorHAnsi" w:cstheme="minorHAnsi"/>
        </w:rPr>
        <w:t>‘</w:t>
      </w:r>
      <w:r w:rsidR="00C173E3" w:rsidRPr="000A64D9">
        <w:rPr>
          <w:rFonts w:asciiTheme="minorHAnsi" w:hAnsiTheme="minorHAnsi" w:cstheme="minorHAnsi"/>
        </w:rPr>
        <w:t>urgent</w:t>
      </w:r>
      <w:r w:rsidRPr="000A64D9">
        <w:rPr>
          <w:rFonts w:asciiTheme="minorHAnsi" w:hAnsiTheme="minorHAnsi" w:cstheme="minorHAnsi"/>
        </w:rPr>
        <w:t xml:space="preserve"> fault</w:t>
      </w:r>
      <w:r w:rsidR="00915FA2" w:rsidRPr="000A64D9">
        <w:rPr>
          <w:rFonts w:asciiTheme="minorHAnsi" w:hAnsiTheme="minorHAnsi" w:cstheme="minorHAnsi"/>
        </w:rPr>
        <w:t>’</w:t>
      </w:r>
      <w:r w:rsidRPr="000A64D9">
        <w:rPr>
          <w:rFonts w:asciiTheme="minorHAnsi" w:hAnsiTheme="minorHAnsi" w:cstheme="minorHAnsi"/>
        </w:rPr>
        <w:t xml:space="preserve"> is </w:t>
      </w:r>
      <w:r w:rsidR="009810AA" w:rsidRPr="000A64D9">
        <w:rPr>
          <w:rFonts w:asciiTheme="minorHAnsi" w:hAnsiTheme="minorHAnsi" w:cstheme="minorHAnsi"/>
        </w:rPr>
        <w:t xml:space="preserve">one that </w:t>
      </w:r>
      <w:r w:rsidR="003C7886" w:rsidRPr="000A64D9">
        <w:rPr>
          <w:rFonts w:asciiTheme="minorHAnsi" w:hAnsiTheme="minorHAnsi" w:cstheme="minorHAnsi"/>
        </w:rPr>
        <w:t>directly results in</w:t>
      </w:r>
      <w:r w:rsidR="009810AA" w:rsidRPr="000A64D9">
        <w:rPr>
          <w:rFonts w:asciiTheme="minorHAnsi" w:hAnsiTheme="minorHAnsi" w:cstheme="minorHAnsi"/>
        </w:rPr>
        <w:t xml:space="preserve"> </w:t>
      </w:r>
      <w:r w:rsidR="00EA1D25" w:rsidRPr="000A64D9">
        <w:rPr>
          <w:rFonts w:asciiTheme="minorHAnsi" w:hAnsiTheme="minorHAnsi" w:cstheme="minorHAnsi"/>
        </w:rPr>
        <w:t xml:space="preserve">a </w:t>
      </w:r>
      <w:r w:rsidR="00C173E3" w:rsidRPr="000A64D9">
        <w:rPr>
          <w:rFonts w:asciiTheme="minorHAnsi" w:hAnsiTheme="minorHAnsi" w:cstheme="minorHAnsi"/>
        </w:rPr>
        <w:t xml:space="preserve">complete </w:t>
      </w:r>
      <w:r w:rsidR="00EA1D25" w:rsidRPr="000A64D9">
        <w:rPr>
          <w:rFonts w:asciiTheme="minorHAnsi" w:hAnsiTheme="minorHAnsi" w:cstheme="minorHAnsi"/>
        </w:rPr>
        <w:t>loss of service</w:t>
      </w:r>
      <w:r w:rsidR="007F0B16" w:rsidRPr="000A64D9">
        <w:rPr>
          <w:rFonts w:asciiTheme="minorHAnsi" w:hAnsiTheme="minorHAnsi" w:cstheme="minorHAnsi"/>
        </w:rPr>
        <w:t xml:space="preserve"> for one or more connections</w:t>
      </w:r>
      <w:r w:rsidR="00EA1D25" w:rsidRPr="000A64D9">
        <w:rPr>
          <w:rFonts w:asciiTheme="minorHAnsi" w:hAnsiTheme="minorHAnsi" w:cstheme="minorHAnsi"/>
        </w:rPr>
        <w:t>.</w:t>
      </w:r>
      <w:r w:rsidR="00B5790B" w:rsidRPr="000A64D9">
        <w:rPr>
          <w:rFonts w:asciiTheme="minorHAnsi" w:hAnsiTheme="minorHAnsi" w:cstheme="minorHAnsi"/>
        </w:rPr>
        <w:t xml:space="preserve"> For </w:t>
      </w:r>
      <w:r w:rsidR="00182055" w:rsidRPr="000A64D9">
        <w:rPr>
          <w:rFonts w:asciiTheme="minorHAnsi" w:hAnsiTheme="minorHAnsi" w:cstheme="minorHAnsi"/>
        </w:rPr>
        <w:t>example,</w:t>
      </w:r>
      <w:r w:rsidR="00B5790B" w:rsidRPr="000A64D9">
        <w:rPr>
          <w:rFonts w:asciiTheme="minorHAnsi" w:hAnsiTheme="minorHAnsi" w:cstheme="minorHAnsi"/>
        </w:rPr>
        <w:t xml:space="preserve"> a complete interruption of supply</w:t>
      </w:r>
      <w:r w:rsidR="00260080" w:rsidRPr="000A64D9">
        <w:rPr>
          <w:rFonts w:asciiTheme="minorHAnsi" w:hAnsiTheme="minorHAnsi" w:cstheme="minorHAnsi"/>
        </w:rPr>
        <w:t xml:space="preserve">, or provision of water that is </w:t>
      </w:r>
      <w:r w:rsidR="00A3253B" w:rsidRPr="000A64D9">
        <w:rPr>
          <w:rFonts w:asciiTheme="minorHAnsi" w:hAnsiTheme="minorHAnsi" w:cstheme="minorHAnsi"/>
        </w:rPr>
        <w:t xml:space="preserve">not safe or </w:t>
      </w:r>
      <w:r w:rsidR="003C1AD7" w:rsidRPr="000A64D9">
        <w:rPr>
          <w:rFonts w:asciiTheme="minorHAnsi" w:hAnsiTheme="minorHAnsi" w:cstheme="minorHAnsi"/>
        </w:rPr>
        <w:t>likely to be unsafe</w:t>
      </w:r>
      <w:r w:rsidR="00A3253B" w:rsidRPr="000A64D9">
        <w:rPr>
          <w:rFonts w:asciiTheme="minorHAnsi" w:hAnsiTheme="minorHAnsi" w:cstheme="minorHAnsi"/>
        </w:rPr>
        <w:t xml:space="preserve"> to drink</w:t>
      </w:r>
      <w:r w:rsidR="00DE2E56" w:rsidRPr="000A64D9">
        <w:rPr>
          <w:rFonts w:asciiTheme="minorHAnsi" w:hAnsiTheme="minorHAnsi" w:cstheme="minorHAnsi"/>
        </w:rPr>
        <w:t>.</w:t>
      </w:r>
    </w:p>
    <w:p w14:paraId="487E4875" w14:textId="4CFF00FA" w:rsidR="00D12582" w:rsidRPr="000A64D9" w:rsidRDefault="00CD2684" w:rsidP="002414D2">
      <w:pPr>
        <w:spacing w:after="120"/>
        <w:rPr>
          <w:rFonts w:asciiTheme="minorHAnsi" w:hAnsiTheme="minorHAnsi" w:cstheme="minorHAnsi"/>
        </w:rPr>
      </w:pPr>
      <w:r w:rsidRPr="000A64D9">
        <w:rPr>
          <w:rFonts w:asciiTheme="minorHAnsi" w:hAnsiTheme="minorHAnsi" w:cstheme="minorHAnsi"/>
        </w:rPr>
        <w:t xml:space="preserve">This measure only refers to confirmed </w:t>
      </w:r>
      <w:r w:rsidR="002A3211" w:rsidRPr="000A64D9">
        <w:rPr>
          <w:rFonts w:asciiTheme="minorHAnsi" w:hAnsiTheme="minorHAnsi" w:cstheme="minorHAnsi"/>
        </w:rPr>
        <w:t>faults with the network, not all customer complaints.</w:t>
      </w:r>
      <w:r w:rsidR="002D5573" w:rsidRPr="000A64D9">
        <w:rPr>
          <w:rFonts w:asciiTheme="minorHAnsi" w:hAnsiTheme="minorHAnsi" w:cstheme="minorHAnsi"/>
        </w:rPr>
        <w:t xml:space="preserve"> For example</w:t>
      </w:r>
      <w:r w:rsidR="00DE2E56" w:rsidRPr="000A64D9">
        <w:rPr>
          <w:rFonts w:asciiTheme="minorHAnsi" w:hAnsiTheme="minorHAnsi" w:cstheme="minorHAnsi"/>
        </w:rPr>
        <w:t>,</w:t>
      </w:r>
      <w:r w:rsidR="002D5573" w:rsidRPr="000A64D9">
        <w:rPr>
          <w:rFonts w:asciiTheme="minorHAnsi" w:hAnsiTheme="minorHAnsi" w:cstheme="minorHAnsi"/>
        </w:rPr>
        <w:t xml:space="preserve"> time taken to attend a customer complaint, </w:t>
      </w:r>
      <w:r w:rsidR="00255053" w:rsidRPr="000A64D9">
        <w:rPr>
          <w:rFonts w:asciiTheme="minorHAnsi" w:hAnsiTheme="minorHAnsi" w:cstheme="minorHAnsi"/>
        </w:rPr>
        <w:t>which</w:t>
      </w:r>
      <w:r w:rsidR="002D5573" w:rsidRPr="000A64D9">
        <w:rPr>
          <w:rFonts w:asciiTheme="minorHAnsi" w:hAnsiTheme="minorHAnsi" w:cstheme="minorHAnsi"/>
        </w:rPr>
        <w:t xml:space="preserve"> is later determined to be on the customer</w:t>
      </w:r>
      <w:r w:rsidR="00AC4A5E">
        <w:rPr>
          <w:rFonts w:asciiTheme="minorHAnsi" w:hAnsiTheme="minorHAnsi" w:cstheme="minorHAnsi"/>
        </w:rPr>
        <w:t xml:space="preserve"> </w:t>
      </w:r>
      <w:r w:rsidR="002D5573" w:rsidRPr="000A64D9">
        <w:rPr>
          <w:rFonts w:asciiTheme="minorHAnsi" w:hAnsiTheme="minorHAnsi" w:cstheme="minorHAnsi"/>
        </w:rPr>
        <w:t>side of the boundary does not need to be captured.</w:t>
      </w:r>
    </w:p>
    <w:p w14:paraId="767EEF43" w14:textId="42B31619" w:rsidR="002D5573" w:rsidRDefault="002D5573" w:rsidP="002414D2">
      <w:pPr>
        <w:spacing w:after="120"/>
        <w:rPr>
          <w:rFonts w:asciiTheme="minorHAnsi" w:hAnsiTheme="minorHAnsi" w:cstheme="minorHAnsi"/>
        </w:rPr>
      </w:pPr>
      <w:r w:rsidRPr="000A64D9">
        <w:rPr>
          <w:rFonts w:asciiTheme="minorHAnsi" w:hAnsiTheme="minorHAnsi" w:cstheme="minorHAnsi"/>
        </w:rPr>
        <w:t>Extreme events, such as civil defence events</w:t>
      </w:r>
      <w:r w:rsidR="00AC4A5E">
        <w:rPr>
          <w:rFonts w:asciiTheme="minorHAnsi" w:hAnsiTheme="minorHAnsi" w:cstheme="minorHAnsi"/>
        </w:rPr>
        <w:t>,</w:t>
      </w:r>
      <w:r w:rsidRPr="000A64D9">
        <w:rPr>
          <w:rFonts w:asciiTheme="minorHAnsi" w:hAnsiTheme="minorHAnsi" w:cstheme="minorHAnsi"/>
        </w:rPr>
        <w:t xml:space="preserve"> may skew overall trends in performance. Any such events should be clearly identified in the comments section.</w:t>
      </w:r>
    </w:p>
    <w:p w14:paraId="194C7904" w14:textId="77777777" w:rsidR="00AC5B95" w:rsidRPr="000A64D9" w:rsidRDefault="00AC5B95" w:rsidP="002414D2">
      <w:pPr>
        <w:spacing w:after="120"/>
        <w:rPr>
          <w:rFonts w:asciiTheme="minorHAnsi" w:hAnsiTheme="minorHAnsi" w:cstheme="minorHAnsi"/>
        </w:rPr>
      </w:pPr>
    </w:p>
    <w:p w14:paraId="7CF20D15" w14:textId="1A37D87C" w:rsidR="007216FE" w:rsidRPr="000A64D9" w:rsidRDefault="00411D7C" w:rsidP="007216FE">
      <w:pPr>
        <w:spacing w:after="120"/>
        <w:rPr>
          <w:rFonts w:asciiTheme="minorHAnsi" w:hAnsiTheme="minorHAnsi" w:cstheme="minorHAnsi"/>
        </w:rPr>
      </w:pPr>
      <w:bookmarkStart w:id="69" w:name="DR2"/>
      <w:r w:rsidRPr="000A64D9">
        <w:rPr>
          <w:rFonts w:asciiTheme="minorHAnsi" w:hAnsiTheme="minorHAnsi" w:cstheme="minorHAnsi"/>
          <w:b/>
          <w:bCs/>
        </w:rPr>
        <w:lastRenderedPageBreak/>
        <w:t>D-</w:t>
      </w:r>
      <w:r w:rsidR="00A41DAE" w:rsidRPr="000A64D9">
        <w:rPr>
          <w:rFonts w:asciiTheme="minorHAnsi" w:hAnsiTheme="minorHAnsi" w:cstheme="minorHAnsi"/>
          <w:b/>
          <w:bCs/>
        </w:rPr>
        <w:t>R2</w:t>
      </w:r>
      <w:r w:rsidR="00877F8E" w:rsidRPr="000A64D9">
        <w:rPr>
          <w:rFonts w:asciiTheme="minorHAnsi" w:hAnsiTheme="minorHAnsi" w:cstheme="minorHAnsi"/>
          <w:b/>
          <w:bCs/>
        </w:rPr>
        <w:t xml:space="preserve"> </w:t>
      </w:r>
      <w:r w:rsidR="00A8617C" w:rsidRPr="000A64D9">
        <w:rPr>
          <w:rFonts w:asciiTheme="minorHAnsi" w:hAnsiTheme="minorHAnsi" w:cstheme="minorHAnsi"/>
          <w:b/>
          <w:bCs/>
        </w:rPr>
        <w:t>Median</w:t>
      </w:r>
      <w:r w:rsidR="00A41DAE" w:rsidRPr="000A64D9">
        <w:rPr>
          <w:rFonts w:asciiTheme="minorHAnsi" w:hAnsiTheme="minorHAnsi" w:cstheme="minorHAnsi"/>
          <w:b/>
          <w:bCs/>
        </w:rPr>
        <w:t xml:space="preserve"> hours to attend a non-urgent fault</w:t>
      </w:r>
      <w:r w:rsidR="00877F8E" w:rsidRPr="000A64D9">
        <w:rPr>
          <w:rFonts w:asciiTheme="minorHAnsi" w:hAnsiTheme="minorHAnsi" w:cstheme="minorHAnsi"/>
          <w:b/>
          <w:bCs/>
        </w:rPr>
        <w:t xml:space="preserve"> </w:t>
      </w:r>
      <w:bookmarkEnd w:id="69"/>
      <w:r w:rsidR="00920FD3" w:rsidRPr="000A64D9">
        <w:rPr>
          <w:rFonts w:asciiTheme="minorHAnsi" w:hAnsiTheme="minorHAnsi" w:cstheme="minorHAnsi"/>
          <w:b/>
        </w:rPr>
        <w:t xml:space="preserve">(report at </w:t>
      </w:r>
      <w:r w:rsidR="006375F2">
        <w:rPr>
          <w:rFonts w:asciiTheme="minorHAnsi" w:hAnsiTheme="minorHAnsi" w:cstheme="minorHAnsi"/>
          <w:b/>
        </w:rPr>
        <w:t>an organisation level</w:t>
      </w:r>
      <w:r w:rsidR="00920FD3" w:rsidRPr="000A64D9">
        <w:rPr>
          <w:rFonts w:asciiTheme="minorHAnsi" w:hAnsiTheme="minorHAnsi" w:cstheme="minorHAnsi"/>
          <w:b/>
        </w:rPr>
        <w:t>)</w:t>
      </w:r>
      <w:r w:rsidR="0076240E" w:rsidRPr="000A64D9">
        <w:rPr>
          <w:rFonts w:asciiTheme="minorHAnsi" w:hAnsiTheme="minorHAnsi" w:cstheme="minorHAnsi"/>
          <w:b/>
        </w:rPr>
        <w:t>:</w:t>
      </w:r>
      <w:r w:rsidR="001E3923" w:rsidRPr="000A64D9">
        <w:rPr>
          <w:rFonts w:asciiTheme="minorHAnsi" w:hAnsiTheme="minorHAnsi" w:cstheme="minorHAnsi"/>
          <w:b/>
          <w:bCs/>
        </w:rPr>
        <w:t xml:space="preserve"> </w:t>
      </w:r>
      <w:r w:rsidR="001E3923" w:rsidRPr="000A64D9">
        <w:rPr>
          <w:rFonts w:asciiTheme="minorHAnsi" w:hAnsiTheme="minorHAnsi" w:cstheme="minorHAnsi"/>
        </w:rPr>
        <w:t>t</w:t>
      </w:r>
      <w:r w:rsidR="00A41DAE" w:rsidRPr="000A64D9">
        <w:rPr>
          <w:rFonts w:asciiTheme="minorHAnsi" w:hAnsiTheme="minorHAnsi" w:cstheme="minorHAnsi"/>
        </w:rPr>
        <w:t xml:space="preserve">he median time from when a </w:t>
      </w:r>
      <w:r w:rsidR="00517B3C">
        <w:rPr>
          <w:rFonts w:asciiTheme="minorHAnsi" w:hAnsiTheme="minorHAnsi" w:cstheme="minorHAnsi"/>
        </w:rPr>
        <w:t>n</w:t>
      </w:r>
      <w:r w:rsidR="005E614E" w:rsidRPr="000A64D9">
        <w:rPr>
          <w:rFonts w:asciiTheme="minorHAnsi" w:hAnsiTheme="minorHAnsi" w:cstheme="minorHAnsi"/>
        </w:rPr>
        <w:t xml:space="preserve">etwork </w:t>
      </w:r>
      <w:r w:rsidR="00517B3C">
        <w:rPr>
          <w:rFonts w:asciiTheme="minorHAnsi" w:hAnsiTheme="minorHAnsi" w:cstheme="minorHAnsi"/>
        </w:rPr>
        <w:t>o</w:t>
      </w:r>
      <w:r w:rsidR="005E614E" w:rsidRPr="000A64D9">
        <w:rPr>
          <w:rFonts w:asciiTheme="minorHAnsi" w:hAnsiTheme="minorHAnsi" w:cstheme="minorHAnsi"/>
        </w:rPr>
        <w:t>perator</w:t>
      </w:r>
      <w:r w:rsidR="00A41DAE" w:rsidRPr="000A64D9">
        <w:rPr>
          <w:rFonts w:asciiTheme="minorHAnsi" w:hAnsiTheme="minorHAnsi" w:cstheme="minorHAnsi"/>
        </w:rPr>
        <w:t xml:space="preserve"> receives notification of a non-urgent fault </w:t>
      </w:r>
      <w:r w:rsidR="00B07AD9" w:rsidRPr="000A64D9">
        <w:rPr>
          <w:rFonts w:asciiTheme="minorHAnsi" w:hAnsiTheme="minorHAnsi" w:cstheme="minorHAnsi"/>
        </w:rPr>
        <w:t xml:space="preserve">or unplanned </w:t>
      </w:r>
      <w:r w:rsidR="00EB5125" w:rsidRPr="000A64D9">
        <w:rPr>
          <w:rFonts w:asciiTheme="minorHAnsi" w:hAnsiTheme="minorHAnsi" w:cstheme="minorHAnsi"/>
        </w:rPr>
        <w:t xml:space="preserve">service </w:t>
      </w:r>
      <w:r w:rsidR="00B07AD9" w:rsidRPr="000A64D9">
        <w:rPr>
          <w:rFonts w:asciiTheme="minorHAnsi" w:hAnsiTheme="minorHAnsi" w:cstheme="minorHAnsi"/>
        </w:rPr>
        <w:t xml:space="preserve">interruption </w:t>
      </w:r>
      <w:r w:rsidR="00A41DAE" w:rsidRPr="000A64D9">
        <w:rPr>
          <w:rFonts w:asciiTheme="minorHAnsi" w:hAnsiTheme="minorHAnsi" w:cstheme="minorHAnsi"/>
        </w:rPr>
        <w:t xml:space="preserve">to </w:t>
      </w:r>
      <w:r w:rsidR="00B07AD9" w:rsidRPr="000A64D9">
        <w:rPr>
          <w:rFonts w:asciiTheme="minorHAnsi" w:hAnsiTheme="minorHAnsi" w:cstheme="minorHAnsi"/>
        </w:rPr>
        <w:t xml:space="preserve">a </w:t>
      </w:r>
      <w:r w:rsidR="00745E78" w:rsidRPr="000A64D9">
        <w:rPr>
          <w:rFonts w:asciiTheme="minorHAnsi" w:hAnsiTheme="minorHAnsi" w:cstheme="minorHAnsi"/>
        </w:rPr>
        <w:t xml:space="preserve">drinking </w:t>
      </w:r>
      <w:r w:rsidR="00A41DAE" w:rsidRPr="000A64D9">
        <w:rPr>
          <w:rFonts w:asciiTheme="minorHAnsi" w:hAnsiTheme="minorHAnsi" w:cstheme="minorHAnsi"/>
        </w:rPr>
        <w:t xml:space="preserve">water </w:t>
      </w:r>
      <w:r w:rsidR="00745E78" w:rsidRPr="000A64D9">
        <w:rPr>
          <w:rFonts w:asciiTheme="minorHAnsi" w:hAnsiTheme="minorHAnsi" w:cstheme="minorHAnsi"/>
        </w:rPr>
        <w:t>network</w:t>
      </w:r>
      <w:r w:rsidR="00A41DAE" w:rsidRPr="000A64D9">
        <w:rPr>
          <w:rFonts w:asciiTheme="minorHAnsi" w:hAnsiTheme="minorHAnsi" w:cstheme="minorHAnsi"/>
        </w:rPr>
        <w:t xml:space="preserve">, to </w:t>
      </w:r>
      <w:r w:rsidR="00B07AD9" w:rsidRPr="000A64D9">
        <w:rPr>
          <w:rFonts w:asciiTheme="minorHAnsi" w:hAnsiTheme="minorHAnsi" w:cstheme="minorHAnsi"/>
        </w:rPr>
        <w:t>when</w:t>
      </w:r>
      <w:r w:rsidR="00A41DAE" w:rsidRPr="000A64D9">
        <w:rPr>
          <w:rFonts w:asciiTheme="minorHAnsi" w:hAnsiTheme="minorHAnsi" w:cstheme="minorHAnsi"/>
        </w:rPr>
        <w:t xml:space="preserve"> service personnel reach the site in response</w:t>
      </w:r>
      <w:r w:rsidR="007216FE">
        <w:rPr>
          <w:rFonts w:asciiTheme="minorHAnsi" w:hAnsiTheme="minorHAnsi" w:cstheme="minorHAnsi"/>
        </w:rPr>
        <w:t xml:space="preserve"> (hours)</w:t>
      </w:r>
      <w:r w:rsidR="00A41DAE" w:rsidRPr="000A64D9">
        <w:rPr>
          <w:rFonts w:asciiTheme="minorHAnsi" w:hAnsiTheme="minorHAnsi" w:cstheme="minorHAnsi"/>
        </w:rPr>
        <w:t>.</w:t>
      </w:r>
      <w:r w:rsidR="007216FE">
        <w:rPr>
          <w:rFonts w:asciiTheme="minorHAnsi" w:hAnsiTheme="minorHAnsi" w:cstheme="minorHAnsi"/>
        </w:rPr>
        <w:t xml:space="preserve"> Please enter the information in the worksheet titled “DW Organisation”, </w:t>
      </w:r>
      <w:r w:rsidR="00AE2E7E">
        <w:rPr>
          <w:rFonts w:asciiTheme="minorHAnsi" w:hAnsiTheme="minorHAnsi" w:cstheme="minorHAnsi"/>
        </w:rPr>
        <w:t>Cell G</w:t>
      </w:r>
      <w:r w:rsidR="007216FE">
        <w:rPr>
          <w:rFonts w:asciiTheme="minorHAnsi" w:hAnsiTheme="minorHAnsi" w:cstheme="minorHAnsi"/>
        </w:rPr>
        <w:t>28.</w:t>
      </w:r>
    </w:p>
    <w:p w14:paraId="0A6A320A" w14:textId="2E333629" w:rsidR="00DF5A88" w:rsidRDefault="00DF5A88" w:rsidP="002414D2">
      <w:pPr>
        <w:spacing w:after="120"/>
        <w:rPr>
          <w:rFonts w:asciiTheme="minorHAnsi" w:hAnsiTheme="minorHAnsi" w:cstheme="minorHAnsi"/>
        </w:rPr>
      </w:pPr>
      <w:r w:rsidRPr="000A64D9">
        <w:rPr>
          <w:rFonts w:asciiTheme="minorHAnsi" w:hAnsiTheme="minorHAnsi" w:cstheme="minorHAnsi"/>
        </w:rPr>
        <w:t>A non-urgent fault is a</w:t>
      </w:r>
      <w:r w:rsidR="008D7616" w:rsidRPr="000A64D9">
        <w:rPr>
          <w:rFonts w:asciiTheme="minorHAnsi" w:hAnsiTheme="minorHAnsi" w:cstheme="minorHAnsi"/>
        </w:rPr>
        <w:t>ny fault that is not considered an urgent</w:t>
      </w:r>
      <w:r w:rsidR="004A5068" w:rsidRPr="000A64D9">
        <w:rPr>
          <w:rFonts w:asciiTheme="minorHAnsi" w:hAnsiTheme="minorHAnsi" w:cstheme="minorHAnsi"/>
        </w:rPr>
        <w:t xml:space="preserve"> fault</w:t>
      </w:r>
      <w:r w:rsidRPr="000A64D9">
        <w:rPr>
          <w:rFonts w:asciiTheme="minorHAnsi" w:hAnsiTheme="minorHAnsi" w:cstheme="minorHAnsi"/>
        </w:rPr>
        <w:t xml:space="preserve">. </w:t>
      </w:r>
      <w:r w:rsidR="008D7616" w:rsidRPr="000A64D9">
        <w:rPr>
          <w:rFonts w:asciiTheme="minorHAnsi" w:hAnsiTheme="minorHAnsi" w:cstheme="minorHAnsi"/>
        </w:rPr>
        <w:t xml:space="preserve">Examples include </w:t>
      </w:r>
      <w:r w:rsidRPr="000A64D9">
        <w:rPr>
          <w:rFonts w:asciiTheme="minorHAnsi" w:hAnsiTheme="minorHAnsi" w:cstheme="minorHAnsi"/>
        </w:rPr>
        <w:t>reduced pressure of supply</w:t>
      </w:r>
      <w:r w:rsidR="004A5068" w:rsidRPr="000A64D9">
        <w:rPr>
          <w:rFonts w:asciiTheme="minorHAnsi" w:hAnsiTheme="minorHAnsi" w:cstheme="minorHAnsi"/>
        </w:rPr>
        <w:t xml:space="preserve"> </w:t>
      </w:r>
      <w:r w:rsidR="002533E0" w:rsidRPr="000A64D9">
        <w:rPr>
          <w:rFonts w:asciiTheme="minorHAnsi" w:hAnsiTheme="minorHAnsi" w:cstheme="minorHAnsi"/>
        </w:rPr>
        <w:t>or</w:t>
      </w:r>
      <w:r w:rsidRPr="000A64D9">
        <w:rPr>
          <w:rFonts w:asciiTheme="minorHAnsi" w:hAnsiTheme="minorHAnsi" w:cstheme="minorHAnsi"/>
        </w:rPr>
        <w:t xml:space="preserve"> </w:t>
      </w:r>
      <w:r w:rsidR="005F4920" w:rsidRPr="000A64D9">
        <w:rPr>
          <w:rFonts w:asciiTheme="minorHAnsi" w:hAnsiTheme="minorHAnsi" w:cstheme="minorHAnsi"/>
        </w:rPr>
        <w:t>an aesthetic issue with the water supply if it can be confirmed the water is still safe to drink</w:t>
      </w:r>
      <w:r w:rsidRPr="000A64D9">
        <w:rPr>
          <w:rFonts w:asciiTheme="minorHAnsi" w:hAnsiTheme="minorHAnsi" w:cstheme="minorHAnsi"/>
        </w:rPr>
        <w:t xml:space="preserve">. </w:t>
      </w:r>
    </w:p>
    <w:p w14:paraId="0C74BBD5" w14:textId="77777777" w:rsidR="00322546" w:rsidRPr="000A64D9" w:rsidRDefault="00322546" w:rsidP="002414D2">
      <w:pPr>
        <w:spacing w:after="120"/>
        <w:rPr>
          <w:rFonts w:asciiTheme="minorHAnsi" w:hAnsiTheme="minorHAnsi" w:cstheme="minorHAnsi"/>
        </w:rPr>
      </w:pPr>
    </w:p>
    <w:p w14:paraId="08811A93" w14:textId="4D4E184E" w:rsidR="002723F4" w:rsidRPr="000A64D9" w:rsidRDefault="00411D7C" w:rsidP="002723F4">
      <w:pPr>
        <w:spacing w:after="120"/>
        <w:rPr>
          <w:rFonts w:asciiTheme="minorHAnsi" w:hAnsiTheme="minorHAnsi" w:cstheme="minorHAnsi"/>
        </w:rPr>
      </w:pPr>
      <w:bookmarkStart w:id="70" w:name="DR3"/>
      <w:r w:rsidRPr="000A64D9">
        <w:rPr>
          <w:rFonts w:asciiTheme="minorHAnsi" w:hAnsiTheme="minorHAnsi" w:cstheme="minorHAnsi"/>
          <w:b/>
          <w:bCs/>
        </w:rPr>
        <w:t>D-</w:t>
      </w:r>
      <w:r w:rsidR="009F1086" w:rsidRPr="000A64D9">
        <w:rPr>
          <w:rFonts w:asciiTheme="minorHAnsi" w:hAnsiTheme="minorHAnsi" w:cstheme="minorHAnsi"/>
          <w:b/>
          <w:bCs/>
        </w:rPr>
        <w:t>R3</w:t>
      </w:r>
      <w:r w:rsidR="00877F8E" w:rsidRPr="000A64D9">
        <w:rPr>
          <w:rFonts w:asciiTheme="minorHAnsi" w:hAnsiTheme="minorHAnsi" w:cstheme="minorHAnsi"/>
          <w:b/>
          <w:bCs/>
        </w:rPr>
        <w:t xml:space="preserve"> </w:t>
      </w:r>
      <w:r w:rsidR="00D11447" w:rsidRPr="000A64D9">
        <w:rPr>
          <w:rFonts w:asciiTheme="minorHAnsi" w:hAnsiTheme="minorHAnsi" w:cstheme="minorHAnsi"/>
          <w:b/>
          <w:bCs/>
        </w:rPr>
        <w:t>Median</w:t>
      </w:r>
      <w:r w:rsidR="009F1086" w:rsidRPr="000A64D9">
        <w:rPr>
          <w:rFonts w:asciiTheme="minorHAnsi" w:hAnsiTheme="minorHAnsi" w:cstheme="minorHAnsi"/>
          <w:b/>
          <w:bCs/>
        </w:rPr>
        <w:t xml:space="preserve"> hours to resolve an urgent fault</w:t>
      </w:r>
      <w:r w:rsidR="001E3923" w:rsidRPr="000A64D9">
        <w:rPr>
          <w:rFonts w:asciiTheme="minorHAnsi" w:hAnsiTheme="minorHAnsi" w:cstheme="minorHAnsi"/>
          <w:b/>
          <w:bCs/>
        </w:rPr>
        <w:t xml:space="preserve"> </w:t>
      </w:r>
      <w:bookmarkEnd w:id="70"/>
      <w:r w:rsidR="00920FD3" w:rsidRPr="000A64D9">
        <w:rPr>
          <w:rFonts w:asciiTheme="minorHAnsi" w:hAnsiTheme="minorHAnsi" w:cstheme="minorHAnsi"/>
          <w:b/>
        </w:rPr>
        <w:t xml:space="preserve">(report at </w:t>
      </w:r>
      <w:r w:rsidR="006375F2">
        <w:rPr>
          <w:rFonts w:asciiTheme="minorHAnsi" w:hAnsiTheme="minorHAnsi" w:cstheme="minorHAnsi"/>
          <w:b/>
        </w:rPr>
        <w:t>an organisation level</w:t>
      </w:r>
      <w:r w:rsidR="00920FD3" w:rsidRPr="000A64D9">
        <w:rPr>
          <w:rFonts w:asciiTheme="minorHAnsi" w:hAnsiTheme="minorHAnsi" w:cstheme="minorHAnsi"/>
          <w:b/>
        </w:rPr>
        <w:t>)</w:t>
      </w:r>
      <w:r w:rsidR="0076240E" w:rsidRPr="000A64D9">
        <w:rPr>
          <w:rFonts w:asciiTheme="minorHAnsi" w:hAnsiTheme="minorHAnsi" w:cstheme="minorHAnsi"/>
          <w:b/>
        </w:rPr>
        <w:t>:</w:t>
      </w:r>
      <w:r w:rsidR="001E3923" w:rsidRPr="000A64D9">
        <w:rPr>
          <w:rFonts w:asciiTheme="minorHAnsi" w:hAnsiTheme="minorHAnsi" w:cstheme="minorHAnsi"/>
        </w:rPr>
        <w:t xml:space="preserve"> </w:t>
      </w:r>
      <w:r w:rsidR="00350D71">
        <w:rPr>
          <w:rFonts w:asciiTheme="minorHAnsi" w:hAnsiTheme="minorHAnsi" w:cstheme="minorHAnsi"/>
        </w:rPr>
        <w:t xml:space="preserve">this is </w:t>
      </w:r>
      <w:r w:rsidR="001E3923" w:rsidRPr="000A64D9">
        <w:rPr>
          <w:rFonts w:asciiTheme="minorHAnsi" w:hAnsiTheme="minorHAnsi" w:cstheme="minorHAnsi"/>
        </w:rPr>
        <w:t>t</w:t>
      </w:r>
      <w:r w:rsidR="009F1086" w:rsidRPr="000A64D9">
        <w:rPr>
          <w:rFonts w:asciiTheme="minorHAnsi" w:hAnsiTheme="minorHAnsi" w:cstheme="minorHAnsi"/>
        </w:rPr>
        <w:t xml:space="preserve">he median time from when a </w:t>
      </w:r>
      <w:r w:rsidR="00B13F4F" w:rsidRPr="00B13F4F">
        <w:rPr>
          <w:rFonts w:asciiTheme="minorHAnsi" w:hAnsiTheme="minorHAnsi" w:cstheme="minorHAnsi"/>
        </w:rPr>
        <w:t>network operator</w:t>
      </w:r>
      <w:r w:rsidR="009F1086" w:rsidRPr="000A64D9">
        <w:rPr>
          <w:rFonts w:asciiTheme="minorHAnsi" w:hAnsiTheme="minorHAnsi" w:cstheme="minorHAnsi"/>
        </w:rPr>
        <w:t xml:space="preserve"> receives notification of an urgent fault or unplanned </w:t>
      </w:r>
      <w:r w:rsidR="00EB5125" w:rsidRPr="000A64D9">
        <w:rPr>
          <w:rFonts w:asciiTheme="minorHAnsi" w:hAnsiTheme="minorHAnsi" w:cstheme="minorHAnsi"/>
        </w:rPr>
        <w:t xml:space="preserve">service </w:t>
      </w:r>
      <w:r w:rsidR="009F1086" w:rsidRPr="000A64D9">
        <w:rPr>
          <w:rFonts w:asciiTheme="minorHAnsi" w:hAnsiTheme="minorHAnsi" w:cstheme="minorHAnsi"/>
        </w:rPr>
        <w:t xml:space="preserve">interruption </w:t>
      </w:r>
      <w:r w:rsidR="00797F06" w:rsidRPr="000A64D9">
        <w:rPr>
          <w:rFonts w:asciiTheme="minorHAnsi" w:hAnsiTheme="minorHAnsi" w:cstheme="minorHAnsi"/>
        </w:rPr>
        <w:t xml:space="preserve">(as </w:t>
      </w:r>
      <w:r w:rsidR="00762CFD" w:rsidRPr="000A64D9">
        <w:rPr>
          <w:rFonts w:asciiTheme="minorHAnsi" w:hAnsiTheme="minorHAnsi" w:cstheme="minorHAnsi"/>
        </w:rPr>
        <w:t>per</w:t>
      </w:r>
      <w:r w:rsidR="00797F06" w:rsidRPr="000A64D9">
        <w:rPr>
          <w:rFonts w:asciiTheme="minorHAnsi" w:hAnsiTheme="minorHAnsi" w:cstheme="minorHAnsi"/>
        </w:rPr>
        <w:t xml:space="preserve"> </w:t>
      </w:r>
      <w:r w:rsidR="00762CFD" w:rsidRPr="000A64D9">
        <w:rPr>
          <w:rFonts w:asciiTheme="minorHAnsi" w:hAnsiTheme="minorHAnsi" w:cstheme="minorHAnsi"/>
        </w:rPr>
        <w:t>D-</w:t>
      </w:r>
      <w:r w:rsidR="00797F06" w:rsidRPr="000A64D9">
        <w:rPr>
          <w:rFonts w:asciiTheme="minorHAnsi" w:hAnsiTheme="minorHAnsi" w:cstheme="minorHAnsi"/>
        </w:rPr>
        <w:t xml:space="preserve">R1) </w:t>
      </w:r>
      <w:r w:rsidR="009F1086" w:rsidRPr="000A64D9">
        <w:rPr>
          <w:rFonts w:asciiTheme="minorHAnsi" w:hAnsiTheme="minorHAnsi" w:cstheme="minorHAnsi"/>
        </w:rPr>
        <w:t>to the time that service personnel confirm permanent return to service</w:t>
      </w:r>
      <w:r w:rsidR="005B601C">
        <w:rPr>
          <w:rFonts w:asciiTheme="minorHAnsi" w:hAnsiTheme="minorHAnsi" w:cstheme="minorHAnsi"/>
        </w:rPr>
        <w:t xml:space="preserve"> (hours)</w:t>
      </w:r>
      <w:r w:rsidR="009F1086" w:rsidRPr="000A64D9">
        <w:rPr>
          <w:rFonts w:asciiTheme="minorHAnsi" w:hAnsiTheme="minorHAnsi" w:cstheme="minorHAnsi"/>
        </w:rPr>
        <w:t xml:space="preserve">. A permanent resolution/return to service does not necessarily imply asset reinstatement, as this does not impact on the service itself. </w:t>
      </w:r>
      <w:r w:rsidR="002723F4">
        <w:rPr>
          <w:rFonts w:asciiTheme="minorHAnsi" w:hAnsiTheme="minorHAnsi" w:cstheme="minorHAnsi"/>
        </w:rPr>
        <w:t xml:space="preserve">Please enter the information in the worksheet titled “DW Organisation”, </w:t>
      </w:r>
      <w:r w:rsidR="00AE2E7E">
        <w:rPr>
          <w:rFonts w:asciiTheme="minorHAnsi" w:hAnsiTheme="minorHAnsi" w:cstheme="minorHAnsi"/>
        </w:rPr>
        <w:t>Cell G</w:t>
      </w:r>
      <w:r w:rsidR="002723F4">
        <w:rPr>
          <w:rFonts w:asciiTheme="minorHAnsi" w:hAnsiTheme="minorHAnsi" w:cstheme="minorHAnsi"/>
        </w:rPr>
        <w:t>2</w:t>
      </w:r>
      <w:r w:rsidR="0069153F">
        <w:rPr>
          <w:rFonts w:asciiTheme="minorHAnsi" w:hAnsiTheme="minorHAnsi" w:cstheme="minorHAnsi"/>
        </w:rPr>
        <w:t>9</w:t>
      </w:r>
      <w:r w:rsidR="002723F4">
        <w:rPr>
          <w:rFonts w:asciiTheme="minorHAnsi" w:hAnsiTheme="minorHAnsi" w:cstheme="minorHAnsi"/>
        </w:rPr>
        <w:t>.</w:t>
      </w:r>
    </w:p>
    <w:p w14:paraId="3CCFCFB8" w14:textId="7DB18281" w:rsidR="002D5573" w:rsidRDefault="002D5573" w:rsidP="002414D2">
      <w:pPr>
        <w:spacing w:after="120"/>
        <w:rPr>
          <w:rFonts w:asciiTheme="minorHAnsi" w:hAnsiTheme="minorHAnsi" w:cstheme="minorHAnsi"/>
        </w:rPr>
      </w:pPr>
      <w:r w:rsidRPr="000A64D9">
        <w:rPr>
          <w:rFonts w:asciiTheme="minorHAnsi" w:hAnsiTheme="minorHAnsi" w:cstheme="minorHAnsi"/>
        </w:rPr>
        <w:t>This measure only refers to confirmed faults with the network</w:t>
      </w:r>
      <w:r w:rsidR="00485573">
        <w:rPr>
          <w:rFonts w:asciiTheme="minorHAnsi" w:hAnsiTheme="minorHAnsi" w:cstheme="minorHAnsi"/>
        </w:rPr>
        <w:t>,</w:t>
      </w:r>
      <w:r w:rsidRPr="000A64D9">
        <w:rPr>
          <w:rFonts w:asciiTheme="minorHAnsi" w:hAnsiTheme="minorHAnsi" w:cstheme="minorHAnsi"/>
        </w:rPr>
        <w:t xml:space="preserve"> not all customer complaints. For </w:t>
      </w:r>
      <w:r w:rsidRPr="000A64D9" w:rsidDel="00872547">
        <w:rPr>
          <w:rFonts w:asciiTheme="minorHAnsi" w:hAnsiTheme="minorHAnsi" w:cstheme="minorHAnsi"/>
        </w:rPr>
        <w:t>example</w:t>
      </w:r>
      <w:r w:rsidR="00872547" w:rsidRPr="000A64D9">
        <w:rPr>
          <w:rFonts w:asciiTheme="minorHAnsi" w:hAnsiTheme="minorHAnsi" w:cstheme="minorHAnsi"/>
        </w:rPr>
        <w:t>,</w:t>
      </w:r>
      <w:r w:rsidRPr="000A64D9">
        <w:rPr>
          <w:rFonts w:asciiTheme="minorHAnsi" w:hAnsiTheme="minorHAnsi" w:cstheme="minorHAnsi"/>
        </w:rPr>
        <w:t xml:space="preserve"> time taken to attend a customer complaint, </w:t>
      </w:r>
      <w:r w:rsidR="00D43034" w:rsidRPr="000A64D9">
        <w:rPr>
          <w:rFonts w:asciiTheme="minorHAnsi" w:hAnsiTheme="minorHAnsi" w:cstheme="minorHAnsi"/>
        </w:rPr>
        <w:t>which</w:t>
      </w:r>
      <w:r w:rsidRPr="000A64D9">
        <w:rPr>
          <w:rFonts w:asciiTheme="minorHAnsi" w:hAnsiTheme="minorHAnsi" w:cstheme="minorHAnsi"/>
        </w:rPr>
        <w:t xml:space="preserve"> is later determined to be on the customer side of the boundary does not need to be captured.</w:t>
      </w:r>
    </w:p>
    <w:p w14:paraId="0572FA30" w14:textId="77777777" w:rsidR="00322546" w:rsidRPr="000A64D9" w:rsidRDefault="00322546" w:rsidP="002414D2">
      <w:pPr>
        <w:spacing w:after="120"/>
        <w:rPr>
          <w:rFonts w:asciiTheme="minorHAnsi" w:hAnsiTheme="minorHAnsi" w:cstheme="minorHAnsi"/>
        </w:rPr>
      </w:pPr>
    </w:p>
    <w:p w14:paraId="5EBE3A04" w14:textId="401B437D" w:rsidR="004E3537" w:rsidRPr="000A64D9" w:rsidRDefault="00411D7C" w:rsidP="004E3537">
      <w:pPr>
        <w:spacing w:after="120"/>
        <w:rPr>
          <w:rFonts w:asciiTheme="minorHAnsi" w:hAnsiTheme="minorHAnsi" w:cstheme="minorHAnsi"/>
        </w:rPr>
      </w:pPr>
      <w:bookmarkStart w:id="71" w:name="DR4"/>
      <w:r w:rsidRPr="000A64D9">
        <w:rPr>
          <w:rFonts w:asciiTheme="minorHAnsi" w:hAnsiTheme="minorHAnsi" w:cstheme="minorHAnsi"/>
          <w:b/>
          <w:bCs/>
        </w:rPr>
        <w:t>D-</w:t>
      </w:r>
      <w:r w:rsidR="00A41DAE" w:rsidRPr="000A64D9">
        <w:rPr>
          <w:rFonts w:asciiTheme="minorHAnsi" w:hAnsiTheme="minorHAnsi" w:cstheme="minorHAnsi"/>
          <w:b/>
          <w:bCs/>
        </w:rPr>
        <w:t>R4</w:t>
      </w:r>
      <w:r w:rsidR="00E341CF" w:rsidRPr="000A64D9">
        <w:rPr>
          <w:rFonts w:asciiTheme="minorHAnsi" w:hAnsiTheme="minorHAnsi" w:cstheme="minorHAnsi"/>
          <w:b/>
          <w:bCs/>
        </w:rPr>
        <w:t xml:space="preserve"> </w:t>
      </w:r>
      <w:r w:rsidR="00D11447" w:rsidRPr="000A64D9">
        <w:rPr>
          <w:rFonts w:asciiTheme="minorHAnsi" w:hAnsiTheme="minorHAnsi" w:cstheme="minorHAnsi"/>
          <w:b/>
          <w:bCs/>
        </w:rPr>
        <w:t>Median</w:t>
      </w:r>
      <w:r w:rsidR="00A41DAE" w:rsidRPr="000A64D9">
        <w:rPr>
          <w:rFonts w:asciiTheme="minorHAnsi" w:hAnsiTheme="minorHAnsi" w:cstheme="minorHAnsi"/>
          <w:b/>
          <w:bCs/>
        </w:rPr>
        <w:t xml:space="preserve"> hours to resolve a non-urgent fault</w:t>
      </w:r>
      <w:r w:rsidR="00E341CF" w:rsidRPr="000A64D9">
        <w:rPr>
          <w:rFonts w:asciiTheme="minorHAnsi" w:hAnsiTheme="minorHAnsi" w:cstheme="minorHAnsi"/>
          <w:b/>
          <w:bCs/>
        </w:rPr>
        <w:t xml:space="preserve"> </w:t>
      </w:r>
      <w:bookmarkEnd w:id="71"/>
      <w:r w:rsidR="00920FD3" w:rsidRPr="000A64D9">
        <w:rPr>
          <w:rFonts w:asciiTheme="minorHAnsi" w:hAnsiTheme="minorHAnsi" w:cstheme="minorHAnsi"/>
          <w:b/>
        </w:rPr>
        <w:t xml:space="preserve">(report at </w:t>
      </w:r>
      <w:r w:rsidR="006375F2">
        <w:rPr>
          <w:rFonts w:asciiTheme="minorHAnsi" w:hAnsiTheme="minorHAnsi" w:cstheme="minorHAnsi"/>
          <w:b/>
        </w:rPr>
        <w:t>an organisation level</w:t>
      </w:r>
      <w:r w:rsidR="00920FD3" w:rsidRPr="000A64D9">
        <w:rPr>
          <w:rFonts w:asciiTheme="minorHAnsi" w:hAnsiTheme="minorHAnsi" w:cstheme="minorHAnsi"/>
          <w:b/>
        </w:rPr>
        <w:t>)</w:t>
      </w:r>
      <w:r w:rsidR="00225F8A" w:rsidRPr="000A64D9">
        <w:rPr>
          <w:rFonts w:asciiTheme="minorHAnsi" w:hAnsiTheme="minorHAnsi" w:cstheme="minorHAnsi"/>
          <w:b/>
        </w:rPr>
        <w:t>:</w:t>
      </w:r>
      <w:r w:rsidR="001E3923" w:rsidRPr="000A64D9">
        <w:rPr>
          <w:rFonts w:asciiTheme="minorHAnsi" w:hAnsiTheme="minorHAnsi" w:cstheme="minorHAnsi"/>
          <w:b/>
          <w:bCs/>
        </w:rPr>
        <w:t xml:space="preserve"> </w:t>
      </w:r>
      <w:r w:rsidR="000D2A43" w:rsidRPr="009A4F78">
        <w:rPr>
          <w:rFonts w:asciiTheme="minorHAnsi" w:hAnsiTheme="minorHAnsi" w:cstheme="minorHAnsi"/>
        </w:rPr>
        <w:t>this is</w:t>
      </w:r>
      <w:r w:rsidR="000D2A43">
        <w:rPr>
          <w:rFonts w:asciiTheme="minorHAnsi" w:hAnsiTheme="minorHAnsi" w:cstheme="minorHAnsi"/>
          <w:b/>
          <w:bCs/>
        </w:rPr>
        <w:t xml:space="preserve"> </w:t>
      </w:r>
      <w:r w:rsidR="001E3923" w:rsidRPr="000A64D9">
        <w:rPr>
          <w:rFonts w:asciiTheme="minorHAnsi" w:hAnsiTheme="minorHAnsi" w:cstheme="minorHAnsi"/>
        </w:rPr>
        <w:t>t</w:t>
      </w:r>
      <w:r w:rsidR="00A41DAE" w:rsidRPr="000A64D9">
        <w:rPr>
          <w:rFonts w:asciiTheme="minorHAnsi" w:hAnsiTheme="minorHAnsi" w:cstheme="minorHAnsi"/>
        </w:rPr>
        <w:t xml:space="preserve">he median time from when a </w:t>
      </w:r>
      <w:r w:rsidR="00A2087F" w:rsidRPr="00A2087F">
        <w:rPr>
          <w:rFonts w:asciiTheme="minorHAnsi" w:hAnsiTheme="minorHAnsi" w:cstheme="minorHAnsi"/>
        </w:rPr>
        <w:t>network operator</w:t>
      </w:r>
      <w:r w:rsidR="00A41DAE" w:rsidRPr="000A64D9">
        <w:rPr>
          <w:rFonts w:asciiTheme="minorHAnsi" w:hAnsiTheme="minorHAnsi" w:cstheme="minorHAnsi"/>
        </w:rPr>
        <w:t xml:space="preserve"> receives notification of a </w:t>
      </w:r>
      <w:r w:rsidR="009F1086" w:rsidRPr="000A64D9">
        <w:rPr>
          <w:rFonts w:asciiTheme="minorHAnsi" w:hAnsiTheme="minorHAnsi" w:cstheme="minorHAnsi"/>
        </w:rPr>
        <w:t xml:space="preserve">non-urgent </w:t>
      </w:r>
      <w:r w:rsidR="00A41DAE" w:rsidRPr="000A64D9">
        <w:rPr>
          <w:rFonts w:asciiTheme="minorHAnsi" w:hAnsiTheme="minorHAnsi" w:cstheme="minorHAnsi"/>
        </w:rPr>
        <w:t>fault</w:t>
      </w:r>
      <w:r w:rsidR="00EB5125" w:rsidRPr="000A64D9">
        <w:rPr>
          <w:rFonts w:asciiTheme="minorHAnsi" w:hAnsiTheme="minorHAnsi" w:cstheme="minorHAnsi"/>
        </w:rPr>
        <w:t xml:space="preserve"> or unplanned service interruption</w:t>
      </w:r>
      <w:r w:rsidR="002533E0" w:rsidRPr="000A64D9">
        <w:rPr>
          <w:rFonts w:asciiTheme="minorHAnsi" w:hAnsiTheme="minorHAnsi" w:cstheme="minorHAnsi"/>
        </w:rPr>
        <w:t xml:space="preserve"> (as </w:t>
      </w:r>
      <w:r w:rsidR="00747ABF" w:rsidRPr="000A64D9">
        <w:rPr>
          <w:rFonts w:asciiTheme="minorHAnsi" w:hAnsiTheme="minorHAnsi" w:cstheme="minorHAnsi"/>
        </w:rPr>
        <w:t xml:space="preserve">per </w:t>
      </w:r>
      <w:r w:rsidR="00762CFD" w:rsidRPr="000A64D9">
        <w:rPr>
          <w:rFonts w:asciiTheme="minorHAnsi" w:hAnsiTheme="minorHAnsi" w:cstheme="minorHAnsi"/>
        </w:rPr>
        <w:t>D-R2</w:t>
      </w:r>
      <w:r w:rsidR="002533E0" w:rsidRPr="000A64D9">
        <w:rPr>
          <w:rFonts w:asciiTheme="minorHAnsi" w:hAnsiTheme="minorHAnsi" w:cstheme="minorHAnsi"/>
        </w:rPr>
        <w:t>)</w:t>
      </w:r>
      <w:r w:rsidR="00A41DAE" w:rsidRPr="000A64D9">
        <w:rPr>
          <w:rFonts w:asciiTheme="minorHAnsi" w:hAnsiTheme="minorHAnsi" w:cstheme="minorHAnsi"/>
        </w:rPr>
        <w:t xml:space="preserve"> to the time that service personnel confirm permanent return to service</w:t>
      </w:r>
      <w:r w:rsidR="0069153F">
        <w:rPr>
          <w:rFonts w:asciiTheme="minorHAnsi" w:hAnsiTheme="minorHAnsi" w:cstheme="minorHAnsi"/>
        </w:rPr>
        <w:t xml:space="preserve"> (hours)</w:t>
      </w:r>
      <w:r w:rsidR="00A41DAE" w:rsidRPr="000A64D9">
        <w:rPr>
          <w:rFonts w:asciiTheme="minorHAnsi" w:hAnsiTheme="minorHAnsi" w:cstheme="minorHAnsi"/>
        </w:rPr>
        <w:t>. A permanent resolution</w:t>
      </w:r>
      <w:r w:rsidR="00EE3613" w:rsidRPr="000A64D9">
        <w:rPr>
          <w:rFonts w:asciiTheme="minorHAnsi" w:hAnsiTheme="minorHAnsi" w:cstheme="minorHAnsi"/>
        </w:rPr>
        <w:t xml:space="preserve"> and</w:t>
      </w:r>
      <w:r w:rsidR="00A41DAE" w:rsidRPr="000A64D9">
        <w:rPr>
          <w:rFonts w:asciiTheme="minorHAnsi" w:hAnsiTheme="minorHAnsi" w:cstheme="minorHAnsi"/>
        </w:rPr>
        <w:t>/</w:t>
      </w:r>
      <w:r w:rsidR="00EE3613" w:rsidRPr="000A64D9">
        <w:rPr>
          <w:rFonts w:asciiTheme="minorHAnsi" w:hAnsiTheme="minorHAnsi" w:cstheme="minorHAnsi"/>
        </w:rPr>
        <w:t xml:space="preserve">or </w:t>
      </w:r>
      <w:r w:rsidR="00A41DAE" w:rsidRPr="000A64D9">
        <w:rPr>
          <w:rFonts w:asciiTheme="minorHAnsi" w:hAnsiTheme="minorHAnsi" w:cstheme="minorHAnsi"/>
        </w:rPr>
        <w:t>return to service does not necessarily imply asset reinstatement, as this does not impact on the service itself.</w:t>
      </w:r>
      <w:r w:rsidR="004E3537">
        <w:rPr>
          <w:rFonts w:asciiTheme="minorHAnsi" w:hAnsiTheme="minorHAnsi" w:cstheme="minorHAnsi"/>
        </w:rPr>
        <w:t xml:space="preserve"> Please enter the information in the worksheet titled “DW Organisation”, </w:t>
      </w:r>
      <w:r w:rsidR="00AE2E7E">
        <w:rPr>
          <w:rFonts w:asciiTheme="minorHAnsi" w:hAnsiTheme="minorHAnsi" w:cstheme="minorHAnsi"/>
        </w:rPr>
        <w:t>Cell G</w:t>
      </w:r>
      <w:r w:rsidR="004E3537">
        <w:rPr>
          <w:rFonts w:asciiTheme="minorHAnsi" w:hAnsiTheme="minorHAnsi" w:cstheme="minorHAnsi"/>
        </w:rPr>
        <w:t>30.</w:t>
      </w:r>
    </w:p>
    <w:p w14:paraId="4412AA4F" w14:textId="42C487D7" w:rsidR="00687E0A" w:rsidRPr="000A64D9" w:rsidRDefault="00687E0A" w:rsidP="002414D2">
      <w:pPr>
        <w:spacing w:after="120"/>
        <w:rPr>
          <w:rFonts w:asciiTheme="minorHAnsi" w:hAnsiTheme="minorHAnsi" w:cstheme="minorHAnsi"/>
        </w:rPr>
      </w:pPr>
    </w:p>
    <w:p w14:paraId="2F3D3478" w14:textId="5F7E3904" w:rsidR="00687E0A" w:rsidRPr="001D358A" w:rsidRDefault="00FF29EA" w:rsidP="007A552B">
      <w:pPr>
        <w:pStyle w:val="Heading3"/>
      </w:pPr>
      <w:r w:rsidRPr="001D358A">
        <w:t>S</w:t>
      </w:r>
      <w:r w:rsidR="00687E0A" w:rsidRPr="001D358A">
        <w:t>ystems interruptions</w:t>
      </w:r>
    </w:p>
    <w:p w14:paraId="7BC8E97A" w14:textId="78732820" w:rsidR="00264CB8" w:rsidRPr="008E0D6A" w:rsidRDefault="008E0D6A" w:rsidP="008E0D6A">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rPr>
      </w:pPr>
      <w:r>
        <w:rPr>
          <w:rFonts w:asciiTheme="minorHAnsi" w:hAnsiTheme="minorHAnsi" w:cstheme="minorHAnsi"/>
          <w:b/>
          <w:bCs/>
        </w:rPr>
        <w:t xml:space="preserve">Note: </w:t>
      </w:r>
      <w:r w:rsidR="00264CB8" w:rsidRPr="008E0D6A">
        <w:rPr>
          <w:rFonts w:asciiTheme="minorHAnsi" w:hAnsiTheme="minorHAnsi" w:cstheme="minorHAnsi"/>
        </w:rPr>
        <w:t>A network interruption is any event causing a total loss (cessation or outage) of water supply.</w:t>
      </w:r>
      <w:r>
        <w:rPr>
          <w:rFonts w:asciiTheme="minorHAnsi" w:hAnsiTheme="minorHAnsi" w:cstheme="minorHAnsi"/>
        </w:rPr>
        <w:t xml:space="preserve"> </w:t>
      </w:r>
      <w:r w:rsidR="00264CB8" w:rsidRPr="008E0D6A">
        <w:rPr>
          <w:rFonts w:asciiTheme="minorHAnsi" w:hAnsiTheme="minorHAnsi" w:cstheme="minorHAnsi"/>
        </w:rPr>
        <w:t xml:space="preserve">An interruption can affect just one customer or it can affect many </w:t>
      </w:r>
      <w:r w:rsidR="00264CB8" w:rsidRPr="008E0D6A" w:rsidDel="00872547">
        <w:rPr>
          <w:rFonts w:asciiTheme="minorHAnsi" w:hAnsiTheme="minorHAnsi" w:cstheme="minorHAnsi"/>
        </w:rPr>
        <w:t>customers</w:t>
      </w:r>
      <w:r w:rsidR="00264CB8" w:rsidRPr="008E0D6A">
        <w:rPr>
          <w:rFonts w:asciiTheme="minorHAnsi" w:hAnsiTheme="minorHAnsi" w:cstheme="minorHAnsi"/>
        </w:rPr>
        <w:t xml:space="preserve"> but it is only counted once</w:t>
      </w:r>
      <w:r w:rsidR="00373D14">
        <w:rPr>
          <w:rFonts w:asciiTheme="minorHAnsi" w:hAnsiTheme="minorHAnsi" w:cstheme="minorHAnsi"/>
        </w:rPr>
        <w:t>.</w:t>
      </w:r>
      <w:r w:rsidR="00084CB4">
        <w:rPr>
          <w:rFonts w:asciiTheme="minorHAnsi" w:hAnsiTheme="minorHAnsi" w:cstheme="minorHAnsi"/>
        </w:rPr>
        <w:t xml:space="preserve"> (i.e.</w:t>
      </w:r>
      <w:r w:rsidR="00264CB8" w:rsidRPr="008E0D6A">
        <w:rPr>
          <w:rFonts w:asciiTheme="minorHAnsi" w:hAnsiTheme="minorHAnsi" w:cstheme="minorHAnsi"/>
        </w:rPr>
        <w:t xml:space="preserve"> one break </w:t>
      </w:r>
      <w:r w:rsidR="002E64CF" w:rsidRPr="008E0D6A">
        <w:rPr>
          <w:rFonts w:asciiTheme="minorHAnsi" w:hAnsiTheme="minorHAnsi" w:cstheme="minorHAnsi"/>
        </w:rPr>
        <w:t xml:space="preserve">may </w:t>
      </w:r>
      <w:r w:rsidR="00264CB8" w:rsidRPr="008E0D6A">
        <w:rPr>
          <w:rFonts w:asciiTheme="minorHAnsi" w:hAnsiTheme="minorHAnsi" w:cstheme="minorHAnsi"/>
        </w:rPr>
        <w:t>affect 30 dwellings in a street but only one interruption is recorded.</w:t>
      </w:r>
      <w:r w:rsidR="00084CB4">
        <w:rPr>
          <w:rFonts w:asciiTheme="minorHAnsi" w:hAnsiTheme="minorHAnsi" w:cstheme="minorHAnsi"/>
        </w:rPr>
        <w:t>)</w:t>
      </w:r>
    </w:p>
    <w:p w14:paraId="69244D86" w14:textId="74D749C9" w:rsidR="008D0580" w:rsidRPr="008E0D6A" w:rsidRDefault="001D291F" w:rsidP="008E0D6A">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b/>
          <w:bCs/>
        </w:rPr>
      </w:pPr>
      <w:r w:rsidRPr="00084CB4">
        <w:rPr>
          <w:rFonts w:asciiTheme="minorHAnsi" w:hAnsiTheme="minorHAnsi" w:cstheme="minorHAnsi"/>
          <w:b/>
          <w:bCs/>
        </w:rPr>
        <w:t xml:space="preserve">Do </w:t>
      </w:r>
      <w:r w:rsidR="001E3F5E" w:rsidRPr="00084CB4">
        <w:rPr>
          <w:rFonts w:asciiTheme="minorHAnsi" w:hAnsiTheme="minorHAnsi" w:cstheme="minorHAnsi"/>
          <w:b/>
          <w:bCs/>
        </w:rPr>
        <w:t>not</w:t>
      </w:r>
      <w:r w:rsidR="00E4574A">
        <w:rPr>
          <w:rFonts w:asciiTheme="minorHAnsi" w:hAnsiTheme="minorHAnsi" w:cstheme="minorHAnsi"/>
        </w:rPr>
        <w:t xml:space="preserve"> </w:t>
      </w:r>
      <w:r w:rsidR="00E4574A" w:rsidRPr="00E4574A">
        <w:rPr>
          <w:rFonts w:asciiTheme="minorHAnsi" w:hAnsiTheme="minorHAnsi" w:cstheme="minorHAnsi"/>
          <w:b/>
          <w:bCs/>
        </w:rPr>
        <w:t>include</w:t>
      </w:r>
      <w:r w:rsidR="00264CB8" w:rsidRPr="008E0D6A">
        <w:rPr>
          <w:rFonts w:asciiTheme="minorHAnsi" w:hAnsiTheme="minorHAnsi" w:cstheme="minorHAnsi"/>
        </w:rPr>
        <w:t xml:space="preserve"> </w:t>
      </w:r>
      <w:r w:rsidR="008D0580" w:rsidRPr="008E0D6A">
        <w:rPr>
          <w:rFonts w:asciiTheme="minorHAnsi" w:hAnsiTheme="minorHAnsi" w:cstheme="minorHAnsi"/>
        </w:rPr>
        <w:t>interruptions that occur within privately owned pipes</w:t>
      </w:r>
      <w:r w:rsidR="00DB44E6">
        <w:rPr>
          <w:rFonts w:asciiTheme="minorHAnsi" w:hAnsiTheme="minorHAnsi" w:cstheme="minorHAnsi"/>
        </w:rPr>
        <w:t xml:space="preserve"> or</w:t>
      </w:r>
      <w:r w:rsidR="008D0580" w:rsidRPr="008E0D6A">
        <w:rPr>
          <w:rFonts w:asciiTheme="minorHAnsi" w:hAnsiTheme="minorHAnsi" w:cstheme="minorHAnsi"/>
        </w:rPr>
        <w:t xml:space="preserve"> interruptions caused by meter or water</w:t>
      </w:r>
      <w:r w:rsidR="002C3EB1">
        <w:rPr>
          <w:rFonts w:asciiTheme="minorHAnsi" w:hAnsiTheme="minorHAnsi" w:cstheme="minorHAnsi"/>
        </w:rPr>
        <w:t>-</w:t>
      </w:r>
      <w:r w:rsidR="008D0580" w:rsidRPr="008E0D6A">
        <w:rPr>
          <w:rFonts w:asciiTheme="minorHAnsi" w:hAnsiTheme="minorHAnsi" w:cstheme="minorHAnsi"/>
        </w:rPr>
        <w:t>restrictor replacement programmes</w:t>
      </w:r>
      <w:r w:rsidR="00C954D7" w:rsidRPr="008E0D6A">
        <w:rPr>
          <w:rFonts w:asciiTheme="minorHAnsi" w:hAnsiTheme="minorHAnsi" w:cstheme="minorHAnsi"/>
        </w:rPr>
        <w:t>.</w:t>
      </w:r>
    </w:p>
    <w:p w14:paraId="092CE35D" w14:textId="77777777" w:rsidR="00E4574A" w:rsidRDefault="00E4574A" w:rsidP="002414D2">
      <w:pPr>
        <w:spacing w:after="120"/>
        <w:rPr>
          <w:rFonts w:asciiTheme="minorHAnsi" w:hAnsiTheme="minorHAnsi" w:cstheme="minorHAnsi"/>
          <w:b/>
          <w:bCs/>
        </w:rPr>
      </w:pPr>
    </w:p>
    <w:p w14:paraId="29670C7A" w14:textId="250612D9" w:rsidR="00264CB8" w:rsidRDefault="00411D7C" w:rsidP="002414D2">
      <w:pPr>
        <w:spacing w:after="120"/>
        <w:rPr>
          <w:rFonts w:asciiTheme="minorHAnsi" w:hAnsiTheme="minorHAnsi" w:cstheme="minorHAnsi"/>
        </w:rPr>
      </w:pPr>
      <w:bookmarkStart w:id="72" w:name="DR5"/>
      <w:r w:rsidRPr="000A64D9">
        <w:rPr>
          <w:rFonts w:asciiTheme="minorHAnsi" w:hAnsiTheme="minorHAnsi" w:cstheme="minorHAnsi"/>
          <w:b/>
          <w:bCs/>
        </w:rPr>
        <w:t>D-</w:t>
      </w:r>
      <w:r w:rsidR="00A41DAE" w:rsidRPr="000A64D9">
        <w:rPr>
          <w:rFonts w:asciiTheme="minorHAnsi" w:hAnsiTheme="minorHAnsi" w:cstheme="minorHAnsi"/>
          <w:b/>
          <w:bCs/>
        </w:rPr>
        <w:t>R5</w:t>
      </w:r>
      <w:r w:rsidR="001E3F5E" w:rsidRPr="000A64D9">
        <w:rPr>
          <w:rFonts w:asciiTheme="minorHAnsi" w:hAnsiTheme="minorHAnsi" w:cstheme="minorHAnsi"/>
          <w:b/>
          <w:bCs/>
        </w:rPr>
        <w:t xml:space="preserve"> </w:t>
      </w:r>
      <w:r w:rsidR="004D05D5">
        <w:rPr>
          <w:rFonts w:asciiTheme="minorHAnsi" w:hAnsiTheme="minorHAnsi" w:cstheme="minorHAnsi"/>
          <w:b/>
          <w:bCs/>
        </w:rPr>
        <w:t>Number of p</w:t>
      </w:r>
      <w:r w:rsidR="00A41DAE" w:rsidRPr="000A64D9">
        <w:rPr>
          <w:rFonts w:asciiTheme="minorHAnsi" w:hAnsiTheme="minorHAnsi" w:cstheme="minorHAnsi"/>
          <w:b/>
          <w:bCs/>
        </w:rPr>
        <w:t>lanned interruption</w:t>
      </w:r>
      <w:r w:rsidR="008B7532" w:rsidRPr="000A64D9">
        <w:rPr>
          <w:rFonts w:asciiTheme="minorHAnsi" w:hAnsiTheme="minorHAnsi" w:cstheme="minorHAnsi"/>
          <w:b/>
          <w:bCs/>
        </w:rPr>
        <w:t>s</w:t>
      </w:r>
      <w:r w:rsidR="00DA1645" w:rsidRPr="000A64D9">
        <w:rPr>
          <w:rFonts w:asciiTheme="minorHAnsi" w:hAnsiTheme="minorHAnsi" w:cstheme="minorHAnsi"/>
          <w:b/>
          <w:bCs/>
        </w:rPr>
        <w:t xml:space="preserve"> </w:t>
      </w:r>
      <w:bookmarkEnd w:id="72"/>
      <w:r w:rsidR="00920FD3" w:rsidRPr="000A64D9">
        <w:rPr>
          <w:rFonts w:asciiTheme="minorHAnsi" w:hAnsiTheme="minorHAnsi" w:cstheme="minorHAnsi"/>
          <w:b/>
        </w:rPr>
        <w:t xml:space="preserve">(report at </w:t>
      </w:r>
      <w:r w:rsidR="006375F2">
        <w:rPr>
          <w:rFonts w:asciiTheme="minorHAnsi" w:hAnsiTheme="minorHAnsi" w:cstheme="minorHAnsi"/>
          <w:b/>
        </w:rPr>
        <w:t>an organisation level</w:t>
      </w:r>
      <w:r w:rsidR="00920FD3" w:rsidRPr="000A64D9">
        <w:rPr>
          <w:rFonts w:asciiTheme="minorHAnsi" w:hAnsiTheme="minorHAnsi" w:cstheme="minorHAnsi"/>
          <w:b/>
        </w:rPr>
        <w:t>)</w:t>
      </w:r>
      <w:r w:rsidR="00225F8A" w:rsidRPr="000A64D9">
        <w:rPr>
          <w:rFonts w:asciiTheme="minorHAnsi" w:hAnsiTheme="minorHAnsi" w:cstheme="minorHAnsi"/>
          <w:b/>
        </w:rPr>
        <w:t>:</w:t>
      </w:r>
      <w:r w:rsidR="00DA1645" w:rsidRPr="000A64D9">
        <w:rPr>
          <w:rFonts w:asciiTheme="minorHAnsi" w:hAnsiTheme="minorHAnsi" w:cstheme="minorHAnsi"/>
          <w:b/>
          <w:bCs/>
        </w:rPr>
        <w:t xml:space="preserve"> </w:t>
      </w:r>
      <w:r w:rsidR="008324F2" w:rsidRPr="009A4F78">
        <w:rPr>
          <w:rFonts w:asciiTheme="minorHAnsi" w:hAnsiTheme="minorHAnsi" w:cstheme="minorHAnsi"/>
        </w:rPr>
        <w:t>this is</w:t>
      </w:r>
      <w:r w:rsidR="008324F2">
        <w:rPr>
          <w:rFonts w:asciiTheme="minorHAnsi" w:hAnsiTheme="minorHAnsi" w:cstheme="minorHAnsi"/>
          <w:b/>
          <w:bCs/>
        </w:rPr>
        <w:t xml:space="preserve"> </w:t>
      </w:r>
      <w:r w:rsidR="008324F2">
        <w:rPr>
          <w:rFonts w:asciiTheme="minorHAnsi" w:hAnsiTheme="minorHAnsi" w:cstheme="minorHAnsi"/>
        </w:rPr>
        <w:t xml:space="preserve">the </w:t>
      </w:r>
      <w:r w:rsidR="00DA1645" w:rsidRPr="000A64D9">
        <w:rPr>
          <w:rFonts w:asciiTheme="minorHAnsi" w:hAnsiTheme="minorHAnsi" w:cstheme="minorHAnsi"/>
        </w:rPr>
        <w:t>t</w:t>
      </w:r>
      <w:r w:rsidR="00A41DAE" w:rsidRPr="000A64D9">
        <w:rPr>
          <w:rFonts w:asciiTheme="minorHAnsi" w:hAnsiTheme="minorHAnsi" w:cstheme="minorHAnsi"/>
        </w:rPr>
        <w:t xml:space="preserve">otal number of planned </w:t>
      </w:r>
      <w:r w:rsidR="00180B41" w:rsidRPr="000A64D9">
        <w:rPr>
          <w:rFonts w:asciiTheme="minorHAnsi" w:hAnsiTheme="minorHAnsi" w:cstheme="minorHAnsi"/>
        </w:rPr>
        <w:t xml:space="preserve">drinking water </w:t>
      </w:r>
      <w:r w:rsidR="004146DC" w:rsidRPr="000A64D9">
        <w:rPr>
          <w:rFonts w:asciiTheme="minorHAnsi" w:hAnsiTheme="minorHAnsi" w:cstheme="minorHAnsi"/>
        </w:rPr>
        <w:t xml:space="preserve">network </w:t>
      </w:r>
      <w:r w:rsidR="00A41DAE" w:rsidRPr="000A64D9">
        <w:rPr>
          <w:rFonts w:asciiTheme="minorHAnsi" w:hAnsiTheme="minorHAnsi" w:cstheme="minorHAnsi"/>
        </w:rPr>
        <w:t>interruptions for maintenance or renewal works.</w:t>
      </w:r>
      <w:r w:rsidR="00EB501C">
        <w:rPr>
          <w:rFonts w:asciiTheme="minorHAnsi" w:hAnsiTheme="minorHAnsi" w:cstheme="minorHAnsi"/>
        </w:rPr>
        <w:t xml:space="preserve"> Please enter the information in the worksheet titled “DW Organisation”, </w:t>
      </w:r>
      <w:r w:rsidR="00AE2E7E">
        <w:rPr>
          <w:rFonts w:asciiTheme="minorHAnsi" w:hAnsiTheme="minorHAnsi" w:cstheme="minorHAnsi"/>
        </w:rPr>
        <w:t>Cell G</w:t>
      </w:r>
      <w:r w:rsidR="00EB501C">
        <w:rPr>
          <w:rFonts w:asciiTheme="minorHAnsi" w:hAnsiTheme="minorHAnsi" w:cstheme="minorHAnsi"/>
        </w:rPr>
        <w:t>3</w:t>
      </w:r>
      <w:r w:rsidR="009E745D">
        <w:rPr>
          <w:rFonts w:asciiTheme="minorHAnsi" w:hAnsiTheme="minorHAnsi" w:cstheme="minorHAnsi"/>
        </w:rPr>
        <w:t>1</w:t>
      </w:r>
      <w:r w:rsidR="00EB501C">
        <w:rPr>
          <w:rFonts w:asciiTheme="minorHAnsi" w:hAnsiTheme="minorHAnsi" w:cstheme="minorHAnsi"/>
        </w:rPr>
        <w:t>.</w:t>
      </w:r>
    </w:p>
    <w:p w14:paraId="7BAD989A" w14:textId="77777777" w:rsidR="00D32756" w:rsidRPr="000A64D9" w:rsidRDefault="00D32756" w:rsidP="002414D2">
      <w:pPr>
        <w:spacing w:after="120"/>
        <w:rPr>
          <w:rFonts w:asciiTheme="minorHAnsi" w:hAnsiTheme="minorHAnsi" w:cstheme="minorHAnsi"/>
          <w:b/>
          <w:bCs/>
        </w:rPr>
      </w:pPr>
    </w:p>
    <w:p w14:paraId="76CE4D3D" w14:textId="02368F19" w:rsidR="00A41DAE" w:rsidRDefault="008D10A7" w:rsidP="002414D2">
      <w:pPr>
        <w:spacing w:after="120"/>
        <w:rPr>
          <w:rFonts w:asciiTheme="minorHAnsi" w:hAnsiTheme="minorHAnsi" w:cstheme="minorHAnsi"/>
        </w:rPr>
      </w:pPr>
      <w:bookmarkStart w:id="73" w:name="DR6"/>
      <w:r w:rsidRPr="000A64D9">
        <w:rPr>
          <w:rFonts w:asciiTheme="minorHAnsi" w:hAnsiTheme="minorHAnsi" w:cstheme="minorHAnsi"/>
          <w:b/>
          <w:bCs/>
        </w:rPr>
        <w:t>D-</w:t>
      </w:r>
      <w:r w:rsidR="00A41DAE" w:rsidRPr="000A64D9">
        <w:rPr>
          <w:rFonts w:asciiTheme="minorHAnsi" w:hAnsiTheme="minorHAnsi" w:cstheme="minorHAnsi"/>
          <w:b/>
          <w:bCs/>
        </w:rPr>
        <w:t>R6</w:t>
      </w:r>
      <w:r w:rsidR="001E3F5E" w:rsidRPr="000A64D9">
        <w:rPr>
          <w:rFonts w:asciiTheme="minorHAnsi" w:hAnsiTheme="minorHAnsi" w:cstheme="minorHAnsi"/>
          <w:b/>
          <w:bCs/>
        </w:rPr>
        <w:t xml:space="preserve"> </w:t>
      </w:r>
      <w:r w:rsidR="004D05D5">
        <w:rPr>
          <w:rFonts w:asciiTheme="minorHAnsi" w:hAnsiTheme="minorHAnsi" w:cstheme="minorHAnsi"/>
          <w:b/>
          <w:bCs/>
        </w:rPr>
        <w:t xml:space="preserve">Number of </w:t>
      </w:r>
      <w:r w:rsidR="001B064E">
        <w:rPr>
          <w:rFonts w:asciiTheme="minorHAnsi" w:hAnsiTheme="minorHAnsi" w:cstheme="minorHAnsi"/>
          <w:b/>
          <w:bCs/>
        </w:rPr>
        <w:t>t</w:t>
      </w:r>
      <w:r w:rsidR="00A41DAE" w:rsidRPr="000A64D9">
        <w:rPr>
          <w:rFonts w:asciiTheme="minorHAnsi" w:hAnsiTheme="minorHAnsi" w:cstheme="minorHAnsi"/>
          <w:b/>
          <w:bCs/>
        </w:rPr>
        <w:t>hird</w:t>
      </w:r>
      <w:r w:rsidR="00447509" w:rsidRPr="000A64D9">
        <w:rPr>
          <w:rFonts w:asciiTheme="minorHAnsi" w:hAnsiTheme="minorHAnsi" w:cstheme="minorHAnsi"/>
          <w:b/>
          <w:bCs/>
        </w:rPr>
        <w:t>-</w:t>
      </w:r>
      <w:r w:rsidR="00A41DAE" w:rsidRPr="000A64D9">
        <w:rPr>
          <w:rFonts w:asciiTheme="minorHAnsi" w:hAnsiTheme="minorHAnsi" w:cstheme="minorHAnsi"/>
          <w:b/>
          <w:bCs/>
        </w:rPr>
        <w:t xml:space="preserve">party incidents </w:t>
      </w:r>
      <w:bookmarkEnd w:id="73"/>
      <w:r w:rsidR="00920FD3" w:rsidRPr="000A64D9">
        <w:rPr>
          <w:rFonts w:asciiTheme="minorHAnsi" w:hAnsiTheme="minorHAnsi" w:cstheme="minorHAnsi"/>
          <w:b/>
        </w:rPr>
        <w:t xml:space="preserve">(report at </w:t>
      </w:r>
      <w:r w:rsidR="006375F2">
        <w:rPr>
          <w:rFonts w:asciiTheme="minorHAnsi" w:hAnsiTheme="minorHAnsi" w:cstheme="minorHAnsi"/>
          <w:b/>
        </w:rPr>
        <w:t>an organisation level</w:t>
      </w:r>
      <w:r w:rsidR="00920FD3" w:rsidRPr="000A64D9">
        <w:rPr>
          <w:rFonts w:asciiTheme="minorHAnsi" w:hAnsiTheme="minorHAnsi" w:cstheme="minorHAnsi"/>
          <w:b/>
        </w:rPr>
        <w:t>)</w:t>
      </w:r>
      <w:r w:rsidR="00225F8A" w:rsidRPr="000A64D9">
        <w:rPr>
          <w:rFonts w:asciiTheme="minorHAnsi" w:hAnsiTheme="minorHAnsi" w:cstheme="minorHAnsi"/>
          <w:b/>
        </w:rPr>
        <w:t>:</w:t>
      </w:r>
      <w:r w:rsidR="00DA1645" w:rsidRPr="000A64D9">
        <w:rPr>
          <w:rFonts w:asciiTheme="minorHAnsi" w:hAnsiTheme="minorHAnsi" w:cstheme="minorHAnsi"/>
          <w:b/>
          <w:bCs/>
        </w:rPr>
        <w:t xml:space="preserve"> </w:t>
      </w:r>
      <w:r w:rsidR="00FC2384" w:rsidRPr="009A4F78">
        <w:rPr>
          <w:rFonts w:asciiTheme="minorHAnsi" w:hAnsiTheme="minorHAnsi" w:cstheme="minorHAnsi"/>
        </w:rPr>
        <w:t>this is</w:t>
      </w:r>
      <w:r w:rsidR="00FC2384">
        <w:rPr>
          <w:rFonts w:asciiTheme="minorHAnsi" w:hAnsiTheme="minorHAnsi" w:cstheme="minorHAnsi"/>
          <w:b/>
          <w:bCs/>
        </w:rPr>
        <w:t xml:space="preserve"> </w:t>
      </w:r>
      <w:r w:rsidR="00DA1645" w:rsidRPr="000A64D9">
        <w:rPr>
          <w:rFonts w:asciiTheme="minorHAnsi" w:hAnsiTheme="minorHAnsi" w:cstheme="minorHAnsi"/>
        </w:rPr>
        <w:t>t</w:t>
      </w:r>
      <w:r w:rsidR="00A41DAE" w:rsidRPr="000A64D9">
        <w:rPr>
          <w:rFonts w:asciiTheme="minorHAnsi" w:hAnsiTheme="minorHAnsi" w:cstheme="minorHAnsi"/>
        </w:rPr>
        <w:t>he number of unplanned interruptions to service caused by third</w:t>
      </w:r>
      <w:r w:rsidR="00FC2384">
        <w:rPr>
          <w:rFonts w:asciiTheme="minorHAnsi" w:hAnsiTheme="minorHAnsi" w:cstheme="minorHAnsi"/>
        </w:rPr>
        <w:t xml:space="preserve"> </w:t>
      </w:r>
      <w:r w:rsidR="00A41DAE" w:rsidRPr="000A64D9">
        <w:rPr>
          <w:rFonts w:asciiTheme="minorHAnsi" w:hAnsiTheme="minorHAnsi" w:cstheme="minorHAnsi"/>
        </w:rPr>
        <w:t>parties</w:t>
      </w:r>
      <w:r w:rsidR="00315F47">
        <w:rPr>
          <w:rFonts w:asciiTheme="minorHAnsi" w:hAnsiTheme="minorHAnsi" w:cstheme="minorHAnsi"/>
        </w:rPr>
        <w:t xml:space="preserve"> (</w:t>
      </w:r>
      <w:r w:rsidR="00A41DAE" w:rsidRPr="000A64D9">
        <w:rPr>
          <w:rFonts w:asciiTheme="minorHAnsi" w:hAnsiTheme="minorHAnsi" w:cstheme="minorHAnsi"/>
        </w:rPr>
        <w:t xml:space="preserve">i.e. not the </w:t>
      </w:r>
      <w:r w:rsidR="00010CF3">
        <w:rPr>
          <w:rFonts w:asciiTheme="minorHAnsi" w:hAnsiTheme="minorHAnsi" w:cstheme="minorHAnsi"/>
        </w:rPr>
        <w:t>n</w:t>
      </w:r>
      <w:r w:rsidR="005E614E" w:rsidRPr="000A64D9">
        <w:rPr>
          <w:rFonts w:asciiTheme="minorHAnsi" w:hAnsiTheme="minorHAnsi" w:cstheme="minorHAnsi"/>
        </w:rPr>
        <w:t xml:space="preserve">etwork </w:t>
      </w:r>
      <w:r w:rsidR="00010CF3">
        <w:rPr>
          <w:rFonts w:asciiTheme="minorHAnsi" w:hAnsiTheme="minorHAnsi" w:cstheme="minorHAnsi"/>
        </w:rPr>
        <w:t>o</w:t>
      </w:r>
      <w:r w:rsidR="005E614E" w:rsidRPr="000A64D9">
        <w:rPr>
          <w:rFonts w:asciiTheme="minorHAnsi" w:hAnsiTheme="minorHAnsi" w:cstheme="minorHAnsi"/>
        </w:rPr>
        <w:t>perator</w:t>
      </w:r>
      <w:r w:rsidR="00A41DAE" w:rsidRPr="000A64D9">
        <w:rPr>
          <w:rFonts w:asciiTheme="minorHAnsi" w:hAnsiTheme="minorHAnsi" w:cstheme="minorHAnsi"/>
        </w:rPr>
        <w:t xml:space="preserve"> or its contractor(s)</w:t>
      </w:r>
      <w:r w:rsidR="00315F47">
        <w:rPr>
          <w:rFonts w:asciiTheme="minorHAnsi" w:hAnsiTheme="minorHAnsi" w:cstheme="minorHAnsi"/>
        </w:rPr>
        <w:t xml:space="preserve">). Please enter the information in the worksheet titled “DW Organisation”, </w:t>
      </w:r>
      <w:r w:rsidR="00AE2E7E">
        <w:rPr>
          <w:rFonts w:asciiTheme="minorHAnsi" w:hAnsiTheme="minorHAnsi" w:cstheme="minorHAnsi"/>
        </w:rPr>
        <w:t>Cell G</w:t>
      </w:r>
      <w:r w:rsidR="00315F47">
        <w:rPr>
          <w:rFonts w:asciiTheme="minorHAnsi" w:hAnsiTheme="minorHAnsi" w:cstheme="minorHAnsi"/>
        </w:rPr>
        <w:t>32.</w:t>
      </w:r>
    </w:p>
    <w:p w14:paraId="7D962BF7" w14:textId="77777777" w:rsidR="00D32756" w:rsidRPr="000A64D9" w:rsidRDefault="00D32756" w:rsidP="002414D2">
      <w:pPr>
        <w:spacing w:after="120"/>
        <w:rPr>
          <w:rFonts w:asciiTheme="minorHAnsi" w:hAnsiTheme="minorHAnsi" w:cstheme="minorHAnsi"/>
        </w:rPr>
      </w:pPr>
    </w:p>
    <w:p w14:paraId="5DF0BBD2" w14:textId="2B557985" w:rsidR="00B53601" w:rsidRPr="000A64D9" w:rsidRDefault="008D10A7" w:rsidP="002414D2">
      <w:pPr>
        <w:spacing w:after="120"/>
        <w:rPr>
          <w:rFonts w:asciiTheme="minorHAnsi" w:hAnsiTheme="minorHAnsi" w:cstheme="minorHAnsi"/>
          <w:i/>
          <w:iCs/>
        </w:rPr>
      </w:pPr>
      <w:bookmarkStart w:id="74" w:name="DR7"/>
      <w:r w:rsidRPr="000A64D9">
        <w:rPr>
          <w:rFonts w:asciiTheme="minorHAnsi" w:hAnsiTheme="minorHAnsi" w:cstheme="minorHAnsi"/>
          <w:b/>
          <w:bCs/>
        </w:rPr>
        <w:t>D-</w:t>
      </w:r>
      <w:r w:rsidR="0044575C" w:rsidRPr="000A64D9">
        <w:rPr>
          <w:rFonts w:asciiTheme="minorHAnsi" w:hAnsiTheme="minorHAnsi" w:cstheme="minorHAnsi"/>
          <w:b/>
          <w:bCs/>
        </w:rPr>
        <w:t>R</w:t>
      </w:r>
      <w:r w:rsidR="00BC68B3" w:rsidRPr="000A64D9">
        <w:rPr>
          <w:rFonts w:asciiTheme="minorHAnsi" w:hAnsiTheme="minorHAnsi" w:cstheme="minorHAnsi"/>
          <w:b/>
          <w:bCs/>
        </w:rPr>
        <w:t>7</w:t>
      </w:r>
      <w:r w:rsidR="0044575C" w:rsidRPr="000A64D9">
        <w:rPr>
          <w:rFonts w:asciiTheme="minorHAnsi" w:hAnsiTheme="minorHAnsi" w:cstheme="minorHAnsi"/>
          <w:b/>
          <w:bCs/>
        </w:rPr>
        <w:t xml:space="preserve"> </w:t>
      </w:r>
      <w:r w:rsidR="00C31B80" w:rsidRPr="000A64D9">
        <w:rPr>
          <w:rFonts w:asciiTheme="minorHAnsi" w:hAnsiTheme="minorHAnsi" w:cstheme="minorHAnsi"/>
          <w:b/>
          <w:bCs/>
        </w:rPr>
        <w:t xml:space="preserve">Number of unplanned interruptions </w:t>
      </w:r>
      <w:bookmarkEnd w:id="74"/>
      <w:r w:rsidR="00F97027" w:rsidRPr="000A64D9">
        <w:rPr>
          <w:rFonts w:asciiTheme="minorHAnsi" w:hAnsiTheme="minorHAnsi" w:cstheme="minorHAnsi"/>
          <w:b/>
        </w:rPr>
        <w:t xml:space="preserve">(report at </w:t>
      </w:r>
      <w:r w:rsidR="006375F2">
        <w:rPr>
          <w:rFonts w:asciiTheme="minorHAnsi" w:hAnsiTheme="minorHAnsi" w:cstheme="minorHAnsi"/>
          <w:b/>
        </w:rPr>
        <w:t>an organisation level</w:t>
      </w:r>
      <w:r w:rsidR="00F97027" w:rsidRPr="000A64D9">
        <w:rPr>
          <w:rFonts w:asciiTheme="minorHAnsi" w:hAnsiTheme="minorHAnsi" w:cstheme="minorHAnsi"/>
          <w:b/>
        </w:rPr>
        <w:t>)</w:t>
      </w:r>
      <w:r w:rsidR="007A2014" w:rsidRPr="000A64D9">
        <w:rPr>
          <w:rFonts w:asciiTheme="minorHAnsi" w:hAnsiTheme="minorHAnsi" w:cstheme="minorHAnsi"/>
          <w:b/>
        </w:rPr>
        <w:t>:</w:t>
      </w:r>
      <w:r w:rsidR="00C31B80" w:rsidRPr="000A64D9">
        <w:rPr>
          <w:rFonts w:asciiTheme="minorHAnsi" w:hAnsiTheme="minorHAnsi" w:cstheme="minorHAnsi"/>
        </w:rPr>
        <w:t xml:space="preserve"> </w:t>
      </w:r>
      <w:r w:rsidR="007059A6" w:rsidRPr="000A64D9">
        <w:rPr>
          <w:rFonts w:asciiTheme="minorHAnsi" w:hAnsiTheme="minorHAnsi" w:cstheme="minorHAnsi"/>
        </w:rPr>
        <w:t>t</w:t>
      </w:r>
      <w:r w:rsidR="002D5B17">
        <w:rPr>
          <w:rFonts w:asciiTheme="minorHAnsi" w:hAnsiTheme="minorHAnsi" w:cstheme="minorHAnsi"/>
        </w:rPr>
        <w:t>his is t</w:t>
      </w:r>
      <w:r w:rsidR="007059A6" w:rsidRPr="000A64D9">
        <w:rPr>
          <w:rFonts w:asciiTheme="minorHAnsi" w:hAnsiTheme="minorHAnsi" w:cstheme="minorHAnsi"/>
        </w:rPr>
        <w:t>he total number of unplanned interruptions to the water supply</w:t>
      </w:r>
      <w:r w:rsidR="00B45901" w:rsidRPr="000A64D9">
        <w:rPr>
          <w:rFonts w:asciiTheme="minorHAnsi" w:hAnsiTheme="minorHAnsi" w:cstheme="minorHAnsi"/>
        </w:rPr>
        <w:t>, such as</w:t>
      </w:r>
      <w:r w:rsidR="00B53601" w:rsidRPr="000A64D9">
        <w:rPr>
          <w:rFonts w:asciiTheme="minorHAnsi" w:hAnsiTheme="minorHAnsi" w:cstheme="minorHAnsi"/>
        </w:rPr>
        <w:t xml:space="preserve"> an asset failure in the public reticulated network</w:t>
      </w:r>
      <w:r w:rsidR="00185E67" w:rsidRPr="000A64D9">
        <w:rPr>
          <w:rFonts w:asciiTheme="minorHAnsi" w:hAnsiTheme="minorHAnsi" w:cstheme="minorHAnsi"/>
          <w:i/>
          <w:iCs/>
        </w:rPr>
        <w:t>.</w:t>
      </w:r>
      <w:r w:rsidR="007D3FA3" w:rsidRPr="007D3FA3">
        <w:rPr>
          <w:rFonts w:asciiTheme="minorHAnsi" w:hAnsiTheme="minorHAnsi" w:cstheme="minorHAnsi"/>
        </w:rPr>
        <w:t xml:space="preserve"> </w:t>
      </w:r>
      <w:r w:rsidR="007D3FA3">
        <w:rPr>
          <w:rFonts w:asciiTheme="minorHAnsi" w:hAnsiTheme="minorHAnsi" w:cstheme="minorHAnsi"/>
        </w:rPr>
        <w:t xml:space="preserve">Please enter the information in the worksheet titled “DW Organisation”, </w:t>
      </w:r>
      <w:r w:rsidR="00AE2E7E">
        <w:rPr>
          <w:rFonts w:asciiTheme="minorHAnsi" w:hAnsiTheme="minorHAnsi" w:cstheme="minorHAnsi"/>
        </w:rPr>
        <w:t>Cell G</w:t>
      </w:r>
      <w:r w:rsidR="007D3FA3">
        <w:rPr>
          <w:rFonts w:asciiTheme="minorHAnsi" w:hAnsiTheme="minorHAnsi" w:cstheme="minorHAnsi"/>
        </w:rPr>
        <w:t>33.</w:t>
      </w:r>
    </w:p>
    <w:p w14:paraId="40D7EC2F" w14:textId="77777777" w:rsidR="00D32756" w:rsidRPr="000A64D9" w:rsidRDefault="00D32756" w:rsidP="002414D2">
      <w:pPr>
        <w:spacing w:after="120"/>
        <w:rPr>
          <w:rFonts w:asciiTheme="minorHAnsi" w:hAnsiTheme="minorHAnsi" w:cstheme="minorHAnsi"/>
        </w:rPr>
      </w:pPr>
    </w:p>
    <w:p w14:paraId="4FF0F4C3" w14:textId="021C54EE" w:rsidR="007B3314" w:rsidRPr="000A64D9" w:rsidRDefault="00280228" w:rsidP="002414D2">
      <w:pPr>
        <w:spacing w:after="120"/>
        <w:rPr>
          <w:rFonts w:asciiTheme="minorHAnsi" w:hAnsiTheme="minorHAnsi" w:cstheme="minorHAnsi"/>
        </w:rPr>
      </w:pPr>
      <w:bookmarkStart w:id="75" w:name="DR8"/>
      <w:r w:rsidRPr="000A64D9">
        <w:rPr>
          <w:rFonts w:asciiTheme="minorHAnsi" w:hAnsiTheme="minorHAnsi" w:cstheme="minorHAnsi"/>
          <w:b/>
          <w:bCs/>
        </w:rPr>
        <w:t>D-</w:t>
      </w:r>
      <w:r w:rsidR="0044575C" w:rsidRPr="000A64D9">
        <w:rPr>
          <w:rFonts w:asciiTheme="minorHAnsi" w:hAnsiTheme="minorHAnsi" w:cstheme="minorHAnsi"/>
          <w:b/>
          <w:bCs/>
        </w:rPr>
        <w:t>R</w:t>
      </w:r>
      <w:r w:rsidR="00BC68B3" w:rsidRPr="000A64D9">
        <w:rPr>
          <w:rFonts w:asciiTheme="minorHAnsi" w:hAnsiTheme="minorHAnsi" w:cstheme="minorHAnsi"/>
          <w:b/>
          <w:bCs/>
        </w:rPr>
        <w:t>8</w:t>
      </w:r>
      <w:r w:rsidR="0044575C" w:rsidRPr="000A64D9">
        <w:rPr>
          <w:rFonts w:asciiTheme="minorHAnsi" w:hAnsiTheme="minorHAnsi" w:cstheme="minorHAnsi"/>
          <w:b/>
          <w:bCs/>
        </w:rPr>
        <w:t xml:space="preserve"> </w:t>
      </w:r>
      <w:r w:rsidR="007B3314" w:rsidRPr="000A64D9">
        <w:rPr>
          <w:rFonts w:asciiTheme="minorHAnsi" w:hAnsiTheme="minorHAnsi" w:cstheme="minorHAnsi"/>
          <w:b/>
          <w:bCs/>
        </w:rPr>
        <w:t>Number of urban service connections that experience an unplanned interruption for longer than eight hours</w:t>
      </w:r>
      <w:r w:rsidR="00F96FDE" w:rsidRPr="000A64D9">
        <w:rPr>
          <w:rFonts w:asciiTheme="minorHAnsi" w:hAnsiTheme="minorHAnsi" w:cstheme="minorHAnsi"/>
          <w:b/>
          <w:bCs/>
        </w:rPr>
        <w:t xml:space="preserve"> </w:t>
      </w:r>
      <w:bookmarkEnd w:id="75"/>
      <w:r w:rsidR="00F97027" w:rsidRPr="000A64D9">
        <w:rPr>
          <w:rFonts w:asciiTheme="minorHAnsi" w:hAnsiTheme="minorHAnsi" w:cstheme="minorHAnsi"/>
          <w:b/>
        </w:rPr>
        <w:t xml:space="preserve">(report at </w:t>
      </w:r>
      <w:r w:rsidR="006375F2">
        <w:rPr>
          <w:rFonts w:asciiTheme="minorHAnsi" w:hAnsiTheme="minorHAnsi" w:cstheme="minorHAnsi"/>
          <w:b/>
        </w:rPr>
        <w:t>an organisation level</w:t>
      </w:r>
      <w:r w:rsidR="00F97027" w:rsidRPr="000A64D9">
        <w:rPr>
          <w:rFonts w:asciiTheme="minorHAnsi" w:hAnsiTheme="minorHAnsi" w:cstheme="minorHAnsi"/>
          <w:b/>
        </w:rPr>
        <w:t>)</w:t>
      </w:r>
      <w:r w:rsidR="007A2014" w:rsidRPr="000A64D9">
        <w:rPr>
          <w:rFonts w:asciiTheme="minorHAnsi" w:hAnsiTheme="minorHAnsi" w:cstheme="minorHAnsi"/>
          <w:b/>
        </w:rPr>
        <w:t>:</w:t>
      </w:r>
      <w:r w:rsidR="00F96FDE" w:rsidRPr="000A64D9">
        <w:rPr>
          <w:rFonts w:asciiTheme="minorHAnsi" w:hAnsiTheme="minorHAnsi" w:cstheme="minorHAnsi"/>
        </w:rPr>
        <w:t xml:space="preserve"> </w:t>
      </w:r>
      <w:r w:rsidR="009D0BC3" w:rsidRPr="000A64D9">
        <w:rPr>
          <w:rFonts w:asciiTheme="minorHAnsi" w:hAnsiTheme="minorHAnsi" w:cstheme="minorHAnsi"/>
        </w:rPr>
        <w:t>t</w:t>
      </w:r>
      <w:r w:rsidR="007C058E">
        <w:rPr>
          <w:rFonts w:asciiTheme="minorHAnsi" w:hAnsiTheme="minorHAnsi" w:cstheme="minorHAnsi"/>
        </w:rPr>
        <w:t>his is the t</w:t>
      </w:r>
      <w:r w:rsidR="009D0BC3" w:rsidRPr="000A64D9">
        <w:rPr>
          <w:rFonts w:asciiTheme="minorHAnsi" w:hAnsiTheme="minorHAnsi" w:cstheme="minorHAnsi"/>
        </w:rPr>
        <w:t xml:space="preserve">otal number of </w:t>
      </w:r>
      <w:r w:rsidR="006D2D0B" w:rsidRPr="000A64D9">
        <w:rPr>
          <w:rFonts w:asciiTheme="minorHAnsi" w:hAnsiTheme="minorHAnsi" w:cstheme="minorHAnsi"/>
        </w:rPr>
        <w:t xml:space="preserve">unplanned </w:t>
      </w:r>
      <w:r w:rsidR="00F9045F" w:rsidRPr="000A64D9">
        <w:rPr>
          <w:rFonts w:asciiTheme="minorHAnsi" w:hAnsiTheme="minorHAnsi" w:cstheme="minorHAnsi"/>
        </w:rPr>
        <w:t xml:space="preserve">interruptions </w:t>
      </w:r>
      <w:r w:rsidR="0075463C" w:rsidRPr="000A64D9">
        <w:rPr>
          <w:rFonts w:asciiTheme="minorHAnsi" w:hAnsiTheme="minorHAnsi" w:cstheme="minorHAnsi"/>
        </w:rPr>
        <w:t>to the</w:t>
      </w:r>
      <w:r w:rsidR="00F9045F" w:rsidRPr="000A64D9">
        <w:rPr>
          <w:rFonts w:asciiTheme="minorHAnsi" w:hAnsiTheme="minorHAnsi" w:cstheme="minorHAnsi"/>
        </w:rPr>
        <w:t xml:space="preserve"> water supply</w:t>
      </w:r>
      <w:r w:rsidR="0075463C" w:rsidRPr="000A64D9">
        <w:rPr>
          <w:rFonts w:asciiTheme="minorHAnsi" w:hAnsiTheme="minorHAnsi" w:cstheme="minorHAnsi"/>
        </w:rPr>
        <w:t xml:space="preserve"> </w:t>
      </w:r>
      <w:r w:rsidR="000C742B">
        <w:rPr>
          <w:rFonts w:asciiTheme="minorHAnsi" w:hAnsiTheme="minorHAnsi" w:cstheme="minorHAnsi"/>
        </w:rPr>
        <w:t>that</w:t>
      </w:r>
      <w:r w:rsidR="000C742B" w:rsidRPr="000A64D9">
        <w:rPr>
          <w:rFonts w:asciiTheme="minorHAnsi" w:hAnsiTheme="minorHAnsi" w:cstheme="minorHAnsi"/>
        </w:rPr>
        <w:t xml:space="preserve"> </w:t>
      </w:r>
      <w:r w:rsidR="0075463C" w:rsidRPr="000A64D9">
        <w:rPr>
          <w:rFonts w:asciiTheme="minorHAnsi" w:hAnsiTheme="minorHAnsi" w:cstheme="minorHAnsi"/>
        </w:rPr>
        <w:t>last</w:t>
      </w:r>
      <w:r w:rsidR="006D2D0B" w:rsidRPr="000A64D9">
        <w:rPr>
          <w:rFonts w:asciiTheme="minorHAnsi" w:hAnsiTheme="minorHAnsi" w:cstheme="minorHAnsi"/>
        </w:rPr>
        <w:t>ed</w:t>
      </w:r>
      <w:r w:rsidR="0075463C" w:rsidRPr="000A64D9">
        <w:rPr>
          <w:rFonts w:asciiTheme="minorHAnsi" w:hAnsiTheme="minorHAnsi" w:cstheme="minorHAnsi"/>
        </w:rPr>
        <w:t xml:space="preserve"> </w:t>
      </w:r>
      <w:r w:rsidR="006D2D0B" w:rsidRPr="000A64D9">
        <w:rPr>
          <w:rFonts w:asciiTheme="minorHAnsi" w:hAnsiTheme="minorHAnsi" w:cstheme="minorHAnsi"/>
        </w:rPr>
        <w:t>longer</w:t>
      </w:r>
      <w:r w:rsidR="0075463C" w:rsidRPr="000A64D9">
        <w:rPr>
          <w:rFonts w:asciiTheme="minorHAnsi" w:hAnsiTheme="minorHAnsi" w:cstheme="minorHAnsi"/>
        </w:rPr>
        <w:t xml:space="preserve"> than eight hours.</w:t>
      </w:r>
      <w:r w:rsidR="003E69A5" w:rsidRPr="003E69A5">
        <w:rPr>
          <w:rFonts w:asciiTheme="minorHAnsi" w:hAnsiTheme="minorHAnsi" w:cstheme="minorHAnsi"/>
        </w:rPr>
        <w:t xml:space="preserve"> </w:t>
      </w:r>
      <w:r w:rsidR="003E69A5">
        <w:rPr>
          <w:rFonts w:asciiTheme="minorHAnsi" w:hAnsiTheme="minorHAnsi" w:cstheme="minorHAnsi"/>
        </w:rPr>
        <w:t xml:space="preserve">Please enter the information in the worksheet titled “DW Organisation”, </w:t>
      </w:r>
      <w:r w:rsidR="00AE2E7E">
        <w:rPr>
          <w:rFonts w:asciiTheme="minorHAnsi" w:hAnsiTheme="minorHAnsi" w:cstheme="minorHAnsi"/>
        </w:rPr>
        <w:t>Cell G</w:t>
      </w:r>
      <w:r w:rsidR="003E69A5">
        <w:rPr>
          <w:rFonts w:asciiTheme="minorHAnsi" w:hAnsiTheme="minorHAnsi" w:cstheme="minorHAnsi"/>
        </w:rPr>
        <w:t>34.</w:t>
      </w:r>
    </w:p>
    <w:p w14:paraId="3EB95CD1" w14:textId="3361D16E" w:rsidR="00687E0A" w:rsidRPr="001D358A" w:rsidRDefault="00687E0A" w:rsidP="007A552B">
      <w:pPr>
        <w:pStyle w:val="Heading3"/>
      </w:pPr>
      <w:r w:rsidRPr="001D358A">
        <w:lastRenderedPageBreak/>
        <w:t>Asset condition</w:t>
      </w:r>
    </w:p>
    <w:p w14:paraId="0EB93DEC" w14:textId="13F2CD56" w:rsidR="00B81011" w:rsidRDefault="00280228" w:rsidP="002414D2">
      <w:pPr>
        <w:spacing w:after="120"/>
        <w:rPr>
          <w:rFonts w:asciiTheme="minorHAnsi" w:hAnsiTheme="minorHAnsi" w:cstheme="minorHAnsi"/>
        </w:rPr>
      </w:pPr>
      <w:bookmarkStart w:id="76" w:name="DR9_1"/>
      <w:r w:rsidRPr="154792B0">
        <w:rPr>
          <w:rFonts w:asciiTheme="minorHAnsi" w:hAnsiTheme="minorHAnsi" w:cstheme="minorBidi"/>
          <w:b/>
          <w:bCs/>
        </w:rPr>
        <w:t>D-</w:t>
      </w:r>
      <w:r w:rsidR="00A41DAE" w:rsidRPr="154792B0">
        <w:rPr>
          <w:rFonts w:asciiTheme="minorHAnsi" w:hAnsiTheme="minorHAnsi" w:cstheme="minorBidi"/>
          <w:b/>
          <w:bCs/>
        </w:rPr>
        <w:t>R</w:t>
      </w:r>
      <w:r w:rsidR="00BC68B3" w:rsidRPr="154792B0">
        <w:rPr>
          <w:rFonts w:asciiTheme="minorHAnsi" w:hAnsiTheme="minorHAnsi" w:cstheme="minorBidi"/>
          <w:b/>
          <w:bCs/>
        </w:rPr>
        <w:t>9</w:t>
      </w:r>
      <w:r w:rsidR="001A6673">
        <w:rPr>
          <w:rFonts w:asciiTheme="minorHAnsi" w:hAnsiTheme="minorHAnsi" w:cstheme="minorBidi"/>
          <w:b/>
          <w:bCs/>
        </w:rPr>
        <w:t>.1</w:t>
      </w:r>
      <w:r w:rsidR="00BC68B3" w:rsidRPr="154792B0">
        <w:rPr>
          <w:rFonts w:asciiTheme="minorHAnsi" w:hAnsiTheme="minorHAnsi" w:cstheme="minorBidi"/>
          <w:b/>
          <w:bCs/>
        </w:rPr>
        <w:t xml:space="preserve"> %</w:t>
      </w:r>
      <w:r w:rsidR="00A41DAE" w:rsidRPr="154792B0">
        <w:rPr>
          <w:rFonts w:asciiTheme="minorHAnsi" w:hAnsiTheme="minorHAnsi" w:cstheme="minorBidi"/>
          <w:b/>
          <w:bCs/>
        </w:rPr>
        <w:t xml:space="preserve"> of pipes that have received a condition grading</w:t>
      </w:r>
      <w:r w:rsidR="00DA1645" w:rsidRPr="154792B0">
        <w:rPr>
          <w:rFonts w:asciiTheme="minorHAnsi" w:hAnsiTheme="minorHAnsi" w:cstheme="minorBidi"/>
          <w:b/>
          <w:bCs/>
        </w:rPr>
        <w:t xml:space="preserve"> </w:t>
      </w:r>
      <w:bookmarkEnd w:id="76"/>
      <w:r w:rsidR="00F97027" w:rsidRPr="154792B0">
        <w:rPr>
          <w:rFonts w:asciiTheme="minorHAnsi" w:hAnsiTheme="minorHAnsi" w:cstheme="minorBidi"/>
          <w:b/>
          <w:bCs/>
        </w:rPr>
        <w:t xml:space="preserve">(report at </w:t>
      </w:r>
      <w:r w:rsidR="006375F2" w:rsidRPr="154792B0">
        <w:rPr>
          <w:rFonts w:asciiTheme="minorHAnsi" w:hAnsiTheme="minorHAnsi" w:cstheme="minorBidi"/>
          <w:b/>
          <w:bCs/>
        </w:rPr>
        <w:t>an organisation level</w:t>
      </w:r>
      <w:r w:rsidR="00F97027" w:rsidRPr="154792B0">
        <w:rPr>
          <w:rFonts w:asciiTheme="minorHAnsi" w:hAnsiTheme="minorHAnsi" w:cstheme="minorBidi"/>
          <w:b/>
          <w:bCs/>
        </w:rPr>
        <w:t>)</w:t>
      </w:r>
      <w:r w:rsidR="005544DF" w:rsidRPr="154792B0">
        <w:rPr>
          <w:rFonts w:asciiTheme="minorHAnsi" w:hAnsiTheme="minorHAnsi" w:cstheme="minorBidi"/>
          <w:b/>
          <w:bCs/>
        </w:rPr>
        <w:t>:</w:t>
      </w:r>
      <w:r w:rsidR="00DA1645" w:rsidRPr="154792B0">
        <w:rPr>
          <w:rFonts w:asciiTheme="minorHAnsi" w:hAnsiTheme="minorHAnsi" w:cstheme="minorBidi"/>
          <w:b/>
          <w:bCs/>
        </w:rPr>
        <w:t xml:space="preserve"> </w:t>
      </w:r>
      <w:r w:rsidR="00DC626E" w:rsidRPr="154792B0">
        <w:rPr>
          <w:rFonts w:asciiTheme="minorHAnsi" w:hAnsiTheme="minorHAnsi" w:cstheme="minorBidi"/>
        </w:rPr>
        <w:t>t</w:t>
      </w:r>
      <w:r w:rsidR="00742AA1">
        <w:rPr>
          <w:rFonts w:asciiTheme="minorHAnsi" w:hAnsiTheme="minorHAnsi" w:cstheme="minorBidi"/>
        </w:rPr>
        <w:t>his is t</w:t>
      </w:r>
      <w:r w:rsidR="00A41DAE" w:rsidRPr="154792B0">
        <w:rPr>
          <w:rFonts w:asciiTheme="minorHAnsi" w:hAnsiTheme="minorHAnsi" w:cstheme="minorBidi"/>
        </w:rPr>
        <w:t xml:space="preserve">he </w:t>
      </w:r>
      <w:r w:rsidR="00AF10A5">
        <w:rPr>
          <w:rFonts w:asciiTheme="minorHAnsi" w:hAnsiTheme="minorHAnsi" w:cstheme="minorBidi"/>
        </w:rPr>
        <w:t>percentage</w:t>
      </w:r>
      <w:r w:rsidR="00A41DAE" w:rsidRPr="154792B0">
        <w:rPr>
          <w:rFonts w:asciiTheme="minorHAnsi" w:hAnsiTheme="minorHAnsi" w:cstheme="minorBidi"/>
        </w:rPr>
        <w:t xml:space="preserve"> </w:t>
      </w:r>
      <w:r w:rsidR="002F55B9">
        <w:rPr>
          <w:rFonts w:asciiTheme="minorHAnsi" w:hAnsiTheme="minorHAnsi" w:cstheme="minorBidi"/>
        </w:rPr>
        <w:t xml:space="preserve">(%) </w:t>
      </w:r>
      <w:r w:rsidR="00A41DAE" w:rsidRPr="154792B0">
        <w:rPr>
          <w:rFonts w:asciiTheme="minorHAnsi" w:hAnsiTheme="minorHAnsi" w:cstheme="minorBidi"/>
        </w:rPr>
        <w:t>of pipes</w:t>
      </w:r>
      <w:r w:rsidR="00BE6CA1" w:rsidRPr="154792B0">
        <w:rPr>
          <w:rFonts w:asciiTheme="minorHAnsi" w:hAnsiTheme="minorHAnsi" w:cstheme="minorBidi"/>
        </w:rPr>
        <w:t xml:space="preserve"> (both above</w:t>
      </w:r>
      <w:r w:rsidR="006B4858" w:rsidRPr="154792B0">
        <w:rPr>
          <w:rFonts w:asciiTheme="minorHAnsi" w:hAnsiTheme="minorHAnsi" w:cstheme="minorBidi"/>
        </w:rPr>
        <w:t>-</w:t>
      </w:r>
      <w:r w:rsidR="00BE6CA1" w:rsidRPr="154792B0">
        <w:rPr>
          <w:rFonts w:asciiTheme="minorHAnsi" w:hAnsiTheme="minorHAnsi" w:cstheme="minorBidi"/>
        </w:rPr>
        <w:t>ground and underground)</w:t>
      </w:r>
      <w:r w:rsidR="008D7616" w:rsidRPr="154792B0">
        <w:rPr>
          <w:rFonts w:asciiTheme="minorHAnsi" w:hAnsiTheme="minorHAnsi" w:cstheme="minorBidi"/>
        </w:rPr>
        <w:t xml:space="preserve"> by length</w:t>
      </w:r>
      <w:r w:rsidR="00A23384" w:rsidRPr="154792B0">
        <w:rPr>
          <w:rFonts w:asciiTheme="minorHAnsi" w:hAnsiTheme="minorHAnsi" w:cstheme="minorBidi"/>
        </w:rPr>
        <w:t xml:space="preserve"> </w:t>
      </w:r>
      <w:r w:rsidR="003539B3" w:rsidRPr="154792B0">
        <w:rPr>
          <w:rFonts w:asciiTheme="minorHAnsi" w:hAnsiTheme="minorHAnsi" w:cstheme="minorBidi"/>
        </w:rPr>
        <w:t xml:space="preserve">and associated equipment </w:t>
      </w:r>
      <w:r w:rsidR="00A646FB" w:rsidRPr="154792B0">
        <w:rPr>
          <w:rFonts w:asciiTheme="minorHAnsi" w:hAnsiTheme="minorHAnsi" w:cstheme="minorBidi"/>
        </w:rPr>
        <w:t>which</w:t>
      </w:r>
      <w:r w:rsidR="00A41DAE" w:rsidRPr="154792B0">
        <w:rPr>
          <w:rFonts w:asciiTheme="minorHAnsi" w:hAnsiTheme="minorHAnsi" w:cstheme="minorBidi"/>
        </w:rPr>
        <w:t xml:space="preserve"> have received a condition </w:t>
      </w:r>
      <w:r w:rsidR="305340AD" w:rsidRPr="154792B0">
        <w:rPr>
          <w:rFonts w:asciiTheme="minorHAnsi" w:hAnsiTheme="minorHAnsi" w:cstheme="minorBidi"/>
        </w:rPr>
        <w:t>assessment</w:t>
      </w:r>
      <w:r w:rsidR="00A41DAE" w:rsidRPr="154792B0">
        <w:rPr>
          <w:rFonts w:asciiTheme="minorHAnsi" w:hAnsiTheme="minorHAnsi" w:cstheme="minorBidi"/>
        </w:rPr>
        <w:t xml:space="preserve"> using a standardised </w:t>
      </w:r>
      <w:r w:rsidR="002A7148" w:rsidRPr="154792B0">
        <w:rPr>
          <w:rFonts w:asciiTheme="minorHAnsi" w:hAnsiTheme="minorHAnsi" w:cstheme="minorBidi"/>
        </w:rPr>
        <w:t xml:space="preserve">grading </w:t>
      </w:r>
      <w:r w:rsidR="00A41DAE" w:rsidRPr="154792B0">
        <w:rPr>
          <w:rFonts w:asciiTheme="minorHAnsi" w:hAnsiTheme="minorHAnsi" w:cstheme="minorBidi"/>
        </w:rPr>
        <w:t>structure</w:t>
      </w:r>
      <w:r w:rsidR="002A7148" w:rsidRPr="154792B0">
        <w:rPr>
          <w:rFonts w:asciiTheme="minorHAnsi" w:hAnsiTheme="minorHAnsi" w:cstheme="minorBidi"/>
        </w:rPr>
        <w:t xml:space="preserve"> or methodology</w:t>
      </w:r>
      <w:r w:rsidR="00A41DAE" w:rsidRPr="154792B0">
        <w:rPr>
          <w:rFonts w:asciiTheme="minorHAnsi" w:hAnsiTheme="minorHAnsi" w:cstheme="minorBidi"/>
        </w:rPr>
        <w:t xml:space="preserve">. </w:t>
      </w:r>
      <w:r w:rsidR="00A41DAE" w:rsidRPr="000A64D9">
        <w:rPr>
          <w:rFonts w:asciiTheme="minorHAnsi" w:hAnsiTheme="minorHAnsi" w:cstheme="minorHAnsi"/>
        </w:rPr>
        <w:t xml:space="preserve">All </w:t>
      </w:r>
      <w:r w:rsidR="00445160" w:rsidRPr="000A64D9" w:rsidDel="00BE6CA1">
        <w:rPr>
          <w:rFonts w:asciiTheme="minorHAnsi" w:hAnsiTheme="minorHAnsi" w:cstheme="minorHAnsi"/>
        </w:rPr>
        <w:t>pipes</w:t>
      </w:r>
      <w:r w:rsidR="00837DB7" w:rsidRPr="000A64D9">
        <w:rPr>
          <w:rFonts w:asciiTheme="minorHAnsi" w:hAnsiTheme="minorHAnsi" w:cstheme="minorHAnsi"/>
        </w:rPr>
        <w:t xml:space="preserve"> and associated equipment</w:t>
      </w:r>
      <w:r w:rsidR="00A41DAE" w:rsidRPr="000A64D9">
        <w:rPr>
          <w:rFonts w:asciiTheme="minorHAnsi" w:hAnsiTheme="minorHAnsi" w:cstheme="minorHAnsi"/>
        </w:rPr>
        <w:t xml:space="preserve"> that have received a condition grade should be included, regardless of the mix of </w:t>
      </w:r>
      <w:r w:rsidR="00937A8D">
        <w:rPr>
          <w:rFonts w:asciiTheme="minorHAnsi" w:hAnsiTheme="minorHAnsi" w:cstheme="minorHAnsi"/>
        </w:rPr>
        <w:t>attributes</w:t>
      </w:r>
      <w:r w:rsidR="00A41DAE" w:rsidRPr="000A64D9">
        <w:rPr>
          <w:rFonts w:asciiTheme="minorHAnsi" w:hAnsiTheme="minorHAnsi" w:cstheme="minorHAnsi"/>
        </w:rPr>
        <w:t xml:space="preserve"> being used to assign the grades. For example, not only </w:t>
      </w:r>
      <w:r w:rsidR="004B6C28" w:rsidRPr="000A64D9">
        <w:rPr>
          <w:rFonts w:asciiTheme="minorHAnsi" w:hAnsiTheme="minorHAnsi" w:cstheme="minorHAnsi"/>
        </w:rPr>
        <w:t>pipes</w:t>
      </w:r>
      <w:r w:rsidR="00A41DAE" w:rsidRPr="000A64D9">
        <w:rPr>
          <w:rFonts w:asciiTheme="minorHAnsi" w:hAnsiTheme="minorHAnsi" w:cstheme="minorHAnsi"/>
        </w:rPr>
        <w:t xml:space="preserve"> assessed using direct inspection methods should be included but also </w:t>
      </w:r>
      <w:r w:rsidR="004B6C28" w:rsidRPr="000A64D9">
        <w:rPr>
          <w:rFonts w:asciiTheme="minorHAnsi" w:hAnsiTheme="minorHAnsi" w:cstheme="minorHAnsi"/>
        </w:rPr>
        <w:t>pipes</w:t>
      </w:r>
      <w:r w:rsidR="00A41DAE" w:rsidRPr="000A64D9">
        <w:rPr>
          <w:rFonts w:asciiTheme="minorHAnsi" w:hAnsiTheme="minorHAnsi" w:cstheme="minorHAnsi"/>
        </w:rPr>
        <w:t xml:space="preserve"> that have received a condition grading based on interpolation of age or other factors.</w:t>
      </w:r>
      <w:r w:rsidR="00DD060C" w:rsidRPr="000A64D9">
        <w:rPr>
          <w:rFonts w:asciiTheme="minorHAnsi" w:hAnsiTheme="minorHAnsi" w:cstheme="minorHAnsi"/>
        </w:rPr>
        <w:t xml:space="preserve"> </w:t>
      </w:r>
      <w:r w:rsidR="005B3C90">
        <w:rPr>
          <w:rFonts w:asciiTheme="minorHAnsi" w:hAnsiTheme="minorHAnsi" w:cstheme="minorHAnsi"/>
        </w:rPr>
        <w:t xml:space="preserve">Please </w:t>
      </w:r>
      <w:r w:rsidR="0040042D">
        <w:rPr>
          <w:rFonts w:asciiTheme="minorHAnsi" w:hAnsiTheme="minorHAnsi" w:cstheme="minorHAnsi"/>
        </w:rPr>
        <w:t xml:space="preserve">enter this value into </w:t>
      </w:r>
      <w:r w:rsidR="00B01022">
        <w:rPr>
          <w:rFonts w:asciiTheme="minorHAnsi" w:hAnsiTheme="minorHAnsi" w:cstheme="minorHAnsi"/>
        </w:rPr>
        <w:t xml:space="preserve">the worksheet titled “DW Organisation”, </w:t>
      </w:r>
      <w:r w:rsidR="00AE2E7E">
        <w:rPr>
          <w:rFonts w:asciiTheme="minorHAnsi" w:hAnsiTheme="minorHAnsi" w:cstheme="minorHAnsi"/>
        </w:rPr>
        <w:t>Cell G</w:t>
      </w:r>
      <w:r w:rsidR="00B01022">
        <w:rPr>
          <w:rFonts w:asciiTheme="minorHAnsi" w:hAnsiTheme="minorHAnsi" w:cstheme="minorHAnsi"/>
        </w:rPr>
        <w:t>3</w:t>
      </w:r>
      <w:r w:rsidR="009D28E0">
        <w:rPr>
          <w:rFonts w:asciiTheme="minorHAnsi" w:hAnsiTheme="minorHAnsi" w:cstheme="minorHAnsi"/>
        </w:rPr>
        <w:t>5</w:t>
      </w:r>
      <w:r w:rsidR="00B01022">
        <w:rPr>
          <w:rFonts w:asciiTheme="minorHAnsi" w:hAnsiTheme="minorHAnsi" w:cstheme="minorHAnsi"/>
        </w:rPr>
        <w:t>.</w:t>
      </w:r>
    </w:p>
    <w:p w14:paraId="35500B21" w14:textId="73AF5702" w:rsidR="0040042D" w:rsidRPr="000E3D03" w:rsidRDefault="0040042D" w:rsidP="0040042D">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b/>
          <w:bCs/>
        </w:rPr>
      </w:pPr>
      <w:r w:rsidRPr="000E3D03">
        <w:rPr>
          <w:rFonts w:asciiTheme="minorHAnsi" w:hAnsiTheme="minorHAnsi" w:cstheme="minorHAnsi"/>
          <w:b/>
          <w:bCs/>
        </w:rPr>
        <w:t xml:space="preserve">Note: </w:t>
      </w:r>
      <w:r w:rsidR="0003330F">
        <w:rPr>
          <w:rFonts w:asciiTheme="minorHAnsi" w:hAnsiTheme="minorHAnsi" w:cstheme="minorHAnsi"/>
        </w:rPr>
        <w:t>Asset c</w:t>
      </w:r>
      <w:r>
        <w:rPr>
          <w:rFonts w:asciiTheme="minorHAnsi" w:hAnsiTheme="minorHAnsi" w:cstheme="minorHAnsi"/>
        </w:rPr>
        <w:t>ondition gradings</w:t>
      </w:r>
      <w:r w:rsidRPr="000E3D03">
        <w:rPr>
          <w:rFonts w:asciiTheme="minorHAnsi" w:hAnsiTheme="minorHAnsi" w:cstheme="minorHAnsi"/>
        </w:rPr>
        <w:t xml:space="preserve"> that have been </w:t>
      </w:r>
      <w:r>
        <w:rPr>
          <w:rFonts w:asciiTheme="minorHAnsi" w:hAnsiTheme="minorHAnsi" w:cstheme="minorHAnsi"/>
        </w:rPr>
        <w:t>assigned</w:t>
      </w:r>
      <w:r w:rsidRPr="000E3D03">
        <w:rPr>
          <w:rFonts w:asciiTheme="minorHAnsi" w:hAnsiTheme="minorHAnsi" w:cstheme="minorHAnsi"/>
        </w:rPr>
        <w:t xml:space="preserve"> </w:t>
      </w:r>
      <w:r>
        <w:rPr>
          <w:rFonts w:asciiTheme="minorHAnsi" w:hAnsiTheme="minorHAnsi" w:cstheme="minorHAnsi"/>
        </w:rPr>
        <w:t xml:space="preserve">in </w:t>
      </w:r>
      <w:r w:rsidRPr="000E3D03">
        <w:rPr>
          <w:rFonts w:asciiTheme="minorHAnsi" w:hAnsiTheme="minorHAnsi" w:cstheme="minorHAnsi"/>
        </w:rPr>
        <w:t xml:space="preserve">previous years </w:t>
      </w:r>
      <w:r w:rsidR="0003330F">
        <w:rPr>
          <w:rFonts w:asciiTheme="minorHAnsi" w:hAnsiTheme="minorHAnsi" w:cstheme="minorHAnsi"/>
        </w:rPr>
        <w:t>should be provided if</w:t>
      </w:r>
      <w:r w:rsidRPr="000E3D03">
        <w:rPr>
          <w:rFonts w:asciiTheme="minorHAnsi" w:hAnsiTheme="minorHAnsi" w:cstheme="minorHAnsi"/>
        </w:rPr>
        <w:t xml:space="preserve"> </w:t>
      </w:r>
      <w:r w:rsidR="0003330F">
        <w:rPr>
          <w:rFonts w:asciiTheme="minorHAnsi" w:hAnsiTheme="minorHAnsi" w:cstheme="minorHAnsi"/>
        </w:rPr>
        <w:t xml:space="preserve">the </w:t>
      </w:r>
      <w:r w:rsidRPr="000E3D03">
        <w:rPr>
          <w:rFonts w:asciiTheme="minorHAnsi" w:hAnsiTheme="minorHAnsi" w:cstheme="minorHAnsi"/>
        </w:rPr>
        <w:t>grading still reflects the current condition</w:t>
      </w:r>
      <w:r w:rsidR="00B01022">
        <w:rPr>
          <w:rFonts w:asciiTheme="minorHAnsi" w:hAnsiTheme="minorHAnsi" w:cstheme="minorHAnsi"/>
        </w:rPr>
        <w:t xml:space="preserve"> of the asset</w:t>
      </w:r>
      <w:r w:rsidRPr="000E3D03">
        <w:rPr>
          <w:rFonts w:asciiTheme="minorHAnsi" w:hAnsiTheme="minorHAnsi" w:cstheme="minorHAnsi"/>
        </w:rPr>
        <w:t>.</w:t>
      </w:r>
      <w:r w:rsidR="00B01022">
        <w:rPr>
          <w:rFonts w:asciiTheme="minorHAnsi" w:hAnsiTheme="minorHAnsi" w:cstheme="minorHAnsi"/>
        </w:rPr>
        <w:t xml:space="preserve"> </w:t>
      </w:r>
      <w:r w:rsidR="00B01022" w:rsidRPr="00B01022">
        <w:rPr>
          <w:rFonts w:asciiTheme="minorHAnsi" w:hAnsiTheme="minorHAnsi" w:cstheme="minorHAnsi"/>
          <w:b/>
          <w:bCs/>
        </w:rPr>
        <w:t>Do not</w:t>
      </w:r>
      <w:r w:rsidR="00B01022">
        <w:rPr>
          <w:rFonts w:asciiTheme="minorHAnsi" w:hAnsiTheme="minorHAnsi" w:cstheme="minorHAnsi"/>
        </w:rPr>
        <w:t xml:space="preserve"> limit the condition grading to only the reporting period.</w:t>
      </w:r>
    </w:p>
    <w:p w14:paraId="6E790F62" w14:textId="77777777" w:rsidR="0040042D" w:rsidRDefault="0040042D" w:rsidP="002414D2">
      <w:pPr>
        <w:spacing w:after="120"/>
        <w:rPr>
          <w:rFonts w:asciiTheme="minorHAnsi" w:hAnsiTheme="minorHAnsi" w:cstheme="minorHAnsi"/>
        </w:rPr>
      </w:pPr>
    </w:p>
    <w:p w14:paraId="238004C0" w14:textId="2034ACB1" w:rsidR="00AA739E" w:rsidRDefault="009D28E0" w:rsidP="002414D2">
      <w:pPr>
        <w:spacing w:after="120"/>
        <w:rPr>
          <w:rFonts w:asciiTheme="minorHAnsi" w:hAnsiTheme="minorHAnsi" w:cstheme="minorHAnsi"/>
        </w:rPr>
      </w:pPr>
      <w:bookmarkStart w:id="77" w:name="DR9_2"/>
      <w:r w:rsidRPr="154792B0">
        <w:rPr>
          <w:rFonts w:asciiTheme="minorHAnsi" w:hAnsiTheme="minorHAnsi" w:cstheme="minorBidi"/>
          <w:b/>
          <w:bCs/>
        </w:rPr>
        <w:t>D-R9</w:t>
      </w:r>
      <w:r>
        <w:rPr>
          <w:rFonts w:asciiTheme="minorHAnsi" w:hAnsiTheme="minorHAnsi" w:cstheme="minorBidi"/>
          <w:b/>
          <w:bCs/>
        </w:rPr>
        <w:t>.</w:t>
      </w:r>
      <w:r w:rsidR="001A6673">
        <w:rPr>
          <w:rFonts w:asciiTheme="minorHAnsi" w:hAnsiTheme="minorHAnsi" w:cstheme="minorBidi"/>
          <w:b/>
          <w:bCs/>
        </w:rPr>
        <w:t>2</w:t>
      </w:r>
      <w:r w:rsidRPr="009D28E0">
        <w:t xml:space="preserve"> </w:t>
      </w:r>
      <w:r w:rsidRPr="009D28E0">
        <w:rPr>
          <w:rFonts w:asciiTheme="minorHAnsi" w:hAnsiTheme="minorHAnsi" w:cstheme="minorBidi"/>
          <w:b/>
          <w:bCs/>
        </w:rPr>
        <w:t>What methodology was used to assess the condition grade?</w:t>
      </w:r>
      <w:r w:rsidRPr="154792B0">
        <w:rPr>
          <w:rFonts w:asciiTheme="minorHAnsi" w:hAnsiTheme="minorHAnsi" w:cstheme="minorBidi"/>
          <w:b/>
          <w:bCs/>
        </w:rPr>
        <w:t xml:space="preserve"> </w:t>
      </w:r>
      <w:bookmarkEnd w:id="77"/>
      <w:r w:rsidRPr="154792B0">
        <w:rPr>
          <w:rFonts w:asciiTheme="minorHAnsi" w:hAnsiTheme="minorHAnsi" w:cstheme="minorBidi"/>
          <w:b/>
          <w:bCs/>
        </w:rPr>
        <w:t xml:space="preserve">(report at an organisation level): </w:t>
      </w:r>
      <w:r w:rsidR="004D55EC">
        <w:rPr>
          <w:rFonts w:asciiTheme="minorHAnsi" w:hAnsiTheme="minorHAnsi" w:cstheme="minorBidi"/>
        </w:rPr>
        <w:t>a</w:t>
      </w:r>
      <w:r w:rsidR="00A64F68">
        <w:rPr>
          <w:rFonts w:asciiTheme="minorHAnsi" w:hAnsiTheme="minorHAnsi" w:cstheme="minorBidi"/>
        </w:rPr>
        <w:t xml:space="preserve">s part of the previous measure, </w:t>
      </w:r>
      <w:r w:rsidR="00FF6E92">
        <w:rPr>
          <w:rFonts w:asciiTheme="minorHAnsi" w:hAnsiTheme="minorHAnsi" w:cstheme="minorBidi"/>
        </w:rPr>
        <w:t>please select the primary methodology used to grade the assets f</w:t>
      </w:r>
      <w:r w:rsidR="00EE405C">
        <w:rPr>
          <w:rFonts w:asciiTheme="minorHAnsi" w:hAnsiTheme="minorHAnsi" w:cstheme="minorBidi"/>
        </w:rPr>
        <w:t xml:space="preserve">rom the dropdown menu in </w:t>
      </w:r>
      <w:r w:rsidR="003D492E">
        <w:rPr>
          <w:rFonts w:asciiTheme="minorHAnsi" w:hAnsiTheme="minorHAnsi" w:cstheme="minorBidi"/>
        </w:rPr>
        <w:t xml:space="preserve">the </w:t>
      </w:r>
      <w:r w:rsidR="00EE405C">
        <w:rPr>
          <w:rFonts w:asciiTheme="minorHAnsi" w:hAnsiTheme="minorHAnsi" w:cstheme="minorHAnsi"/>
        </w:rPr>
        <w:t xml:space="preserve">worksheet titled “DW Organisation”, </w:t>
      </w:r>
      <w:r w:rsidR="00AE2E7E">
        <w:rPr>
          <w:rFonts w:asciiTheme="minorHAnsi" w:hAnsiTheme="minorHAnsi" w:cstheme="minorHAnsi"/>
        </w:rPr>
        <w:t>Cell G</w:t>
      </w:r>
      <w:r w:rsidR="00EE405C">
        <w:rPr>
          <w:rFonts w:asciiTheme="minorHAnsi" w:hAnsiTheme="minorHAnsi" w:cstheme="minorHAnsi"/>
        </w:rPr>
        <w:t>3</w:t>
      </w:r>
      <w:r w:rsidR="00A62EC9">
        <w:rPr>
          <w:rFonts w:asciiTheme="minorHAnsi" w:hAnsiTheme="minorHAnsi" w:cstheme="minorHAnsi"/>
        </w:rPr>
        <w:t>6</w:t>
      </w:r>
      <w:r w:rsidR="00EE405C">
        <w:rPr>
          <w:rFonts w:asciiTheme="minorHAnsi" w:hAnsiTheme="minorHAnsi" w:cstheme="minorHAnsi"/>
        </w:rPr>
        <w:t>.</w:t>
      </w:r>
      <w:r w:rsidR="00FF6E92">
        <w:rPr>
          <w:rFonts w:asciiTheme="minorHAnsi" w:hAnsiTheme="minorHAnsi" w:cstheme="minorHAnsi"/>
        </w:rPr>
        <w:t xml:space="preserve"> The following is a list of </w:t>
      </w:r>
      <w:r w:rsidR="00415BF2">
        <w:rPr>
          <w:rFonts w:asciiTheme="minorHAnsi" w:hAnsiTheme="minorHAnsi" w:cstheme="minorHAnsi"/>
        </w:rPr>
        <w:t>methodologies</w:t>
      </w:r>
      <w:r w:rsidR="003D492E">
        <w:rPr>
          <w:rFonts w:asciiTheme="minorHAnsi" w:hAnsiTheme="minorHAnsi" w:cstheme="minorHAnsi"/>
        </w:rPr>
        <w:t>.</w:t>
      </w:r>
    </w:p>
    <w:p w14:paraId="05803CF9" w14:textId="50E1604F" w:rsidR="006A1E68" w:rsidRPr="006A1E68" w:rsidRDefault="006A1E68" w:rsidP="006A1E68">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Desktop assessment</w:t>
      </w:r>
      <w:r w:rsidR="00F16C93">
        <w:rPr>
          <w:rFonts w:asciiTheme="minorHAnsi" w:hAnsiTheme="minorHAnsi" w:cstheme="minorBidi"/>
          <w:bCs/>
          <w:color w:val="000000" w:themeColor="text1"/>
        </w:rPr>
        <w:t xml:space="preserve"> – interpolation of age or other factors</w:t>
      </w:r>
      <w:r w:rsidR="003D492E">
        <w:rPr>
          <w:rFonts w:asciiTheme="minorHAnsi" w:hAnsiTheme="minorHAnsi" w:cstheme="minorBidi"/>
          <w:bCs/>
          <w:color w:val="000000" w:themeColor="text1"/>
        </w:rPr>
        <w:t>.</w:t>
      </w:r>
    </w:p>
    <w:p w14:paraId="23AFD45B" w14:textId="3DF557E3" w:rsidR="006A1E68" w:rsidRPr="006A1E68" w:rsidRDefault="006A1E68" w:rsidP="006A1E68">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inspections</w:t>
      </w:r>
      <w:r w:rsidR="00F16C93">
        <w:rPr>
          <w:rFonts w:asciiTheme="minorHAnsi" w:hAnsiTheme="minorHAnsi" w:cstheme="minorBidi"/>
          <w:bCs/>
          <w:color w:val="000000" w:themeColor="text1"/>
        </w:rPr>
        <w:t xml:space="preserve"> </w:t>
      </w:r>
      <w:r w:rsidR="00FA4F2A">
        <w:rPr>
          <w:rFonts w:asciiTheme="minorHAnsi" w:hAnsiTheme="minorHAnsi" w:cstheme="minorBidi"/>
          <w:bCs/>
          <w:color w:val="000000" w:themeColor="text1"/>
        </w:rPr>
        <w:t>–</w:t>
      </w:r>
      <w:r w:rsidR="00F16C93">
        <w:rPr>
          <w:rFonts w:asciiTheme="minorHAnsi" w:hAnsiTheme="minorHAnsi" w:cstheme="minorBidi"/>
          <w:bCs/>
          <w:color w:val="000000" w:themeColor="text1"/>
        </w:rPr>
        <w:t xml:space="preserve"> </w:t>
      </w:r>
      <w:r w:rsidR="007A7A29">
        <w:rPr>
          <w:rFonts w:asciiTheme="minorHAnsi" w:hAnsiTheme="minorHAnsi" w:cstheme="minorBidi"/>
          <w:bCs/>
          <w:color w:val="000000" w:themeColor="text1"/>
        </w:rPr>
        <w:t>visual, non-destructive and destructive techniques</w:t>
      </w:r>
      <w:r w:rsidR="003D492E">
        <w:rPr>
          <w:rFonts w:asciiTheme="minorHAnsi" w:hAnsiTheme="minorHAnsi" w:cstheme="minorBidi"/>
          <w:bCs/>
          <w:color w:val="000000" w:themeColor="text1"/>
        </w:rPr>
        <w:t>.</w:t>
      </w:r>
    </w:p>
    <w:p w14:paraId="2B726DDE" w14:textId="1FD1C151" w:rsidR="006A1E68" w:rsidRPr="006A1E68" w:rsidRDefault="006A1E68" w:rsidP="006A1E68">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Renewals model</w:t>
      </w:r>
      <w:r w:rsidR="007A7A29">
        <w:rPr>
          <w:rFonts w:asciiTheme="minorHAnsi" w:hAnsiTheme="minorHAnsi" w:cstheme="minorBidi"/>
          <w:bCs/>
          <w:color w:val="000000" w:themeColor="text1"/>
        </w:rPr>
        <w:t xml:space="preserve"> </w:t>
      </w:r>
      <w:r w:rsidR="002D638B">
        <w:rPr>
          <w:rFonts w:asciiTheme="minorHAnsi" w:hAnsiTheme="minorHAnsi" w:cstheme="minorBidi"/>
          <w:bCs/>
          <w:color w:val="000000" w:themeColor="text1"/>
        </w:rPr>
        <w:t>–</w:t>
      </w:r>
      <w:r w:rsidR="007A7A29">
        <w:rPr>
          <w:rFonts w:asciiTheme="minorHAnsi" w:hAnsiTheme="minorHAnsi" w:cstheme="minorBidi"/>
          <w:bCs/>
          <w:color w:val="000000" w:themeColor="text1"/>
        </w:rPr>
        <w:t xml:space="preserve"> </w:t>
      </w:r>
      <w:r w:rsidR="003D492E">
        <w:rPr>
          <w:rFonts w:asciiTheme="minorHAnsi" w:hAnsiTheme="minorHAnsi" w:cstheme="minorBidi"/>
          <w:bCs/>
          <w:color w:val="000000" w:themeColor="text1"/>
        </w:rPr>
        <w:t>m</w:t>
      </w:r>
      <w:r w:rsidR="002D638B">
        <w:rPr>
          <w:rFonts w:asciiTheme="minorHAnsi" w:hAnsiTheme="minorHAnsi" w:cstheme="minorBidi"/>
          <w:bCs/>
          <w:color w:val="000000" w:themeColor="text1"/>
        </w:rPr>
        <w:t xml:space="preserve">athematical or statistical frameworks used to predict the </w:t>
      </w:r>
      <w:r w:rsidR="000050F7">
        <w:rPr>
          <w:rFonts w:asciiTheme="minorHAnsi" w:hAnsiTheme="minorHAnsi" w:cstheme="minorBidi"/>
          <w:bCs/>
          <w:color w:val="000000" w:themeColor="text1"/>
        </w:rPr>
        <w:t>failure and replacement</w:t>
      </w:r>
      <w:r w:rsidR="003D492E">
        <w:rPr>
          <w:rFonts w:asciiTheme="minorHAnsi" w:hAnsiTheme="minorHAnsi" w:cstheme="minorBidi"/>
          <w:bCs/>
          <w:color w:val="000000" w:themeColor="text1"/>
        </w:rPr>
        <w:t>.</w:t>
      </w:r>
    </w:p>
    <w:p w14:paraId="5FEDAA13" w14:textId="7D84E447" w:rsidR="006A1E68" w:rsidRPr="006A1E68" w:rsidRDefault="006A1E68" w:rsidP="006A1E68">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management information system</w:t>
      </w:r>
      <w:r w:rsidR="000050F7">
        <w:rPr>
          <w:rFonts w:asciiTheme="minorHAnsi" w:hAnsiTheme="minorHAnsi" w:cstheme="minorBidi"/>
          <w:bCs/>
          <w:color w:val="000000" w:themeColor="text1"/>
        </w:rPr>
        <w:t xml:space="preserve"> </w:t>
      </w:r>
      <w:r w:rsidR="00A97DEA">
        <w:rPr>
          <w:rFonts w:asciiTheme="minorHAnsi" w:hAnsiTheme="minorHAnsi" w:cstheme="minorBidi"/>
          <w:bCs/>
          <w:color w:val="000000" w:themeColor="text1"/>
        </w:rPr>
        <w:t>–</w:t>
      </w:r>
      <w:r w:rsidR="000050F7">
        <w:rPr>
          <w:rFonts w:asciiTheme="minorHAnsi" w:hAnsiTheme="minorHAnsi" w:cstheme="minorBidi"/>
          <w:bCs/>
          <w:color w:val="000000" w:themeColor="text1"/>
        </w:rPr>
        <w:t xml:space="preserve"> </w:t>
      </w:r>
      <w:r w:rsidR="003D492E">
        <w:rPr>
          <w:rFonts w:asciiTheme="minorHAnsi" w:hAnsiTheme="minorHAnsi" w:cstheme="minorBidi"/>
          <w:bCs/>
          <w:color w:val="000000" w:themeColor="text1"/>
        </w:rPr>
        <w:t>b</w:t>
      </w:r>
      <w:r w:rsidR="00A97DEA">
        <w:rPr>
          <w:rFonts w:asciiTheme="minorHAnsi" w:hAnsiTheme="minorHAnsi" w:cstheme="minorBidi"/>
          <w:bCs/>
          <w:color w:val="000000" w:themeColor="text1"/>
        </w:rPr>
        <w:t>ased on information from historical records</w:t>
      </w:r>
      <w:r w:rsidR="003D492E">
        <w:rPr>
          <w:rFonts w:asciiTheme="minorHAnsi" w:hAnsiTheme="minorHAnsi" w:cstheme="minorBidi"/>
          <w:bCs/>
          <w:color w:val="000000" w:themeColor="text1"/>
        </w:rPr>
        <w:t>.</w:t>
      </w:r>
    </w:p>
    <w:p w14:paraId="3BA27F3B" w14:textId="6E367FB6" w:rsidR="006A1E68" w:rsidRPr="006A1E68" w:rsidRDefault="006A1E68" w:rsidP="006A1E68">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None</w:t>
      </w:r>
      <w:r w:rsidR="003C2604">
        <w:rPr>
          <w:rFonts w:asciiTheme="minorHAnsi" w:hAnsiTheme="minorHAnsi" w:cstheme="minorBidi"/>
          <w:bCs/>
          <w:color w:val="000000" w:themeColor="text1"/>
        </w:rPr>
        <w:t xml:space="preserve"> </w:t>
      </w:r>
      <w:r w:rsidR="00745AAA">
        <w:rPr>
          <w:rFonts w:asciiTheme="minorHAnsi" w:hAnsiTheme="minorHAnsi" w:cstheme="minorBidi"/>
          <w:bCs/>
          <w:color w:val="000000" w:themeColor="text1"/>
        </w:rPr>
        <w:t>–</w:t>
      </w:r>
      <w:r w:rsidR="003C2604">
        <w:rPr>
          <w:rFonts w:asciiTheme="minorHAnsi" w:hAnsiTheme="minorHAnsi" w:cstheme="minorBidi"/>
          <w:bCs/>
          <w:color w:val="000000" w:themeColor="text1"/>
        </w:rPr>
        <w:t xml:space="preserve"> </w:t>
      </w:r>
      <w:r w:rsidR="003D492E">
        <w:rPr>
          <w:rFonts w:asciiTheme="minorHAnsi" w:hAnsiTheme="minorHAnsi" w:cstheme="minorBidi"/>
          <w:bCs/>
          <w:color w:val="000000" w:themeColor="text1"/>
        </w:rPr>
        <w:t>e</w:t>
      </w:r>
      <w:r w:rsidR="00745AAA">
        <w:rPr>
          <w:rFonts w:asciiTheme="minorHAnsi" w:hAnsiTheme="minorHAnsi" w:cstheme="minorBidi"/>
          <w:bCs/>
          <w:color w:val="000000" w:themeColor="text1"/>
        </w:rPr>
        <w:t>ducated guess</w:t>
      </w:r>
      <w:r w:rsidR="003D492E">
        <w:rPr>
          <w:rFonts w:asciiTheme="minorHAnsi" w:hAnsiTheme="minorHAnsi" w:cstheme="minorBidi"/>
          <w:bCs/>
          <w:color w:val="000000" w:themeColor="text1"/>
        </w:rPr>
        <w:t>.</w:t>
      </w:r>
    </w:p>
    <w:p w14:paraId="63F7DC96" w14:textId="3BCE5623" w:rsidR="006A1E68" w:rsidRPr="006A1E68" w:rsidRDefault="006A1E68" w:rsidP="006A1E68">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Other</w:t>
      </w:r>
      <w:r w:rsidR="00745AAA">
        <w:rPr>
          <w:rFonts w:asciiTheme="minorHAnsi" w:hAnsiTheme="minorHAnsi" w:cstheme="minorBidi"/>
          <w:bCs/>
          <w:color w:val="000000" w:themeColor="text1"/>
        </w:rPr>
        <w:t xml:space="preserve"> – </w:t>
      </w:r>
      <w:r w:rsidR="003D492E">
        <w:rPr>
          <w:rFonts w:asciiTheme="minorHAnsi" w:hAnsiTheme="minorHAnsi" w:cstheme="minorBidi"/>
          <w:bCs/>
          <w:color w:val="000000" w:themeColor="text1"/>
        </w:rPr>
        <w:t>o</w:t>
      </w:r>
      <w:r w:rsidR="00745AAA">
        <w:rPr>
          <w:rFonts w:asciiTheme="minorHAnsi" w:hAnsiTheme="minorHAnsi" w:cstheme="minorBidi"/>
          <w:bCs/>
          <w:color w:val="000000" w:themeColor="text1"/>
        </w:rPr>
        <w:t>ther method</w:t>
      </w:r>
      <w:r w:rsidR="00B1694B">
        <w:rPr>
          <w:rFonts w:asciiTheme="minorHAnsi" w:hAnsiTheme="minorHAnsi" w:cstheme="minorBidi"/>
          <w:bCs/>
          <w:color w:val="000000" w:themeColor="text1"/>
        </w:rPr>
        <w:t>ology</w:t>
      </w:r>
      <w:r w:rsidR="00745AAA">
        <w:rPr>
          <w:rFonts w:asciiTheme="minorHAnsi" w:hAnsiTheme="minorHAnsi" w:cstheme="minorBidi"/>
          <w:bCs/>
          <w:color w:val="000000" w:themeColor="text1"/>
        </w:rPr>
        <w:t xml:space="preserve"> not listed</w:t>
      </w:r>
      <w:r w:rsidR="002C778E">
        <w:rPr>
          <w:rFonts w:asciiTheme="minorHAnsi" w:hAnsiTheme="minorHAnsi" w:cstheme="minorBidi"/>
          <w:bCs/>
          <w:color w:val="000000" w:themeColor="text1"/>
        </w:rPr>
        <w:t>.</w:t>
      </w:r>
    </w:p>
    <w:p w14:paraId="36D664BF" w14:textId="75CB61A4" w:rsidR="006A1E68" w:rsidRPr="006A1E68" w:rsidRDefault="006A1E68" w:rsidP="006A1E68">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 xml:space="preserve">Data </w:t>
      </w:r>
      <w:r w:rsidR="00927053" w:rsidRPr="006A1E68">
        <w:rPr>
          <w:rFonts w:asciiTheme="minorHAnsi" w:hAnsiTheme="minorHAnsi" w:cstheme="minorBidi"/>
          <w:b/>
          <w:color w:val="000000" w:themeColor="text1"/>
        </w:rPr>
        <w:t>not a</w:t>
      </w:r>
      <w:r w:rsidRPr="006A1E68">
        <w:rPr>
          <w:rFonts w:asciiTheme="minorHAnsi" w:hAnsiTheme="minorHAnsi" w:cstheme="minorBidi"/>
          <w:b/>
          <w:color w:val="000000" w:themeColor="text1"/>
        </w:rPr>
        <w:t>vailable</w:t>
      </w:r>
      <w:r w:rsidR="00B1694B">
        <w:rPr>
          <w:rFonts w:asciiTheme="minorHAnsi" w:hAnsiTheme="minorHAnsi" w:cstheme="minorBidi"/>
          <w:b/>
          <w:color w:val="000000" w:themeColor="text1"/>
        </w:rPr>
        <w:t xml:space="preserve"> </w:t>
      </w:r>
      <w:r w:rsidR="00B1694B">
        <w:rPr>
          <w:rFonts w:asciiTheme="minorHAnsi" w:hAnsiTheme="minorHAnsi" w:cstheme="minorBidi"/>
          <w:bCs/>
          <w:color w:val="000000" w:themeColor="text1"/>
        </w:rPr>
        <w:t xml:space="preserve">– </w:t>
      </w:r>
      <w:r w:rsidR="00927053">
        <w:rPr>
          <w:rFonts w:asciiTheme="minorHAnsi" w:hAnsiTheme="minorHAnsi" w:cstheme="minorBidi"/>
          <w:bCs/>
          <w:color w:val="000000" w:themeColor="text1"/>
        </w:rPr>
        <w:t>a</w:t>
      </w:r>
      <w:r w:rsidR="002858DF">
        <w:rPr>
          <w:rFonts w:asciiTheme="minorHAnsi" w:hAnsiTheme="minorHAnsi" w:cstheme="minorBidi"/>
          <w:bCs/>
          <w:color w:val="000000" w:themeColor="text1"/>
        </w:rPr>
        <w:t xml:space="preserve">ssets </w:t>
      </w:r>
      <w:r w:rsidR="00927053">
        <w:rPr>
          <w:rFonts w:asciiTheme="minorHAnsi" w:hAnsiTheme="minorHAnsi" w:cstheme="minorBidi"/>
          <w:bCs/>
          <w:color w:val="000000" w:themeColor="text1"/>
        </w:rPr>
        <w:t xml:space="preserve">that </w:t>
      </w:r>
      <w:r w:rsidR="002858DF">
        <w:rPr>
          <w:rFonts w:asciiTheme="minorHAnsi" w:hAnsiTheme="minorHAnsi" w:cstheme="minorBidi"/>
          <w:bCs/>
          <w:color w:val="000000" w:themeColor="text1"/>
        </w:rPr>
        <w:t>do not have a condition grade</w:t>
      </w:r>
      <w:r w:rsidR="00927053">
        <w:rPr>
          <w:rFonts w:asciiTheme="minorHAnsi" w:hAnsiTheme="minorHAnsi" w:cstheme="minorBidi"/>
          <w:bCs/>
          <w:color w:val="000000" w:themeColor="text1"/>
        </w:rPr>
        <w:t>.</w:t>
      </w:r>
    </w:p>
    <w:p w14:paraId="12C012BF" w14:textId="77777777" w:rsidR="005F3309" w:rsidRDefault="005F3309" w:rsidP="002414D2">
      <w:pPr>
        <w:spacing w:after="120"/>
        <w:rPr>
          <w:rFonts w:asciiTheme="minorHAnsi" w:hAnsiTheme="minorHAnsi" w:cstheme="minorHAnsi"/>
          <w:b/>
          <w:bCs/>
        </w:rPr>
      </w:pPr>
    </w:p>
    <w:p w14:paraId="33D9D25D" w14:textId="166DC41F" w:rsidR="009A7C62" w:rsidRPr="000A64D9" w:rsidRDefault="00280228" w:rsidP="002414D2">
      <w:pPr>
        <w:spacing w:after="120"/>
        <w:rPr>
          <w:rFonts w:asciiTheme="minorHAnsi" w:hAnsiTheme="minorHAnsi" w:cstheme="minorHAnsi"/>
          <w:color w:val="000000" w:themeColor="text1"/>
        </w:rPr>
      </w:pPr>
      <w:bookmarkStart w:id="78" w:name="DR10"/>
      <w:r w:rsidRPr="000A64D9">
        <w:rPr>
          <w:rFonts w:asciiTheme="minorHAnsi" w:hAnsiTheme="minorHAnsi" w:cstheme="minorHAnsi"/>
          <w:b/>
          <w:bCs/>
        </w:rPr>
        <w:t>D-</w:t>
      </w:r>
      <w:r w:rsidR="00A41DAE" w:rsidRPr="000A64D9">
        <w:rPr>
          <w:rFonts w:asciiTheme="minorHAnsi" w:hAnsiTheme="minorHAnsi" w:cstheme="minorHAnsi"/>
          <w:b/>
          <w:bCs/>
        </w:rPr>
        <w:t>R</w:t>
      </w:r>
      <w:r w:rsidR="00BC68B3" w:rsidRPr="000A64D9">
        <w:rPr>
          <w:rFonts w:asciiTheme="minorHAnsi" w:hAnsiTheme="minorHAnsi" w:cstheme="minorHAnsi"/>
          <w:b/>
          <w:bCs/>
        </w:rPr>
        <w:t>10 %</w:t>
      </w:r>
      <w:r w:rsidR="00A41DAE" w:rsidRPr="000A64D9">
        <w:rPr>
          <w:rFonts w:asciiTheme="minorHAnsi" w:hAnsiTheme="minorHAnsi" w:cstheme="minorHAnsi"/>
          <w:b/>
          <w:bCs/>
        </w:rPr>
        <w:t xml:space="preserve"> of pipes in poor or very poor condition</w:t>
      </w:r>
      <w:r w:rsidR="00214C7E" w:rsidRPr="000A64D9">
        <w:rPr>
          <w:rFonts w:asciiTheme="minorHAnsi" w:hAnsiTheme="minorHAnsi" w:cstheme="minorHAnsi"/>
          <w:b/>
          <w:bCs/>
        </w:rPr>
        <w:t xml:space="preserve"> </w:t>
      </w:r>
      <w:bookmarkEnd w:id="78"/>
      <w:r w:rsidR="00F97027" w:rsidRPr="000A64D9">
        <w:rPr>
          <w:rFonts w:asciiTheme="minorHAnsi" w:hAnsiTheme="minorHAnsi" w:cstheme="minorHAnsi"/>
          <w:b/>
        </w:rPr>
        <w:t xml:space="preserve">(report at </w:t>
      </w:r>
      <w:r w:rsidR="006375F2">
        <w:rPr>
          <w:rFonts w:asciiTheme="minorHAnsi" w:hAnsiTheme="minorHAnsi" w:cstheme="minorHAnsi"/>
          <w:b/>
        </w:rPr>
        <w:t>an organisation level</w:t>
      </w:r>
      <w:r w:rsidR="00F97027" w:rsidRPr="000A64D9">
        <w:rPr>
          <w:rFonts w:asciiTheme="minorHAnsi" w:hAnsiTheme="minorHAnsi" w:cstheme="minorHAnsi"/>
          <w:b/>
        </w:rPr>
        <w:t>)</w:t>
      </w:r>
      <w:r w:rsidR="005544DF" w:rsidRPr="000A64D9">
        <w:rPr>
          <w:rFonts w:asciiTheme="minorHAnsi" w:hAnsiTheme="minorHAnsi" w:cstheme="minorHAnsi"/>
          <w:b/>
        </w:rPr>
        <w:t xml:space="preserve">: </w:t>
      </w:r>
      <w:r w:rsidR="00214C7E" w:rsidRPr="000A64D9">
        <w:rPr>
          <w:rFonts w:asciiTheme="minorHAnsi" w:hAnsiTheme="minorHAnsi" w:cstheme="minorHAnsi"/>
        </w:rPr>
        <w:t>t</w:t>
      </w:r>
      <w:r w:rsidR="00A41DAE" w:rsidRPr="000A64D9">
        <w:rPr>
          <w:rFonts w:asciiTheme="minorHAnsi" w:hAnsiTheme="minorHAnsi" w:cstheme="minorHAnsi"/>
        </w:rPr>
        <w:t xml:space="preserve">he </w:t>
      </w:r>
      <w:r w:rsidR="002F55B9">
        <w:rPr>
          <w:rFonts w:asciiTheme="minorHAnsi" w:hAnsiTheme="minorHAnsi" w:cstheme="minorHAnsi"/>
        </w:rPr>
        <w:t>percentage</w:t>
      </w:r>
      <w:r w:rsidR="00A41DAE" w:rsidRPr="000A64D9">
        <w:rPr>
          <w:rFonts w:asciiTheme="minorHAnsi" w:hAnsiTheme="minorHAnsi" w:cstheme="minorHAnsi"/>
        </w:rPr>
        <w:t xml:space="preserve"> </w:t>
      </w:r>
      <w:r w:rsidR="002F55B9">
        <w:rPr>
          <w:rFonts w:asciiTheme="minorHAnsi" w:hAnsiTheme="minorHAnsi" w:cstheme="minorHAnsi"/>
        </w:rPr>
        <w:t xml:space="preserve">(%) </w:t>
      </w:r>
      <w:r w:rsidR="00A41DAE" w:rsidRPr="000A64D9">
        <w:rPr>
          <w:rFonts w:asciiTheme="minorHAnsi" w:hAnsiTheme="minorHAnsi" w:cstheme="minorHAnsi"/>
        </w:rPr>
        <w:t>of pipes</w:t>
      </w:r>
      <w:r w:rsidR="00BE6CA1" w:rsidRPr="000A64D9">
        <w:rPr>
          <w:rFonts w:asciiTheme="minorHAnsi" w:hAnsiTheme="minorHAnsi" w:cstheme="minorHAnsi"/>
        </w:rPr>
        <w:t xml:space="preserve"> (both above</w:t>
      </w:r>
      <w:r w:rsidR="0012076B">
        <w:rPr>
          <w:rFonts w:asciiTheme="minorHAnsi" w:hAnsiTheme="minorHAnsi" w:cstheme="minorHAnsi"/>
        </w:rPr>
        <w:t>-</w:t>
      </w:r>
      <w:r w:rsidR="00BE6CA1" w:rsidRPr="000A64D9">
        <w:rPr>
          <w:rFonts w:asciiTheme="minorHAnsi" w:hAnsiTheme="minorHAnsi" w:cstheme="minorHAnsi"/>
        </w:rPr>
        <w:t>ground and underground)</w:t>
      </w:r>
      <w:r w:rsidR="008D7616" w:rsidRPr="000A64D9">
        <w:rPr>
          <w:rFonts w:asciiTheme="minorHAnsi" w:hAnsiTheme="minorHAnsi" w:cstheme="minorHAnsi"/>
        </w:rPr>
        <w:t xml:space="preserve"> by length</w:t>
      </w:r>
      <w:r w:rsidR="00AB46F9" w:rsidRPr="000A64D9">
        <w:rPr>
          <w:rFonts w:asciiTheme="minorHAnsi" w:hAnsiTheme="minorHAnsi" w:cstheme="minorHAnsi"/>
        </w:rPr>
        <w:t xml:space="preserve"> </w:t>
      </w:r>
      <w:r w:rsidR="002F55B9" w:rsidRPr="000A64D9">
        <w:rPr>
          <w:rFonts w:asciiTheme="minorHAnsi" w:hAnsiTheme="minorHAnsi" w:cstheme="minorHAnsi"/>
        </w:rPr>
        <w:t xml:space="preserve">and associated equipment </w:t>
      </w:r>
      <w:r w:rsidR="00A646FB" w:rsidRPr="000A64D9">
        <w:rPr>
          <w:rFonts w:asciiTheme="minorHAnsi" w:hAnsiTheme="minorHAnsi" w:cstheme="minorHAnsi"/>
        </w:rPr>
        <w:t>which</w:t>
      </w:r>
      <w:r w:rsidR="00A41DAE" w:rsidRPr="000A64D9">
        <w:rPr>
          <w:rFonts w:asciiTheme="minorHAnsi" w:hAnsiTheme="minorHAnsi" w:cstheme="minorHAnsi"/>
        </w:rPr>
        <w:t xml:space="preserve"> have received a poor or very poor condition</w:t>
      </w:r>
      <w:r w:rsidR="00AA660A" w:rsidRPr="000A64D9">
        <w:rPr>
          <w:rFonts w:asciiTheme="minorHAnsi" w:hAnsiTheme="minorHAnsi" w:cstheme="minorHAnsi"/>
        </w:rPr>
        <w:t xml:space="preserve"> grad</w:t>
      </w:r>
      <w:r w:rsidR="00816512" w:rsidRPr="000A64D9">
        <w:rPr>
          <w:rFonts w:asciiTheme="minorHAnsi" w:hAnsiTheme="minorHAnsi" w:cstheme="minorHAnsi"/>
        </w:rPr>
        <w:t>e</w:t>
      </w:r>
      <w:r w:rsidR="00944592" w:rsidRPr="000A64D9">
        <w:rPr>
          <w:rFonts w:asciiTheme="minorHAnsi" w:hAnsiTheme="minorHAnsi" w:cstheme="minorHAnsi"/>
        </w:rPr>
        <w:t xml:space="preserve">. </w:t>
      </w:r>
      <w:r w:rsidR="009A7C62" w:rsidRPr="000A64D9">
        <w:rPr>
          <w:rFonts w:asciiTheme="minorHAnsi" w:hAnsiTheme="minorHAnsi" w:cstheme="minorHAnsi"/>
          <w:color w:val="000000" w:themeColor="text1"/>
        </w:rPr>
        <w:t>This value should be a percentage of all pipes, not a percentage of pipes that have received a condition assessment.</w:t>
      </w:r>
      <w:r w:rsidR="00943753" w:rsidRPr="00943753">
        <w:rPr>
          <w:rFonts w:asciiTheme="minorHAnsi" w:hAnsiTheme="minorHAnsi" w:cstheme="minorHAnsi"/>
        </w:rPr>
        <w:t xml:space="preserve"> </w:t>
      </w:r>
      <w:r w:rsidR="00943753">
        <w:rPr>
          <w:rFonts w:asciiTheme="minorHAnsi" w:hAnsiTheme="minorHAnsi" w:cstheme="minorHAnsi"/>
        </w:rPr>
        <w:t xml:space="preserve">Please enter this value into the worksheet titled “DW Organisation”, </w:t>
      </w:r>
      <w:r w:rsidR="00AE2E7E">
        <w:rPr>
          <w:rFonts w:asciiTheme="minorHAnsi" w:hAnsiTheme="minorHAnsi" w:cstheme="minorHAnsi"/>
        </w:rPr>
        <w:t>Cell G</w:t>
      </w:r>
      <w:r w:rsidR="00943753">
        <w:rPr>
          <w:rFonts w:asciiTheme="minorHAnsi" w:hAnsiTheme="minorHAnsi" w:cstheme="minorHAnsi"/>
        </w:rPr>
        <w:t>3</w:t>
      </w:r>
      <w:r w:rsidR="00A62EC9">
        <w:rPr>
          <w:rFonts w:asciiTheme="minorHAnsi" w:hAnsiTheme="minorHAnsi" w:cstheme="minorHAnsi"/>
        </w:rPr>
        <w:t>7</w:t>
      </w:r>
      <w:r w:rsidR="00943753">
        <w:rPr>
          <w:rFonts w:asciiTheme="minorHAnsi" w:hAnsiTheme="minorHAnsi" w:cstheme="minorHAnsi"/>
        </w:rPr>
        <w:t>.</w:t>
      </w:r>
    </w:p>
    <w:p w14:paraId="4C3B9565" w14:textId="0C099056" w:rsidR="00A41DAE" w:rsidRPr="000A64D9" w:rsidRDefault="00944592" w:rsidP="002414D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The definitions of poor, and very poor</w:t>
      </w:r>
      <w:r w:rsidR="00BE059D">
        <w:rPr>
          <w:rFonts w:asciiTheme="minorHAnsi" w:hAnsiTheme="minorHAnsi" w:cstheme="minorHAnsi"/>
          <w:color w:val="000000" w:themeColor="text1"/>
        </w:rPr>
        <w:t>,</w:t>
      </w:r>
      <w:r w:rsidRPr="000A64D9">
        <w:rPr>
          <w:rFonts w:asciiTheme="minorHAnsi" w:hAnsiTheme="minorHAnsi" w:cstheme="minorHAnsi"/>
          <w:color w:val="000000" w:themeColor="text1"/>
        </w:rPr>
        <w:t xml:space="preserve"> condition</w:t>
      </w:r>
      <w:r w:rsidR="009A7C62" w:rsidRPr="000A64D9">
        <w:rPr>
          <w:rFonts w:asciiTheme="minorHAnsi" w:hAnsiTheme="minorHAnsi" w:cstheme="minorHAnsi"/>
          <w:color w:val="000000" w:themeColor="text1"/>
        </w:rPr>
        <w:t xml:space="preserve"> should</w:t>
      </w:r>
      <w:r w:rsidRPr="000A64D9">
        <w:rPr>
          <w:rFonts w:asciiTheme="minorHAnsi" w:hAnsiTheme="minorHAnsi" w:cstheme="minorHAnsi"/>
          <w:color w:val="000000" w:themeColor="text1"/>
        </w:rPr>
        <w:t xml:space="preserve"> align</w:t>
      </w:r>
      <w:r w:rsidR="00A41DAE" w:rsidRPr="000A64D9">
        <w:rPr>
          <w:rFonts w:asciiTheme="minorHAnsi" w:hAnsiTheme="minorHAnsi" w:cstheme="minorHAnsi"/>
          <w:color w:val="000000" w:themeColor="text1"/>
        </w:rPr>
        <w:t xml:space="preserve"> with the definition</w:t>
      </w:r>
      <w:r w:rsidRPr="000A64D9">
        <w:rPr>
          <w:rFonts w:asciiTheme="minorHAnsi" w:hAnsiTheme="minorHAnsi" w:cstheme="minorHAnsi"/>
          <w:color w:val="000000" w:themeColor="text1"/>
        </w:rPr>
        <w:t>s provided in the</w:t>
      </w:r>
      <w:r w:rsidR="008D77B0">
        <w:rPr>
          <w:rFonts w:asciiTheme="minorHAnsi" w:hAnsiTheme="minorHAnsi" w:cstheme="minorHAnsi"/>
          <w:color w:val="000000" w:themeColor="text1"/>
        </w:rPr>
        <w:t xml:space="preserve"> </w:t>
      </w:r>
      <w:r w:rsidR="008D77B0" w:rsidRPr="000A64D9">
        <w:rPr>
          <w:rFonts w:asciiTheme="minorHAnsi" w:hAnsiTheme="minorHAnsi" w:cstheme="minorHAnsi"/>
          <w:color w:val="000000" w:themeColor="text1"/>
        </w:rPr>
        <w:t>Institute of Public Works Engineers Australasia</w:t>
      </w:r>
      <w:r w:rsidR="002A655E">
        <w:rPr>
          <w:rFonts w:asciiTheme="minorHAnsi" w:hAnsiTheme="minorHAnsi" w:cstheme="minorHAnsi"/>
          <w:color w:val="000000" w:themeColor="text1"/>
        </w:rPr>
        <w:t xml:space="preserve">’s (IPWEA’s) </w:t>
      </w:r>
      <w:hyperlink r:id="rId34" w:history="1">
        <w:r w:rsidR="002A655E">
          <w:rPr>
            <w:rStyle w:val="Hyperlink"/>
            <w:rFonts w:asciiTheme="minorHAnsi" w:hAnsiTheme="minorHAnsi" w:cstheme="minorHAnsi"/>
            <w:color w:val="000000" w:themeColor="text1"/>
          </w:rPr>
          <w:t>International Infrastructure Management Manual</w:t>
        </w:r>
      </w:hyperlink>
      <w:r w:rsidR="00B0460D" w:rsidRPr="000A64D9">
        <w:rPr>
          <w:rFonts w:asciiTheme="minorHAnsi" w:hAnsiTheme="minorHAnsi" w:cstheme="minorHAnsi"/>
          <w:color w:val="000000" w:themeColor="text1"/>
        </w:rPr>
        <w:t>:</w:t>
      </w:r>
    </w:p>
    <w:p w14:paraId="24DF18BD" w14:textId="23ACC1BC" w:rsidR="00A41DAE" w:rsidRPr="000A64D9" w:rsidRDefault="00A622EE" w:rsidP="004E0C51">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p</w:t>
      </w:r>
      <w:r w:rsidR="00A41DAE" w:rsidRPr="0A67EF45">
        <w:rPr>
          <w:rFonts w:asciiTheme="minorHAnsi" w:hAnsiTheme="minorHAnsi" w:cstheme="minorBidi"/>
          <w:b/>
          <w:color w:val="000000" w:themeColor="text1"/>
        </w:rPr>
        <w:t xml:space="preserve">oor </w:t>
      </w:r>
      <w:r w:rsidRPr="0A67EF45">
        <w:rPr>
          <w:rFonts w:asciiTheme="minorHAnsi" w:hAnsiTheme="minorHAnsi" w:cstheme="minorBidi"/>
          <w:b/>
          <w:color w:val="000000" w:themeColor="text1"/>
        </w:rPr>
        <w:t>c</w:t>
      </w:r>
      <w:r w:rsidR="00A41DAE" w:rsidRPr="0A67EF45">
        <w:rPr>
          <w:rFonts w:asciiTheme="minorHAnsi" w:hAnsiTheme="minorHAnsi" w:cstheme="minorBidi"/>
          <w:b/>
          <w:color w:val="000000" w:themeColor="text1"/>
        </w:rPr>
        <w:t>ondition</w:t>
      </w:r>
      <w:r w:rsidR="00A41DAE" w:rsidRPr="0A67EF45">
        <w:rPr>
          <w:rFonts w:asciiTheme="minorHAnsi" w:hAnsiTheme="minorHAnsi" w:cstheme="minorBidi"/>
          <w:color w:val="000000" w:themeColor="text1"/>
        </w:rPr>
        <w:t xml:space="preserve"> – </w:t>
      </w:r>
      <w:r w:rsidR="009E2FF8" w:rsidRPr="0A67EF45">
        <w:rPr>
          <w:rFonts w:asciiTheme="minorHAnsi" w:hAnsiTheme="minorHAnsi" w:cstheme="minorBidi"/>
          <w:color w:val="000000" w:themeColor="text1"/>
        </w:rPr>
        <w:t>c</w:t>
      </w:r>
      <w:r w:rsidR="00A41DAE" w:rsidRPr="0A67EF45">
        <w:rPr>
          <w:rFonts w:asciiTheme="minorHAnsi" w:hAnsiTheme="minorHAnsi" w:cstheme="minorBidi"/>
          <w:color w:val="000000" w:themeColor="text1"/>
        </w:rPr>
        <w:t xml:space="preserve">onsider </w:t>
      </w:r>
      <w:r w:rsidR="009E2FF8" w:rsidRPr="0A67EF45">
        <w:rPr>
          <w:rFonts w:asciiTheme="minorHAnsi" w:hAnsiTheme="minorHAnsi" w:cstheme="minorBidi"/>
          <w:color w:val="000000" w:themeColor="text1"/>
        </w:rPr>
        <w:t>r</w:t>
      </w:r>
      <w:r w:rsidR="00A41DAE" w:rsidRPr="0A67EF45">
        <w:rPr>
          <w:rFonts w:asciiTheme="minorHAnsi" w:hAnsiTheme="minorHAnsi" w:cstheme="minorBidi"/>
          <w:color w:val="000000" w:themeColor="text1"/>
        </w:rPr>
        <w:t>enewal</w:t>
      </w:r>
    </w:p>
    <w:p w14:paraId="1DC4C45B" w14:textId="7E55F72F" w:rsidR="00A41DAE" w:rsidRPr="000A64D9" w:rsidRDefault="00A622EE" w:rsidP="004E0C51">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v</w:t>
      </w:r>
      <w:r w:rsidR="00A41DAE" w:rsidRPr="0A67EF45">
        <w:rPr>
          <w:rFonts w:asciiTheme="minorHAnsi" w:hAnsiTheme="minorHAnsi" w:cstheme="minorBidi"/>
          <w:b/>
          <w:color w:val="000000" w:themeColor="text1"/>
        </w:rPr>
        <w:t xml:space="preserve">ery </w:t>
      </w:r>
      <w:r w:rsidRPr="0A67EF45">
        <w:rPr>
          <w:rFonts w:asciiTheme="minorHAnsi" w:hAnsiTheme="minorHAnsi" w:cstheme="minorBidi"/>
          <w:b/>
          <w:color w:val="000000" w:themeColor="text1"/>
        </w:rPr>
        <w:t>p</w:t>
      </w:r>
      <w:r w:rsidR="00A41DAE" w:rsidRPr="0A67EF45">
        <w:rPr>
          <w:rFonts w:asciiTheme="minorHAnsi" w:hAnsiTheme="minorHAnsi" w:cstheme="minorBidi"/>
          <w:b/>
          <w:color w:val="000000" w:themeColor="text1"/>
        </w:rPr>
        <w:t xml:space="preserve">oor </w:t>
      </w:r>
      <w:r w:rsidRPr="0A67EF45">
        <w:rPr>
          <w:rFonts w:asciiTheme="minorHAnsi" w:hAnsiTheme="minorHAnsi" w:cstheme="minorBidi"/>
          <w:b/>
          <w:color w:val="000000" w:themeColor="text1"/>
        </w:rPr>
        <w:t>c</w:t>
      </w:r>
      <w:r w:rsidR="00A41DAE" w:rsidRPr="0A67EF45">
        <w:rPr>
          <w:rFonts w:asciiTheme="minorHAnsi" w:hAnsiTheme="minorHAnsi" w:cstheme="minorBidi"/>
          <w:b/>
          <w:color w:val="000000" w:themeColor="text1"/>
        </w:rPr>
        <w:t>ondition</w:t>
      </w:r>
      <w:r w:rsidR="00A41DAE" w:rsidRPr="0A67EF45">
        <w:rPr>
          <w:rFonts w:asciiTheme="minorHAnsi" w:hAnsiTheme="minorHAnsi" w:cstheme="minorBidi"/>
          <w:color w:val="000000" w:themeColor="text1"/>
        </w:rPr>
        <w:t xml:space="preserve"> – </w:t>
      </w:r>
      <w:r w:rsidR="009E2FF8" w:rsidRPr="0A67EF45">
        <w:rPr>
          <w:rFonts w:asciiTheme="minorHAnsi" w:hAnsiTheme="minorHAnsi" w:cstheme="minorBidi"/>
          <w:color w:val="000000" w:themeColor="text1"/>
        </w:rPr>
        <w:t>a</w:t>
      </w:r>
      <w:r w:rsidR="00A41DAE" w:rsidRPr="0A67EF45">
        <w:rPr>
          <w:rFonts w:asciiTheme="minorHAnsi" w:hAnsiTheme="minorHAnsi" w:cstheme="minorBidi"/>
          <w:color w:val="000000" w:themeColor="text1"/>
        </w:rPr>
        <w:t xml:space="preserve">pproaching </w:t>
      </w:r>
      <w:r w:rsidR="009E2FF8" w:rsidRPr="0A67EF45">
        <w:rPr>
          <w:rFonts w:asciiTheme="minorHAnsi" w:hAnsiTheme="minorHAnsi" w:cstheme="minorBidi"/>
          <w:color w:val="000000" w:themeColor="text1"/>
        </w:rPr>
        <w:t>u</w:t>
      </w:r>
      <w:r w:rsidR="00A41DAE" w:rsidRPr="0A67EF45">
        <w:rPr>
          <w:rFonts w:asciiTheme="minorHAnsi" w:hAnsiTheme="minorHAnsi" w:cstheme="minorBidi"/>
          <w:color w:val="000000" w:themeColor="text1"/>
        </w:rPr>
        <w:t>nserviceable</w:t>
      </w:r>
      <w:r w:rsidR="00475EA8" w:rsidRPr="0A67EF45">
        <w:rPr>
          <w:rFonts w:asciiTheme="minorHAnsi" w:hAnsiTheme="minorHAnsi" w:cstheme="minorBidi"/>
          <w:color w:val="000000" w:themeColor="text1"/>
        </w:rPr>
        <w:t>.</w:t>
      </w:r>
    </w:p>
    <w:p w14:paraId="419F0248" w14:textId="65F2FA1F" w:rsidR="00A41DAE" w:rsidRPr="000A64D9" w:rsidRDefault="00A41DAE" w:rsidP="002414D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For </w:t>
      </w:r>
      <w:r w:rsidR="00B01CFD" w:rsidRPr="000A64D9">
        <w:rPr>
          <w:rFonts w:asciiTheme="minorHAnsi" w:hAnsiTheme="minorHAnsi" w:cstheme="minorHAnsi"/>
          <w:color w:val="000000" w:themeColor="text1"/>
        </w:rPr>
        <w:t>a</w:t>
      </w:r>
      <w:r w:rsidRPr="000A64D9">
        <w:rPr>
          <w:rFonts w:asciiTheme="minorHAnsi" w:hAnsiTheme="minorHAnsi" w:cstheme="minorHAnsi"/>
          <w:color w:val="000000" w:themeColor="text1"/>
        </w:rPr>
        <w:t>sbestos</w:t>
      </w:r>
      <w:r w:rsidR="008F7051" w:rsidRPr="000A64D9">
        <w:rPr>
          <w:rFonts w:asciiTheme="minorHAnsi" w:hAnsiTheme="minorHAnsi" w:cstheme="minorHAnsi"/>
          <w:color w:val="000000" w:themeColor="text1"/>
        </w:rPr>
        <w:t>-</w:t>
      </w:r>
      <w:r w:rsidR="00B01CFD" w:rsidRPr="000A64D9">
        <w:rPr>
          <w:rFonts w:asciiTheme="minorHAnsi" w:hAnsiTheme="minorHAnsi" w:cstheme="minorHAnsi"/>
          <w:color w:val="000000" w:themeColor="text1"/>
        </w:rPr>
        <w:t>c</w:t>
      </w:r>
      <w:r w:rsidRPr="000A64D9">
        <w:rPr>
          <w:rFonts w:asciiTheme="minorHAnsi" w:hAnsiTheme="minorHAnsi" w:cstheme="minorHAnsi"/>
          <w:color w:val="000000" w:themeColor="text1"/>
        </w:rPr>
        <w:t>ement pipes</w:t>
      </w:r>
      <w:r w:rsidR="00BE059D">
        <w:rPr>
          <w:rFonts w:asciiTheme="minorHAnsi" w:hAnsiTheme="minorHAnsi" w:cstheme="minorHAnsi"/>
          <w:color w:val="000000" w:themeColor="text1"/>
        </w:rPr>
        <w:t>,</w:t>
      </w:r>
      <w:r w:rsidRPr="000A64D9">
        <w:rPr>
          <w:rFonts w:asciiTheme="minorHAnsi" w:hAnsiTheme="minorHAnsi" w:cstheme="minorHAnsi"/>
          <w:color w:val="000000" w:themeColor="text1"/>
        </w:rPr>
        <w:t xml:space="preserve"> further guidance is provided in the definition of poor and very poor condition assets in the </w:t>
      </w:r>
      <w:hyperlink r:id="rId35" w:history="1">
        <w:r w:rsidRPr="000A64D9">
          <w:rPr>
            <w:rStyle w:val="Hyperlink"/>
            <w:rFonts w:asciiTheme="minorHAnsi" w:hAnsiTheme="minorHAnsi" w:cstheme="minorHAnsi"/>
            <w:color w:val="000000" w:themeColor="text1"/>
          </w:rPr>
          <w:t>Water New Zealand, National Asbestos Cement Pressure Pipe Manual</w:t>
        </w:r>
      </w:hyperlink>
      <w:r w:rsidRPr="000A64D9">
        <w:rPr>
          <w:rFonts w:asciiTheme="minorHAnsi" w:hAnsiTheme="minorHAnsi" w:cstheme="minorHAnsi"/>
          <w:color w:val="000000" w:themeColor="text1"/>
        </w:rPr>
        <w:t>. These categories may also provide guidance for other pipe materials and so are provided here for reference:</w:t>
      </w:r>
    </w:p>
    <w:p w14:paraId="0C274B1E" w14:textId="35727105" w:rsidR="00A41DAE" w:rsidRPr="000A64D9" w:rsidRDefault="00B01CFD" w:rsidP="004E0C51">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p</w:t>
      </w:r>
      <w:r w:rsidR="00A41DAE" w:rsidRPr="0A67EF45">
        <w:rPr>
          <w:rFonts w:asciiTheme="minorHAnsi" w:hAnsiTheme="minorHAnsi" w:cstheme="minorBidi"/>
          <w:b/>
          <w:color w:val="000000" w:themeColor="text1"/>
        </w:rPr>
        <w:t>oor condition assets</w:t>
      </w:r>
      <w:r w:rsidR="00A74F25" w:rsidRPr="0A67EF45">
        <w:rPr>
          <w:rFonts w:asciiTheme="minorHAnsi" w:hAnsiTheme="minorHAnsi" w:cstheme="minorBidi"/>
          <w:color w:val="000000" w:themeColor="text1"/>
        </w:rPr>
        <w:t xml:space="preserve"> </w:t>
      </w:r>
      <w:r w:rsidR="00DA3891">
        <w:rPr>
          <w:rFonts w:asciiTheme="minorHAnsi" w:hAnsiTheme="minorHAnsi" w:cstheme="minorBidi"/>
          <w:color w:val="000000" w:themeColor="text1"/>
        </w:rPr>
        <w:t>–</w:t>
      </w:r>
      <w:r w:rsidR="00A41DAE" w:rsidRPr="0A67EF45">
        <w:rPr>
          <w:rFonts w:asciiTheme="minorHAnsi" w:hAnsiTheme="minorHAnsi" w:cstheme="minorBidi"/>
          <w:color w:val="000000" w:themeColor="text1"/>
        </w:rPr>
        <w:t xml:space="preserve"> less than 25% of the life of a new </w:t>
      </w:r>
      <w:r w:rsidR="003224BD" w:rsidRPr="0A67EF45">
        <w:rPr>
          <w:rFonts w:asciiTheme="minorHAnsi" w:hAnsiTheme="minorHAnsi" w:cstheme="minorBidi"/>
          <w:color w:val="000000" w:themeColor="text1"/>
        </w:rPr>
        <w:t>asbestos cement</w:t>
      </w:r>
      <w:r w:rsidR="00A41DAE" w:rsidRPr="0A67EF45">
        <w:rPr>
          <w:rFonts w:asciiTheme="minorHAnsi" w:hAnsiTheme="minorHAnsi" w:cstheme="minorBidi"/>
          <w:color w:val="000000" w:themeColor="text1"/>
        </w:rPr>
        <w:t xml:space="preserve"> pipe remaining</w:t>
      </w:r>
    </w:p>
    <w:p w14:paraId="5A7971E6" w14:textId="0266AD07" w:rsidR="00A41DAE" w:rsidRPr="000A64D9" w:rsidRDefault="00B01CFD" w:rsidP="004E0C51">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v</w:t>
      </w:r>
      <w:r w:rsidR="00A41DAE" w:rsidRPr="0A67EF45">
        <w:rPr>
          <w:rFonts w:asciiTheme="minorHAnsi" w:hAnsiTheme="minorHAnsi" w:cstheme="minorBidi"/>
          <w:b/>
          <w:color w:val="000000" w:themeColor="text1"/>
        </w:rPr>
        <w:t xml:space="preserve">ery </w:t>
      </w:r>
      <w:r w:rsidRPr="0A67EF45">
        <w:rPr>
          <w:rFonts w:asciiTheme="minorHAnsi" w:hAnsiTheme="minorHAnsi" w:cstheme="minorBidi"/>
          <w:b/>
          <w:color w:val="000000" w:themeColor="text1"/>
        </w:rPr>
        <w:t>p</w:t>
      </w:r>
      <w:r w:rsidR="00A41DAE" w:rsidRPr="0A67EF45">
        <w:rPr>
          <w:rFonts w:asciiTheme="minorHAnsi" w:hAnsiTheme="minorHAnsi" w:cstheme="minorBidi"/>
          <w:b/>
          <w:color w:val="000000" w:themeColor="text1"/>
        </w:rPr>
        <w:t>oor</w:t>
      </w:r>
      <w:r w:rsidR="008F6B37" w:rsidRPr="0A67EF45">
        <w:rPr>
          <w:rFonts w:asciiTheme="minorHAnsi" w:hAnsiTheme="minorHAnsi" w:cstheme="minorBidi"/>
          <w:b/>
          <w:color w:val="000000" w:themeColor="text1"/>
        </w:rPr>
        <w:t xml:space="preserve"> condition assets</w:t>
      </w:r>
      <w:r w:rsidR="00A74F25" w:rsidRPr="0A67EF45">
        <w:rPr>
          <w:rFonts w:asciiTheme="minorHAnsi" w:hAnsiTheme="minorHAnsi" w:cstheme="minorBidi"/>
          <w:color w:val="000000" w:themeColor="text1"/>
        </w:rPr>
        <w:t xml:space="preserve"> </w:t>
      </w:r>
      <w:r w:rsidR="00DA3891">
        <w:rPr>
          <w:rFonts w:asciiTheme="minorHAnsi" w:hAnsiTheme="minorHAnsi" w:cstheme="minorBidi"/>
          <w:color w:val="000000" w:themeColor="text1"/>
        </w:rPr>
        <w:t>–</w:t>
      </w:r>
      <w:r w:rsidR="00A41DAE" w:rsidRPr="0A67EF45">
        <w:rPr>
          <w:rFonts w:asciiTheme="minorHAnsi" w:hAnsiTheme="minorHAnsi" w:cstheme="minorBidi"/>
          <w:color w:val="000000" w:themeColor="text1"/>
        </w:rPr>
        <w:t xml:space="preserve"> pipe failure due to deterioration can be expected within a few years and some pipe failures may have already occurred. </w:t>
      </w:r>
    </w:p>
    <w:p w14:paraId="5862E29A" w14:textId="77777777" w:rsidR="00814AB0" w:rsidRDefault="00814AB0" w:rsidP="154792B0">
      <w:pPr>
        <w:spacing w:after="120"/>
        <w:rPr>
          <w:rFonts w:asciiTheme="minorHAnsi" w:hAnsiTheme="minorHAnsi" w:cstheme="minorBidi"/>
          <w:b/>
          <w:bCs/>
          <w:color w:val="000000" w:themeColor="text1"/>
        </w:rPr>
      </w:pPr>
    </w:p>
    <w:p w14:paraId="5B196473" w14:textId="1E2FBCDA" w:rsidR="000E6360" w:rsidRPr="000A64D9" w:rsidRDefault="008D10A7" w:rsidP="154792B0">
      <w:pPr>
        <w:spacing w:after="120"/>
        <w:rPr>
          <w:rFonts w:asciiTheme="minorHAnsi" w:hAnsiTheme="minorHAnsi" w:cstheme="minorBidi"/>
          <w:color w:val="000000" w:themeColor="text1"/>
        </w:rPr>
      </w:pPr>
      <w:bookmarkStart w:id="79" w:name="DR12"/>
      <w:r w:rsidRPr="154792B0">
        <w:rPr>
          <w:rFonts w:asciiTheme="minorHAnsi" w:hAnsiTheme="minorHAnsi" w:cstheme="minorBidi"/>
          <w:b/>
          <w:bCs/>
          <w:color w:val="000000" w:themeColor="text1"/>
        </w:rPr>
        <w:t>D-</w:t>
      </w:r>
      <w:r w:rsidR="00A41DAE" w:rsidRPr="154792B0">
        <w:rPr>
          <w:rFonts w:asciiTheme="minorHAnsi" w:hAnsiTheme="minorHAnsi" w:cstheme="minorBidi"/>
          <w:b/>
          <w:bCs/>
          <w:color w:val="000000" w:themeColor="text1"/>
        </w:rPr>
        <w:t>R</w:t>
      </w:r>
      <w:r w:rsidR="00823D3F" w:rsidRPr="154792B0">
        <w:rPr>
          <w:rFonts w:asciiTheme="minorHAnsi" w:hAnsiTheme="minorHAnsi" w:cstheme="minorBidi"/>
          <w:b/>
          <w:bCs/>
          <w:color w:val="000000" w:themeColor="text1"/>
        </w:rPr>
        <w:t xml:space="preserve">12 </w:t>
      </w:r>
      <w:r w:rsidR="00305472" w:rsidRPr="154792B0">
        <w:rPr>
          <w:rFonts w:asciiTheme="minorHAnsi" w:hAnsiTheme="minorHAnsi" w:cstheme="minorBidi"/>
          <w:b/>
          <w:bCs/>
          <w:color w:val="000000" w:themeColor="text1"/>
        </w:rPr>
        <w:t>Average age of water pipes</w:t>
      </w:r>
      <w:r w:rsidR="00EA319E" w:rsidRPr="154792B0">
        <w:rPr>
          <w:rFonts w:asciiTheme="minorHAnsi" w:hAnsiTheme="minorHAnsi" w:cstheme="minorBidi"/>
          <w:b/>
          <w:bCs/>
          <w:color w:val="000000" w:themeColor="text1"/>
        </w:rPr>
        <w:t xml:space="preserve"> </w:t>
      </w:r>
      <w:r w:rsidR="00F97027" w:rsidRPr="154792B0">
        <w:rPr>
          <w:rFonts w:asciiTheme="minorHAnsi" w:hAnsiTheme="minorHAnsi" w:cstheme="minorBidi"/>
          <w:b/>
          <w:bCs/>
          <w:color w:val="000000" w:themeColor="text1"/>
        </w:rPr>
        <w:t xml:space="preserve">(report at </w:t>
      </w:r>
      <w:r w:rsidR="006375F2" w:rsidRPr="154792B0">
        <w:rPr>
          <w:rFonts w:asciiTheme="minorHAnsi" w:hAnsiTheme="minorHAnsi" w:cstheme="minorBidi"/>
          <w:b/>
          <w:bCs/>
          <w:color w:val="000000" w:themeColor="text1"/>
        </w:rPr>
        <w:t>a</w:t>
      </w:r>
      <w:r w:rsidR="00F46524">
        <w:rPr>
          <w:rFonts w:asciiTheme="minorHAnsi" w:hAnsiTheme="minorHAnsi" w:cstheme="minorBidi"/>
          <w:b/>
          <w:bCs/>
          <w:color w:val="000000" w:themeColor="text1"/>
        </w:rPr>
        <w:t>n</w:t>
      </w:r>
      <w:r w:rsidR="006375F2" w:rsidRPr="154792B0">
        <w:rPr>
          <w:rFonts w:asciiTheme="minorHAnsi" w:hAnsiTheme="minorHAnsi" w:cstheme="minorBidi"/>
          <w:b/>
          <w:bCs/>
          <w:color w:val="000000" w:themeColor="text1"/>
        </w:rPr>
        <w:t xml:space="preserve"> </w:t>
      </w:r>
      <w:r w:rsidR="00F46524">
        <w:rPr>
          <w:rFonts w:asciiTheme="minorHAnsi" w:hAnsiTheme="minorHAnsi" w:cstheme="minorBidi"/>
          <w:b/>
          <w:bCs/>
          <w:color w:val="000000" w:themeColor="text1"/>
        </w:rPr>
        <w:t>organisation</w:t>
      </w:r>
      <w:r w:rsidR="006375F2" w:rsidRPr="154792B0">
        <w:rPr>
          <w:rFonts w:asciiTheme="minorHAnsi" w:hAnsiTheme="minorHAnsi" w:cstheme="minorBidi"/>
          <w:b/>
          <w:bCs/>
          <w:color w:val="000000" w:themeColor="text1"/>
        </w:rPr>
        <w:t xml:space="preserve"> level</w:t>
      </w:r>
      <w:r w:rsidR="00F97027" w:rsidRPr="154792B0">
        <w:rPr>
          <w:rFonts w:asciiTheme="minorHAnsi" w:hAnsiTheme="minorHAnsi" w:cstheme="minorBidi"/>
          <w:b/>
          <w:bCs/>
          <w:color w:val="000000" w:themeColor="text1"/>
        </w:rPr>
        <w:t>)</w:t>
      </w:r>
      <w:bookmarkEnd w:id="79"/>
      <w:r w:rsidR="003772CB" w:rsidRPr="154792B0">
        <w:rPr>
          <w:rFonts w:asciiTheme="minorHAnsi" w:hAnsiTheme="minorHAnsi" w:cstheme="minorBidi"/>
          <w:b/>
          <w:bCs/>
          <w:color w:val="000000" w:themeColor="text1"/>
        </w:rPr>
        <w:t>:</w:t>
      </w:r>
      <w:r w:rsidR="00EA319E" w:rsidRPr="154792B0">
        <w:rPr>
          <w:rFonts w:asciiTheme="minorHAnsi" w:hAnsiTheme="minorHAnsi" w:cstheme="minorBidi"/>
          <w:color w:val="000000" w:themeColor="text1"/>
        </w:rPr>
        <w:t xml:space="preserve"> </w:t>
      </w:r>
      <w:r w:rsidR="00C138AC" w:rsidRPr="154792B0">
        <w:rPr>
          <w:rFonts w:asciiTheme="minorHAnsi" w:hAnsiTheme="minorHAnsi" w:cstheme="minorBidi"/>
          <w:color w:val="000000" w:themeColor="text1"/>
        </w:rPr>
        <w:t xml:space="preserve">the </w:t>
      </w:r>
      <w:r w:rsidR="00EA319E" w:rsidRPr="154792B0">
        <w:rPr>
          <w:rFonts w:asciiTheme="minorHAnsi" w:hAnsiTheme="minorHAnsi" w:cstheme="minorBidi"/>
          <w:color w:val="000000" w:themeColor="text1"/>
        </w:rPr>
        <w:t>w</w:t>
      </w:r>
      <w:r w:rsidR="000E6360" w:rsidRPr="154792B0">
        <w:rPr>
          <w:rFonts w:asciiTheme="minorHAnsi" w:hAnsiTheme="minorHAnsi" w:cstheme="minorBidi"/>
          <w:color w:val="000000" w:themeColor="text1"/>
        </w:rPr>
        <w:t>eighted</w:t>
      </w:r>
      <w:r w:rsidR="00B022D8" w:rsidRPr="154792B0">
        <w:rPr>
          <w:rFonts w:asciiTheme="minorHAnsi" w:hAnsiTheme="minorHAnsi" w:cstheme="minorBidi"/>
          <w:color w:val="000000" w:themeColor="text1"/>
        </w:rPr>
        <w:t>-</w:t>
      </w:r>
      <w:r w:rsidR="000E6360" w:rsidRPr="154792B0">
        <w:rPr>
          <w:rFonts w:asciiTheme="minorHAnsi" w:hAnsiTheme="minorHAnsi" w:cstheme="minorBidi"/>
          <w:color w:val="000000" w:themeColor="text1"/>
        </w:rPr>
        <w:t>average age of all water pipes</w:t>
      </w:r>
      <w:r w:rsidR="00F436E3" w:rsidRPr="154792B0">
        <w:rPr>
          <w:rFonts w:asciiTheme="minorHAnsi" w:hAnsiTheme="minorHAnsi" w:cstheme="minorBidi"/>
          <w:color w:val="000000" w:themeColor="text1"/>
        </w:rPr>
        <w:t xml:space="preserve"> </w:t>
      </w:r>
      <w:r w:rsidR="00F436E3" w:rsidRPr="154792B0">
        <w:rPr>
          <w:rFonts w:asciiTheme="minorHAnsi" w:hAnsiTheme="minorHAnsi" w:cstheme="minorBidi"/>
        </w:rPr>
        <w:t>and associated equipment</w:t>
      </w:r>
      <w:r w:rsidR="000E6360" w:rsidRPr="154792B0">
        <w:rPr>
          <w:rFonts w:asciiTheme="minorHAnsi" w:hAnsiTheme="minorHAnsi" w:cstheme="minorBidi"/>
          <w:color w:val="000000" w:themeColor="text1"/>
        </w:rPr>
        <w:t xml:space="preserve"> within all </w:t>
      </w:r>
      <w:r w:rsidR="00493792" w:rsidRPr="154792B0">
        <w:rPr>
          <w:rFonts w:asciiTheme="minorHAnsi" w:hAnsiTheme="minorHAnsi" w:cstheme="minorBidi"/>
          <w:color w:val="000000" w:themeColor="text1"/>
        </w:rPr>
        <w:t xml:space="preserve">the </w:t>
      </w:r>
      <w:r w:rsidR="00D07EAB" w:rsidRPr="154792B0">
        <w:rPr>
          <w:rFonts w:asciiTheme="minorHAnsi" w:hAnsiTheme="minorHAnsi" w:cstheme="minorBidi"/>
          <w:color w:val="000000" w:themeColor="text1"/>
        </w:rPr>
        <w:t>network operators’</w:t>
      </w:r>
      <w:r w:rsidR="00493792" w:rsidRPr="154792B0">
        <w:rPr>
          <w:rFonts w:asciiTheme="minorHAnsi" w:hAnsiTheme="minorHAnsi" w:cstheme="minorBidi"/>
          <w:color w:val="000000" w:themeColor="text1"/>
        </w:rPr>
        <w:t xml:space="preserve"> drinking </w:t>
      </w:r>
      <w:r w:rsidR="000E6360" w:rsidRPr="154792B0">
        <w:rPr>
          <w:rFonts w:asciiTheme="minorHAnsi" w:hAnsiTheme="minorHAnsi" w:cstheme="minorBidi"/>
          <w:color w:val="000000" w:themeColor="text1"/>
        </w:rPr>
        <w:t xml:space="preserve">water networks. This should be calculated by </w:t>
      </w:r>
      <w:r w:rsidR="003224BD" w:rsidRPr="154792B0">
        <w:rPr>
          <w:rFonts w:asciiTheme="minorHAnsi" w:hAnsiTheme="minorHAnsi" w:cstheme="minorBidi"/>
          <w:color w:val="000000" w:themeColor="text1"/>
        </w:rPr>
        <w:t>considering</w:t>
      </w:r>
      <w:r w:rsidR="000E6360" w:rsidRPr="154792B0">
        <w:rPr>
          <w:rFonts w:asciiTheme="minorHAnsi" w:hAnsiTheme="minorHAnsi" w:cstheme="minorBidi"/>
          <w:color w:val="000000" w:themeColor="text1"/>
        </w:rPr>
        <w:t xml:space="preserve"> the length and age</w:t>
      </w:r>
      <w:r w:rsidR="00887545" w:rsidRPr="154792B0">
        <w:rPr>
          <w:rFonts w:asciiTheme="minorHAnsi" w:hAnsiTheme="minorHAnsi" w:cstheme="minorBidi"/>
          <w:color w:val="000000" w:themeColor="text1"/>
        </w:rPr>
        <w:t xml:space="preserve"> (in years)</w:t>
      </w:r>
      <w:r w:rsidR="000E6360" w:rsidRPr="154792B0">
        <w:rPr>
          <w:rFonts w:asciiTheme="minorHAnsi" w:hAnsiTheme="minorHAnsi" w:cstheme="minorBidi"/>
          <w:color w:val="000000" w:themeColor="text1"/>
        </w:rPr>
        <w:t xml:space="preserve"> of pipes as follows</w:t>
      </w:r>
      <w:r w:rsidR="009A5C87" w:rsidRPr="154792B0">
        <w:rPr>
          <w:rFonts w:asciiTheme="minorHAnsi" w:hAnsiTheme="minorHAnsi" w:cstheme="minorBidi"/>
          <w:color w:val="000000" w:themeColor="text1"/>
        </w:rPr>
        <w:t>:</w:t>
      </w:r>
      <w:r w:rsidR="000E6360" w:rsidRPr="154792B0">
        <w:rPr>
          <w:rFonts w:asciiTheme="minorHAnsi" w:hAnsiTheme="minorHAnsi" w:cstheme="minorBidi"/>
          <w:color w:val="000000" w:themeColor="text1"/>
        </w:rPr>
        <w:t xml:space="preserve"> </w:t>
      </w:r>
    </w:p>
    <w:p w14:paraId="2EFF9CC8" w14:textId="32F2EB2C" w:rsidR="00A765AD" w:rsidRPr="000A64D9" w:rsidRDefault="00000000" w:rsidP="001E54E4">
      <w:pPr>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rPr>
      </w:pPr>
      <m:oMathPara>
        <m:oMath>
          <m:f>
            <m:fPr>
              <m:ctrlPr>
                <w:rPr>
                  <w:rFonts w:ascii="Cambria Math" w:hAnsi="Cambria Math" w:cstheme="minorHAnsi"/>
                  <w:i/>
                </w:rPr>
              </m:ctrlPr>
            </m:fPr>
            <m:num>
              <m:nary>
                <m:naryPr>
                  <m:chr m:val="∑"/>
                  <m:limLoc m:val="undOvr"/>
                  <m:subHide m:val="1"/>
                  <m:supHide m:val="1"/>
                  <m:ctrlPr>
                    <w:rPr>
                      <w:rFonts w:ascii="Cambria Math" w:hAnsi="Cambria Math" w:cstheme="minorHAnsi"/>
                      <w:i/>
                    </w:rPr>
                  </m:ctrlPr>
                </m:naryPr>
                <m:sub/>
                <m:sup/>
                <m:e>
                  <m:r>
                    <w:rPr>
                      <w:rFonts w:ascii="Cambria Math" w:hAnsi="Cambria Math" w:cstheme="minorHAnsi"/>
                    </w:rPr>
                    <m:t>(length of pipe</m:t>
                  </m:r>
                </m:e>
              </m:nary>
              <m:r>
                <w:rPr>
                  <w:rFonts w:ascii="Cambria Math" w:hAnsi="Cambria Math" w:cstheme="minorHAnsi"/>
                </w:rPr>
                <m:t xml:space="preserve"> x age of pipe)</m:t>
              </m:r>
            </m:num>
            <m:den>
              <m:nary>
                <m:naryPr>
                  <m:chr m:val="∑"/>
                  <m:limLoc m:val="undOvr"/>
                  <m:subHide m:val="1"/>
                  <m:supHide m:val="1"/>
                  <m:ctrlPr>
                    <w:rPr>
                      <w:rFonts w:ascii="Cambria Math" w:hAnsi="Cambria Math" w:cstheme="minorHAnsi"/>
                      <w:i/>
                    </w:rPr>
                  </m:ctrlPr>
                </m:naryPr>
                <m:sub/>
                <m:sup/>
                <m:e>
                  <m:r>
                    <w:rPr>
                      <w:rFonts w:ascii="Cambria Math" w:hAnsi="Cambria Math" w:cstheme="minorHAnsi"/>
                    </w:rPr>
                    <m:t>length of pipe</m:t>
                  </m:r>
                </m:e>
              </m:nary>
            </m:den>
          </m:f>
        </m:oMath>
      </m:oMathPara>
    </w:p>
    <w:p w14:paraId="71B13170" w14:textId="3FB469C6" w:rsidR="00F87C55" w:rsidRPr="000A64D9" w:rsidRDefault="00F87C55" w:rsidP="00F87C55">
      <w:pPr>
        <w:spacing w:after="120"/>
        <w:rPr>
          <w:rFonts w:asciiTheme="minorHAnsi" w:hAnsiTheme="minorHAnsi" w:cstheme="minorHAnsi"/>
          <w:color w:val="000000" w:themeColor="text1"/>
        </w:rPr>
      </w:pPr>
      <w:r>
        <w:rPr>
          <w:rFonts w:asciiTheme="minorHAnsi" w:hAnsiTheme="minorHAnsi" w:cstheme="minorHAnsi"/>
        </w:rPr>
        <w:t xml:space="preserve">Please enter this value into the worksheet titled “DW Organisation”, </w:t>
      </w:r>
      <w:r w:rsidR="00AE2E7E">
        <w:rPr>
          <w:rFonts w:asciiTheme="minorHAnsi" w:hAnsiTheme="minorHAnsi" w:cstheme="minorHAnsi"/>
        </w:rPr>
        <w:t>Cell G</w:t>
      </w:r>
      <w:r>
        <w:rPr>
          <w:rFonts w:asciiTheme="minorHAnsi" w:hAnsiTheme="minorHAnsi" w:cstheme="minorHAnsi"/>
        </w:rPr>
        <w:t>3</w:t>
      </w:r>
      <w:r w:rsidR="00056A04">
        <w:rPr>
          <w:rFonts w:asciiTheme="minorHAnsi" w:hAnsiTheme="minorHAnsi" w:cstheme="minorHAnsi"/>
        </w:rPr>
        <w:t>8</w:t>
      </w:r>
      <w:r>
        <w:rPr>
          <w:rFonts w:asciiTheme="minorHAnsi" w:hAnsiTheme="minorHAnsi" w:cstheme="minorHAnsi"/>
        </w:rPr>
        <w:t>.</w:t>
      </w:r>
    </w:p>
    <w:p w14:paraId="5EC9CAD2" w14:textId="7C13AE6B" w:rsidR="00A15873" w:rsidRPr="000A64D9" w:rsidRDefault="008D10A7" w:rsidP="5D6141C2">
      <w:pPr>
        <w:spacing w:after="120"/>
        <w:rPr>
          <w:rFonts w:asciiTheme="minorHAnsi" w:hAnsiTheme="minorHAnsi" w:cstheme="minorBidi"/>
        </w:rPr>
      </w:pPr>
      <w:bookmarkStart w:id="80" w:name="DR13"/>
      <w:r w:rsidRPr="5D6141C2">
        <w:rPr>
          <w:rFonts w:asciiTheme="minorHAnsi" w:hAnsiTheme="minorHAnsi" w:cstheme="minorBidi"/>
          <w:b/>
          <w:bCs/>
        </w:rPr>
        <w:lastRenderedPageBreak/>
        <w:t>D-</w:t>
      </w:r>
      <w:r w:rsidR="00305472" w:rsidRPr="5D6141C2">
        <w:rPr>
          <w:rFonts w:asciiTheme="minorHAnsi" w:hAnsiTheme="minorHAnsi" w:cstheme="minorBidi"/>
          <w:b/>
          <w:bCs/>
        </w:rPr>
        <w:t>R1</w:t>
      </w:r>
      <w:r w:rsidR="00823D3F" w:rsidRPr="5D6141C2">
        <w:rPr>
          <w:rFonts w:asciiTheme="minorHAnsi" w:hAnsiTheme="minorHAnsi" w:cstheme="minorBidi"/>
          <w:b/>
          <w:bCs/>
        </w:rPr>
        <w:t>3</w:t>
      </w:r>
      <w:r w:rsidR="590CD541" w:rsidRPr="5D6141C2">
        <w:rPr>
          <w:rFonts w:asciiTheme="minorHAnsi" w:hAnsiTheme="minorHAnsi" w:cstheme="minorBidi"/>
          <w:b/>
          <w:bCs/>
        </w:rPr>
        <w:t>.1</w:t>
      </w:r>
      <w:r w:rsidR="00823D3F" w:rsidRPr="5D6141C2">
        <w:rPr>
          <w:rFonts w:asciiTheme="minorHAnsi" w:hAnsiTheme="minorHAnsi" w:cstheme="minorBidi"/>
          <w:b/>
          <w:bCs/>
        </w:rPr>
        <w:t xml:space="preserve"> %</w:t>
      </w:r>
      <w:r w:rsidR="00A41DAE" w:rsidRPr="5D6141C2">
        <w:rPr>
          <w:rFonts w:asciiTheme="minorHAnsi" w:hAnsiTheme="minorHAnsi" w:cstheme="minorBidi"/>
          <w:b/>
          <w:bCs/>
        </w:rPr>
        <w:t xml:space="preserve"> of above</w:t>
      </w:r>
      <w:r w:rsidR="00E36A53" w:rsidRPr="5D6141C2">
        <w:rPr>
          <w:rFonts w:asciiTheme="minorHAnsi" w:hAnsiTheme="minorHAnsi" w:cstheme="minorBidi"/>
          <w:b/>
          <w:bCs/>
        </w:rPr>
        <w:t>-</w:t>
      </w:r>
      <w:r w:rsidR="00A41DAE" w:rsidRPr="5D6141C2">
        <w:rPr>
          <w:rFonts w:asciiTheme="minorHAnsi" w:hAnsiTheme="minorHAnsi" w:cstheme="minorBidi"/>
          <w:b/>
          <w:bCs/>
        </w:rPr>
        <w:t xml:space="preserve">ground assets that have received a condition </w:t>
      </w:r>
      <w:r w:rsidR="00683829" w:rsidRPr="5D6141C2">
        <w:rPr>
          <w:rFonts w:asciiTheme="minorHAnsi" w:hAnsiTheme="minorHAnsi" w:cstheme="minorBidi"/>
          <w:b/>
          <w:bCs/>
        </w:rPr>
        <w:t>grading</w:t>
      </w:r>
      <w:r w:rsidR="00F97027" w:rsidRPr="5D6141C2">
        <w:rPr>
          <w:rFonts w:asciiTheme="minorHAnsi" w:hAnsiTheme="minorHAnsi" w:cstheme="minorBidi"/>
          <w:b/>
          <w:bCs/>
        </w:rPr>
        <w:t xml:space="preserve"> (report at </w:t>
      </w:r>
      <w:r w:rsidR="006375F2" w:rsidRPr="5D6141C2">
        <w:rPr>
          <w:rFonts w:asciiTheme="minorHAnsi" w:hAnsiTheme="minorHAnsi" w:cstheme="minorBidi"/>
          <w:b/>
          <w:bCs/>
        </w:rPr>
        <w:t>an organisation level</w:t>
      </w:r>
      <w:r w:rsidR="00F97027" w:rsidRPr="5D6141C2">
        <w:rPr>
          <w:rFonts w:asciiTheme="minorHAnsi" w:hAnsiTheme="minorHAnsi" w:cstheme="minorBidi"/>
          <w:b/>
          <w:bCs/>
        </w:rPr>
        <w:t>)</w:t>
      </w:r>
      <w:bookmarkEnd w:id="80"/>
      <w:r w:rsidR="003772CB" w:rsidRPr="5D6141C2">
        <w:rPr>
          <w:rFonts w:asciiTheme="minorHAnsi" w:hAnsiTheme="minorHAnsi" w:cstheme="minorBidi"/>
          <w:b/>
          <w:bCs/>
        </w:rPr>
        <w:t>:</w:t>
      </w:r>
      <w:r w:rsidR="005D7A04" w:rsidRPr="5D6141C2">
        <w:rPr>
          <w:rFonts w:asciiTheme="minorHAnsi" w:hAnsiTheme="minorHAnsi" w:cstheme="minorBidi"/>
        </w:rPr>
        <w:t xml:space="preserve"> </w:t>
      </w:r>
      <w:r w:rsidR="000920E8" w:rsidRPr="5D6141C2">
        <w:rPr>
          <w:rFonts w:asciiTheme="minorHAnsi" w:hAnsiTheme="minorHAnsi" w:cstheme="minorBidi"/>
        </w:rPr>
        <w:t>t</w:t>
      </w:r>
      <w:r w:rsidR="007D010C">
        <w:rPr>
          <w:rFonts w:asciiTheme="minorHAnsi" w:hAnsiTheme="minorHAnsi" w:cstheme="minorBidi"/>
        </w:rPr>
        <w:t>his is t</w:t>
      </w:r>
      <w:r w:rsidR="000920E8" w:rsidRPr="5D6141C2">
        <w:rPr>
          <w:rFonts w:asciiTheme="minorHAnsi" w:hAnsiTheme="minorHAnsi" w:cstheme="minorBidi"/>
        </w:rPr>
        <w:t xml:space="preserve">he </w:t>
      </w:r>
      <w:r w:rsidR="00056A04" w:rsidRPr="5D6141C2">
        <w:rPr>
          <w:rFonts w:asciiTheme="minorHAnsi" w:hAnsiTheme="minorHAnsi" w:cstheme="minorBidi"/>
        </w:rPr>
        <w:t>percentage (%)</w:t>
      </w:r>
      <w:r w:rsidR="000920E8" w:rsidRPr="5D6141C2">
        <w:rPr>
          <w:rFonts w:asciiTheme="minorHAnsi" w:hAnsiTheme="minorHAnsi" w:cstheme="minorBidi"/>
        </w:rPr>
        <w:t xml:space="preserve"> </w:t>
      </w:r>
      <w:r w:rsidR="00A41DAE" w:rsidRPr="5D6141C2">
        <w:rPr>
          <w:rFonts w:asciiTheme="minorHAnsi" w:hAnsiTheme="minorHAnsi" w:cstheme="minorBidi"/>
        </w:rPr>
        <w:t>of above</w:t>
      </w:r>
      <w:r w:rsidR="00E36A53" w:rsidRPr="5D6141C2">
        <w:rPr>
          <w:rFonts w:asciiTheme="minorHAnsi" w:hAnsiTheme="minorHAnsi" w:cstheme="minorBidi"/>
        </w:rPr>
        <w:t>-</w:t>
      </w:r>
      <w:r w:rsidR="00A41DAE" w:rsidRPr="5D6141C2">
        <w:rPr>
          <w:rFonts w:asciiTheme="minorHAnsi" w:hAnsiTheme="minorHAnsi" w:cstheme="minorBidi"/>
        </w:rPr>
        <w:t>ground assets</w:t>
      </w:r>
      <w:r w:rsidR="00A15873" w:rsidRPr="5D6141C2">
        <w:rPr>
          <w:rFonts w:asciiTheme="minorHAnsi" w:hAnsiTheme="minorHAnsi" w:cstheme="minorBidi"/>
        </w:rPr>
        <w:t xml:space="preserve">, </w:t>
      </w:r>
      <w:r w:rsidR="00BF3F49" w:rsidRPr="5D6141C2">
        <w:rPr>
          <w:rFonts w:asciiTheme="minorHAnsi" w:hAnsiTheme="minorHAnsi" w:cstheme="minorBidi"/>
        </w:rPr>
        <w:t xml:space="preserve">of the kinds </w:t>
      </w:r>
      <w:r w:rsidR="00A15873" w:rsidRPr="5D6141C2">
        <w:rPr>
          <w:rFonts w:asciiTheme="minorHAnsi" w:hAnsiTheme="minorHAnsi" w:cstheme="minorBidi"/>
        </w:rPr>
        <w:t>listed below,</w:t>
      </w:r>
      <w:r w:rsidR="00A41DAE" w:rsidRPr="5D6141C2">
        <w:rPr>
          <w:rFonts w:asciiTheme="minorHAnsi" w:hAnsiTheme="minorHAnsi" w:cstheme="minorBidi"/>
        </w:rPr>
        <w:t xml:space="preserve"> that have received a condition grade using a standardised</w:t>
      </w:r>
      <w:r w:rsidR="00BF3F49" w:rsidRPr="5D6141C2">
        <w:rPr>
          <w:rFonts w:asciiTheme="minorHAnsi" w:hAnsiTheme="minorHAnsi" w:cstheme="minorBidi"/>
        </w:rPr>
        <w:t xml:space="preserve"> grading</w:t>
      </w:r>
      <w:r w:rsidR="00A41DAE" w:rsidRPr="5D6141C2">
        <w:rPr>
          <w:rFonts w:asciiTheme="minorHAnsi" w:hAnsiTheme="minorHAnsi" w:cstheme="minorBidi"/>
        </w:rPr>
        <w:t xml:space="preserve"> structure</w:t>
      </w:r>
      <w:r w:rsidR="00BF3F49" w:rsidRPr="5D6141C2">
        <w:rPr>
          <w:rFonts w:asciiTheme="minorHAnsi" w:hAnsiTheme="minorHAnsi" w:cstheme="minorBidi"/>
        </w:rPr>
        <w:t xml:space="preserve"> or methodology</w:t>
      </w:r>
      <w:r w:rsidR="001A6841" w:rsidRPr="5D6141C2">
        <w:rPr>
          <w:rFonts w:asciiTheme="minorHAnsi" w:hAnsiTheme="minorHAnsi" w:cstheme="minorBidi"/>
        </w:rPr>
        <w:t>:</w:t>
      </w:r>
    </w:p>
    <w:p w14:paraId="19C44FB4" w14:textId="3808A1B6" w:rsidR="00A15873" w:rsidRPr="000A64D9" w:rsidRDefault="00131493" w:rsidP="004E0C51">
      <w:pPr>
        <w:pStyle w:val="TABodyBullet1"/>
        <w:rPr>
          <w:rFonts w:asciiTheme="minorHAnsi" w:hAnsiTheme="minorHAnsi" w:cstheme="minorHAnsi"/>
        </w:rPr>
      </w:pPr>
      <w:r w:rsidRPr="0A67EF45">
        <w:rPr>
          <w:rFonts w:asciiTheme="minorHAnsi" w:hAnsiTheme="minorHAnsi" w:cstheme="minorBidi"/>
        </w:rPr>
        <w:t>d</w:t>
      </w:r>
      <w:r w:rsidR="00CD0E1A" w:rsidRPr="0A67EF45">
        <w:rPr>
          <w:rFonts w:asciiTheme="minorHAnsi" w:hAnsiTheme="minorHAnsi" w:cstheme="minorBidi"/>
        </w:rPr>
        <w:t>rinking w</w:t>
      </w:r>
      <w:r w:rsidR="00A15873" w:rsidRPr="0A67EF45">
        <w:rPr>
          <w:rFonts w:asciiTheme="minorHAnsi" w:hAnsiTheme="minorHAnsi" w:cstheme="minorBidi"/>
        </w:rPr>
        <w:t>ater treatment plant buildings including ancillary buildings</w:t>
      </w:r>
    </w:p>
    <w:p w14:paraId="5F1BE498" w14:textId="6930751E" w:rsidR="00A15873" w:rsidRPr="000A64D9" w:rsidRDefault="00131493" w:rsidP="004E0C51">
      <w:pPr>
        <w:pStyle w:val="TABodyBullet1"/>
        <w:rPr>
          <w:rFonts w:asciiTheme="minorHAnsi" w:hAnsiTheme="minorHAnsi" w:cstheme="minorHAnsi"/>
        </w:rPr>
      </w:pPr>
      <w:r w:rsidRPr="0A67EF45">
        <w:rPr>
          <w:rFonts w:asciiTheme="minorHAnsi" w:hAnsiTheme="minorHAnsi" w:cstheme="minorBidi"/>
        </w:rPr>
        <w:t>a</w:t>
      </w:r>
      <w:r w:rsidR="00A15873" w:rsidRPr="0A67EF45">
        <w:rPr>
          <w:rFonts w:asciiTheme="minorHAnsi" w:hAnsiTheme="minorHAnsi" w:cstheme="minorBidi"/>
        </w:rPr>
        <w:t>bove</w:t>
      </w:r>
      <w:r w:rsidR="00C52C7E">
        <w:rPr>
          <w:rFonts w:asciiTheme="minorHAnsi" w:hAnsiTheme="minorHAnsi" w:cstheme="minorBidi"/>
        </w:rPr>
        <w:t>-</w:t>
      </w:r>
      <w:r w:rsidR="00A15873" w:rsidRPr="0A67EF45">
        <w:rPr>
          <w:rFonts w:asciiTheme="minorHAnsi" w:hAnsiTheme="minorHAnsi" w:cstheme="minorBidi"/>
        </w:rPr>
        <w:t>ground service reservoirs including cont</w:t>
      </w:r>
      <w:r w:rsidR="00ED3F46" w:rsidRPr="0A67EF45">
        <w:rPr>
          <w:rFonts w:asciiTheme="minorHAnsi" w:hAnsiTheme="minorHAnsi" w:cstheme="minorBidi"/>
        </w:rPr>
        <w:t>act</w:t>
      </w:r>
      <w:r w:rsidR="00A15873" w:rsidRPr="0A67EF45">
        <w:rPr>
          <w:rFonts w:asciiTheme="minorHAnsi" w:hAnsiTheme="minorHAnsi" w:cstheme="minorBidi"/>
        </w:rPr>
        <w:t xml:space="preserve"> tanks with</w:t>
      </w:r>
      <w:r w:rsidR="001A6841" w:rsidRPr="0A67EF45">
        <w:rPr>
          <w:rFonts w:asciiTheme="minorHAnsi" w:hAnsiTheme="minorHAnsi" w:cstheme="minorBidi"/>
        </w:rPr>
        <w:t>in</w:t>
      </w:r>
      <w:r w:rsidR="00A15873" w:rsidRPr="0A67EF45">
        <w:rPr>
          <w:rFonts w:asciiTheme="minorHAnsi" w:hAnsiTheme="minorHAnsi" w:cstheme="minorBidi"/>
        </w:rPr>
        <w:t xml:space="preserve"> the distribution zone</w:t>
      </w:r>
    </w:p>
    <w:p w14:paraId="6E446654" w14:textId="2F5CD205" w:rsidR="00573F53" w:rsidRPr="000A64D9" w:rsidRDefault="00131493" w:rsidP="004E0C51">
      <w:pPr>
        <w:pStyle w:val="TABodyBullet1"/>
        <w:rPr>
          <w:rFonts w:asciiTheme="minorHAnsi" w:hAnsiTheme="minorHAnsi" w:cstheme="minorHAnsi"/>
        </w:rPr>
      </w:pPr>
      <w:r w:rsidRPr="0A67EF45">
        <w:rPr>
          <w:rFonts w:asciiTheme="minorHAnsi" w:hAnsiTheme="minorHAnsi" w:cstheme="minorBidi"/>
        </w:rPr>
        <w:t>p</w:t>
      </w:r>
      <w:r w:rsidR="00A15873" w:rsidRPr="0A67EF45">
        <w:rPr>
          <w:rFonts w:asciiTheme="minorHAnsi" w:hAnsiTheme="minorHAnsi" w:cstheme="minorBidi"/>
        </w:rPr>
        <w:t>umping stations including above</w:t>
      </w:r>
      <w:r w:rsidR="00C52C7E">
        <w:rPr>
          <w:rFonts w:asciiTheme="minorHAnsi" w:hAnsiTheme="minorHAnsi" w:cstheme="minorBidi"/>
        </w:rPr>
        <w:t>-</w:t>
      </w:r>
      <w:r w:rsidR="00A15873" w:rsidRPr="0A67EF45">
        <w:rPr>
          <w:rFonts w:asciiTheme="minorHAnsi" w:hAnsiTheme="minorHAnsi" w:cstheme="minorBidi"/>
        </w:rPr>
        <w:t>ground ancillary buildings (such as detached chemical storage sheds)</w:t>
      </w:r>
      <w:r w:rsidR="00443BB6" w:rsidRPr="0A67EF45">
        <w:rPr>
          <w:rFonts w:asciiTheme="minorHAnsi" w:hAnsiTheme="minorHAnsi" w:cstheme="minorBidi"/>
        </w:rPr>
        <w:t>.</w:t>
      </w:r>
    </w:p>
    <w:p w14:paraId="62DB3565" w14:textId="53BE351E" w:rsidR="00A41DAE" w:rsidRPr="000A64D9" w:rsidRDefault="0070434A" w:rsidP="002414D2">
      <w:pPr>
        <w:spacing w:after="120"/>
        <w:rPr>
          <w:rFonts w:asciiTheme="minorHAnsi" w:hAnsiTheme="minorHAnsi" w:cstheme="minorHAnsi"/>
        </w:rPr>
      </w:pPr>
      <w:r w:rsidRPr="000A64D9">
        <w:rPr>
          <w:rFonts w:asciiTheme="minorHAnsi" w:hAnsiTheme="minorHAnsi" w:cstheme="minorHAnsi"/>
        </w:rPr>
        <w:t xml:space="preserve">The </w:t>
      </w:r>
      <w:r w:rsidR="008A3309" w:rsidRPr="000A64D9">
        <w:rPr>
          <w:rFonts w:asciiTheme="minorHAnsi" w:hAnsiTheme="minorHAnsi" w:cstheme="minorHAnsi"/>
        </w:rPr>
        <w:t>i</w:t>
      </w:r>
      <w:r w:rsidR="00573F53" w:rsidRPr="000A64D9">
        <w:rPr>
          <w:rFonts w:asciiTheme="minorHAnsi" w:hAnsiTheme="minorHAnsi" w:cstheme="minorHAnsi"/>
        </w:rPr>
        <w:t>ndividual</w:t>
      </w:r>
      <w:r w:rsidRPr="000A64D9">
        <w:rPr>
          <w:rFonts w:asciiTheme="minorHAnsi" w:hAnsiTheme="minorHAnsi" w:cstheme="minorHAnsi"/>
        </w:rPr>
        <w:t xml:space="preserve"> condition grading of</w:t>
      </w:r>
      <w:r w:rsidR="00573F53" w:rsidRPr="000A64D9">
        <w:rPr>
          <w:rFonts w:asciiTheme="minorHAnsi" w:hAnsiTheme="minorHAnsi" w:cstheme="minorHAnsi"/>
        </w:rPr>
        <w:t xml:space="preserve"> components </w:t>
      </w:r>
      <w:r w:rsidR="0092119C">
        <w:rPr>
          <w:rFonts w:asciiTheme="minorHAnsi" w:hAnsiTheme="minorHAnsi" w:cstheme="minorHAnsi"/>
        </w:rPr>
        <w:t>for</w:t>
      </w:r>
      <w:r w:rsidR="00573F53" w:rsidRPr="000A64D9">
        <w:rPr>
          <w:rFonts w:asciiTheme="minorHAnsi" w:hAnsiTheme="minorHAnsi" w:cstheme="minorHAnsi"/>
        </w:rPr>
        <w:t xml:space="preserve"> each of these assets </w:t>
      </w:r>
      <w:r w:rsidR="00A5546E" w:rsidRPr="000A64D9">
        <w:rPr>
          <w:rFonts w:asciiTheme="minorHAnsi" w:hAnsiTheme="minorHAnsi" w:cstheme="minorHAnsi"/>
        </w:rPr>
        <w:t xml:space="preserve">does </w:t>
      </w:r>
      <w:r w:rsidR="00573F53" w:rsidRPr="000A64D9">
        <w:rPr>
          <w:rFonts w:asciiTheme="minorHAnsi" w:hAnsiTheme="minorHAnsi" w:cstheme="minorHAnsi"/>
        </w:rPr>
        <w:t xml:space="preserve">not </w:t>
      </w:r>
      <w:r w:rsidR="00A5546E" w:rsidRPr="000A64D9">
        <w:rPr>
          <w:rFonts w:asciiTheme="minorHAnsi" w:hAnsiTheme="minorHAnsi" w:cstheme="minorHAnsi"/>
        </w:rPr>
        <w:t xml:space="preserve">need to </w:t>
      </w:r>
      <w:r w:rsidR="00573F53" w:rsidRPr="000A64D9">
        <w:rPr>
          <w:rFonts w:asciiTheme="minorHAnsi" w:hAnsiTheme="minorHAnsi" w:cstheme="minorHAnsi"/>
        </w:rPr>
        <w:t>be considered.</w:t>
      </w:r>
      <w:r w:rsidR="0092119C">
        <w:rPr>
          <w:rFonts w:asciiTheme="minorHAnsi" w:hAnsiTheme="minorHAnsi" w:cstheme="minorHAnsi"/>
        </w:rPr>
        <w:t xml:space="preserve"> </w:t>
      </w:r>
      <w:r w:rsidR="00A71028">
        <w:rPr>
          <w:rFonts w:asciiTheme="minorHAnsi" w:hAnsiTheme="minorHAnsi" w:cstheme="minorHAnsi"/>
        </w:rPr>
        <w:t xml:space="preserve">Please enter this value into the worksheet titled “DW Organisation”, </w:t>
      </w:r>
      <w:r w:rsidR="00AE2E7E">
        <w:rPr>
          <w:rFonts w:asciiTheme="minorHAnsi" w:hAnsiTheme="minorHAnsi" w:cstheme="minorHAnsi"/>
        </w:rPr>
        <w:t>Cell G</w:t>
      </w:r>
      <w:r w:rsidR="00A71028">
        <w:rPr>
          <w:rFonts w:asciiTheme="minorHAnsi" w:hAnsiTheme="minorHAnsi" w:cstheme="minorHAnsi"/>
        </w:rPr>
        <w:t>3</w:t>
      </w:r>
      <w:r w:rsidR="00F83B8F">
        <w:rPr>
          <w:rFonts w:asciiTheme="minorHAnsi" w:hAnsiTheme="minorHAnsi" w:cstheme="minorHAnsi"/>
        </w:rPr>
        <w:t>9</w:t>
      </w:r>
      <w:r w:rsidR="00A954A2">
        <w:rPr>
          <w:rFonts w:asciiTheme="minorHAnsi" w:hAnsiTheme="minorHAnsi" w:cstheme="minorHAnsi"/>
        </w:rPr>
        <w:t>.</w:t>
      </w:r>
    </w:p>
    <w:p w14:paraId="30DD3FDC" w14:textId="77777777" w:rsidR="003B2242" w:rsidRDefault="003B2242" w:rsidP="003B2242">
      <w:pPr>
        <w:spacing w:after="120"/>
        <w:rPr>
          <w:rFonts w:asciiTheme="minorHAnsi" w:hAnsiTheme="minorHAnsi" w:cstheme="minorBidi"/>
          <w:b/>
          <w:bCs/>
        </w:rPr>
      </w:pPr>
    </w:p>
    <w:p w14:paraId="016C73E2" w14:textId="1CB7C4F9" w:rsidR="003B2242" w:rsidRDefault="003B2242" w:rsidP="5D6141C2">
      <w:pPr>
        <w:spacing w:after="120"/>
        <w:rPr>
          <w:rFonts w:asciiTheme="minorHAnsi" w:hAnsiTheme="minorHAnsi" w:cstheme="minorBidi"/>
        </w:rPr>
      </w:pPr>
      <w:bookmarkStart w:id="81" w:name="DR131"/>
      <w:r w:rsidRPr="5D6141C2">
        <w:rPr>
          <w:rFonts w:asciiTheme="minorHAnsi" w:hAnsiTheme="minorHAnsi" w:cstheme="minorBidi"/>
          <w:b/>
          <w:bCs/>
        </w:rPr>
        <w:t>D-R13.</w:t>
      </w:r>
      <w:r w:rsidR="5E9B973D" w:rsidRPr="5D6141C2">
        <w:rPr>
          <w:rFonts w:asciiTheme="minorHAnsi" w:hAnsiTheme="minorHAnsi" w:cstheme="minorBidi"/>
          <w:b/>
          <w:bCs/>
        </w:rPr>
        <w:t>2</w:t>
      </w:r>
      <w:r>
        <w:t xml:space="preserve"> </w:t>
      </w:r>
      <w:r w:rsidRPr="5D6141C2">
        <w:rPr>
          <w:rFonts w:asciiTheme="minorHAnsi" w:hAnsiTheme="minorHAnsi" w:cstheme="minorBidi"/>
          <w:b/>
          <w:bCs/>
        </w:rPr>
        <w:t>What methodology was used to assess the condition grade?</w:t>
      </w:r>
      <w:bookmarkEnd w:id="81"/>
      <w:r w:rsidRPr="5D6141C2">
        <w:rPr>
          <w:rFonts w:asciiTheme="minorHAnsi" w:hAnsiTheme="minorHAnsi" w:cstheme="minorBidi"/>
          <w:b/>
          <w:bCs/>
        </w:rPr>
        <w:t xml:space="preserve"> (report at an organisation level): </w:t>
      </w:r>
      <w:r w:rsidR="009A4F78">
        <w:rPr>
          <w:rFonts w:asciiTheme="minorHAnsi" w:hAnsiTheme="minorHAnsi" w:cstheme="minorBidi"/>
        </w:rPr>
        <w:t>a</w:t>
      </w:r>
      <w:r w:rsidRPr="5D6141C2">
        <w:rPr>
          <w:rFonts w:asciiTheme="minorHAnsi" w:hAnsiTheme="minorHAnsi" w:cstheme="minorBidi"/>
        </w:rPr>
        <w:t xml:space="preserve">s part of the previous measure, please select the primary methodology used to grade the assets from the dropdown menu in worksheet titled “DW Organisation”, </w:t>
      </w:r>
      <w:r w:rsidR="00AE2E7E" w:rsidRPr="5D6141C2">
        <w:rPr>
          <w:rFonts w:asciiTheme="minorHAnsi" w:hAnsiTheme="minorHAnsi" w:cstheme="minorBidi"/>
        </w:rPr>
        <w:t>Cell G</w:t>
      </w:r>
      <w:r w:rsidR="00A954A2" w:rsidRPr="5D6141C2">
        <w:rPr>
          <w:rFonts w:asciiTheme="minorHAnsi" w:hAnsiTheme="minorHAnsi" w:cstheme="minorBidi"/>
        </w:rPr>
        <w:t>40</w:t>
      </w:r>
      <w:r w:rsidRPr="5D6141C2">
        <w:rPr>
          <w:rFonts w:asciiTheme="minorHAnsi" w:hAnsiTheme="minorHAnsi" w:cstheme="minorBidi"/>
        </w:rPr>
        <w:t>. The following is a list of methodologies</w:t>
      </w:r>
      <w:r w:rsidR="007B31D7">
        <w:rPr>
          <w:rFonts w:asciiTheme="minorHAnsi" w:hAnsiTheme="minorHAnsi" w:cstheme="minorBidi"/>
        </w:rPr>
        <w:t>.</w:t>
      </w:r>
    </w:p>
    <w:p w14:paraId="38A6544F" w14:textId="7D9D8426" w:rsidR="003B2242" w:rsidRPr="006A1E68" w:rsidRDefault="003B2242" w:rsidP="003B224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Desktop assessment</w:t>
      </w:r>
      <w:r>
        <w:rPr>
          <w:rFonts w:asciiTheme="minorHAnsi" w:hAnsiTheme="minorHAnsi" w:cstheme="minorBidi"/>
          <w:bCs/>
          <w:color w:val="000000" w:themeColor="text1"/>
        </w:rPr>
        <w:t xml:space="preserve"> – interpolation of age or other factors</w:t>
      </w:r>
      <w:r w:rsidR="007B31D7">
        <w:rPr>
          <w:rFonts w:asciiTheme="minorHAnsi" w:hAnsiTheme="minorHAnsi" w:cstheme="minorBidi"/>
          <w:bCs/>
          <w:color w:val="000000" w:themeColor="text1"/>
        </w:rPr>
        <w:t>.</w:t>
      </w:r>
    </w:p>
    <w:p w14:paraId="5FFD1ECF" w14:textId="677E5F86" w:rsidR="003B2242" w:rsidRPr="006A1E68" w:rsidRDefault="003B2242" w:rsidP="003B224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inspections</w:t>
      </w:r>
      <w:r>
        <w:rPr>
          <w:rFonts w:asciiTheme="minorHAnsi" w:hAnsiTheme="minorHAnsi" w:cstheme="minorBidi"/>
          <w:bCs/>
          <w:color w:val="000000" w:themeColor="text1"/>
        </w:rPr>
        <w:t xml:space="preserve"> – visual, non-destructive and destructive techniques</w:t>
      </w:r>
      <w:r w:rsidR="007B31D7">
        <w:rPr>
          <w:rFonts w:asciiTheme="minorHAnsi" w:hAnsiTheme="minorHAnsi" w:cstheme="minorBidi"/>
          <w:bCs/>
          <w:color w:val="000000" w:themeColor="text1"/>
        </w:rPr>
        <w:t>.</w:t>
      </w:r>
    </w:p>
    <w:p w14:paraId="0C93D4C7" w14:textId="510C38E8" w:rsidR="003B2242" w:rsidRPr="006A1E68" w:rsidRDefault="003B2242" w:rsidP="003B224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Renewals model</w:t>
      </w:r>
      <w:r>
        <w:rPr>
          <w:rFonts w:asciiTheme="minorHAnsi" w:hAnsiTheme="minorHAnsi" w:cstheme="minorBidi"/>
          <w:bCs/>
          <w:color w:val="000000" w:themeColor="text1"/>
        </w:rPr>
        <w:t xml:space="preserve"> – </w:t>
      </w:r>
      <w:r w:rsidR="007B31D7">
        <w:rPr>
          <w:rFonts w:asciiTheme="minorHAnsi" w:hAnsiTheme="minorHAnsi" w:cstheme="minorBidi"/>
          <w:bCs/>
          <w:color w:val="000000" w:themeColor="text1"/>
        </w:rPr>
        <w:t>m</w:t>
      </w:r>
      <w:r>
        <w:rPr>
          <w:rFonts w:asciiTheme="minorHAnsi" w:hAnsiTheme="minorHAnsi" w:cstheme="minorBidi"/>
          <w:bCs/>
          <w:color w:val="000000" w:themeColor="text1"/>
        </w:rPr>
        <w:t>athematical or statistical frameworks used to predict the failure and replacement</w:t>
      </w:r>
      <w:r w:rsidR="007B31D7">
        <w:rPr>
          <w:rFonts w:asciiTheme="minorHAnsi" w:hAnsiTheme="minorHAnsi" w:cstheme="minorBidi"/>
          <w:bCs/>
          <w:color w:val="000000" w:themeColor="text1"/>
        </w:rPr>
        <w:t>.</w:t>
      </w:r>
    </w:p>
    <w:p w14:paraId="1E568726" w14:textId="5CEFFBD0" w:rsidR="003B2242" w:rsidRPr="006A1E68" w:rsidRDefault="003B2242" w:rsidP="003B224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management information system</w:t>
      </w:r>
      <w:r>
        <w:rPr>
          <w:rFonts w:asciiTheme="minorHAnsi" w:hAnsiTheme="minorHAnsi" w:cstheme="minorBidi"/>
          <w:bCs/>
          <w:color w:val="000000" w:themeColor="text1"/>
        </w:rPr>
        <w:t xml:space="preserve"> – </w:t>
      </w:r>
      <w:r w:rsidR="007B31D7">
        <w:rPr>
          <w:rFonts w:asciiTheme="minorHAnsi" w:hAnsiTheme="minorHAnsi" w:cstheme="minorBidi"/>
          <w:bCs/>
          <w:color w:val="000000" w:themeColor="text1"/>
        </w:rPr>
        <w:t>b</w:t>
      </w:r>
      <w:r>
        <w:rPr>
          <w:rFonts w:asciiTheme="minorHAnsi" w:hAnsiTheme="minorHAnsi" w:cstheme="minorBidi"/>
          <w:bCs/>
          <w:color w:val="000000" w:themeColor="text1"/>
        </w:rPr>
        <w:t>ased on information from historical records</w:t>
      </w:r>
      <w:r w:rsidR="007B31D7">
        <w:rPr>
          <w:rFonts w:asciiTheme="minorHAnsi" w:hAnsiTheme="minorHAnsi" w:cstheme="minorBidi"/>
          <w:bCs/>
          <w:color w:val="000000" w:themeColor="text1"/>
        </w:rPr>
        <w:t>.</w:t>
      </w:r>
      <w:r>
        <w:rPr>
          <w:rFonts w:asciiTheme="minorHAnsi" w:hAnsiTheme="minorHAnsi" w:cstheme="minorBidi"/>
          <w:bCs/>
          <w:color w:val="000000" w:themeColor="text1"/>
        </w:rPr>
        <w:t xml:space="preserve"> </w:t>
      </w:r>
    </w:p>
    <w:p w14:paraId="788B80C3" w14:textId="7D9C4B1A" w:rsidR="003B2242" w:rsidRPr="006A1E68" w:rsidRDefault="003B2242" w:rsidP="003B224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None</w:t>
      </w:r>
      <w:r>
        <w:rPr>
          <w:rFonts w:asciiTheme="minorHAnsi" w:hAnsiTheme="minorHAnsi" w:cstheme="minorBidi"/>
          <w:bCs/>
          <w:color w:val="000000" w:themeColor="text1"/>
        </w:rPr>
        <w:t xml:space="preserve"> – </w:t>
      </w:r>
      <w:r w:rsidR="007B31D7">
        <w:rPr>
          <w:rFonts w:asciiTheme="minorHAnsi" w:hAnsiTheme="minorHAnsi" w:cstheme="minorBidi"/>
          <w:bCs/>
          <w:color w:val="000000" w:themeColor="text1"/>
        </w:rPr>
        <w:t>e</w:t>
      </w:r>
      <w:r>
        <w:rPr>
          <w:rFonts w:asciiTheme="minorHAnsi" w:hAnsiTheme="minorHAnsi" w:cstheme="minorBidi"/>
          <w:bCs/>
          <w:color w:val="000000" w:themeColor="text1"/>
        </w:rPr>
        <w:t>ducated guess</w:t>
      </w:r>
      <w:r w:rsidR="007B31D7">
        <w:rPr>
          <w:rFonts w:asciiTheme="minorHAnsi" w:hAnsiTheme="minorHAnsi" w:cstheme="minorBidi"/>
          <w:bCs/>
          <w:color w:val="000000" w:themeColor="text1"/>
        </w:rPr>
        <w:t>.</w:t>
      </w:r>
    </w:p>
    <w:p w14:paraId="1AD7AF61" w14:textId="6FFA1DE7" w:rsidR="003B2242" w:rsidRPr="006A1E68" w:rsidRDefault="003B2242" w:rsidP="003B224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Other</w:t>
      </w:r>
      <w:r>
        <w:rPr>
          <w:rFonts w:asciiTheme="minorHAnsi" w:hAnsiTheme="minorHAnsi" w:cstheme="minorBidi"/>
          <w:bCs/>
          <w:color w:val="000000" w:themeColor="text1"/>
        </w:rPr>
        <w:t xml:space="preserve"> – </w:t>
      </w:r>
      <w:r w:rsidR="007B31D7">
        <w:rPr>
          <w:rFonts w:asciiTheme="minorHAnsi" w:hAnsiTheme="minorHAnsi" w:cstheme="minorBidi"/>
          <w:bCs/>
          <w:color w:val="000000" w:themeColor="text1"/>
        </w:rPr>
        <w:t>o</w:t>
      </w:r>
      <w:r>
        <w:rPr>
          <w:rFonts w:asciiTheme="minorHAnsi" w:hAnsiTheme="minorHAnsi" w:cstheme="minorBidi"/>
          <w:bCs/>
          <w:color w:val="000000" w:themeColor="text1"/>
        </w:rPr>
        <w:t>ther methodology not listed</w:t>
      </w:r>
      <w:r w:rsidR="007B31D7">
        <w:rPr>
          <w:rFonts w:asciiTheme="minorHAnsi" w:hAnsiTheme="minorHAnsi" w:cstheme="minorBidi"/>
          <w:bCs/>
          <w:color w:val="000000" w:themeColor="text1"/>
        </w:rPr>
        <w:t>.</w:t>
      </w:r>
    </w:p>
    <w:p w14:paraId="5F6FDD80" w14:textId="695A11B0" w:rsidR="003B2242" w:rsidRPr="006A1E68" w:rsidRDefault="003B2242" w:rsidP="003B224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 xml:space="preserve">Data </w:t>
      </w:r>
      <w:r w:rsidR="007B31D7" w:rsidRPr="006A1E68">
        <w:rPr>
          <w:rFonts w:asciiTheme="minorHAnsi" w:hAnsiTheme="minorHAnsi" w:cstheme="minorBidi"/>
          <w:b/>
          <w:color w:val="000000" w:themeColor="text1"/>
        </w:rPr>
        <w:t>not available</w:t>
      </w:r>
      <w:r w:rsidR="007B31D7">
        <w:rPr>
          <w:rFonts w:asciiTheme="minorHAnsi" w:hAnsiTheme="minorHAnsi" w:cstheme="minorBidi"/>
          <w:b/>
          <w:color w:val="000000" w:themeColor="text1"/>
        </w:rPr>
        <w:t xml:space="preserve"> </w:t>
      </w:r>
      <w:r>
        <w:rPr>
          <w:rFonts w:asciiTheme="minorHAnsi" w:hAnsiTheme="minorHAnsi" w:cstheme="minorBidi"/>
          <w:bCs/>
          <w:color w:val="000000" w:themeColor="text1"/>
        </w:rPr>
        <w:t xml:space="preserve">– </w:t>
      </w:r>
      <w:r w:rsidR="007B31D7">
        <w:rPr>
          <w:rFonts w:asciiTheme="minorHAnsi" w:hAnsiTheme="minorHAnsi" w:cstheme="minorBidi"/>
          <w:bCs/>
          <w:color w:val="000000" w:themeColor="text1"/>
        </w:rPr>
        <w:t>a</w:t>
      </w:r>
      <w:r>
        <w:rPr>
          <w:rFonts w:asciiTheme="minorHAnsi" w:hAnsiTheme="minorHAnsi" w:cstheme="minorBidi"/>
          <w:bCs/>
          <w:color w:val="000000" w:themeColor="text1"/>
        </w:rPr>
        <w:t>ssets do not have a condition grade</w:t>
      </w:r>
      <w:r w:rsidR="007B31D7">
        <w:rPr>
          <w:rFonts w:asciiTheme="minorHAnsi" w:hAnsiTheme="minorHAnsi" w:cstheme="minorBidi"/>
          <w:bCs/>
          <w:color w:val="000000" w:themeColor="text1"/>
        </w:rPr>
        <w:t>.</w:t>
      </w:r>
    </w:p>
    <w:p w14:paraId="29809B0F" w14:textId="77777777" w:rsidR="00345F8F" w:rsidRDefault="00345F8F" w:rsidP="002414D2">
      <w:pPr>
        <w:spacing w:after="120"/>
        <w:rPr>
          <w:rFonts w:asciiTheme="minorHAnsi" w:hAnsiTheme="minorHAnsi" w:cstheme="minorHAnsi"/>
          <w:b/>
          <w:bCs/>
        </w:rPr>
      </w:pPr>
    </w:p>
    <w:p w14:paraId="1F46EA29" w14:textId="18DB25F4" w:rsidR="00A41DAE" w:rsidRPr="000A64D9" w:rsidRDefault="008D10A7" w:rsidP="002414D2">
      <w:pPr>
        <w:spacing w:after="120"/>
        <w:rPr>
          <w:rFonts w:asciiTheme="minorHAnsi" w:hAnsiTheme="minorHAnsi" w:cstheme="minorHAnsi"/>
        </w:rPr>
      </w:pPr>
      <w:bookmarkStart w:id="82" w:name="DR14"/>
      <w:r w:rsidRPr="000A64D9">
        <w:rPr>
          <w:rFonts w:asciiTheme="minorHAnsi" w:hAnsiTheme="minorHAnsi" w:cstheme="minorHAnsi"/>
          <w:b/>
          <w:bCs/>
        </w:rPr>
        <w:t>D-</w:t>
      </w:r>
      <w:r w:rsidR="00A41DAE" w:rsidRPr="000A64D9">
        <w:rPr>
          <w:rFonts w:asciiTheme="minorHAnsi" w:hAnsiTheme="minorHAnsi" w:cstheme="minorHAnsi"/>
          <w:b/>
          <w:bCs/>
        </w:rPr>
        <w:t>R1</w:t>
      </w:r>
      <w:r w:rsidR="002326FC" w:rsidRPr="000A64D9">
        <w:rPr>
          <w:rFonts w:asciiTheme="minorHAnsi" w:hAnsiTheme="minorHAnsi" w:cstheme="minorHAnsi"/>
          <w:b/>
          <w:bCs/>
        </w:rPr>
        <w:t xml:space="preserve">4 </w:t>
      </w:r>
      <w:r w:rsidR="00436CEF" w:rsidRPr="000A64D9">
        <w:rPr>
          <w:rFonts w:asciiTheme="minorHAnsi" w:hAnsiTheme="minorHAnsi" w:cstheme="minorHAnsi"/>
          <w:b/>
          <w:bCs/>
        </w:rPr>
        <w:t>%</w:t>
      </w:r>
      <w:r w:rsidR="00A41DAE" w:rsidRPr="000A64D9">
        <w:rPr>
          <w:rFonts w:asciiTheme="minorHAnsi" w:hAnsiTheme="minorHAnsi" w:cstheme="minorHAnsi"/>
          <w:b/>
          <w:bCs/>
        </w:rPr>
        <w:t xml:space="preserve"> of above</w:t>
      </w:r>
      <w:r w:rsidR="00E36A53" w:rsidRPr="000A64D9">
        <w:rPr>
          <w:rFonts w:asciiTheme="minorHAnsi" w:hAnsiTheme="minorHAnsi" w:cstheme="minorHAnsi"/>
          <w:b/>
          <w:bCs/>
        </w:rPr>
        <w:t>-</w:t>
      </w:r>
      <w:r w:rsidR="00A41DAE" w:rsidRPr="000A64D9">
        <w:rPr>
          <w:rFonts w:asciiTheme="minorHAnsi" w:hAnsiTheme="minorHAnsi" w:cstheme="minorHAnsi"/>
          <w:b/>
          <w:bCs/>
        </w:rPr>
        <w:t>ground assets in poor or very poor condition</w:t>
      </w:r>
      <w:r w:rsidR="00436CEF" w:rsidRPr="000A64D9">
        <w:rPr>
          <w:rFonts w:asciiTheme="minorHAnsi" w:hAnsiTheme="minorHAnsi" w:cstheme="minorHAnsi"/>
        </w:rPr>
        <w:t xml:space="preserve"> </w:t>
      </w:r>
      <w:r w:rsidR="00F97027" w:rsidRPr="000A64D9">
        <w:rPr>
          <w:rFonts w:asciiTheme="minorHAnsi" w:hAnsiTheme="minorHAnsi" w:cstheme="minorHAnsi"/>
          <w:b/>
        </w:rPr>
        <w:t xml:space="preserve">(report at </w:t>
      </w:r>
      <w:r w:rsidR="006375F2">
        <w:rPr>
          <w:rFonts w:asciiTheme="minorHAnsi" w:hAnsiTheme="minorHAnsi" w:cstheme="minorHAnsi"/>
          <w:b/>
        </w:rPr>
        <w:t>an organisation level</w:t>
      </w:r>
      <w:r w:rsidR="00F97027" w:rsidRPr="000A64D9">
        <w:rPr>
          <w:rFonts w:asciiTheme="minorHAnsi" w:hAnsiTheme="minorHAnsi" w:cstheme="minorHAnsi"/>
          <w:b/>
        </w:rPr>
        <w:t>)</w:t>
      </w:r>
      <w:bookmarkEnd w:id="82"/>
      <w:r w:rsidR="00203068" w:rsidRPr="000A64D9">
        <w:rPr>
          <w:rFonts w:asciiTheme="minorHAnsi" w:hAnsiTheme="minorHAnsi" w:cstheme="minorHAnsi"/>
          <w:b/>
        </w:rPr>
        <w:t>:</w:t>
      </w:r>
      <w:r w:rsidR="00436CEF" w:rsidRPr="000A64D9">
        <w:rPr>
          <w:rFonts w:asciiTheme="minorHAnsi" w:hAnsiTheme="minorHAnsi" w:cstheme="minorHAnsi"/>
        </w:rPr>
        <w:t xml:space="preserve"> </w:t>
      </w:r>
      <w:r w:rsidR="00EB1861">
        <w:rPr>
          <w:rFonts w:asciiTheme="minorHAnsi" w:hAnsiTheme="minorHAnsi" w:cstheme="minorHAnsi"/>
        </w:rPr>
        <w:t>t</w:t>
      </w:r>
      <w:r w:rsidR="00660F3F">
        <w:rPr>
          <w:rFonts w:asciiTheme="minorHAnsi" w:hAnsiTheme="minorHAnsi" w:cstheme="minorHAnsi"/>
        </w:rPr>
        <w:t>his is t</w:t>
      </w:r>
      <w:r w:rsidR="00EB1861" w:rsidRPr="00EB1861">
        <w:rPr>
          <w:rFonts w:asciiTheme="minorHAnsi" w:hAnsiTheme="minorHAnsi" w:cstheme="minorHAnsi"/>
        </w:rPr>
        <w:t xml:space="preserve">he </w:t>
      </w:r>
      <w:r w:rsidR="00056A04">
        <w:rPr>
          <w:rFonts w:asciiTheme="minorHAnsi" w:hAnsiTheme="minorHAnsi" w:cstheme="minorHAnsi"/>
        </w:rPr>
        <w:t xml:space="preserve">percentage (%) </w:t>
      </w:r>
      <w:r w:rsidR="00A41DAE" w:rsidRPr="000A64D9">
        <w:rPr>
          <w:rFonts w:asciiTheme="minorHAnsi" w:hAnsiTheme="minorHAnsi" w:cstheme="minorHAnsi"/>
        </w:rPr>
        <w:t>of above</w:t>
      </w:r>
      <w:r w:rsidR="00031342" w:rsidRPr="000A64D9">
        <w:rPr>
          <w:rFonts w:asciiTheme="minorHAnsi" w:hAnsiTheme="minorHAnsi" w:cstheme="minorHAnsi"/>
        </w:rPr>
        <w:t>-</w:t>
      </w:r>
      <w:r w:rsidR="00A41DAE" w:rsidRPr="000A64D9">
        <w:rPr>
          <w:rFonts w:asciiTheme="minorHAnsi" w:hAnsiTheme="minorHAnsi" w:cstheme="minorHAnsi"/>
        </w:rPr>
        <w:t xml:space="preserve">ground assets that have received a poor or very poor condition, </w:t>
      </w:r>
      <w:r w:rsidR="00D00EC7" w:rsidRPr="000A64D9">
        <w:rPr>
          <w:rFonts w:asciiTheme="minorHAnsi" w:hAnsiTheme="minorHAnsi" w:cstheme="minorHAnsi"/>
        </w:rPr>
        <w:t>as per</w:t>
      </w:r>
      <w:r w:rsidR="00A41DAE" w:rsidRPr="000A64D9">
        <w:rPr>
          <w:rFonts w:asciiTheme="minorHAnsi" w:hAnsiTheme="minorHAnsi" w:cstheme="minorHAnsi"/>
        </w:rPr>
        <w:t xml:space="preserve"> the </w:t>
      </w:r>
      <w:hyperlink r:id="rId36" w:history="1">
        <w:r w:rsidR="00881A66" w:rsidRPr="00FE1370">
          <w:rPr>
            <w:rStyle w:val="cf01"/>
            <w:rFonts w:asciiTheme="minorHAnsi" w:hAnsiTheme="minorHAnsi" w:cstheme="minorHAnsi"/>
            <w:color w:val="0000FF"/>
            <w:sz w:val="20"/>
            <w:szCs w:val="20"/>
            <w:u w:val="single"/>
          </w:rPr>
          <w:t>IPWEA International Infrastructure Management Manual</w:t>
        </w:r>
      </w:hyperlink>
      <w:r w:rsidR="00E57E1B" w:rsidRPr="000A64D9">
        <w:rPr>
          <w:rFonts w:asciiTheme="minorHAnsi" w:hAnsiTheme="minorHAnsi" w:cstheme="minorHAnsi"/>
        </w:rPr>
        <w:t>:</w:t>
      </w:r>
    </w:p>
    <w:p w14:paraId="7E91EE73" w14:textId="53477CC5" w:rsidR="00A41DAE" w:rsidRPr="000A64D9" w:rsidRDefault="00131493" w:rsidP="004E0C51">
      <w:pPr>
        <w:pStyle w:val="TABodyBullet1"/>
        <w:rPr>
          <w:rFonts w:asciiTheme="minorHAnsi" w:hAnsiTheme="minorHAnsi" w:cstheme="minorHAnsi"/>
        </w:rPr>
      </w:pPr>
      <w:r w:rsidRPr="0A67EF45">
        <w:rPr>
          <w:rFonts w:asciiTheme="minorHAnsi" w:hAnsiTheme="minorHAnsi" w:cstheme="minorBidi"/>
          <w:b/>
        </w:rPr>
        <w:t>p</w:t>
      </w:r>
      <w:r w:rsidR="00A41DAE" w:rsidRPr="0A67EF45">
        <w:rPr>
          <w:rFonts w:asciiTheme="minorHAnsi" w:hAnsiTheme="minorHAnsi" w:cstheme="minorBidi"/>
          <w:b/>
        </w:rPr>
        <w:t xml:space="preserve">oor </w:t>
      </w:r>
      <w:r w:rsidR="00D10283" w:rsidRPr="0A67EF45">
        <w:rPr>
          <w:rFonts w:asciiTheme="minorHAnsi" w:hAnsiTheme="minorHAnsi" w:cstheme="minorBidi"/>
          <w:b/>
        </w:rPr>
        <w:t>c</w:t>
      </w:r>
      <w:r w:rsidR="00A41DAE" w:rsidRPr="0A67EF45">
        <w:rPr>
          <w:rFonts w:asciiTheme="minorHAnsi" w:hAnsiTheme="minorHAnsi" w:cstheme="minorBidi"/>
          <w:b/>
        </w:rPr>
        <w:t>ondition</w:t>
      </w:r>
      <w:r w:rsidR="00A41DAE" w:rsidRPr="0A67EF45">
        <w:rPr>
          <w:rFonts w:asciiTheme="minorHAnsi" w:hAnsiTheme="minorHAnsi" w:cstheme="minorBidi"/>
        </w:rPr>
        <w:t xml:space="preserve"> – </w:t>
      </w:r>
      <w:r w:rsidR="00E36A53" w:rsidRPr="0A67EF45">
        <w:rPr>
          <w:rFonts w:asciiTheme="minorHAnsi" w:hAnsiTheme="minorHAnsi" w:cstheme="minorBidi"/>
        </w:rPr>
        <w:t>c</w:t>
      </w:r>
      <w:r w:rsidR="00A41DAE" w:rsidRPr="0A67EF45">
        <w:rPr>
          <w:rFonts w:asciiTheme="minorHAnsi" w:hAnsiTheme="minorHAnsi" w:cstheme="minorBidi"/>
        </w:rPr>
        <w:t xml:space="preserve">onsider </w:t>
      </w:r>
      <w:r w:rsidR="00E36A53" w:rsidRPr="0A67EF45">
        <w:rPr>
          <w:rFonts w:asciiTheme="minorHAnsi" w:hAnsiTheme="minorHAnsi" w:cstheme="minorBidi"/>
        </w:rPr>
        <w:t>r</w:t>
      </w:r>
      <w:r w:rsidR="00A41DAE" w:rsidRPr="0A67EF45">
        <w:rPr>
          <w:rFonts w:asciiTheme="minorHAnsi" w:hAnsiTheme="minorHAnsi" w:cstheme="minorBidi"/>
        </w:rPr>
        <w:t>enewal</w:t>
      </w:r>
    </w:p>
    <w:p w14:paraId="3F759D86" w14:textId="723E7B54" w:rsidR="00A41DAE" w:rsidRPr="000A64D9" w:rsidRDefault="00131493" w:rsidP="004E0C51">
      <w:pPr>
        <w:pStyle w:val="TABodyBullet1"/>
        <w:rPr>
          <w:rFonts w:asciiTheme="minorHAnsi" w:hAnsiTheme="minorHAnsi" w:cstheme="minorHAnsi"/>
        </w:rPr>
      </w:pPr>
      <w:r w:rsidRPr="0A67EF45">
        <w:rPr>
          <w:rFonts w:asciiTheme="minorHAnsi" w:hAnsiTheme="minorHAnsi" w:cstheme="minorBidi"/>
          <w:b/>
        </w:rPr>
        <w:t>v</w:t>
      </w:r>
      <w:r w:rsidR="00A41DAE" w:rsidRPr="0A67EF45">
        <w:rPr>
          <w:rFonts w:asciiTheme="minorHAnsi" w:hAnsiTheme="minorHAnsi" w:cstheme="minorBidi"/>
          <w:b/>
        </w:rPr>
        <w:t xml:space="preserve">ery </w:t>
      </w:r>
      <w:r w:rsidR="00D10283" w:rsidRPr="0A67EF45">
        <w:rPr>
          <w:rFonts w:asciiTheme="minorHAnsi" w:hAnsiTheme="minorHAnsi" w:cstheme="minorBidi"/>
          <w:b/>
        </w:rPr>
        <w:t>p</w:t>
      </w:r>
      <w:r w:rsidR="00A41DAE" w:rsidRPr="0A67EF45">
        <w:rPr>
          <w:rFonts w:asciiTheme="minorHAnsi" w:hAnsiTheme="minorHAnsi" w:cstheme="minorBidi"/>
          <w:b/>
        </w:rPr>
        <w:t xml:space="preserve">oor </w:t>
      </w:r>
      <w:r w:rsidR="00D10283" w:rsidRPr="0A67EF45">
        <w:rPr>
          <w:rFonts w:asciiTheme="minorHAnsi" w:hAnsiTheme="minorHAnsi" w:cstheme="minorBidi"/>
          <w:b/>
        </w:rPr>
        <w:t>c</w:t>
      </w:r>
      <w:r w:rsidR="00A41DAE" w:rsidRPr="0A67EF45">
        <w:rPr>
          <w:rFonts w:asciiTheme="minorHAnsi" w:hAnsiTheme="minorHAnsi" w:cstheme="minorBidi"/>
          <w:b/>
        </w:rPr>
        <w:t>ondition</w:t>
      </w:r>
      <w:r w:rsidR="00A41DAE" w:rsidRPr="0A67EF45">
        <w:rPr>
          <w:rFonts w:asciiTheme="minorHAnsi" w:hAnsiTheme="minorHAnsi" w:cstheme="minorBidi"/>
        </w:rPr>
        <w:t xml:space="preserve"> – </w:t>
      </w:r>
      <w:r w:rsidR="00E36A53" w:rsidRPr="0A67EF45">
        <w:rPr>
          <w:rFonts w:asciiTheme="minorHAnsi" w:hAnsiTheme="minorHAnsi" w:cstheme="minorBidi"/>
        </w:rPr>
        <w:t>a</w:t>
      </w:r>
      <w:r w:rsidR="00A41DAE" w:rsidRPr="0A67EF45">
        <w:rPr>
          <w:rFonts w:asciiTheme="minorHAnsi" w:hAnsiTheme="minorHAnsi" w:cstheme="minorBidi"/>
        </w:rPr>
        <w:t xml:space="preserve">pproaching </w:t>
      </w:r>
      <w:r w:rsidR="00E36A53" w:rsidRPr="0A67EF45">
        <w:rPr>
          <w:rFonts w:asciiTheme="minorHAnsi" w:hAnsiTheme="minorHAnsi" w:cstheme="minorBidi"/>
        </w:rPr>
        <w:t>u</w:t>
      </w:r>
      <w:r w:rsidR="00A41DAE" w:rsidRPr="0A67EF45">
        <w:rPr>
          <w:rFonts w:asciiTheme="minorHAnsi" w:hAnsiTheme="minorHAnsi" w:cstheme="minorBidi"/>
        </w:rPr>
        <w:t>nserviceable</w:t>
      </w:r>
      <w:r w:rsidR="00E57E1B" w:rsidRPr="0A67EF45">
        <w:rPr>
          <w:rFonts w:asciiTheme="minorHAnsi" w:hAnsiTheme="minorHAnsi" w:cstheme="minorBidi"/>
        </w:rPr>
        <w:t>.</w:t>
      </w:r>
    </w:p>
    <w:p w14:paraId="25D76D8A" w14:textId="6F46A6D9" w:rsidR="00A41DAE" w:rsidRPr="000A64D9" w:rsidRDefault="00A41DAE" w:rsidP="002414D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Further guidance is provided in the definition of poor and very poor condition assets in the </w:t>
      </w:r>
      <w:hyperlink r:id="rId37" w:history="1">
        <w:r w:rsidRPr="000A64D9">
          <w:rPr>
            <w:rStyle w:val="Hyperlink"/>
            <w:rFonts w:asciiTheme="minorHAnsi" w:hAnsiTheme="minorHAnsi" w:cstheme="minorHAnsi"/>
            <w:color w:val="000000" w:themeColor="text1"/>
          </w:rPr>
          <w:t xml:space="preserve">Water New Zealand, </w:t>
        </w:r>
        <w:r w:rsidR="003364DA" w:rsidRPr="000A64D9">
          <w:rPr>
            <w:rStyle w:val="Hyperlink"/>
            <w:rFonts w:asciiTheme="minorHAnsi" w:hAnsiTheme="minorHAnsi" w:cstheme="minorHAnsi"/>
            <w:color w:val="000000" w:themeColor="text1"/>
          </w:rPr>
          <w:t>v</w:t>
        </w:r>
        <w:r w:rsidRPr="000A64D9">
          <w:rPr>
            <w:rStyle w:val="Hyperlink"/>
            <w:rFonts w:asciiTheme="minorHAnsi" w:hAnsiTheme="minorHAnsi" w:cstheme="minorHAnsi"/>
            <w:color w:val="000000" w:themeColor="text1"/>
          </w:rPr>
          <w:t xml:space="preserve">isual </w:t>
        </w:r>
        <w:r w:rsidR="003364DA" w:rsidRPr="000A64D9">
          <w:rPr>
            <w:rStyle w:val="Hyperlink"/>
            <w:rFonts w:asciiTheme="minorHAnsi" w:hAnsiTheme="minorHAnsi" w:cstheme="minorHAnsi"/>
            <w:color w:val="000000" w:themeColor="text1"/>
          </w:rPr>
          <w:t>a</w:t>
        </w:r>
        <w:r w:rsidRPr="000A64D9">
          <w:rPr>
            <w:rStyle w:val="Hyperlink"/>
            <w:rFonts w:asciiTheme="minorHAnsi" w:hAnsiTheme="minorHAnsi" w:cstheme="minorHAnsi"/>
            <w:color w:val="000000" w:themeColor="text1"/>
          </w:rPr>
          <w:t xml:space="preserve">ssessment </w:t>
        </w:r>
        <w:r w:rsidR="003364DA" w:rsidRPr="000A64D9">
          <w:rPr>
            <w:rStyle w:val="Hyperlink"/>
            <w:rFonts w:asciiTheme="minorHAnsi" w:hAnsiTheme="minorHAnsi" w:cstheme="minorHAnsi"/>
            <w:color w:val="000000" w:themeColor="text1"/>
          </w:rPr>
          <w:t>m</w:t>
        </w:r>
        <w:r w:rsidRPr="000A64D9">
          <w:rPr>
            <w:rStyle w:val="Hyperlink"/>
            <w:rFonts w:asciiTheme="minorHAnsi" w:hAnsiTheme="minorHAnsi" w:cstheme="minorHAnsi"/>
            <w:color w:val="000000" w:themeColor="text1"/>
          </w:rPr>
          <w:t xml:space="preserve">anual for </w:t>
        </w:r>
        <w:r w:rsidR="003364DA" w:rsidRPr="000A64D9">
          <w:rPr>
            <w:rStyle w:val="Hyperlink"/>
            <w:rFonts w:asciiTheme="minorHAnsi" w:hAnsiTheme="minorHAnsi" w:cstheme="minorHAnsi"/>
            <w:color w:val="000000" w:themeColor="text1"/>
          </w:rPr>
          <w:t>u</w:t>
        </w:r>
        <w:r w:rsidRPr="000A64D9">
          <w:rPr>
            <w:rStyle w:val="Hyperlink"/>
            <w:rFonts w:asciiTheme="minorHAnsi" w:hAnsiTheme="minorHAnsi" w:cstheme="minorHAnsi"/>
            <w:color w:val="000000" w:themeColor="text1"/>
          </w:rPr>
          <w:t xml:space="preserve">tility </w:t>
        </w:r>
        <w:r w:rsidR="003364DA" w:rsidRPr="000A64D9">
          <w:rPr>
            <w:rStyle w:val="Hyperlink"/>
            <w:rFonts w:asciiTheme="minorHAnsi" w:hAnsiTheme="minorHAnsi" w:cstheme="minorHAnsi"/>
            <w:color w:val="000000" w:themeColor="text1"/>
          </w:rPr>
          <w:t>a</w:t>
        </w:r>
        <w:r w:rsidRPr="000A64D9">
          <w:rPr>
            <w:rStyle w:val="Hyperlink"/>
            <w:rFonts w:asciiTheme="minorHAnsi" w:hAnsiTheme="minorHAnsi" w:cstheme="minorHAnsi"/>
            <w:color w:val="000000" w:themeColor="text1"/>
          </w:rPr>
          <w:t>ssets</w:t>
        </w:r>
      </w:hyperlink>
      <w:r w:rsidRPr="000A64D9">
        <w:rPr>
          <w:rFonts w:asciiTheme="minorHAnsi" w:hAnsiTheme="minorHAnsi" w:cstheme="minorHAnsi"/>
          <w:color w:val="000000" w:themeColor="text1"/>
        </w:rPr>
        <w:t xml:space="preserve">. The </w:t>
      </w:r>
      <w:r w:rsidR="00E36A53" w:rsidRPr="000A64D9">
        <w:rPr>
          <w:rFonts w:asciiTheme="minorHAnsi" w:hAnsiTheme="minorHAnsi" w:cstheme="minorHAnsi"/>
          <w:color w:val="000000" w:themeColor="text1"/>
        </w:rPr>
        <w:t>m</w:t>
      </w:r>
      <w:r w:rsidRPr="000A64D9">
        <w:rPr>
          <w:rFonts w:asciiTheme="minorHAnsi" w:hAnsiTheme="minorHAnsi" w:cstheme="minorHAnsi"/>
          <w:color w:val="000000" w:themeColor="text1"/>
        </w:rPr>
        <w:t xml:space="preserve">anual expands on the </w:t>
      </w:r>
      <w:hyperlink r:id="rId38" w:history="1">
        <w:r w:rsidR="00881A66" w:rsidRPr="00FE1370">
          <w:rPr>
            <w:rStyle w:val="cf01"/>
            <w:rFonts w:asciiTheme="minorHAnsi" w:hAnsiTheme="minorHAnsi" w:cstheme="minorHAnsi"/>
            <w:color w:val="0000FF"/>
            <w:sz w:val="20"/>
            <w:szCs w:val="20"/>
            <w:u w:val="single"/>
          </w:rPr>
          <w:t>IPWEA International Infrastructure Management Manual</w:t>
        </w:r>
      </w:hyperlink>
      <w:r w:rsidRPr="000A64D9">
        <w:rPr>
          <w:rFonts w:asciiTheme="minorHAnsi" w:hAnsiTheme="minorHAnsi" w:cstheme="minorHAnsi"/>
          <w:color w:val="000000" w:themeColor="text1"/>
        </w:rPr>
        <w:t xml:space="preserve"> definitions, provided here for reference:</w:t>
      </w:r>
    </w:p>
    <w:p w14:paraId="549219ED" w14:textId="5FA76CAD" w:rsidR="00A41DAE" w:rsidRPr="000A64D9" w:rsidRDefault="00575139" w:rsidP="004E0C51">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p</w:t>
      </w:r>
      <w:r w:rsidR="00A41DAE" w:rsidRPr="0A67EF45">
        <w:rPr>
          <w:rFonts w:asciiTheme="minorHAnsi" w:hAnsiTheme="minorHAnsi" w:cstheme="minorBidi"/>
          <w:b/>
          <w:color w:val="000000" w:themeColor="text1"/>
        </w:rPr>
        <w:t>oor</w:t>
      </w:r>
      <w:r w:rsidR="00E96249" w:rsidRPr="0A67EF45">
        <w:rPr>
          <w:rFonts w:asciiTheme="minorHAnsi" w:hAnsiTheme="minorHAnsi" w:cstheme="minorBidi"/>
          <w:color w:val="000000" w:themeColor="text1"/>
        </w:rPr>
        <w:t xml:space="preserve"> </w:t>
      </w:r>
      <w:r w:rsidR="00A74F25" w:rsidRPr="0A67EF45">
        <w:rPr>
          <w:rFonts w:asciiTheme="minorHAnsi" w:hAnsiTheme="minorHAnsi" w:cstheme="minorBidi"/>
          <w:b/>
          <w:color w:val="000000" w:themeColor="text1"/>
        </w:rPr>
        <w:t>condition assets</w:t>
      </w:r>
      <w:r w:rsidR="00A74F25" w:rsidRPr="0A67EF45">
        <w:rPr>
          <w:rFonts w:asciiTheme="minorHAnsi" w:hAnsiTheme="minorHAnsi" w:cstheme="minorBidi"/>
          <w:color w:val="000000" w:themeColor="text1"/>
        </w:rPr>
        <w:t xml:space="preserve"> </w:t>
      </w:r>
      <w:r w:rsidR="003552BA" w:rsidRPr="0A67EF45">
        <w:rPr>
          <w:rFonts w:asciiTheme="minorHAnsi" w:hAnsiTheme="minorHAnsi" w:cstheme="minorBidi"/>
          <w:color w:val="000000" w:themeColor="text1"/>
        </w:rPr>
        <w:t>–</w:t>
      </w:r>
      <w:r w:rsidR="00A41DAE" w:rsidRPr="0A67EF45">
        <w:rPr>
          <w:rFonts w:asciiTheme="minorHAnsi" w:hAnsiTheme="minorHAnsi" w:cstheme="minorBidi"/>
          <w:color w:val="000000" w:themeColor="text1"/>
        </w:rPr>
        <w:t xml:space="preserve"> </w:t>
      </w:r>
      <w:r w:rsidRPr="0A67EF45">
        <w:rPr>
          <w:rFonts w:asciiTheme="minorHAnsi" w:hAnsiTheme="minorHAnsi" w:cstheme="minorBidi"/>
          <w:color w:val="000000" w:themeColor="text1"/>
        </w:rPr>
        <w:t>e</w:t>
      </w:r>
      <w:r w:rsidR="00A41DAE" w:rsidRPr="0A67EF45">
        <w:rPr>
          <w:rFonts w:asciiTheme="minorHAnsi" w:hAnsiTheme="minorHAnsi" w:cstheme="minorBidi"/>
          <w:color w:val="000000" w:themeColor="text1"/>
        </w:rPr>
        <w:t>ither not working or working poorly because of damage or deterioration</w:t>
      </w:r>
      <w:r w:rsidR="001779DD">
        <w:rPr>
          <w:rFonts w:asciiTheme="minorHAnsi" w:hAnsiTheme="minorHAnsi" w:cstheme="minorBidi"/>
          <w:color w:val="000000" w:themeColor="text1"/>
        </w:rPr>
        <w:t>; c</w:t>
      </w:r>
      <w:r w:rsidR="00A41DAE" w:rsidRPr="0A67EF45">
        <w:rPr>
          <w:rFonts w:asciiTheme="minorHAnsi" w:hAnsiTheme="minorHAnsi" w:cstheme="minorBidi"/>
          <w:color w:val="000000" w:themeColor="text1"/>
        </w:rPr>
        <w:t>ondition or structure is poor or structural integrity is in question</w:t>
      </w:r>
    </w:p>
    <w:p w14:paraId="03F98E4A" w14:textId="6675B638" w:rsidR="00A41DAE" w:rsidRPr="000A64D9" w:rsidRDefault="00575139" w:rsidP="004E0C51">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v</w:t>
      </w:r>
      <w:r w:rsidR="00A41DAE" w:rsidRPr="0A67EF45">
        <w:rPr>
          <w:rFonts w:asciiTheme="minorHAnsi" w:hAnsiTheme="minorHAnsi" w:cstheme="minorBidi"/>
          <w:b/>
          <w:color w:val="000000" w:themeColor="text1"/>
        </w:rPr>
        <w:t xml:space="preserve">ery </w:t>
      </w:r>
      <w:r w:rsidRPr="0A67EF45">
        <w:rPr>
          <w:rFonts w:asciiTheme="minorHAnsi" w:hAnsiTheme="minorHAnsi" w:cstheme="minorBidi"/>
          <w:b/>
          <w:color w:val="000000" w:themeColor="text1"/>
        </w:rPr>
        <w:t>p</w:t>
      </w:r>
      <w:r w:rsidR="00A41DAE" w:rsidRPr="0A67EF45">
        <w:rPr>
          <w:rFonts w:asciiTheme="minorHAnsi" w:hAnsiTheme="minorHAnsi" w:cstheme="minorBidi"/>
          <w:b/>
          <w:color w:val="000000" w:themeColor="text1"/>
        </w:rPr>
        <w:t>oor</w:t>
      </w:r>
      <w:r w:rsidR="00E96249" w:rsidRPr="0A67EF45">
        <w:rPr>
          <w:rFonts w:asciiTheme="minorHAnsi" w:hAnsiTheme="minorHAnsi" w:cstheme="minorBidi"/>
          <w:color w:val="000000" w:themeColor="text1"/>
        </w:rPr>
        <w:t xml:space="preserve"> </w:t>
      </w:r>
      <w:r w:rsidR="00A74F25" w:rsidRPr="0A67EF45">
        <w:rPr>
          <w:rFonts w:asciiTheme="minorHAnsi" w:hAnsiTheme="minorHAnsi" w:cstheme="minorBidi"/>
          <w:b/>
          <w:color w:val="000000" w:themeColor="text1"/>
        </w:rPr>
        <w:t xml:space="preserve">condition </w:t>
      </w:r>
      <w:r w:rsidR="00025C14" w:rsidRPr="0A67EF45">
        <w:rPr>
          <w:rFonts w:asciiTheme="minorHAnsi" w:hAnsiTheme="minorHAnsi" w:cstheme="minorBidi"/>
          <w:b/>
          <w:color w:val="000000" w:themeColor="text1"/>
        </w:rPr>
        <w:t>assets</w:t>
      </w:r>
      <w:r w:rsidR="00025C14" w:rsidRPr="0A67EF45">
        <w:rPr>
          <w:rFonts w:asciiTheme="minorHAnsi" w:hAnsiTheme="minorHAnsi" w:cstheme="minorBidi"/>
          <w:color w:val="000000" w:themeColor="text1"/>
        </w:rPr>
        <w:t xml:space="preserve"> –</w:t>
      </w:r>
      <w:r w:rsidR="00A41DAE" w:rsidRPr="0A67EF45">
        <w:rPr>
          <w:rFonts w:asciiTheme="minorHAnsi" w:hAnsiTheme="minorHAnsi" w:cstheme="minorBidi"/>
          <w:color w:val="000000" w:themeColor="text1"/>
        </w:rPr>
        <w:t xml:space="preserve"> </w:t>
      </w:r>
      <w:r w:rsidRPr="0A67EF45">
        <w:rPr>
          <w:rFonts w:asciiTheme="minorHAnsi" w:hAnsiTheme="minorHAnsi" w:cstheme="minorBidi"/>
          <w:color w:val="000000" w:themeColor="text1"/>
        </w:rPr>
        <w:t>n</w:t>
      </w:r>
      <w:r w:rsidR="00A41DAE" w:rsidRPr="0A67EF45">
        <w:rPr>
          <w:rFonts w:asciiTheme="minorHAnsi" w:hAnsiTheme="minorHAnsi" w:cstheme="minorBidi"/>
          <w:color w:val="000000" w:themeColor="text1"/>
        </w:rPr>
        <w:t>eeds urgent attention.</w:t>
      </w:r>
      <w:r w:rsidR="000230C1">
        <w:br/>
      </w:r>
    </w:p>
    <w:p w14:paraId="2D687AB8" w14:textId="10115215" w:rsidR="0070434A" w:rsidRDefault="0070434A" w:rsidP="002414D2">
      <w:pPr>
        <w:keepLines w:val="0"/>
        <w:tabs>
          <w:tab w:val="left" w:pos="851"/>
        </w:tabs>
        <w:spacing w:after="120"/>
        <w:contextualSpacing/>
        <w:rPr>
          <w:rFonts w:asciiTheme="minorHAnsi" w:hAnsiTheme="minorHAnsi" w:cstheme="minorHAnsi"/>
        </w:rPr>
      </w:pPr>
      <w:r w:rsidRPr="000A64D9">
        <w:rPr>
          <w:rFonts w:asciiTheme="minorHAnsi" w:hAnsiTheme="minorHAnsi" w:cstheme="minorHAnsi"/>
          <w:color w:val="000000" w:themeColor="text1"/>
        </w:rPr>
        <w:t xml:space="preserve">The </w:t>
      </w:r>
      <w:r w:rsidR="00C167B8" w:rsidRPr="000A64D9">
        <w:rPr>
          <w:rFonts w:asciiTheme="minorHAnsi" w:hAnsiTheme="minorHAnsi" w:cstheme="minorHAnsi"/>
          <w:color w:val="000000" w:themeColor="text1"/>
        </w:rPr>
        <w:t>i</w:t>
      </w:r>
      <w:r w:rsidRPr="000A64D9">
        <w:rPr>
          <w:rFonts w:asciiTheme="minorHAnsi" w:hAnsiTheme="minorHAnsi" w:cstheme="minorHAnsi"/>
          <w:color w:val="000000" w:themeColor="text1"/>
        </w:rPr>
        <w:t xml:space="preserve">ndividual condition grading of components of each of these assets </w:t>
      </w:r>
      <w:r w:rsidR="003552BA" w:rsidRPr="000A64D9">
        <w:rPr>
          <w:rFonts w:asciiTheme="minorHAnsi" w:hAnsiTheme="minorHAnsi" w:cstheme="minorHAnsi"/>
          <w:color w:val="000000" w:themeColor="text1"/>
        </w:rPr>
        <w:t xml:space="preserve">do not </w:t>
      </w:r>
      <w:r w:rsidRPr="000A64D9">
        <w:rPr>
          <w:rFonts w:asciiTheme="minorHAnsi" w:hAnsiTheme="minorHAnsi" w:cstheme="minorHAnsi"/>
          <w:color w:val="000000" w:themeColor="text1"/>
        </w:rPr>
        <w:t xml:space="preserve">need </w:t>
      </w:r>
      <w:r w:rsidR="003552BA" w:rsidRPr="000A64D9">
        <w:rPr>
          <w:rFonts w:asciiTheme="minorHAnsi" w:hAnsiTheme="minorHAnsi" w:cstheme="minorHAnsi"/>
          <w:color w:val="000000" w:themeColor="text1"/>
        </w:rPr>
        <w:t xml:space="preserve">to </w:t>
      </w:r>
      <w:r w:rsidRPr="000A64D9">
        <w:rPr>
          <w:rFonts w:asciiTheme="minorHAnsi" w:hAnsiTheme="minorHAnsi" w:cstheme="minorHAnsi"/>
          <w:color w:val="000000" w:themeColor="text1"/>
        </w:rPr>
        <w:t>be considered.</w:t>
      </w:r>
      <w:r w:rsidR="00025C14">
        <w:rPr>
          <w:rFonts w:asciiTheme="minorHAnsi" w:hAnsiTheme="minorHAnsi" w:cstheme="minorHAnsi"/>
          <w:color w:val="000000" w:themeColor="text1"/>
        </w:rPr>
        <w:t xml:space="preserve"> </w:t>
      </w:r>
      <w:r w:rsidRPr="000A64D9">
        <w:rPr>
          <w:rFonts w:asciiTheme="minorHAnsi" w:hAnsiTheme="minorHAnsi" w:cstheme="minorHAnsi"/>
        </w:rPr>
        <w:t xml:space="preserve">This value should be a percentage of all </w:t>
      </w:r>
      <w:r w:rsidR="00F827A7" w:rsidRPr="000A64D9">
        <w:rPr>
          <w:rFonts w:asciiTheme="minorHAnsi" w:hAnsiTheme="minorHAnsi" w:cstheme="minorHAnsi"/>
        </w:rPr>
        <w:t>assets</w:t>
      </w:r>
      <w:r w:rsidRPr="000A64D9">
        <w:rPr>
          <w:rFonts w:asciiTheme="minorHAnsi" w:hAnsiTheme="minorHAnsi" w:cstheme="minorHAnsi"/>
        </w:rPr>
        <w:t xml:space="preserve"> not a percentage of </w:t>
      </w:r>
      <w:r w:rsidR="00F827A7" w:rsidRPr="000A64D9">
        <w:rPr>
          <w:rFonts w:asciiTheme="minorHAnsi" w:hAnsiTheme="minorHAnsi" w:cstheme="minorHAnsi"/>
        </w:rPr>
        <w:t>assets</w:t>
      </w:r>
      <w:r w:rsidRPr="000A64D9">
        <w:rPr>
          <w:rFonts w:asciiTheme="minorHAnsi" w:hAnsiTheme="minorHAnsi" w:cstheme="minorHAnsi"/>
        </w:rPr>
        <w:t xml:space="preserve"> that have received a condition assessment.</w:t>
      </w:r>
      <w:r w:rsidR="00025C14" w:rsidRPr="00025C14">
        <w:t xml:space="preserve"> </w:t>
      </w:r>
      <w:r w:rsidR="00025C14" w:rsidRPr="00025C14">
        <w:rPr>
          <w:rFonts w:asciiTheme="minorHAnsi" w:hAnsiTheme="minorHAnsi" w:cstheme="minorHAnsi"/>
        </w:rPr>
        <w:t xml:space="preserve">Please enter this value into the worksheet titled “DW Organisation”, </w:t>
      </w:r>
      <w:r w:rsidR="00AE2E7E">
        <w:rPr>
          <w:rFonts w:asciiTheme="minorHAnsi" w:hAnsiTheme="minorHAnsi" w:cstheme="minorHAnsi"/>
        </w:rPr>
        <w:t>Cell G</w:t>
      </w:r>
      <w:r w:rsidR="003C300B">
        <w:rPr>
          <w:rFonts w:asciiTheme="minorHAnsi" w:hAnsiTheme="minorHAnsi" w:cstheme="minorHAnsi"/>
        </w:rPr>
        <w:t>41</w:t>
      </w:r>
      <w:r w:rsidR="00025C14" w:rsidRPr="00025C14">
        <w:rPr>
          <w:rFonts w:asciiTheme="minorHAnsi" w:hAnsiTheme="minorHAnsi" w:cstheme="minorHAnsi"/>
        </w:rPr>
        <w:t>.</w:t>
      </w:r>
    </w:p>
    <w:p w14:paraId="25CA7DBD" w14:textId="77777777" w:rsidR="003C300B" w:rsidRPr="000A64D9" w:rsidRDefault="003C300B" w:rsidP="002414D2">
      <w:pPr>
        <w:keepLines w:val="0"/>
        <w:tabs>
          <w:tab w:val="left" w:pos="851"/>
        </w:tabs>
        <w:spacing w:after="120"/>
        <w:contextualSpacing/>
        <w:rPr>
          <w:rFonts w:asciiTheme="minorHAnsi" w:hAnsiTheme="minorHAnsi" w:cstheme="minorHAnsi"/>
        </w:rPr>
      </w:pPr>
    </w:p>
    <w:p w14:paraId="6A82C180" w14:textId="288E0DA3" w:rsidR="00643B1A" w:rsidRPr="001D358A" w:rsidRDefault="00EA319E" w:rsidP="007A552B">
      <w:pPr>
        <w:pStyle w:val="Heading3"/>
      </w:pPr>
      <w:r w:rsidRPr="001D358A">
        <w:t>W</w:t>
      </w:r>
      <w:r w:rsidR="00643B1A" w:rsidRPr="001D358A">
        <w:t>ater pressure</w:t>
      </w:r>
    </w:p>
    <w:p w14:paraId="7B76544B" w14:textId="18C02CF2" w:rsidR="00A41DAE" w:rsidRDefault="008D10A7" w:rsidP="002414D2">
      <w:pPr>
        <w:spacing w:after="120"/>
        <w:rPr>
          <w:rFonts w:asciiTheme="minorHAnsi" w:hAnsiTheme="minorHAnsi" w:cstheme="minorHAnsi"/>
          <w:color w:val="000000" w:themeColor="text1"/>
        </w:rPr>
      </w:pPr>
      <w:bookmarkStart w:id="83" w:name="DR15"/>
      <w:r w:rsidRPr="000A64D9">
        <w:rPr>
          <w:rFonts w:asciiTheme="minorHAnsi" w:hAnsiTheme="minorHAnsi" w:cstheme="minorHAnsi"/>
          <w:b/>
          <w:bCs/>
        </w:rPr>
        <w:t>D-</w:t>
      </w:r>
      <w:r w:rsidR="00A41DAE" w:rsidRPr="000A64D9">
        <w:rPr>
          <w:rFonts w:asciiTheme="minorHAnsi" w:hAnsiTheme="minorHAnsi" w:cstheme="minorHAnsi"/>
          <w:b/>
          <w:bCs/>
        </w:rPr>
        <w:t>R1</w:t>
      </w:r>
      <w:r w:rsidR="000066E6" w:rsidRPr="000A64D9">
        <w:rPr>
          <w:rFonts w:asciiTheme="minorHAnsi" w:hAnsiTheme="minorHAnsi" w:cstheme="minorHAnsi"/>
          <w:b/>
          <w:bCs/>
        </w:rPr>
        <w:t xml:space="preserve">5 </w:t>
      </w:r>
      <w:r w:rsidR="00A41DAE" w:rsidRPr="000A64D9">
        <w:rPr>
          <w:rFonts w:asciiTheme="minorHAnsi" w:hAnsiTheme="minorHAnsi" w:cstheme="minorHAnsi"/>
          <w:b/>
          <w:bCs/>
        </w:rPr>
        <w:t>Average system pressure</w:t>
      </w:r>
      <w:r w:rsidR="00107E53" w:rsidRPr="000A64D9">
        <w:rPr>
          <w:rFonts w:asciiTheme="minorHAnsi" w:hAnsiTheme="minorHAnsi" w:cstheme="minorHAnsi"/>
          <w:b/>
          <w:bCs/>
        </w:rPr>
        <w:t xml:space="preserve"> (kPa</w:t>
      </w:r>
      <w:r w:rsidR="003A5F23" w:rsidRPr="000A64D9">
        <w:rPr>
          <w:rFonts w:asciiTheme="minorHAnsi" w:hAnsiTheme="minorHAnsi" w:cstheme="minorHAnsi"/>
          <w:b/>
          <w:bCs/>
        </w:rPr>
        <w:t>)</w:t>
      </w:r>
      <w:r w:rsidR="009B1632" w:rsidRPr="000A64D9">
        <w:rPr>
          <w:rFonts w:asciiTheme="minorHAnsi" w:hAnsiTheme="minorHAnsi" w:cstheme="minorHAnsi"/>
        </w:rPr>
        <w:t xml:space="preserve"> </w:t>
      </w:r>
      <w:r w:rsidR="00291E6E" w:rsidRPr="000A64D9">
        <w:rPr>
          <w:rFonts w:asciiTheme="minorHAnsi" w:hAnsiTheme="minorHAnsi" w:cstheme="minorHAnsi"/>
          <w:b/>
        </w:rPr>
        <w:t xml:space="preserve">(report at a </w:t>
      </w:r>
      <w:r w:rsidR="00F96E7F">
        <w:rPr>
          <w:rFonts w:asciiTheme="minorHAnsi" w:hAnsiTheme="minorHAnsi" w:cstheme="minorHAnsi"/>
          <w:b/>
        </w:rPr>
        <w:t>n</w:t>
      </w:r>
      <w:r w:rsidR="00587642" w:rsidRPr="000A64D9">
        <w:rPr>
          <w:rFonts w:asciiTheme="minorHAnsi" w:hAnsiTheme="minorHAnsi" w:cstheme="minorHAnsi"/>
          <w:b/>
        </w:rPr>
        <w:t>etwork</w:t>
      </w:r>
      <w:r w:rsidR="0057359F">
        <w:rPr>
          <w:rFonts w:asciiTheme="minorHAnsi" w:hAnsiTheme="minorHAnsi" w:cstheme="minorHAnsi"/>
          <w:b/>
        </w:rPr>
        <w:t xml:space="preserve"> </w:t>
      </w:r>
      <w:r w:rsidR="00291E6E" w:rsidRPr="000A64D9">
        <w:rPr>
          <w:rFonts w:asciiTheme="minorHAnsi" w:hAnsiTheme="minorHAnsi" w:cstheme="minorHAnsi"/>
          <w:b/>
        </w:rPr>
        <w:t>level)</w:t>
      </w:r>
      <w:bookmarkEnd w:id="83"/>
      <w:r w:rsidR="00846FFA" w:rsidRPr="000A64D9">
        <w:rPr>
          <w:rFonts w:asciiTheme="minorHAnsi" w:hAnsiTheme="minorHAnsi" w:cstheme="minorHAnsi"/>
          <w:b/>
        </w:rPr>
        <w:t>:</w:t>
      </w:r>
      <w:r w:rsidR="00980B13" w:rsidRPr="000A64D9">
        <w:rPr>
          <w:rFonts w:asciiTheme="minorHAnsi" w:hAnsiTheme="minorHAnsi" w:cstheme="minorHAnsi"/>
        </w:rPr>
        <w:t xml:space="preserve"> </w:t>
      </w:r>
      <w:r w:rsidR="009B1632" w:rsidRPr="000A64D9">
        <w:rPr>
          <w:rFonts w:asciiTheme="minorHAnsi" w:hAnsiTheme="minorHAnsi" w:cstheme="minorHAnsi"/>
        </w:rPr>
        <w:t>m</w:t>
      </w:r>
      <w:r w:rsidR="00A41DAE" w:rsidRPr="000A64D9">
        <w:rPr>
          <w:rFonts w:asciiTheme="minorHAnsi" w:hAnsiTheme="minorHAnsi" w:cstheme="minorHAnsi"/>
          <w:bCs/>
          <w:iCs/>
        </w:rPr>
        <w:t>ethods for calculatin</w:t>
      </w:r>
      <w:r w:rsidR="009B1632" w:rsidRPr="000A64D9">
        <w:rPr>
          <w:rFonts w:asciiTheme="minorHAnsi" w:hAnsiTheme="minorHAnsi" w:cstheme="minorHAnsi"/>
          <w:bCs/>
          <w:iCs/>
        </w:rPr>
        <w:t>g the</w:t>
      </w:r>
      <w:r w:rsidR="00A41DAE" w:rsidRPr="000A64D9">
        <w:rPr>
          <w:rFonts w:asciiTheme="minorHAnsi" w:hAnsiTheme="minorHAnsi" w:cstheme="minorHAnsi"/>
          <w:bCs/>
          <w:iCs/>
        </w:rPr>
        <w:t xml:space="preserve"> </w:t>
      </w:r>
      <w:r w:rsidR="009B1632" w:rsidRPr="000A64D9">
        <w:rPr>
          <w:rFonts w:asciiTheme="minorHAnsi" w:hAnsiTheme="minorHAnsi" w:cstheme="minorHAnsi"/>
        </w:rPr>
        <w:t xml:space="preserve">average distribution </w:t>
      </w:r>
      <w:r w:rsidR="009B1632" w:rsidRPr="000A64D9">
        <w:rPr>
          <w:rFonts w:asciiTheme="minorHAnsi" w:hAnsiTheme="minorHAnsi" w:cstheme="minorHAnsi"/>
          <w:color w:val="000000" w:themeColor="text1"/>
        </w:rPr>
        <w:t>system pressure</w:t>
      </w:r>
      <w:r w:rsidR="009B1632" w:rsidRPr="000A64D9">
        <w:rPr>
          <w:rFonts w:asciiTheme="minorHAnsi" w:hAnsiTheme="minorHAnsi" w:cstheme="minorHAnsi"/>
          <w:bCs/>
          <w:iCs/>
          <w:color w:val="000000" w:themeColor="text1"/>
        </w:rPr>
        <w:t xml:space="preserve"> </w:t>
      </w:r>
      <w:r w:rsidR="00A41DAE" w:rsidRPr="000A64D9">
        <w:rPr>
          <w:rFonts w:asciiTheme="minorHAnsi" w:hAnsiTheme="minorHAnsi" w:cstheme="minorHAnsi"/>
          <w:bCs/>
          <w:iCs/>
          <w:color w:val="000000" w:themeColor="text1"/>
        </w:rPr>
        <w:t xml:space="preserve">are outlined in Appendix E of </w:t>
      </w:r>
      <w:r w:rsidR="00FC6D1C">
        <w:rPr>
          <w:rFonts w:asciiTheme="minorHAnsi" w:hAnsiTheme="minorHAnsi" w:cstheme="minorHAnsi"/>
          <w:bCs/>
          <w:iCs/>
          <w:color w:val="000000" w:themeColor="text1"/>
        </w:rPr>
        <w:t xml:space="preserve">Water New Zealand’s </w:t>
      </w:r>
      <w:hyperlink r:id="rId39" w:history="1">
        <w:r w:rsidR="00A41DAE" w:rsidRPr="00A84FDD">
          <w:rPr>
            <w:rStyle w:val="Hyperlink"/>
            <w:rFonts w:asciiTheme="minorHAnsi" w:hAnsiTheme="minorHAnsi" w:cstheme="minorHAnsi"/>
            <w:bCs/>
            <w:iCs/>
          </w:rPr>
          <w:t xml:space="preserve">Water Loss Guidelines </w:t>
        </w:r>
        <w:r w:rsidR="00604ABE">
          <w:rPr>
            <w:rStyle w:val="Hyperlink"/>
            <w:rFonts w:asciiTheme="minorHAnsi" w:hAnsiTheme="minorHAnsi" w:cstheme="minorHAnsi"/>
            <w:bCs/>
            <w:iCs/>
          </w:rPr>
          <w:t>(</w:t>
        </w:r>
        <w:r w:rsidR="00A41DAE" w:rsidRPr="00A84FDD">
          <w:rPr>
            <w:rStyle w:val="Hyperlink"/>
            <w:rFonts w:asciiTheme="minorHAnsi" w:hAnsiTheme="minorHAnsi" w:cstheme="minorHAnsi"/>
            <w:bCs/>
            <w:iCs/>
          </w:rPr>
          <w:t>February 2010</w:t>
        </w:r>
      </w:hyperlink>
      <w:r w:rsidR="00604ABE">
        <w:rPr>
          <w:rStyle w:val="Hyperlink"/>
          <w:rFonts w:asciiTheme="minorHAnsi" w:hAnsiTheme="minorHAnsi" w:cstheme="minorHAnsi"/>
        </w:rPr>
        <w:t>)</w:t>
      </w:r>
      <w:r w:rsidR="00275554" w:rsidRPr="00604ABE">
        <w:rPr>
          <w:rStyle w:val="Hyperlink"/>
          <w:rFonts w:asciiTheme="minorHAnsi" w:hAnsiTheme="minorHAnsi" w:cstheme="minorHAnsi"/>
          <w:u w:val="none"/>
        </w:rPr>
        <w:t xml:space="preserve"> </w:t>
      </w:r>
      <w:r w:rsidR="00671536" w:rsidRPr="00604ABE">
        <w:rPr>
          <w:rStyle w:val="Hyperlink"/>
          <w:rFonts w:asciiTheme="minorHAnsi" w:hAnsiTheme="minorHAnsi" w:cstheme="minorHAnsi"/>
          <w:u w:val="none"/>
        </w:rPr>
        <w:t>o</w:t>
      </w:r>
      <w:r w:rsidR="00275554" w:rsidRPr="00604ABE">
        <w:rPr>
          <w:rStyle w:val="Hyperlink"/>
          <w:rFonts w:asciiTheme="minorHAnsi" w:hAnsiTheme="minorHAnsi" w:cstheme="minorHAnsi"/>
          <w:u w:val="none"/>
        </w:rPr>
        <w:t>r</w:t>
      </w:r>
      <w:r w:rsidR="00D26587">
        <w:rPr>
          <w:rStyle w:val="Hyperlink"/>
          <w:rFonts w:asciiTheme="minorHAnsi" w:hAnsiTheme="minorHAnsi" w:cstheme="minorHAnsi"/>
          <w:u w:val="none"/>
        </w:rPr>
        <w:t xml:space="preserve"> </w:t>
      </w:r>
      <w:hyperlink r:id="rId40" w:history="1">
        <w:r w:rsidR="00145CF1" w:rsidRPr="00D26587">
          <w:rPr>
            <w:rStyle w:val="Hyperlink"/>
            <w:rFonts w:asciiTheme="minorHAnsi" w:hAnsiTheme="minorHAnsi" w:cstheme="minorHAnsi"/>
          </w:rPr>
          <w:t>W</w:t>
        </w:r>
        <w:r w:rsidR="00671536" w:rsidRPr="00D26587">
          <w:rPr>
            <w:rStyle w:val="Hyperlink"/>
            <w:rFonts w:asciiTheme="minorHAnsi" w:hAnsiTheme="minorHAnsi" w:cstheme="minorHAnsi"/>
          </w:rPr>
          <w:t>ater</w:t>
        </w:r>
        <w:r w:rsidR="00145CF1" w:rsidRPr="00D26587">
          <w:rPr>
            <w:rStyle w:val="Hyperlink"/>
            <w:rFonts w:asciiTheme="minorHAnsi" w:hAnsiTheme="minorHAnsi" w:cstheme="minorHAnsi"/>
          </w:rPr>
          <w:t xml:space="preserve"> loss Guidelines </w:t>
        </w:r>
        <w:r w:rsidR="00604ABE" w:rsidRPr="00D26587">
          <w:rPr>
            <w:rStyle w:val="Hyperlink"/>
            <w:rFonts w:asciiTheme="minorHAnsi" w:hAnsiTheme="minorHAnsi" w:cstheme="minorHAnsi"/>
          </w:rPr>
          <w:t xml:space="preserve">(August </w:t>
        </w:r>
        <w:r w:rsidR="00145CF1" w:rsidRPr="00D26587">
          <w:rPr>
            <w:rStyle w:val="Hyperlink"/>
            <w:rFonts w:asciiTheme="minorHAnsi" w:hAnsiTheme="minorHAnsi" w:cstheme="minorHAnsi"/>
          </w:rPr>
          <w:t>2023</w:t>
        </w:r>
        <w:r w:rsidR="00604ABE" w:rsidRPr="00D26587">
          <w:rPr>
            <w:rStyle w:val="Hyperlink"/>
            <w:rFonts w:asciiTheme="minorHAnsi" w:hAnsiTheme="minorHAnsi" w:cstheme="minorHAnsi"/>
          </w:rPr>
          <w:t>)</w:t>
        </w:r>
      </w:hyperlink>
      <w:r w:rsidR="00D26587" w:rsidRPr="00D26587">
        <w:rPr>
          <w:rStyle w:val="Hyperlink"/>
          <w:rFonts w:asciiTheme="minorHAnsi" w:hAnsiTheme="minorHAnsi" w:cstheme="minorHAnsi"/>
          <w:u w:val="none"/>
        </w:rPr>
        <w:t>.</w:t>
      </w:r>
      <w:r w:rsidR="00C03E8A">
        <w:rPr>
          <w:rStyle w:val="Hyperlink"/>
          <w:rFonts w:asciiTheme="minorHAnsi" w:hAnsiTheme="minorHAnsi" w:cstheme="minorHAnsi"/>
          <w:u w:val="none"/>
        </w:rPr>
        <w:t xml:space="preserve"> </w:t>
      </w:r>
      <w:r w:rsidR="00C03E8A" w:rsidRPr="00A7229A">
        <w:rPr>
          <w:rStyle w:val="Hyperlink"/>
          <w:rFonts w:asciiTheme="minorHAnsi" w:hAnsiTheme="minorHAnsi" w:cstheme="minorHAnsi"/>
          <w:color w:val="auto"/>
          <w:u w:val="none"/>
        </w:rPr>
        <w:t>Please enter the average distribution system pressure for each</w:t>
      </w:r>
      <w:r w:rsidR="00A41DAE" w:rsidRPr="00A7229A">
        <w:rPr>
          <w:rFonts w:asciiTheme="minorHAnsi" w:hAnsiTheme="minorHAnsi" w:cstheme="minorHAnsi"/>
        </w:rPr>
        <w:t xml:space="preserve"> </w:t>
      </w:r>
      <w:r w:rsidR="00D67E1B" w:rsidRPr="00A7229A">
        <w:rPr>
          <w:rFonts w:asciiTheme="minorHAnsi" w:hAnsiTheme="minorHAnsi" w:cstheme="minorHAnsi"/>
        </w:rPr>
        <w:t>drinking water</w:t>
      </w:r>
      <w:r w:rsidR="00A41DAE" w:rsidRPr="00A7229A">
        <w:rPr>
          <w:rFonts w:asciiTheme="minorHAnsi" w:hAnsiTheme="minorHAnsi" w:cstheme="minorHAnsi"/>
        </w:rPr>
        <w:t xml:space="preserve"> network operated</w:t>
      </w:r>
      <w:r w:rsidR="001819F2" w:rsidRPr="00A7229A">
        <w:rPr>
          <w:rFonts w:asciiTheme="minorHAnsi" w:hAnsiTheme="minorHAnsi" w:cstheme="minorHAnsi"/>
        </w:rPr>
        <w:t xml:space="preserve"> by the network operator in the </w:t>
      </w:r>
      <w:r w:rsidR="00E26F19">
        <w:rPr>
          <w:rFonts w:asciiTheme="minorHAnsi" w:hAnsiTheme="minorHAnsi" w:cstheme="minorHAnsi"/>
        </w:rPr>
        <w:t xml:space="preserve">worksheet titled “DW Networks”, Column </w:t>
      </w:r>
      <w:r w:rsidR="008569EA">
        <w:rPr>
          <w:rFonts w:asciiTheme="minorHAnsi" w:hAnsiTheme="minorHAnsi" w:cstheme="minorHAnsi"/>
        </w:rPr>
        <w:t>BD</w:t>
      </w:r>
      <w:r w:rsidR="00A41DAE" w:rsidRPr="000A64D9">
        <w:rPr>
          <w:rFonts w:asciiTheme="minorHAnsi" w:hAnsiTheme="minorHAnsi" w:cstheme="minorHAnsi"/>
          <w:color w:val="000000" w:themeColor="text1"/>
        </w:rPr>
        <w:t>.</w:t>
      </w:r>
    </w:p>
    <w:p w14:paraId="56A7D3F8" w14:textId="77777777" w:rsidR="00700273" w:rsidRPr="000A64D9" w:rsidRDefault="00700273" w:rsidP="002414D2">
      <w:pPr>
        <w:spacing w:after="120"/>
        <w:rPr>
          <w:rFonts w:asciiTheme="minorHAnsi" w:hAnsiTheme="minorHAnsi" w:cstheme="minorHAnsi"/>
          <w:b/>
          <w:bCs/>
          <w:color w:val="000000" w:themeColor="text1"/>
        </w:rPr>
      </w:pPr>
    </w:p>
    <w:p w14:paraId="04A1020C" w14:textId="244A0AC0" w:rsidR="00A41DAE" w:rsidRPr="000A64D9" w:rsidRDefault="008D10A7" w:rsidP="002414D2">
      <w:pPr>
        <w:spacing w:after="120"/>
        <w:rPr>
          <w:rFonts w:asciiTheme="minorHAnsi" w:hAnsiTheme="minorHAnsi" w:cstheme="minorHAnsi"/>
          <w:color w:val="000000" w:themeColor="text1"/>
        </w:rPr>
      </w:pPr>
      <w:bookmarkStart w:id="84" w:name="DR16"/>
      <w:r w:rsidRPr="000A64D9">
        <w:rPr>
          <w:rFonts w:asciiTheme="minorHAnsi" w:hAnsiTheme="minorHAnsi" w:cstheme="minorHAnsi"/>
          <w:b/>
          <w:bCs/>
          <w:color w:val="000000" w:themeColor="text1"/>
        </w:rPr>
        <w:t>D-</w:t>
      </w:r>
      <w:r w:rsidR="00A41DAE" w:rsidRPr="000A64D9">
        <w:rPr>
          <w:rFonts w:asciiTheme="minorHAnsi" w:hAnsiTheme="minorHAnsi" w:cstheme="minorHAnsi"/>
          <w:b/>
          <w:bCs/>
          <w:color w:val="000000" w:themeColor="text1"/>
        </w:rPr>
        <w:t>R1</w:t>
      </w:r>
      <w:r w:rsidR="000066E6" w:rsidRPr="000A64D9">
        <w:rPr>
          <w:rFonts w:asciiTheme="minorHAnsi" w:hAnsiTheme="minorHAnsi" w:cstheme="minorHAnsi"/>
          <w:b/>
          <w:bCs/>
          <w:color w:val="000000" w:themeColor="text1"/>
        </w:rPr>
        <w:t xml:space="preserve">6 </w:t>
      </w:r>
      <w:r w:rsidR="003A5F23" w:rsidRPr="000A64D9">
        <w:rPr>
          <w:rFonts w:asciiTheme="minorHAnsi" w:hAnsiTheme="minorHAnsi" w:cstheme="minorHAnsi"/>
          <w:b/>
          <w:bCs/>
          <w:color w:val="000000" w:themeColor="text1"/>
        </w:rPr>
        <w:t>Are there set p</w:t>
      </w:r>
      <w:r w:rsidR="00A41DAE" w:rsidRPr="000A64D9">
        <w:rPr>
          <w:rFonts w:asciiTheme="minorHAnsi" w:hAnsiTheme="minorHAnsi" w:cstheme="minorHAnsi"/>
          <w:b/>
          <w:bCs/>
          <w:color w:val="000000" w:themeColor="text1"/>
        </w:rPr>
        <w:t>ressure levels of service</w:t>
      </w:r>
      <w:r w:rsidR="00F56328">
        <w:rPr>
          <w:rFonts w:asciiTheme="minorHAnsi" w:hAnsiTheme="minorHAnsi" w:cstheme="minorHAnsi"/>
          <w:b/>
          <w:bCs/>
          <w:color w:val="000000" w:themeColor="text1"/>
        </w:rPr>
        <w:t>?</w:t>
      </w:r>
      <w:r w:rsidR="00CF2D39" w:rsidRPr="000A64D9">
        <w:rPr>
          <w:rFonts w:asciiTheme="minorHAnsi" w:hAnsiTheme="minorHAnsi" w:cstheme="minorHAnsi"/>
          <w:color w:val="000000" w:themeColor="text1"/>
        </w:rPr>
        <w:t xml:space="preserve"> </w:t>
      </w:r>
      <w:r w:rsidR="00587642" w:rsidRPr="000A64D9">
        <w:rPr>
          <w:rFonts w:asciiTheme="minorHAnsi" w:hAnsiTheme="minorHAnsi" w:cstheme="minorHAnsi"/>
          <w:b/>
          <w:color w:val="000000" w:themeColor="text1"/>
        </w:rPr>
        <w:t xml:space="preserve">(report at </w:t>
      </w:r>
      <w:r w:rsidR="006375F2" w:rsidRPr="003C25A2">
        <w:rPr>
          <w:rFonts w:asciiTheme="minorHAnsi" w:hAnsiTheme="minorHAnsi" w:cstheme="minorHAnsi"/>
          <w:b/>
        </w:rPr>
        <w:t>a</w:t>
      </w:r>
      <w:r w:rsidR="00F96E7F" w:rsidRPr="003C25A2">
        <w:rPr>
          <w:rFonts w:asciiTheme="minorHAnsi" w:hAnsiTheme="minorHAnsi" w:cstheme="minorHAnsi"/>
          <w:b/>
        </w:rPr>
        <w:t xml:space="preserve"> network</w:t>
      </w:r>
      <w:r w:rsidR="006375F2" w:rsidRPr="003C25A2">
        <w:rPr>
          <w:rFonts w:asciiTheme="minorHAnsi" w:hAnsiTheme="minorHAnsi" w:cstheme="minorHAnsi"/>
          <w:b/>
        </w:rPr>
        <w:t xml:space="preserve"> le</w:t>
      </w:r>
      <w:r w:rsidR="006375F2">
        <w:rPr>
          <w:rFonts w:asciiTheme="minorHAnsi" w:hAnsiTheme="minorHAnsi" w:cstheme="minorHAnsi"/>
          <w:b/>
          <w:color w:val="000000" w:themeColor="text1"/>
        </w:rPr>
        <w:t>vel</w:t>
      </w:r>
      <w:r w:rsidR="00587642" w:rsidRPr="000A64D9">
        <w:rPr>
          <w:rFonts w:asciiTheme="minorHAnsi" w:hAnsiTheme="minorHAnsi" w:cstheme="minorHAnsi"/>
          <w:b/>
          <w:color w:val="000000" w:themeColor="text1"/>
        </w:rPr>
        <w:t>)</w:t>
      </w:r>
      <w:bookmarkEnd w:id="84"/>
      <w:r w:rsidR="00497259" w:rsidRPr="000A64D9">
        <w:rPr>
          <w:rFonts w:asciiTheme="minorHAnsi" w:hAnsiTheme="minorHAnsi" w:cstheme="minorHAnsi"/>
          <w:b/>
          <w:color w:val="000000" w:themeColor="text1"/>
        </w:rPr>
        <w:t>:</w:t>
      </w:r>
      <w:r w:rsidR="00CF2D39" w:rsidRPr="000A64D9">
        <w:rPr>
          <w:rFonts w:asciiTheme="minorHAnsi" w:hAnsiTheme="minorHAnsi" w:cstheme="minorHAnsi"/>
          <w:color w:val="000000" w:themeColor="text1"/>
        </w:rPr>
        <w:t xml:space="preserve"> </w:t>
      </w:r>
      <w:r w:rsidR="00F56328">
        <w:rPr>
          <w:rFonts w:asciiTheme="minorHAnsi" w:hAnsiTheme="minorHAnsi" w:cstheme="minorHAnsi"/>
          <w:color w:val="000000" w:themeColor="text1"/>
        </w:rPr>
        <w:t>p</w:t>
      </w:r>
      <w:r w:rsidR="00B715BF">
        <w:rPr>
          <w:rFonts w:asciiTheme="minorHAnsi" w:hAnsiTheme="minorHAnsi" w:cstheme="minorHAnsi"/>
          <w:color w:val="000000" w:themeColor="text1"/>
        </w:rPr>
        <w:t xml:space="preserve">lease indicate if a </w:t>
      </w:r>
      <w:r w:rsidR="00A41DAE" w:rsidRPr="000A64D9">
        <w:rPr>
          <w:rFonts w:asciiTheme="minorHAnsi" w:hAnsiTheme="minorHAnsi" w:cstheme="minorHAnsi"/>
          <w:color w:val="000000" w:themeColor="text1"/>
        </w:rPr>
        <w:t xml:space="preserve">reference level for water pressure </w:t>
      </w:r>
      <w:r w:rsidR="00F56328">
        <w:rPr>
          <w:rFonts w:asciiTheme="minorHAnsi" w:hAnsiTheme="minorHAnsi" w:cstheme="minorHAnsi"/>
          <w:color w:val="000000" w:themeColor="text1"/>
        </w:rPr>
        <w:t xml:space="preserve">has </w:t>
      </w:r>
      <w:r w:rsidR="00A41DAE" w:rsidRPr="000A64D9">
        <w:rPr>
          <w:rFonts w:asciiTheme="minorHAnsi" w:hAnsiTheme="minorHAnsi" w:cstheme="minorHAnsi"/>
          <w:color w:val="000000" w:themeColor="text1"/>
        </w:rPr>
        <w:t>been set</w:t>
      </w:r>
      <w:r w:rsidR="006F7FF1">
        <w:rPr>
          <w:rFonts w:asciiTheme="minorHAnsi" w:hAnsiTheme="minorHAnsi" w:cstheme="minorHAnsi"/>
          <w:color w:val="000000" w:themeColor="text1"/>
        </w:rPr>
        <w:t xml:space="preserve"> by selecting “Yes” or “No” from the dropdown in Column </w:t>
      </w:r>
      <w:r w:rsidR="008569EA">
        <w:rPr>
          <w:rFonts w:asciiTheme="minorHAnsi" w:hAnsiTheme="minorHAnsi" w:cstheme="minorHAnsi"/>
          <w:color w:val="000000" w:themeColor="text1"/>
        </w:rPr>
        <w:t>BF</w:t>
      </w:r>
      <w:r w:rsidR="00AC0375">
        <w:rPr>
          <w:rFonts w:asciiTheme="minorHAnsi" w:hAnsiTheme="minorHAnsi" w:cstheme="minorHAnsi"/>
          <w:color w:val="000000" w:themeColor="text1"/>
        </w:rPr>
        <w:t xml:space="preserve"> in </w:t>
      </w:r>
      <w:r w:rsidR="006F7FF1" w:rsidRPr="00A7229A">
        <w:rPr>
          <w:rFonts w:asciiTheme="minorHAnsi" w:hAnsiTheme="minorHAnsi" w:cstheme="minorHAnsi"/>
        </w:rPr>
        <w:t xml:space="preserve">the </w:t>
      </w:r>
      <w:r w:rsidR="006F7FF1">
        <w:rPr>
          <w:rFonts w:asciiTheme="minorHAnsi" w:hAnsiTheme="minorHAnsi" w:cstheme="minorHAnsi"/>
        </w:rPr>
        <w:t>worksheet titled “DW Networks”</w:t>
      </w:r>
      <w:r w:rsidR="00A41DAE" w:rsidRPr="000A64D9">
        <w:rPr>
          <w:rFonts w:asciiTheme="minorHAnsi" w:hAnsiTheme="minorHAnsi" w:cstheme="minorHAnsi"/>
          <w:color w:val="000000" w:themeColor="text1"/>
        </w:rPr>
        <w:t xml:space="preserve">. </w:t>
      </w:r>
    </w:p>
    <w:p w14:paraId="3A69D0A8" w14:textId="6F914939" w:rsidR="005726D4" w:rsidRPr="000A64D9" w:rsidRDefault="008D10A7" w:rsidP="002414D2">
      <w:pPr>
        <w:spacing w:after="120"/>
        <w:rPr>
          <w:rFonts w:asciiTheme="minorHAnsi" w:hAnsiTheme="minorHAnsi" w:cstheme="minorHAnsi"/>
        </w:rPr>
      </w:pPr>
      <w:bookmarkStart w:id="85" w:name="DR17"/>
      <w:r w:rsidRPr="000A64D9">
        <w:rPr>
          <w:rFonts w:asciiTheme="minorHAnsi" w:hAnsiTheme="minorHAnsi" w:cstheme="minorHAnsi"/>
          <w:b/>
          <w:bCs/>
        </w:rPr>
        <w:lastRenderedPageBreak/>
        <w:t>D-</w:t>
      </w:r>
      <w:r w:rsidR="00DE1908" w:rsidRPr="000A64D9">
        <w:rPr>
          <w:rFonts w:asciiTheme="minorHAnsi" w:hAnsiTheme="minorHAnsi" w:cstheme="minorHAnsi"/>
          <w:b/>
          <w:bCs/>
        </w:rPr>
        <w:t xml:space="preserve">R17 </w:t>
      </w:r>
      <w:r w:rsidR="005726D4" w:rsidRPr="000A64D9">
        <w:rPr>
          <w:rFonts w:asciiTheme="minorHAnsi" w:hAnsiTheme="minorHAnsi" w:cstheme="minorHAnsi"/>
          <w:b/>
          <w:bCs/>
        </w:rPr>
        <w:t xml:space="preserve">Reference level of pressure </w:t>
      </w:r>
      <w:r w:rsidR="00DA70DD" w:rsidRPr="000A64D9">
        <w:rPr>
          <w:rFonts w:asciiTheme="minorHAnsi" w:hAnsiTheme="minorHAnsi" w:cstheme="minorHAnsi"/>
          <w:b/>
        </w:rPr>
        <w:t xml:space="preserve">(report at </w:t>
      </w:r>
      <w:r w:rsidR="006375F2">
        <w:rPr>
          <w:rFonts w:asciiTheme="minorHAnsi" w:hAnsiTheme="minorHAnsi" w:cstheme="minorHAnsi"/>
          <w:b/>
        </w:rPr>
        <w:t xml:space="preserve">a </w:t>
      </w:r>
      <w:r w:rsidR="00C75722">
        <w:rPr>
          <w:rFonts w:asciiTheme="minorHAnsi" w:hAnsiTheme="minorHAnsi" w:cstheme="minorHAnsi"/>
          <w:b/>
        </w:rPr>
        <w:t>network</w:t>
      </w:r>
      <w:r w:rsidR="006375F2">
        <w:rPr>
          <w:rFonts w:asciiTheme="minorHAnsi" w:hAnsiTheme="minorHAnsi" w:cstheme="minorHAnsi"/>
          <w:b/>
        </w:rPr>
        <w:t xml:space="preserve"> level</w:t>
      </w:r>
      <w:r w:rsidR="00DA70DD" w:rsidRPr="000A64D9">
        <w:rPr>
          <w:rFonts w:asciiTheme="minorHAnsi" w:hAnsiTheme="minorHAnsi" w:cstheme="minorHAnsi"/>
          <w:b/>
        </w:rPr>
        <w:t>)</w:t>
      </w:r>
      <w:bookmarkEnd w:id="85"/>
      <w:r w:rsidR="00497259" w:rsidRPr="000A64D9">
        <w:rPr>
          <w:rFonts w:asciiTheme="minorHAnsi" w:hAnsiTheme="minorHAnsi" w:cstheme="minorHAnsi"/>
          <w:b/>
        </w:rPr>
        <w:t>:</w:t>
      </w:r>
      <w:r w:rsidR="00BD7DD7" w:rsidRPr="000A64D9">
        <w:rPr>
          <w:rFonts w:asciiTheme="minorHAnsi" w:hAnsiTheme="minorHAnsi" w:cstheme="minorHAnsi"/>
          <w:b/>
        </w:rPr>
        <w:t xml:space="preserve"> </w:t>
      </w:r>
      <w:r w:rsidR="00B45901" w:rsidRPr="000A64D9">
        <w:rPr>
          <w:rFonts w:asciiTheme="minorHAnsi" w:hAnsiTheme="minorHAnsi" w:cstheme="minorHAnsi"/>
        </w:rPr>
        <w:t>i</w:t>
      </w:r>
      <w:r w:rsidR="00B9249E" w:rsidRPr="000A64D9">
        <w:rPr>
          <w:rFonts w:asciiTheme="minorHAnsi" w:hAnsiTheme="minorHAnsi" w:cstheme="minorHAnsi"/>
        </w:rPr>
        <w:t>f a reference pressure level has been set (kPa)</w:t>
      </w:r>
      <w:r w:rsidR="00B2715A" w:rsidRPr="000A64D9">
        <w:rPr>
          <w:rFonts w:asciiTheme="minorHAnsi" w:hAnsiTheme="minorHAnsi" w:cstheme="minorHAnsi"/>
        </w:rPr>
        <w:t>, please provide this</w:t>
      </w:r>
      <w:r w:rsidR="00A06F4F">
        <w:rPr>
          <w:rFonts w:asciiTheme="minorHAnsi" w:hAnsiTheme="minorHAnsi" w:cstheme="minorHAnsi"/>
        </w:rPr>
        <w:t xml:space="preserve"> value in </w:t>
      </w:r>
      <w:r w:rsidR="00255D3C">
        <w:rPr>
          <w:rFonts w:asciiTheme="minorHAnsi" w:hAnsiTheme="minorHAnsi" w:cstheme="minorHAnsi"/>
        </w:rPr>
        <w:t xml:space="preserve">Column </w:t>
      </w:r>
      <w:r w:rsidR="008569EA">
        <w:rPr>
          <w:rFonts w:asciiTheme="minorHAnsi" w:hAnsiTheme="minorHAnsi" w:cstheme="minorHAnsi"/>
        </w:rPr>
        <w:t>BG</w:t>
      </w:r>
      <w:r w:rsidR="00255D3C">
        <w:rPr>
          <w:rFonts w:asciiTheme="minorHAnsi" w:hAnsiTheme="minorHAnsi" w:cstheme="minorHAnsi"/>
        </w:rPr>
        <w:t xml:space="preserve"> of the worksheet titled “DW Networks”</w:t>
      </w:r>
      <w:r w:rsidR="00255D3C" w:rsidRPr="000A64D9">
        <w:rPr>
          <w:rFonts w:asciiTheme="minorHAnsi" w:hAnsiTheme="minorHAnsi" w:cstheme="minorHAnsi"/>
          <w:color w:val="000000" w:themeColor="text1"/>
        </w:rPr>
        <w:t>.</w:t>
      </w:r>
    </w:p>
    <w:p w14:paraId="7E45CDEE" w14:textId="77777777" w:rsidR="005B41BE" w:rsidRDefault="005B41BE" w:rsidP="002414D2">
      <w:pPr>
        <w:spacing w:after="120"/>
        <w:rPr>
          <w:rFonts w:asciiTheme="minorHAnsi" w:hAnsiTheme="minorHAnsi" w:cstheme="minorHAnsi"/>
          <w:b/>
          <w:bCs/>
        </w:rPr>
      </w:pPr>
    </w:p>
    <w:p w14:paraId="5C9A55E5" w14:textId="0F8452E8" w:rsidR="00E708ED" w:rsidRDefault="005814F0" w:rsidP="00413459">
      <w:pPr>
        <w:spacing w:after="120"/>
        <w:rPr>
          <w:rFonts w:asciiTheme="minorHAnsi" w:hAnsiTheme="minorHAnsi" w:cstheme="minorHAnsi"/>
          <w:color w:val="000000" w:themeColor="text1"/>
        </w:rPr>
      </w:pPr>
      <w:bookmarkStart w:id="86" w:name="DR18"/>
      <w:r>
        <w:rPr>
          <w:rFonts w:asciiTheme="minorHAnsi" w:hAnsiTheme="minorHAnsi" w:cstheme="minorHAnsi"/>
          <w:b/>
          <w:bCs/>
        </w:rPr>
        <w:t>D-</w:t>
      </w:r>
      <w:r w:rsidR="007C01E9" w:rsidRPr="000A64D9">
        <w:rPr>
          <w:rFonts w:asciiTheme="minorHAnsi" w:hAnsiTheme="minorHAnsi" w:cstheme="minorHAnsi"/>
          <w:b/>
          <w:bCs/>
        </w:rPr>
        <w:t xml:space="preserve">R18 </w:t>
      </w:r>
      <w:r w:rsidR="005726D4" w:rsidRPr="000A64D9">
        <w:rPr>
          <w:rFonts w:asciiTheme="minorHAnsi" w:hAnsiTheme="minorHAnsi" w:cstheme="minorHAnsi"/>
          <w:b/>
          <w:bCs/>
        </w:rPr>
        <w:t xml:space="preserve">Number of properties below reference level of pressure </w:t>
      </w:r>
      <w:bookmarkEnd w:id="86"/>
      <w:r w:rsidR="009A66D9" w:rsidRPr="000A64D9">
        <w:rPr>
          <w:rFonts w:asciiTheme="minorHAnsi" w:hAnsiTheme="minorHAnsi" w:cstheme="minorHAnsi"/>
          <w:b/>
        </w:rPr>
        <w:t xml:space="preserve">(report at </w:t>
      </w:r>
      <w:r w:rsidR="006375F2">
        <w:rPr>
          <w:rFonts w:asciiTheme="minorHAnsi" w:hAnsiTheme="minorHAnsi" w:cstheme="minorHAnsi"/>
          <w:b/>
        </w:rPr>
        <w:t>a</w:t>
      </w:r>
      <w:r w:rsidR="003C25A2">
        <w:rPr>
          <w:rFonts w:asciiTheme="minorHAnsi" w:hAnsiTheme="minorHAnsi" w:cstheme="minorHAnsi"/>
          <w:b/>
        </w:rPr>
        <w:t xml:space="preserve"> </w:t>
      </w:r>
      <w:r w:rsidR="006375F2">
        <w:rPr>
          <w:rFonts w:asciiTheme="minorHAnsi" w:hAnsiTheme="minorHAnsi" w:cstheme="minorHAnsi"/>
          <w:b/>
        </w:rPr>
        <w:t>n</w:t>
      </w:r>
      <w:r w:rsidR="003C25A2">
        <w:rPr>
          <w:rFonts w:asciiTheme="minorHAnsi" w:hAnsiTheme="minorHAnsi" w:cstheme="minorHAnsi"/>
          <w:b/>
        </w:rPr>
        <w:t>etwork</w:t>
      </w:r>
      <w:r w:rsidR="006375F2">
        <w:rPr>
          <w:rFonts w:asciiTheme="minorHAnsi" w:hAnsiTheme="minorHAnsi" w:cstheme="minorHAnsi"/>
          <w:b/>
        </w:rPr>
        <w:t xml:space="preserve"> level</w:t>
      </w:r>
      <w:r w:rsidR="009A66D9" w:rsidRPr="000A64D9">
        <w:rPr>
          <w:rFonts w:asciiTheme="minorHAnsi" w:hAnsiTheme="minorHAnsi" w:cstheme="minorHAnsi"/>
          <w:b/>
        </w:rPr>
        <w:t>)</w:t>
      </w:r>
      <w:r w:rsidR="00BD7DD7" w:rsidRPr="000A64D9">
        <w:rPr>
          <w:rFonts w:asciiTheme="minorHAnsi" w:hAnsiTheme="minorHAnsi" w:cstheme="minorHAnsi"/>
          <w:b/>
        </w:rPr>
        <w:t>:</w:t>
      </w:r>
      <w:r w:rsidR="005726D4" w:rsidRPr="000A64D9">
        <w:rPr>
          <w:rFonts w:asciiTheme="minorHAnsi" w:hAnsiTheme="minorHAnsi" w:cstheme="minorHAnsi"/>
        </w:rPr>
        <w:t xml:space="preserve"> </w:t>
      </w:r>
      <w:r w:rsidR="00F8757E">
        <w:rPr>
          <w:rFonts w:asciiTheme="minorHAnsi" w:hAnsiTheme="minorHAnsi" w:cstheme="minorHAnsi"/>
        </w:rPr>
        <w:t xml:space="preserve">please enter </w:t>
      </w:r>
      <w:r w:rsidR="00256B63" w:rsidRPr="000A64D9">
        <w:rPr>
          <w:rFonts w:asciiTheme="minorHAnsi" w:hAnsiTheme="minorHAnsi" w:cstheme="minorHAnsi"/>
        </w:rPr>
        <w:t>the total number of properties which are serviced at</w:t>
      </w:r>
      <w:r w:rsidR="00790739" w:rsidRPr="000A64D9">
        <w:rPr>
          <w:rFonts w:asciiTheme="minorHAnsi" w:hAnsiTheme="minorHAnsi" w:cstheme="minorHAnsi"/>
        </w:rPr>
        <w:t xml:space="preserve"> less than the reference </w:t>
      </w:r>
      <w:r w:rsidR="00D20769" w:rsidRPr="000A64D9">
        <w:rPr>
          <w:rFonts w:asciiTheme="minorHAnsi" w:hAnsiTheme="minorHAnsi" w:cstheme="minorHAnsi"/>
        </w:rPr>
        <w:t xml:space="preserve">pressure </w:t>
      </w:r>
      <w:r w:rsidR="00790739" w:rsidRPr="000A64D9">
        <w:rPr>
          <w:rFonts w:asciiTheme="minorHAnsi" w:hAnsiTheme="minorHAnsi" w:cstheme="minorHAnsi"/>
        </w:rPr>
        <w:t>level</w:t>
      </w:r>
      <w:r w:rsidR="00F8757E">
        <w:rPr>
          <w:rFonts w:asciiTheme="minorHAnsi" w:hAnsiTheme="minorHAnsi" w:cstheme="minorHAnsi"/>
        </w:rPr>
        <w:t xml:space="preserve"> into Column </w:t>
      </w:r>
      <w:r w:rsidR="008569EA">
        <w:rPr>
          <w:rFonts w:asciiTheme="minorHAnsi" w:hAnsiTheme="minorHAnsi" w:cstheme="minorHAnsi"/>
        </w:rPr>
        <w:t>BI</w:t>
      </w:r>
      <w:r w:rsidR="00413459">
        <w:rPr>
          <w:rFonts w:asciiTheme="minorHAnsi" w:hAnsiTheme="minorHAnsi" w:cstheme="minorHAnsi"/>
        </w:rPr>
        <w:t xml:space="preserve"> of the worksheet titled “DW Networks”</w:t>
      </w:r>
      <w:r w:rsidR="00413459" w:rsidRPr="000A64D9">
        <w:rPr>
          <w:rFonts w:asciiTheme="minorHAnsi" w:hAnsiTheme="minorHAnsi" w:cstheme="minorHAnsi"/>
          <w:color w:val="000000" w:themeColor="text1"/>
        </w:rPr>
        <w:t>.</w:t>
      </w:r>
    </w:p>
    <w:p w14:paraId="281A3B2F" w14:textId="77777777" w:rsidR="00413459" w:rsidRDefault="00413459" w:rsidP="00413459">
      <w:pPr>
        <w:spacing w:after="120"/>
        <w:rPr>
          <w:rFonts w:asciiTheme="majorHAnsi" w:eastAsiaTheme="majorEastAsia" w:hAnsiTheme="majorHAnsi" w:cstheme="majorBidi"/>
          <w:b/>
          <w:color w:val="00ABBD"/>
          <w:sz w:val="24"/>
          <w:szCs w:val="24"/>
        </w:rPr>
      </w:pPr>
    </w:p>
    <w:p w14:paraId="71BA6A74" w14:textId="0A64EB0F" w:rsidR="00C53403" w:rsidRPr="001D358A" w:rsidRDefault="00EA319E" w:rsidP="007A552B">
      <w:pPr>
        <w:pStyle w:val="Heading3"/>
      </w:pPr>
      <w:r w:rsidRPr="001D358A">
        <w:t>W</w:t>
      </w:r>
      <w:r w:rsidR="00C53403" w:rsidRPr="001D358A">
        <w:t>ater restriction days</w:t>
      </w:r>
    </w:p>
    <w:p w14:paraId="4EF45444" w14:textId="4C87CB60" w:rsidR="28746B84" w:rsidRDefault="008D10A7" w:rsidP="5D6141C2">
      <w:pPr>
        <w:spacing w:after="120"/>
        <w:rPr>
          <w:rFonts w:asciiTheme="minorHAnsi" w:hAnsiTheme="minorHAnsi" w:cstheme="minorBidi"/>
        </w:rPr>
      </w:pPr>
      <w:bookmarkStart w:id="87" w:name="DR19"/>
      <w:r w:rsidRPr="5D6141C2">
        <w:rPr>
          <w:rFonts w:asciiTheme="minorHAnsi" w:hAnsiTheme="minorHAnsi" w:cstheme="minorBidi"/>
          <w:b/>
          <w:bCs/>
        </w:rPr>
        <w:t>D-</w:t>
      </w:r>
      <w:r w:rsidR="00A41DAE" w:rsidRPr="5D6141C2">
        <w:rPr>
          <w:rFonts w:asciiTheme="minorHAnsi" w:hAnsiTheme="minorHAnsi" w:cstheme="minorBidi"/>
          <w:b/>
          <w:bCs/>
        </w:rPr>
        <w:t>R1</w:t>
      </w:r>
      <w:r w:rsidR="007C01E9" w:rsidRPr="5D6141C2">
        <w:rPr>
          <w:rFonts w:asciiTheme="minorHAnsi" w:hAnsiTheme="minorHAnsi" w:cstheme="minorBidi"/>
          <w:b/>
          <w:bCs/>
        </w:rPr>
        <w:t xml:space="preserve">9 </w:t>
      </w:r>
      <w:r w:rsidR="00A41DAE" w:rsidRPr="5D6141C2">
        <w:rPr>
          <w:rFonts w:asciiTheme="minorHAnsi" w:hAnsiTheme="minorHAnsi" w:cstheme="minorBidi"/>
          <w:b/>
          <w:bCs/>
        </w:rPr>
        <w:t xml:space="preserve">Water restriction days </w:t>
      </w:r>
      <w:bookmarkEnd w:id="87"/>
      <w:r w:rsidR="00AB62ED" w:rsidRPr="5D6141C2">
        <w:rPr>
          <w:rFonts w:asciiTheme="minorHAnsi" w:hAnsiTheme="minorHAnsi" w:cstheme="minorBidi"/>
          <w:b/>
          <w:bCs/>
        </w:rPr>
        <w:t xml:space="preserve">(report at </w:t>
      </w:r>
      <w:r w:rsidR="006375F2" w:rsidRPr="5D6141C2">
        <w:rPr>
          <w:rFonts w:asciiTheme="minorHAnsi" w:hAnsiTheme="minorHAnsi" w:cstheme="minorBidi"/>
          <w:b/>
          <w:bCs/>
        </w:rPr>
        <w:t>an organisation level</w:t>
      </w:r>
      <w:r w:rsidR="00AB62ED" w:rsidRPr="5D6141C2">
        <w:rPr>
          <w:rFonts w:asciiTheme="minorHAnsi" w:hAnsiTheme="minorHAnsi" w:cstheme="minorBidi"/>
          <w:b/>
          <w:bCs/>
        </w:rPr>
        <w:t>)</w:t>
      </w:r>
      <w:r w:rsidR="009D6B28" w:rsidRPr="5D6141C2">
        <w:rPr>
          <w:rFonts w:asciiTheme="minorHAnsi" w:hAnsiTheme="minorHAnsi" w:cstheme="minorBidi"/>
          <w:b/>
          <w:bCs/>
        </w:rPr>
        <w:t>:</w:t>
      </w:r>
      <w:r w:rsidR="00CF2D39" w:rsidRPr="5D6141C2">
        <w:rPr>
          <w:rFonts w:asciiTheme="minorHAnsi" w:hAnsiTheme="minorHAnsi" w:cstheme="minorBidi"/>
        </w:rPr>
        <w:t xml:space="preserve"> </w:t>
      </w:r>
      <w:bookmarkStart w:id="88" w:name="_Hlk200099304"/>
      <w:r w:rsidR="00CF2D39" w:rsidRPr="5D6141C2">
        <w:rPr>
          <w:rFonts w:asciiTheme="minorHAnsi" w:hAnsiTheme="minorHAnsi" w:cstheme="minorBidi"/>
        </w:rPr>
        <w:t>t</w:t>
      </w:r>
      <w:r w:rsidR="00F56328">
        <w:rPr>
          <w:rFonts w:asciiTheme="minorHAnsi" w:hAnsiTheme="minorHAnsi" w:cstheme="minorBidi"/>
        </w:rPr>
        <w:t>his is t</w:t>
      </w:r>
      <w:r w:rsidR="00A41DAE" w:rsidRPr="5D6141C2">
        <w:rPr>
          <w:rFonts w:asciiTheme="minorHAnsi" w:hAnsiTheme="minorHAnsi" w:cstheme="minorBidi"/>
        </w:rPr>
        <w:t>he total number of days</w:t>
      </w:r>
      <w:r w:rsidR="500B045D" w:rsidRPr="5D6141C2">
        <w:rPr>
          <w:rFonts w:asciiTheme="minorHAnsi" w:hAnsiTheme="minorHAnsi" w:cstheme="minorBidi"/>
        </w:rPr>
        <w:t xml:space="preserve"> in a </w:t>
      </w:r>
      <w:r w:rsidR="00091EC8" w:rsidRPr="5D6141C2">
        <w:rPr>
          <w:rFonts w:asciiTheme="minorHAnsi" w:hAnsiTheme="minorHAnsi" w:cstheme="minorBidi"/>
        </w:rPr>
        <w:t>reporting</w:t>
      </w:r>
      <w:r w:rsidR="500B045D" w:rsidRPr="5D6141C2">
        <w:rPr>
          <w:rFonts w:asciiTheme="minorHAnsi" w:hAnsiTheme="minorHAnsi" w:cstheme="minorBidi"/>
        </w:rPr>
        <w:t xml:space="preserve"> year during which water </w:t>
      </w:r>
      <w:r w:rsidR="00091EC8" w:rsidRPr="5D6141C2">
        <w:rPr>
          <w:rFonts w:asciiTheme="minorHAnsi" w:hAnsiTheme="minorHAnsi" w:cstheme="minorBidi"/>
        </w:rPr>
        <w:t>restrictions</w:t>
      </w:r>
      <w:r w:rsidR="500B045D" w:rsidRPr="5D6141C2">
        <w:rPr>
          <w:rFonts w:asciiTheme="minorHAnsi" w:hAnsiTheme="minorHAnsi" w:cstheme="minorBidi"/>
        </w:rPr>
        <w:t xml:space="preserve"> were in place</w:t>
      </w:r>
      <w:r w:rsidR="00126AC6" w:rsidRPr="5D6141C2">
        <w:rPr>
          <w:rFonts w:asciiTheme="minorHAnsi" w:hAnsiTheme="minorHAnsi" w:cstheme="minorBidi"/>
        </w:rPr>
        <w:t xml:space="preserve"> across </w:t>
      </w:r>
      <w:r w:rsidR="00E000D6" w:rsidRPr="5D6141C2">
        <w:rPr>
          <w:rFonts w:asciiTheme="minorHAnsi" w:hAnsiTheme="minorHAnsi" w:cstheme="minorBidi"/>
        </w:rPr>
        <w:t xml:space="preserve">some or </w:t>
      </w:r>
      <w:r w:rsidR="00E053B3" w:rsidRPr="5D6141C2">
        <w:rPr>
          <w:rFonts w:asciiTheme="minorHAnsi" w:hAnsiTheme="minorHAnsi" w:cstheme="minorBidi"/>
        </w:rPr>
        <w:t xml:space="preserve">all </w:t>
      </w:r>
      <w:r w:rsidR="00126AC6" w:rsidRPr="5D6141C2">
        <w:rPr>
          <w:rFonts w:asciiTheme="minorHAnsi" w:hAnsiTheme="minorHAnsi" w:cstheme="minorBidi"/>
        </w:rPr>
        <w:t xml:space="preserve">the </w:t>
      </w:r>
      <w:r w:rsidR="2275E8F5" w:rsidRPr="5D6141C2">
        <w:rPr>
          <w:rFonts w:asciiTheme="minorHAnsi" w:hAnsiTheme="minorHAnsi" w:cstheme="minorBidi"/>
        </w:rPr>
        <w:t xml:space="preserve">organisation’s owned/operated supplies in the </w:t>
      </w:r>
      <w:r w:rsidR="00E053B3" w:rsidRPr="5D6141C2">
        <w:rPr>
          <w:rFonts w:asciiTheme="minorHAnsi" w:hAnsiTheme="minorHAnsi" w:cstheme="minorBidi"/>
        </w:rPr>
        <w:t xml:space="preserve">area under the </w:t>
      </w:r>
      <w:r w:rsidR="00126AC6" w:rsidRPr="5D6141C2">
        <w:rPr>
          <w:rFonts w:asciiTheme="minorHAnsi" w:hAnsiTheme="minorHAnsi" w:cstheme="minorBidi"/>
        </w:rPr>
        <w:t>district</w:t>
      </w:r>
      <w:r w:rsidR="00DD61B6" w:rsidRPr="5D6141C2">
        <w:rPr>
          <w:rFonts w:asciiTheme="minorHAnsi" w:hAnsiTheme="minorHAnsi" w:cstheme="minorBidi"/>
        </w:rPr>
        <w:t xml:space="preserve"> or department</w:t>
      </w:r>
      <w:r w:rsidR="00E053B3" w:rsidRPr="5D6141C2">
        <w:rPr>
          <w:rFonts w:asciiTheme="minorHAnsi" w:hAnsiTheme="minorHAnsi" w:cstheme="minorBidi"/>
        </w:rPr>
        <w:t xml:space="preserve"> jurisdiction</w:t>
      </w:r>
      <w:r w:rsidR="00126AC6" w:rsidRPr="5D6141C2">
        <w:rPr>
          <w:rFonts w:asciiTheme="minorHAnsi" w:hAnsiTheme="minorHAnsi" w:cstheme="minorBidi"/>
        </w:rPr>
        <w:t>.</w:t>
      </w:r>
      <w:r w:rsidR="00E053B3" w:rsidRPr="5D6141C2">
        <w:rPr>
          <w:rFonts w:asciiTheme="minorHAnsi" w:hAnsiTheme="minorHAnsi" w:cstheme="minorBidi"/>
        </w:rPr>
        <w:t xml:space="preserve"> </w:t>
      </w:r>
      <w:r w:rsidR="46C4DD23" w:rsidRPr="5D6141C2">
        <w:rPr>
          <w:rFonts w:asciiTheme="minorHAnsi" w:hAnsiTheme="minorHAnsi" w:cstheme="minorBidi"/>
        </w:rPr>
        <w:t>If more than one network had restrictions on the same day, that day should be counted only once.</w:t>
      </w:r>
      <w:r w:rsidR="007332D4" w:rsidRPr="5D6141C2">
        <w:rPr>
          <w:rFonts w:asciiTheme="minorHAnsi" w:hAnsiTheme="minorHAnsi" w:cstheme="minorBidi"/>
        </w:rPr>
        <w:t xml:space="preserve"> </w:t>
      </w:r>
      <w:r w:rsidR="46C4DD23" w:rsidRPr="5D6141C2">
        <w:rPr>
          <w:rFonts w:asciiTheme="minorHAnsi" w:hAnsiTheme="minorHAnsi" w:cstheme="minorBidi"/>
        </w:rPr>
        <w:t>The total should reflect the number of distinct days that any water restrictions were active, not the number</w:t>
      </w:r>
      <w:r w:rsidR="00413459" w:rsidRPr="5D6141C2">
        <w:rPr>
          <w:rFonts w:asciiTheme="minorHAnsi" w:hAnsiTheme="minorHAnsi" w:cstheme="minorBidi"/>
        </w:rPr>
        <w:t xml:space="preserve"> </w:t>
      </w:r>
      <w:r w:rsidR="46C4DD23" w:rsidRPr="5D6141C2">
        <w:rPr>
          <w:rFonts w:asciiTheme="minorHAnsi" w:hAnsiTheme="minorHAnsi" w:cstheme="minorBidi"/>
        </w:rPr>
        <w:t>of networks under restrictions.</w:t>
      </w:r>
      <w:r w:rsidR="007332D4" w:rsidRPr="5D6141C2">
        <w:rPr>
          <w:rFonts w:asciiTheme="minorHAnsi" w:hAnsiTheme="minorHAnsi" w:cstheme="minorBidi"/>
        </w:rPr>
        <w:t xml:space="preserve"> </w:t>
      </w:r>
      <w:r w:rsidR="28746B84" w:rsidRPr="5D6141C2">
        <w:rPr>
          <w:rFonts w:asciiTheme="minorHAnsi" w:hAnsiTheme="minorHAnsi" w:cstheme="minorBidi"/>
        </w:rPr>
        <w:t xml:space="preserve">The count must not exceed </w:t>
      </w:r>
      <w:r w:rsidR="007332D4" w:rsidRPr="5D6141C2">
        <w:rPr>
          <w:rFonts w:asciiTheme="minorHAnsi" w:hAnsiTheme="minorHAnsi" w:cstheme="minorBidi"/>
        </w:rPr>
        <w:t xml:space="preserve">the number of days </w:t>
      </w:r>
      <w:r w:rsidR="28746B84" w:rsidRPr="5D6141C2">
        <w:rPr>
          <w:rFonts w:asciiTheme="minorHAnsi" w:hAnsiTheme="minorHAnsi" w:cstheme="minorBidi"/>
        </w:rPr>
        <w:t>in a year.</w:t>
      </w:r>
      <w:r w:rsidR="007332D4" w:rsidRPr="5D6141C2">
        <w:rPr>
          <w:rFonts w:asciiTheme="minorHAnsi" w:hAnsiTheme="minorHAnsi" w:cstheme="minorBidi"/>
        </w:rPr>
        <w:t xml:space="preserve"> Please</w:t>
      </w:r>
      <w:r w:rsidR="00730CE5" w:rsidRPr="5D6141C2">
        <w:rPr>
          <w:rFonts w:asciiTheme="minorHAnsi" w:hAnsiTheme="minorHAnsi" w:cstheme="minorBidi"/>
        </w:rPr>
        <w:t xml:space="preserve"> enter</w:t>
      </w:r>
      <w:r w:rsidR="007332D4" w:rsidRPr="5D6141C2">
        <w:rPr>
          <w:rFonts w:asciiTheme="minorHAnsi" w:hAnsiTheme="minorHAnsi" w:cstheme="minorBidi"/>
        </w:rPr>
        <w:t xml:space="preserve"> </w:t>
      </w:r>
      <w:r w:rsidR="00DB2756" w:rsidRPr="5D6141C2">
        <w:rPr>
          <w:rFonts w:asciiTheme="minorHAnsi" w:hAnsiTheme="minorHAnsi" w:cstheme="minorBidi"/>
        </w:rPr>
        <w:t xml:space="preserve">the number of days into the worksheet titled “DW Organisation”, </w:t>
      </w:r>
      <w:r w:rsidR="00AE2E7E" w:rsidRPr="5D6141C2">
        <w:rPr>
          <w:rFonts w:asciiTheme="minorHAnsi" w:hAnsiTheme="minorHAnsi" w:cstheme="minorBidi"/>
        </w:rPr>
        <w:t>Cell G</w:t>
      </w:r>
      <w:r w:rsidR="006B16B5" w:rsidRPr="5D6141C2">
        <w:rPr>
          <w:rFonts w:asciiTheme="minorHAnsi" w:hAnsiTheme="minorHAnsi" w:cstheme="minorBidi"/>
        </w:rPr>
        <w:t>42.</w:t>
      </w:r>
      <w:bookmarkEnd w:id="88"/>
    </w:p>
    <w:p w14:paraId="40C89374" w14:textId="77777777" w:rsidR="00413459" w:rsidRDefault="00413459" w:rsidP="002414D2">
      <w:pPr>
        <w:spacing w:after="120"/>
        <w:rPr>
          <w:rFonts w:asciiTheme="minorHAnsi" w:hAnsiTheme="minorHAnsi" w:cstheme="minorHAnsi"/>
          <w:b/>
          <w:bCs/>
        </w:rPr>
      </w:pPr>
    </w:p>
    <w:p w14:paraId="327863C3" w14:textId="68C30CBC" w:rsidR="002E3157" w:rsidRDefault="008D10A7" w:rsidP="002E3157">
      <w:pPr>
        <w:spacing w:after="120"/>
        <w:rPr>
          <w:rFonts w:asciiTheme="minorHAnsi" w:hAnsiTheme="minorHAnsi" w:cstheme="minorBidi"/>
        </w:rPr>
      </w:pPr>
      <w:bookmarkStart w:id="89" w:name="DR20"/>
      <w:r w:rsidRPr="000A64D9">
        <w:rPr>
          <w:rFonts w:asciiTheme="minorHAnsi" w:hAnsiTheme="minorHAnsi" w:cstheme="minorHAnsi"/>
          <w:b/>
          <w:bCs/>
        </w:rPr>
        <w:t>D-</w:t>
      </w:r>
      <w:r w:rsidR="00A41DAE" w:rsidRPr="000A64D9">
        <w:rPr>
          <w:rFonts w:asciiTheme="minorHAnsi" w:hAnsiTheme="minorHAnsi" w:cstheme="minorHAnsi"/>
          <w:b/>
          <w:bCs/>
        </w:rPr>
        <w:t>R</w:t>
      </w:r>
      <w:r w:rsidR="0083177B" w:rsidRPr="000A64D9">
        <w:rPr>
          <w:rFonts w:asciiTheme="minorHAnsi" w:hAnsiTheme="minorHAnsi" w:cstheme="minorHAnsi"/>
          <w:b/>
          <w:bCs/>
        </w:rPr>
        <w:t xml:space="preserve">20 </w:t>
      </w:r>
      <w:r w:rsidR="00B52D3D" w:rsidRPr="000A64D9">
        <w:rPr>
          <w:rFonts w:asciiTheme="minorHAnsi" w:hAnsiTheme="minorHAnsi" w:cstheme="minorHAnsi"/>
          <w:b/>
          <w:bCs/>
        </w:rPr>
        <w:t>Proportion</w:t>
      </w:r>
      <w:r w:rsidR="00A41DAE" w:rsidRPr="000A64D9">
        <w:rPr>
          <w:rFonts w:asciiTheme="minorHAnsi" w:hAnsiTheme="minorHAnsi" w:cstheme="minorHAnsi"/>
          <w:b/>
          <w:bCs/>
        </w:rPr>
        <w:t xml:space="preserve"> of affected </w:t>
      </w:r>
      <w:r w:rsidR="00F66A4A" w:rsidRPr="000A64D9">
        <w:rPr>
          <w:rFonts w:asciiTheme="minorHAnsi" w:hAnsiTheme="minorHAnsi" w:cstheme="minorHAnsi"/>
          <w:b/>
          <w:bCs/>
        </w:rPr>
        <w:t xml:space="preserve">properties </w:t>
      </w:r>
      <w:bookmarkEnd w:id="89"/>
      <w:r w:rsidR="00AB62ED" w:rsidRPr="000A64D9">
        <w:rPr>
          <w:rFonts w:asciiTheme="minorHAnsi" w:hAnsiTheme="minorHAnsi" w:cstheme="minorHAnsi"/>
          <w:b/>
        </w:rPr>
        <w:t xml:space="preserve">(report at </w:t>
      </w:r>
      <w:r w:rsidR="006375F2">
        <w:rPr>
          <w:rFonts w:asciiTheme="minorHAnsi" w:hAnsiTheme="minorHAnsi" w:cstheme="minorHAnsi"/>
          <w:b/>
        </w:rPr>
        <w:t>an organisation level</w:t>
      </w:r>
      <w:r w:rsidR="00AB62ED" w:rsidRPr="000A64D9">
        <w:rPr>
          <w:rFonts w:asciiTheme="minorHAnsi" w:hAnsiTheme="minorHAnsi" w:cstheme="minorHAnsi"/>
          <w:b/>
        </w:rPr>
        <w:t>)</w:t>
      </w:r>
      <w:r w:rsidR="009D6B28" w:rsidRPr="000A64D9">
        <w:rPr>
          <w:rFonts w:asciiTheme="minorHAnsi" w:hAnsiTheme="minorHAnsi" w:cstheme="minorHAnsi"/>
          <w:b/>
        </w:rPr>
        <w:t>:</w:t>
      </w:r>
      <w:r w:rsidR="00CF2D39" w:rsidRPr="000A64D9">
        <w:rPr>
          <w:rFonts w:asciiTheme="minorHAnsi" w:hAnsiTheme="minorHAnsi" w:cstheme="minorHAnsi"/>
        </w:rPr>
        <w:t xml:space="preserve"> t</w:t>
      </w:r>
      <w:r w:rsidR="00A41DAE" w:rsidRPr="000A64D9">
        <w:rPr>
          <w:rFonts w:asciiTheme="minorHAnsi" w:hAnsiTheme="minorHAnsi" w:cstheme="minorHAnsi"/>
        </w:rPr>
        <w:t>h</w:t>
      </w:r>
      <w:r w:rsidR="00EA09F1">
        <w:rPr>
          <w:rFonts w:asciiTheme="minorHAnsi" w:hAnsiTheme="minorHAnsi" w:cstheme="minorHAnsi"/>
        </w:rPr>
        <w:t>is is th</w:t>
      </w:r>
      <w:r w:rsidR="00A41DAE" w:rsidRPr="000A64D9">
        <w:rPr>
          <w:rFonts w:asciiTheme="minorHAnsi" w:hAnsiTheme="minorHAnsi" w:cstheme="minorHAnsi"/>
        </w:rPr>
        <w:t xml:space="preserve">e </w:t>
      </w:r>
      <w:r w:rsidR="00056A04">
        <w:rPr>
          <w:rFonts w:asciiTheme="minorHAnsi" w:hAnsiTheme="minorHAnsi" w:cstheme="minorHAnsi"/>
        </w:rPr>
        <w:t>percentage (%)</w:t>
      </w:r>
      <w:r w:rsidR="00143475">
        <w:rPr>
          <w:rFonts w:asciiTheme="minorHAnsi" w:hAnsiTheme="minorHAnsi" w:cstheme="minorHAnsi"/>
        </w:rPr>
        <w:t xml:space="preserve"> </w:t>
      </w:r>
      <w:r w:rsidR="00A41DAE" w:rsidRPr="000A64D9">
        <w:rPr>
          <w:rFonts w:asciiTheme="minorHAnsi" w:hAnsiTheme="minorHAnsi" w:cstheme="minorHAnsi"/>
        </w:rPr>
        <w:t>of customers affected by water restrictions</w:t>
      </w:r>
      <w:r w:rsidR="008563A8" w:rsidRPr="000A64D9">
        <w:rPr>
          <w:rFonts w:asciiTheme="minorHAnsi" w:hAnsiTheme="minorHAnsi" w:cstheme="minorHAnsi"/>
        </w:rPr>
        <w:t xml:space="preserve"> (</w:t>
      </w:r>
      <w:r w:rsidR="00F66A4A" w:rsidRPr="000A64D9">
        <w:rPr>
          <w:rFonts w:asciiTheme="minorHAnsi" w:hAnsiTheme="minorHAnsi" w:cstheme="minorHAnsi"/>
        </w:rPr>
        <w:t>with each individual connection counted as a connected property</w:t>
      </w:r>
      <w:r w:rsidR="008563A8" w:rsidRPr="000A64D9">
        <w:rPr>
          <w:rFonts w:asciiTheme="minorHAnsi" w:hAnsiTheme="minorHAnsi" w:cstheme="minorHAnsi"/>
        </w:rPr>
        <w:t>)</w:t>
      </w:r>
      <w:r w:rsidR="00A41DAE" w:rsidRPr="000A64D9">
        <w:rPr>
          <w:rFonts w:asciiTheme="minorHAnsi" w:hAnsiTheme="minorHAnsi" w:cstheme="minorHAnsi"/>
        </w:rPr>
        <w:t>. For example, if a water supplier provid</w:t>
      </w:r>
      <w:r w:rsidR="00047261" w:rsidRPr="000A64D9">
        <w:rPr>
          <w:rFonts w:asciiTheme="minorHAnsi" w:hAnsiTheme="minorHAnsi" w:cstheme="minorHAnsi"/>
        </w:rPr>
        <w:t>es</w:t>
      </w:r>
      <w:r w:rsidR="00A41DAE" w:rsidRPr="000A64D9">
        <w:rPr>
          <w:rFonts w:asciiTheme="minorHAnsi" w:hAnsiTheme="minorHAnsi" w:cstheme="minorHAnsi"/>
        </w:rPr>
        <w:t xml:space="preserve"> water to 4</w:t>
      </w:r>
      <w:r w:rsidR="00F93013" w:rsidRPr="000A64D9">
        <w:rPr>
          <w:rFonts w:asciiTheme="minorHAnsi" w:hAnsiTheme="minorHAnsi" w:cstheme="minorHAnsi"/>
        </w:rPr>
        <w:t>,</w:t>
      </w:r>
      <w:r w:rsidR="00A41DAE" w:rsidRPr="000A64D9">
        <w:rPr>
          <w:rFonts w:asciiTheme="minorHAnsi" w:hAnsiTheme="minorHAnsi" w:cstheme="minorHAnsi"/>
        </w:rPr>
        <w:t xml:space="preserve">000 </w:t>
      </w:r>
      <w:r w:rsidR="00C707A5" w:rsidRPr="000A64D9">
        <w:rPr>
          <w:rFonts w:asciiTheme="minorHAnsi" w:hAnsiTheme="minorHAnsi" w:cstheme="minorHAnsi"/>
        </w:rPr>
        <w:t>connections</w:t>
      </w:r>
      <w:r w:rsidR="00A41DAE" w:rsidRPr="000A64D9">
        <w:rPr>
          <w:rFonts w:asciiTheme="minorHAnsi" w:hAnsiTheme="minorHAnsi" w:cstheme="minorHAnsi"/>
        </w:rPr>
        <w:t xml:space="preserve">, </w:t>
      </w:r>
      <w:r w:rsidR="00047261" w:rsidRPr="000A64D9">
        <w:rPr>
          <w:rFonts w:asciiTheme="minorHAnsi" w:hAnsiTheme="minorHAnsi" w:cstheme="minorHAnsi"/>
        </w:rPr>
        <w:t xml:space="preserve">and </w:t>
      </w:r>
      <w:r w:rsidR="00A41DAE" w:rsidRPr="000A64D9">
        <w:rPr>
          <w:rFonts w:asciiTheme="minorHAnsi" w:hAnsiTheme="minorHAnsi" w:cstheme="minorHAnsi"/>
        </w:rPr>
        <w:t>1</w:t>
      </w:r>
      <w:r w:rsidR="00F93013" w:rsidRPr="000A64D9">
        <w:rPr>
          <w:rFonts w:asciiTheme="minorHAnsi" w:hAnsiTheme="minorHAnsi" w:cstheme="minorHAnsi"/>
        </w:rPr>
        <w:t>,</w:t>
      </w:r>
      <w:r w:rsidR="00A41DAE" w:rsidRPr="000A64D9">
        <w:rPr>
          <w:rFonts w:asciiTheme="minorHAnsi" w:hAnsiTheme="minorHAnsi" w:cstheme="minorHAnsi"/>
        </w:rPr>
        <w:t xml:space="preserve">000 </w:t>
      </w:r>
      <w:r w:rsidR="00C707A5" w:rsidRPr="000A64D9">
        <w:rPr>
          <w:rFonts w:asciiTheme="minorHAnsi" w:hAnsiTheme="minorHAnsi" w:cstheme="minorHAnsi"/>
        </w:rPr>
        <w:t>connections</w:t>
      </w:r>
      <w:r w:rsidR="00A41DAE" w:rsidRPr="000A64D9">
        <w:rPr>
          <w:rFonts w:asciiTheme="minorHAnsi" w:hAnsiTheme="minorHAnsi" w:cstheme="minorHAnsi"/>
        </w:rPr>
        <w:t xml:space="preserve"> had water restrictions</w:t>
      </w:r>
      <w:r w:rsidR="00F66A4A" w:rsidRPr="000A64D9">
        <w:rPr>
          <w:rFonts w:asciiTheme="minorHAnsi" w:hAnsiTheme="minorHAnsi" w:cstheme="minorHAnsi"/>
        </w:rPr>
        <w:t>,</w:t>
      </w:r>
      <w:r w:rsidR="00A41DAE" w:rsidRPr="000A64D9">
        <w:rPr>
          <w:rFonts w:asciiTheme="minorHAnsi" w:hAnsiTheme="minorHAnsi" w:cstheme="minorHAnsi"/>
        </w:rPr>
        <w:t xml:space="preserve"> this would be 25% (1</w:t>
      </w:r>
      <w:r w:rsidR="00F93013" w:rsidRPr="000A64D9">
        <w:rPr>
          <w:rFonts w:asciiTheme="minorHAnsi" w:hAnsiTheme="minorHAnsi" w:cstheme="minorHAnsi"/>
        </w:rPr>
        <w:t>,</w:t>
      </w:r>
      <w:r w:rsidR="00A41DAE" w:rsidRPr="000A64D9">
        <w:rPr>
          <w:rFonts w:asciiTheme="minorHAnsi" w:hAnsiTheme="minorHAnsi" w:cstheme="minorHAnsi"/>
        </w:rPr>
        <w:t>000/4</w:t>
      </w:r>
      <w:r w:rsidR="00F93013" w:rsidRPr="000A64D9">
        <w:rPr>
          <w:rFonts w:asciiTheme="minorHAnsi" w:hAnsiTheme="minorHAnsi" w:cstheme="minorHAnsi"/>
        </w:rPr>
        <w:t>,</w:t>
      </w:r>
      <w:r w:rsidR="00A41DAE" w:rsidRPr="000A64D9">
        <w:rPr>
          <w:rFonts w:asciiTheme="minorHAnsi" w:hAnsiTheme="minorHAnsi" w:cstheme="minorHAnsi"/>
        </w:rPr>
        <w:t>000).</w:t>
      </w:r>
      <w:r w:rsidR="002E3157">
        <w:rPr>
          <w:rFonts w:asciiTheme="minorHAnsi" w:hAnsiTheme="minorHAnsi" w:cstheme="minorHAnsi"/>
        </w:rPr>
        <w:t xml:space="preserve"> </w:t>
      </w:r>
      <w:r w:rsidR="002E3157" w:rsidRPr="5D6141C2">
        <w:rPr>
          <w:rFonts w:asciiTheme="minorHAnsi" w:hAnsiTheme="minorHAnsi" w:cstheme="minorBidi"/>
        </w:rPr>
        <w:t xml:space="preserve">Please enter the </w:t>
      </w:r>
      <w:r w:rsidR="002E3157">
        <w:rPr>
          <w:rFonts w:asciiTheme="minorHAnsi" w:hAnsiTheme="minorHAnsi" w:cstheme="minorBidi"/>
        </w:rPr>
        <w:t>percentage</w:t>
      </w:r>
      <w:r w:rsidR="002E3157" w:rsidRPr="5D6141C2">
        <w:rPr>
          <w:rFonts w:asciiTheme="minorHAnsi" w:hAnsiTheme="minorHAnsi" w:cstheme="minorBidi"/>
        </w:rPr>
        <w:t xml:space="preserve"> into the worksheet titled “DW Organisation”, Cell G4</w:t>
      </w:r>
      <w:r w:rsidR="00932527">
        <w:rPr>
          <w:rFonts w:asciiTheme="minorHAnsi" w:hAnsiTheme="minorHAnsi" w:cstheme="minorBidi"/>
        </w:rPr>
        <w:t>3</w:t>
      </w:r>
      <w:r w:rsidR="002E3157" w:rsidRPr="5D6141C2">
        <w:rPr>
          <w:rFonts w:asciiTheme="minorHAnsi" w:hAnsiTheme="minorHAnsi" w:cstheme="minorBidi"/>
        </w:rPr>
        <w:t>.</w:t>
      </w:r>
    </w:p>
    <w:p w14:paraId="4C8F102E" w14:textId="77777777" w:rsidR="006B16B5" w:rsidRPr="000A64D9" w:rsidRDefault="006B16B5" w:rsidP="002414D2">
      <w:pPr>
        <w:spacing w:after="120"/>
        <w:rPr>
          <w:rFonts w:asciiTheme="minorHAnsi" w:hAnsiTheme="minorHAnsi" w:cstheme="minorHAnsi"/>
        </w:rPr>
      </w:pPr>
    </w:p>
    <w:p w14:paraId="32E73FAA" w14:textId="0D20146E" w:rsidR="00BA0789" w:rsidRPr="001D358A" w:rsidRDefault="00EA319E" w:rsidP="007A552B">
      <w:pPr>
        <w:pStyle w:val="Heading3"/>
      </w:pPr>
      <w:r w:rsidRPr="001D358A">
        <w:t>S</w:t>
      </w:r>
      <w:r w:rsidR="00BA0789" w:rsidRPr="001D358A">
        <w:t xml:space="preserve">ufficient firefighting water </w:t>
      </w:r>
      <w:r w:rsidR="00306CFA" w:rsidRPr="001D358A">
        <w:t xml:space="preserve">is </w:t>
      </w:r>
      <w:r w:rsidR="00BA0789" w:rsidRPr="001D358A">
        <w:t>available</w:t>
      </w:r>
    </w:p>
    <w:p w14:paraId="588F931C" w14:textId="5E5DCF49" w:rsidR="00BA0789" w:rsidRDefault="41179254" w:rsidP="5C7068DE">
      <w:pPr>
        <w:spacing w:after="120"/>
        <w:rPr>
          <w:rFonts w:asciiTheme="minorHAnsi" w:hAnsiTheme="minorHAnsi" w:cstheme="minorHAnsi"/>
        </w:rPr>
      </w:pPr>
      <w:bookmarkStart w:id="90" w:name="DR21"/>
      <w:r w:rsidRPr="000A64D9">
        <w:rPr>
          <w:rFonts w:asciiTheme="minorHAnsi" w:hAnsiTheme="minorHAnsi" w:cstheme="minorHAnsi"/>
          <w:b/>
          <w:bCs/>
        </w:rPr>
        <w:t>D-</w:t>
      </w:r>
      <w:r w:rsidR="67F9F4D6" w:rsidRPr="000A64D9">
        <w:rPr>
          <w:rFonts w:asciiTheme="minorHAnsi" w:hAnsiTheme="minorHAnsi" w:cstheme="minorHAnsi"/>
          <w:b/>
          <w:bCs/>
        </w:rPr>
        <w:t>R</w:t>
      </w:r>
      <w:r w:rsidR="22D175A8" w:rsidRPr="000A64D9">
        <w:rPr>
          <w:rFonts w:asciiTheme="minorHAnsi" w:hAnsiTheme="minorHAnsi" w:cstheme="minorHAnsi"/>
          <w:b/>
          <w:bCs/>
        </w:rPr>
        <w:t>2</w:t>
      </w:r>
      <w:r w:rsidR="67F9F4D6" w:rsidRPr="000A64D9">
        <w:rPr>
          <w:rFonts w:asciiTheme="minorHAnsi" w:hAnsiTheme="minorHAnsi" w:cstheme="minorHAnsi"/>
          <w:b/>
          <w:bCs/>
        </w:rPr>
        <w:t>1</w:t>
      </w:r>
      <w:r w:rsidR="22D175A8" w:rsidRPr="000A64D9">
        <w:rPr>
          <w:rFonts w:asciiTheme="minorHAnsi" w:hAnsiTheme="minorHAnsi" w:cstheme="minorHAnsi"/>
          <w:b/>
          <w:bCs/>
        </w:rPr>
        <w:t xml:space="preserve"> </w:t>
      </w:r>
      <w:r w:rsidR="67F9F4D6" w:rsidRPr="000A64D9">
        <w:rPr>
          <w:rFonts w:asciiTheme="minorHAnsi" w:hAnsiTheme="minorHAnsi" w:cstheme="minorHAnsi"/>
          <w:b/>
          <w:bCs/>
        </w:rPr>
        <w:t>Have you adopted the F</w:t>
      </w:r>
      <w:r w:rsidR="5E50FD1A" w:rsidRPr="000A64D9">
        <w:rPr>
          <w:rFonts w:asciiTheme="minorHAnsi" w:hAnsiTheme="minorHAnsi" w:cstheme="minorHAnsi"/>
          <w:b/>
          <w:bCs/>
        </w:rPr>
        <w:t xml:space="preserve">ire and </w:t>
      </w:r>
      <w:r w:rsidR="67F9F4D6" w:rsidRPr="000A64D9">
        <w:rPr>
          <w:rFonts w:asciiTheme="minorHAnsi" w:hAnsiTheme="minorHAnsi" w:cstheme="minorHAnsi"/>
          <w:b/>
          <w:bCs/>
        </w:rPr>
        <w:t>E</w:t>
      </w:r>
      <w:r w:rsidR="5E50FD1A" w:rsidRPr="000A64D9">
        <w:rPr>
          <w:rFonts w:asciiTheme="minorHAnsi" w:hAnsiTheme="minorHAnsi" w:cstheme="minorHAnsi"/>
          <w:b/>
          <w:bCs/>
        </w:rPr>
        <w:t xml:space="preserve">mergency </w:t>
      </w:r>
      <w:r w:rsidR="67F9F4D6" w:rsidRPr="000A64D9">
        <w:rPr>
          <w:rFonts w:asciiTheme="minorHAnsi" w:hAnsiTheme="minorHAnsi" w:cstheme="minorHAnsi"/>
          <w:b/>
          <w:bCs/>
        </w:rPr>
        <w:t>N</w:t>
      </w:r>
      <w:r w:rsidR="5E50FD1A" w:rsidRPr="000A64D9">
        <w:rPr>
          <w:rFonts w:asciiTheme="minorHAnsi" w:hAnsiTheme="minorHAnsi" w:cstheme="minorHAnsi"/>
          <w:b/>
          <w:bCs/>
        </w:rPr>
        <w:t>ew Zealand</w:t>
      </w:r>
      <w:r w:rsidR="67F9F4D6" w:rsidRPr="000A64D9">
        <w:rPr>
          <w:rFonts w:asciiTheme="minorHAnsi" w:hAnsiTheme="minorHAnsi" w:cstheme="minorHAnsi"/>
          <w:b/>
          <w:bCs/>
        </w:rPr>
        <w:t xml:space="preserve"> Code of Practice (SNZ PAS 4509:2008)</w:t>
      </w:r>
      <w:r w:rsidR="62381514" w:rsidRPr="000A64D9">
        <w:rPr>
          <w:rFonts w:asciiTheme="minorHAnsi" w:hAnsiTheme="minorHAnsi" w:cstheme="minorHAnsi"/>
          <w:b/>
          <w:bCs/>
        </w:rPr>
        <w:t>?</w:t>
      </w:r>
      <w:r w:rsidR="29A5C6E8" w:rsidRPr="000A64D9">
        <w:rPr>
          <w:rFonts w:asciiTheme="minorHAnsi" w:hAnsiTheme="minorHAnsi" w:cstheme="minorHAnsi"/>
          <w:b/>
          <w:bCs/>
        </w:rPr>
        <w:t xml:space="preserve"> </w:t>
      </w:r>
      <w:r w:rsidR="1FBB99FA" w:rsidRPr="000A64D9">
        <w:rPr>
          <w:rFonts w:asciiTheme="minorHAnsi" w:hAnsiTheme="minorHAnsi" w:cstheme="minorHAnsi"/>
          <w:b/>
        </w:rPr>
        <w:t xml:space="preserve">(report at </w:t>
      </w:r>
      <w:r w:rsidR="57042F7C">
        <w:rPr>
          <w:rFonts w:asciiTheme="minorHAnsi" w:hAnsiTheme="minorHAnsi" w:cstheme="minorHAnsi"/>
          <w:b/>
        </w:rPr>
        <w:t>an organisation level</w:t>
      </w:r>
      <w:r w:rsidR="1FBB99FA" w:rsidRPr="000A64D9">
        <w:rPr>
          <w:rFonts w:asciiTheme="minorHAnsi" w:hAnsiTheme="minorHAnsi" w:cstheme="minorHAnsi"/>
          <w:b/>
        </w:rPr>
        <w:t>)</w:t>
      </w:r>
      <w:bookmarkEnd w:id="90"/>
      <w:r w:rsidR="66F82B64" w:rsidRPr="000A64D9">
        <w:rPr>
          <w:rFonts w:asciiTheme="minorHAnsi" w:hAnsiTheme="minorHAnsi" w:cstheme="minorHAnsi"/>
          <w:b/>
        </w:rPr>
        <w:t>:</w:t>
      </w:r>
      <w:r w:rsidR="29A5C6E8" w:rsidRPr="000A64D9">
        <w:rPr>
          <w:rFonts w:asciiTheme="minorHAnsi" w:hAnsiTheme="minorHAnsi" w:cstheme="minorHAnsi"/>
        </w:rPr>
        <w:t xml:space="preserve"> </w:t>
      </w:r>
      <w:r w:rsidR="00372E88" w:rsidRPr="00FE5694">
        <w:rPr>
          <w:rFonts w:asciiTheme="minorHAnsi" w:hAnsiTheme="minorHAnsi" w:cstheme="minorBidi"/>
          <w:color w:val="000000" w:themeColor="text1"/>
        </w:rPr>
        <w:t>Select</w:t>
      </w:r>
      <w:r w:rsidR="7195ADDB" w:rsidRPr="00FE5694">
        <w:rPr>
          <w:rFonts w:asciiTheme="minorHAnsi" w:hAnsiTheme="minorHAnsi" w:cstheme="minorBidi"/>
          <w:color w:val="000000" w:themeColor="text1"/>
        </w:rPr>
        <w:t xml:space="preserve"> “Yes” or “No” from the dropdown in </w:t>
      </w:r>
      <w:r w:rsidR="5E60C80A" w:rsidRPr="00FE5694">
        <w:rPr>
          <w:rFonts w:asciiTheme="minorHAnsi" w:hAnsiTheme="minorHAnsi" w:cstheme="minorBidi"/>
          <w:color w:val="000000" w:themeColor="text1"/>
        </w:rPr>
        <w:t>Cell G</w:t>
      </w:r>
      <w:r w:rsidR="2C1C47F9" w:rsidRPr="00FE5694">
        <w:rPr>
          <w:rFonts w:asciiTheme="minorHAnsi" w:hAnsiTheme="minorHAnsi" w:cstheme="minorBidi"/>
          <w:color w:val="000000" w:themeColor="text1"/>
        </w:rPr>
        <w:t xml:space="preserve">44 </w:t>
      </w:r>
      <w:r w:rsidR="7195ADDB" w:rsidRPr="00FE5694">
        <w:rPr>
          <w:rFonts w:asciiTheme="minorHAnsi" w:hAnsiTheme="minorHAnsi" w:cstheme="minorBidi"/>
          <w:color w:val="000000" w:themeColor="text1"/>
        </w:rPr>
        <w:t xml:space="preserve">in </w:t>
      </w:r>
      <w:r w:rsidR="7195ADDB" w:rsidRPr="00FE5694">
        <w:rPr>
          <w:rFonts w:asciiTheme="minorHAnsi" w:hAnsiTheme="minorHAnsi" w:cstheme="minorBidi"/>
        </w:rPr>
        <w:t xml:space="preserve">the worksheet titled “DW </w:t>
      </w:r>
      <w:r w:rsidR="2C1C47F9" w:rsidRPr="00FE5694">
        <w:rPr>
          <w:rFonts w:asciiTheme="minorHAnsi" w:hAnsiTheme="minorHAnsi" w:cstheme="minorBidi"/>
        </w:rPr>
        <w:t>Organisations</w:t>
      </w:r>
      <w:r w:rsidR="7195ADDB" w:rsidRPr="00FE5694">
        <w:rPr>
          <w:rFonts w:asciiTheme="minorHAnsi" w:hAnsiTheme="minorHAnsi" w:cstheme="minorBidi"/>
        </w:rPr>
        <w:t>”</w:t>
      </w:r>
      <w:r w:rsidR="7195ADDB" w:rsidRPr="00FE5694">
        <w:rPr>
          <w:rFonts w:asciiTheme="minorHAnsi" w:hAnsiTheme="minorHAnsi" w:cstheme="minorHAnsi"/>
          <w:color w:val="000000" w:themeColor="text1"/>
        </w:rPr>
        <w:t>.</w:t>
      </w:r>
    </w:p>
    <w:p w14:paraId="32A8DB66" w14:textId="77777777" w:rsidR="00014CAE" w:rsidRPr="000A64D9" w:rsidRDefault="00014CAE" w:rsidP="002414D2">
      <w:pPr>
        <w:spacing w:after="120"/>
        <w:rPr>
          <w:rFonts w:asciiTheme="minorHAnsi" w:hAnsiTheme="minorHAnsi" w:cstheme="minorHAnsi"/>
          <w:b/>
          <w:bCs/>
        </w:rPr>
      </w:pPr>
    </w:p>
    <w:p w14:paraId="25E38BE0" w14:textId="1B2AB493" w:rsidR="00357287" w:rsidRPr="000A64D9" w:rsidRDefault="008D10A7" w:rsidP="002414D2">
      <w:pPr>
        <w:keepNext/>
        <w:spacing w:after="120"/>
        <w:rPr>
          <w:rFonts w:asciiTheme="minorHAnsi" w:hAnsiTheme="minorHAnsi" w:cstheme="minorHAnsi"/>
          <w:color w:val="000000" w:themeColor="text1"/>
        </w:rPr>
      </w:pPr>
      <w:bookmarkStart w:id="91" w:name="DR22"/>
      <w:r w:rsidRPr="00A80900">
        <w:rPr>
          <w:rFonts w:asciiTheme="minorHAnsi" w:hAnsiTheme="minorHAnsi" w:cstheme="minorHAnsi"/>
          <w:b/>
          <w:bCs/>
        </w:rPr>
        <w:t>D-</w:t>
      </w:r>
      <w:r w:rsidR="00BA0789" w:rsidRPr="00A80900">
        <w:rPr>
          <w:rFonts w:asciiTheme="minorHAnsi" w:hAnsiTheme="minorHAnsi" w:cstheme="minorHAnsi"/>
          <w:b/>
          <w:bCs/>
        </w:rPr>
        <w:t>R</w:t>
      </w:r>
      <w:r w:rsidR="00016EC4" w:rsidRPr="00A80900">
        <w:rPr>
          <w:rFonts w:asciiTheme="minorHAnsi" w:hAnsiTheme="minorHAnsi" w:cstheme="minorHAnsi"/>
          <w:b/>
          <w:bCs/>
        </w:rPr>
        <w:t xml:space="preserve">22 </w:t>
      </w:r>
      <w:r w:rsidR="00D91283">
        <w:rPr>
          <w:rFonts w:asciiTheme="minorHAnsi" w:hAnsiTheme="minorHAnsi" w:cstheme="minorHAnsi"/>
          <w:b/>
          <w:bCs/>
        </w:rPr>
        <w:t xml:space="preserve">% of </w:t>
      </w:r>
      <w:r w:rsidR="00810985">
        <w:rPr>
          <w:rFonts w:asciiTheme="minorHAnsi" w:hAnsiTheme="minorHAnsi" w:cstheme="minorHAnsi"/>
          <w:b/>
          <w:bCs/>
        </w:rPr>
        <w:t>f</w:t>
      </w:r>
      <w:r w:rsidR="00BA0789" w:rsidRPr="00A80900">
        <w:rPr>
          <w:rFonts w:asciiTheme="minorHAnsi" w:hAnsiTheme="minorHAnsi" w:cstheme="minorHAnsi"/>
          <w:b/>
          <w:bCs/>
        </w:rPr>
        <w:t xml:space="preserve">ire hydrants </w:t>
      </w:r>
      <w:r w:rsidR="00BA0789" w:rsidRPr="00CB5FAE">
        <w:rPr>
          <w:rFonts w:asciiTheme="minorHAnsi" w:hAnsiTheme="minorHAnsi" w:cstheme="minorHAnsi"/>
          <w:b/>
          <w:bCs/>
        </w:rPr>
        <w:t>tested in the previous five years</w:t>
      </w:r>
      <w:r w:rsidR="009D1BC7" w:rsidRPr="00CB5FAE">
        <w:rPr>
          <w:rFonts w:asciiTheme="minorHAnsi" w:hAnsiTheme="minorHAnsi" w:cstheme="minorHAnsi"/>
          <w:b/>
          <w:bCs/>
        </w:rPr>
        <w:t>?</w:t>
      </w:r>
      <w:bookmarkEnd w:id="91"/>
      <w:r w:rsidR="00BA0789" w:rsidRPr="00CB5FAE">
        <w:rPr>
          <w:rFonts w:asciiTheme="minorHAnsi" w:hAnsiTheme="minorHAnsi" w:cstheme="minorHAnsi"/>
          <w:b/>
          <w:bCs/>
        </w:rPr>
        <w:t xml:space="preserve"> </w:t>
      </w:r>
      <w:r w:rsidR="00B45901" w:rsidRPr="00CB5FAE">
        <w:rPr>
          <w:rFonts w:asciiTheme="minorHAnsi" w:hAnsiTheme="minorHAnsi" w:cstheme="minorHAnsi"/>
        </w:rPr>
        <w:t xml:space="preserve">if </w:t>
      </w:r>
      <w:r w:rsidR="00BA0789" w:rsidRPr="00CB5FAE">
        <w:rPr>
          <w:rFonts w:asciiTheme="minorHAnsi" w:hAnsiTheme="minorHAnsi" w:cstheme="minorHAnsi"/>
        </w:rPr>
        <w:t xml:space="preserve">the answer to </w:t>
      </w:r>
      <w:r w:rsidR="00E07BAE" w:rsidRPr="00CB5FAE">
        <w:rPr>
          <w:rFonts w:asciiTheme="minorHAnsi" w:hAnsiTheme="minorHAnsi" w:cstheme="minorHAnsi"/>
        </w:rPr>
        <w:t>D-</w:t>
      </w:r>
      <w:r w:rsidR="00BA0789" w:rsidRPr="00CB5FAE">
        <w:rPr>
          <w:rFonts w:asciiTheme="minorHAnsi" w:hAnsiTheme="minorHAnsi" w:cstheme="minorHAnsi"/>
        </w:rPr>
        <w:t>R</w:t>
      </w:r>
      <w:r w:rsidR="009D796C" w:rsidRPr="00CB5FAE">
        <w:rPr>
          <w:rFonts w:asciiTheme="minorHAnsi" w:hAnsiTheme="minorHAnsi" w:cstheme="minorHAnsi"/>
        </w:rPr>
        <w:t>21</w:t>
      </w:r>
      <w:r w:rsidR="00BA0789" w:rsidRPr="00CB5FAE">
        <w:rPr>
          <w:rFonts w:asciiTheme="minorHAnsi" w:hAnsiTheme="minorHAnsi" w:cstheme="minorHAnsi"/>
        </w:rPr>
        <w:t xml:space="preserve"> is </w:t>
      </w:r>
      <w:r w:rsidR="006F12A2">
        <w:rPr>
          <w:rFonts w:asciiTheme="minorHAnsi" w:hAnsiTheme="minorHAnsi" w:cstheme="minorHAnsi"/>
        </w:rPr>
        <w:t>“Y</w:t>
      </w:r>
      <w:r w:rsidR="00BA0789" w:rsidRPr="00CB5FAE">
        <w:rPr>
          <w:rFonts w:asciiTheme="minorHAnsi" w:hAnsiTheme="minorHAnsi" w:cstheme="minorHAnsi"/>
        </w:rPr>
        <w:t>es</w:t>
      </w:r>
      <w:r w:rsidR="006F12A2">
        <w:rPr>
          <w:rFonts w:asciiTheme="minorHAnsi" w:hAnsiTheme="minorHAnsi" w:cstheme="minorHAnsi"/>
        </w:rPr>
        <w:t>”</w:t>
      </w:r>
      <w:r w:rsidR="00B35012" w:rsidRPr="00CB5FAE">
        <w:rPr>
          <w:rFonts w:asciiTheme="minorHAnsi" w:hAnsiTheme="minorHAnsi" w:cstheme="minorHAnsi"/>
        </w:rPr>
        <w:t xml:space="preserve"> </w:t>
      </w:r>
      <w:r w:rsidR="000858BC" w:rsidRPr="00CB5FAE">
        <w:rPr>
          <w:rFonts w:asciiTheme="minorHAnsi" w:hAnsiTheme="minorHAnsi" w:cstheme="minorHAnsi"/>
        </w:rPr>
        <w:t>then</w:t>
      </w:r>
      <w:r w:rsidR="00BA0789" w:rsidRPr="00CB5FAE">
        <w:rPr>
          <w:rFonts w:asciiTheme="minorHAnsi" w:hAnsiTheme="minorHAnsi" w:cstheme="minorHAnsi"/>
        </w:rPr>
        <w:t xml:space="preserve"> what </w:t>
      </w:r>
      <w:r w:rsidR="00221A3C" w:rsidRPr="00CB5FAE">
        <w:rPr>
          <w:rFonts w:asciiTheme="minorHAnsi" w:hAnsiTheme="minorHAnsi" w:cstheme="minorHAnsi"/>
        </w:rPr>
        <w:t xml:space="preserve">is the total </w:t>
      </w:r>
      <w:r w:rsidR="00D66313">
        <w:rPr>
          <w:rFonts w:asciiTheme="minorHAnsi" w:hAnsiTheme="minorHAnsi" w:cstheme="minorHAnsi"/>
        </w:rPr>
        <w:t>percentage (%)</w:t>
      </w:r>
      <w:r w:rsidR="00875F95" w:rsidRPr="00CB5FAE">
        <w:rPr>
          <w:rFonts w:asciiTheme="minorHAnsi" w:hAnsiTheme="minorHAnsi" w:cstheme="minorHAnsi"/>
        </w:rPr>
        <w:t xml:space="preserve"> </w:t>
      </w:r>
      <w:r w:rsidR="00BA0789" w:rsidRPr="00CB5FAE">
        <w:rPr>
          <w:rFonts w:asciiTheme="minorHAnsi" w:hAnsiTheme="minorHAnsi" w:cstheme="minorHAnsi"/>
        </w:rPr>
        <w:t>of key fire hydrants</w:t>
      </w:r>
      <w:r w:rsidR="00AB78B8">
        <w:rPr>
          <w:rFonts w:asciiTheme="minorHAnsi" w:hAnsiTheme="minorHAnsi" w:cstheme="minorHAnsi"/>
        </w:rPr>
        <w:t xml:space="preserve"> that</w:t>
      </w:r>
      <w:r w:rsidR="00BA0789" w:rsidRPr="00CB5FAE">
        <w:rPr>
          <w:rFonts w:asciiTheme="minorHAnsi" w:hAnsiTheme="minorHAnsi" w:cstheme="minorHAnsi"/>
        </w:rPr>
        <w:t xml:space="preserve"> </w:t>
      </w:r>
      <w:r w:rsidR="00E07BAE" w:rsidRPr="00CB5FAE">
        <w:rPr>
          <w:rFonts w:asciiTheme="minorHAnsi" w:hAnsiTheme="minorHAnsi" w:cstheme="minorHAnsi"/>
        </w:rPr>
        <w:t>have b</w:t>
      </w:r>
      <w:r w:rsidR="00BA0789" w:rsidRPr="00CB5FAE">
        <w:rPr>
          <w:rFonts w:asciiTheme="minorHAnsi" w:hAnsiTheme="minorHAnsi" w:cstheme="minorHAnsi"/>
        </w:rPr>
        <w:t>e</w:t>
      </w:r>
      <w:r w:rsidR="00E07BAE" w:rsidRPr="00CB5FAE">
        <w:rPr>
          <w:rFonts w:asciiTheme="minorHAnsi" w:hAnsiTheme="minorHAnsi" w:cstheme="minorHAnsi"/>
        </w:rPr>
        <w:t>en</w:t>
      </w:r>
      <w:r w:rsidR="00BA0789" w:rsidRPr="00CB5FAE">
        <w:rPr>
          <w:rFonts w:asciiTheme="minorHAnsi" w:hAnsiTheme="minorHAnsi" w:cstheme="minorHAnsi"/>
        </w:rPr>
        <w:t xml:space="preserve"> t</w:t>
      </w:r>
      <w:r w:rsidR="00263DBE" w:rsidRPr="00CB5FAE">
        <w:rPr>
          <w:rFonts w:asciiTheme="minorHAnsi" w:hAnsiTheme="minorHAnsi" w:cstheme="minorHAnsi"/>
        </w:rPr>
        <w:t>est</w:t>
      </w:r>
      <w:r w:rsidR="00BA0789" w:rsidRPr="00CB5FAE">
        <w:rPr>
          <w:rFonts w:asciiTheme="minorHAnsi" w:hAnsiTheme="minorHAnsi" w:cstheme="minorHAnsi"/>
        </w:rPr>
        <w:t>ed</w:t>
      </w:r>
      <w:r w:rsidR="00BA0789" w:rsidRPr="000A64D9">
        <w:rPr>
          <w:rFonts w:asciiTheme="minorHAnsi" w:hAnsiTheme="minorHAnsi" w:cstheme="minorHAnsi"/>
        </w:rPr>
        <w:t xml:space="preserve"> </w:t>
      </w:r>
      <w:r w:rsidR="00BA759F" w:rsidRPr="005B230B">
        <w:rPr>
          <w:rFonts w:asciiTheme="minorHAnsi" w:hAnsiTheme="minorHAnsi" w:cstheme="minorHAnsi"/>
          <w:b/>
        </w:rPr>
        <w:t>with</w:t>
      </w:r>
      <w:r w:rsidR="00BA0789" w:rsidRPr="005B230B">
        <w:rPr>
          <w:rFonts w:asciiTheme="minorHAnsi" w:hAnsiTheme="minorHAnsi" w:cstheme="minorHAnsi"/>
          <w:b/>
        </w:rPr>
        <w:t xml:space="preserve">in the </w:t>
      </w:r>
      <w:r w:rsidR="00BA759F" w:rsidRPr="005B230B">
        <w:rPr>
          <w:rFonts w:asciiTheme="minorHAnsi" w:hAnsiTheme="minorHAnsi" w:cstheme="minorHAnsi"/>
          <w:b/>
        </w:rPr>
        <w:t>last</w:t>
      </w:r>
      <w:r w:rsidR="00BA0789" w:rsidRPr="005B230B">
        <w:rPr>
          <w:rFonts w:asciiTheme="minorHAnsi" w:hAnsiTheme="minorHAnsi" w:cstheme="minorHAnsi"/>
          <w:b/>
        </w:rPr>
        <w:t xml:space="preserve"> five years</w:t>
      </w:r>
      <w:r w:rsidR="00C1446F" w:rsidRPr="000A64D9">
        <w:rPr>
          <w:rFonts w:asciiTheme="minorHAnsi" w:hAnsiTheme="minorHAnsi" w:cstheme="minorHAnsi"/>
        </w:rPr>
        <w:t>?</w:t>
      </w:r>
      <w:r w:rsidR="00BA0789" w:rsidRPr="000A64D9">
        <w:rPr>
          <w:rFonts w:asciiTheme="minorHAnsi" w:hAnsiTheme="minorHAnsi" w:cstheme="minorHAnsi"/>
        </w:rPr>
        <w:t xml:space="preserve"> (</w:t>
      </w:r>
      <w:r w:rsidR="00D039CC">
        <w:rPr>
          <w:rFonts w:asciiTheme="minorHAnsi" w:hAnsiTheme="minorHAnsi" w:cstheme="minorHAnsi"/>
        </w:rPr>
        <w:t xml:space="preserve">This is </w:t>
      </w:r>
      <w:r w:rsidR="00632FD1" w:rsidRPr="000A64D9">
        <w:rPr>
          <w:rFonts w:asciiTheme="minorHAnsi" w:hAnsiTheme="minorHAnsi" w:cstheme="minorHAnsi"/>
        </w:rPr>
        <w:t>in</w:t>
      </w:r>
      <w:r w:rsidR="00BA0789" w:rsidRPr="000A64D9">
        <w:rPr>
          <w:rFonts w:asciiTheme="minorHAnsi" w:hAnsiTheme="minorHAnsi" w:cstheme="minorHAnsi"/>
        </w:rPr>
        <w:t xml:space="preserve"> </w:t>
      </w:r>
      <w:r w:rsidR="00EA0AD5" w:rsidRPr="000A64D9">
        <w:rPr>
          <w:rFonts w:asciiTheme="minorHAnsi" w:hAnsiTheme="minorHAnsi" w:cstheme="minorHAnsi"/>
        </w:rPr>
        <w:t>accordance with</w:t>
      </w:r>
      <w:r w:rsidR="00BA0789" w:rsidRPr="000A64D9">
        <w:rPr>
          <w:rFonts w:asciiTheme="minorHAnsi" w:hAnsiTheme="minorHAnsi" w:cstheme="minorHAnsi"/>
        </w:rPr>
        <w:t xml:space="preserve"> Clause G5 of Appendix G </w:t>
      </w:r>
      <w:hyperlink r:id="rId41" w:history="1">
        <w:r w:rsidR="00637936" w:rsidRPr="000A64D9">
          <w:rPr>
            <w:rStyle w:val="Hyperlink"/>
            <w:rFonts w:asciiTheme="minorHAnsi" w:hAnsiTheme="minorHAnsi" w:cstheme="minorHAnsi"/>
            <w:color w:val="000000" w:themeColor="text1"/>
          </w:rPr>
          <w:t xml:space="preserve">Firefighting Water Supplies Code of Practice </w:t>
        </w:r>
        <w:r w:rsidR="00BA0789" w:rsidRPr="000A64D9">
          <w:rPr>
            <w:rStyle w:val="Hyperlink"/>
            <w:rFonts w:asciiTheme="minorHAnsi" w:hAnsiTheme="minorHAnsi" w:cstheme="minorHAnsi"/>
            <w:color w:val="000000" w:themeColor="text1"/>
          </w:rPr>
          <w:t>SNZ PAS 4509:2008</w:t>
        </w:r>
      </w:hyperlink>
      <w:r w:rsidR="006274EE" w:rsidRPr="000A64D9">
        <w:rPr>
          <w:rFonts w:asciiTheme="minorHAnsi" w:hAnsiTheme="minorHAnsi" w:cstheme="minorHAnsi"/>
          <w:color w:val="000000" w:themeColor="text1"/>
        </w:rPr>
        <w:t>)</w:t>
      </w:r>
      <w:r w:rsidR="004E0C51" w:rsidRPr="000A64D9">
        <w:rPr>
          <w:rFonts w:asciiTheme="minorHAnsi" w:hAnsiTheme="minorHAnsi" w:cstheme="minorHAnsi"/>
          <w:color w:val="000000" w:themeColor="text1"/>
        </w:rPr>
        <w:t>.</w:t>
      </w:r>
    </w:p>
    <w:p w14:paraId="4B7E647B" w14:textId="47491E99" w:rsidR="00627E08" w:rsidRDefault="00296B6B" w:rsidP="00357287">
      <w:pPr>
        <w:keepNext/>
        <w:spacing w:after="120"/>
        <w:rPr>
          <w:rFonts w:asciiTheme="minorHAnsi" w:hAnsiTheme="minorHAnsi" w:cstheme="minorHAnsi"/>
        </w:rPr>
      </w:pPr>
      <w:r>
        <w:rPr>
          <w:rFonts w:asciiTheme="minorHAnsi" w:hAnsiTheme="minorHAnsi" w:cstheme="minorHAnsi"/>
        </w:rPr>
        <w:t xml:space="preserve">For example, </w:t>
      </w:r>
      <w:r w:rsidR="00357287" w:rsidRPr="00CD45DB">
        <w:rPr>
          <w:rFonts w:asciiTheme="minorHAnsi" w:hAnsiTheme="minorHAnsi" w:cstheme="minorHAnsi"/>
        </w:rPr>
        <w:t>if you test</w:t>
      </w:r>
      <w:r w:rsidR="00562211" w:rsidRPr="00CD45DB">
        <w:rPr>
          <w:rFonts w:asciiTheme="minorHAnsi" w:hAnsiTheme="minorHAnsi" w:cstheme="minorHAnsi"/>
        </w:rPr>
        <w:t>ed</w:t>
      </w:r>
      <w:r w:rsidR="00357287" w:rsidRPr="00CD45DB">
        <w:rPr>
          <w:rFonts w:asciiTheme="minorHAnsi" w:hAnsiTheme="minorHAnsi" w:cstheme="minorHAnsi"/>
        </w:rPr>
        <w:t xml:space="preserve"> 20% of </w:t>
      </w:r>
      <w:r w:rsidR="00702CE3" w:rsidRPr="00CD45DB">
        <w:rPr>
          <w:rFonts w:asciiTheme="minorHAnsi" w:hAnsiTheme="minorHAnsi" w:cstheme="minorHAnsi"/>
        </w:rPr>
        <w:t xml:space="preserve">all </w:t>
      </w:r>
      <w:r w:rsidR="003B1D72" w:rsidRPr="00CD45DB">
        <w:rPr>
          <w:rFonts w:asciiTheme="minorHAnsi" w:hAnsiTheme="minorHAnsi" w:cstheme="minorHAnsi"/>
        </w:rPr>
        <w:t xml:space="preserve">key </w:t>
      </w:r>
      <w:r w:rsidR="005C2755" w:rsidRPr="00CD45DB">
        <w:rPr>
          <w:rFonts w:asciiTheme="minorHAnsi" w:hAnsiTheme="minorHAnsi" w:cstheme="minorHAnsi"/>
        </w:rPr>
        <w:t xml:space="preserve">fire </w:t>
      </w:r>
      <w:r w:rsidR="00357287" w:rsidRPr="00CD45DB">
        <w:rPr>
          <w:rFonts w:asciiTheme="minorHAnsi" w:hAnsiTheme="minorHAnsi" w:cstheme="minorHAnsi"/>
        </w:rPr>
        <w:t>hydrants every year</w:t>
      </w:r>
      <w:r w:rsidR="00A6571D" w:rsidRPr="00CD45DB">
        <w:rPr>
          <w:rFonts w:asciiTheme="minorHAnsi" w:hAnsiTheme="minorHAnsi" w:cstheme="minorHAnsi"/>
        </w:rPr>
        <w:t xml:space="preserve"> for the last </w:t>
      </w:r>
      <w:r w:rsidR="00C50B2E" w:rsidRPr="00CD45DB">
        <w:rPr>
          <w:rFonts w:asciiTheme="minorHAnsi" w:hAnsiTheme="minorHAnsi" w:cstheme="minorHAnsi"/>
        </w:rPr>
        <w:t>five</w:t>
      </w:r>
      <w:r w:rsidR="00D039CC">
        <w:rPr>
          <w:rFonts w:asciiTheme="minorHAnsi" w:hAnsiTheme="minorHAnsi" w:cstheme="minorHAnsi"/>
        </w:rPr>
        <w:t xml:space="preserve"> </w:t>
      </w:r>
      <w:r w:rsidR="00C50B2E" w:rsidRPr="00CD45DB">
        <w:rPr>
          <w:rFonts w:asciiTheme="minorHAnsi" w:hAnsiTheme="minorHAnsi" w:cstheme="minorHAnsi"/>
        </w:rPr>
        <w:t>years</w:t>
      </w:r>
      <w:r w:rsidR="00357287" w:rsidRPr="00CD45DB">
        <w:rPr>
          <w:rFonts w:asciiTheme="minorHAnsi" w:hAnsiTheme="minorHAnsi" w:cstheme="minorHAnsi"/>
        </w:rPr>
        <w:t>, then you will have tested 100%</w:t>
      </w:r>
      <w:r w:rsidR="00B35012" w:rsidRPr="00CD45DB">
        <w:rPr>
          <w:rFonts w:asciiTheme="minorHAnsi" w:hAnsiTheme="minorHAnsi" w:cstheme="minorHAnsi"/>
        </w:rPr>
        <w:t xml:space="preserve"> of them</w:t>
      </w:r>
      <w:r w:rsidR="00357287" w:rsidRPr="00CD45DB">
        <w:rPr>
          <w:rFonts w:asciiTheme="minorHAnsi" w:hAnsiTheme="minorHAnsi" w:cstheme="minorHAnsi"/>
        </w:rPr>
        <w:t xml:space="preserve"> </w:t>
      </w:r>
      <w:r w:rsidR="008E044E" w:rsidRPr="00CD45DB">
        <w:rPr>
          <w:rFonts w:asciiTheme="minorHAnsi" w:hAnsiTheme="minorHAnsi" w:cstheme="minorHAnsi"/>
        </w:rPr>
        <w:t>within</w:t>
      </w:r>
      <w:r w:rsidR="00357287" w:rsidRPr="00CD45DB">
        <w:rPr>
          <w:rFonts w:asciiTheme="minorHAnsi" w:hAnsiTheme="minorHAnsi" w:cstheme="minorHAnsi"/>
        </w:rPr>
        <w:t xml:space="preserve"> the last five-years</w:t>
      </w:r>
      <w:r w:rsidR="005B230B" w:rsidRPr="00CD45DB">
        <w:rPr>
          <w:rFonts w:asciiTheme="minorHAnsi" w:hAnsiTheme="minorHAnsi" w:cstheme="minorHAnsi"/>
        </w:rPr>
        <w:t>.</w:t>
      </w:r>
      <w:r>
        <w:rPr>
          <w:rFonts w:asciiTheme="minorHAnsi" w:hAnsiTheme="minorHAnsi" w:cstheme="minorHAnsi"/>
        </w:rPr>
        <w:t xml:space="preserve"> I</w:t>
      </w:r>
      <w:r w:rsidR="00357287" w:rsidRPr="00CD45DB">
        <w:rPr>
          <w:rFonts w:asciiTheme="minorHAnsi" w:hAnsiTheme="minorHAnsi" w:cstheme="minorHAnsi"/>
        </w:rPr>
        <w:t>f you test</w:t>
      </w:r>
      <w:r w:rsidR="001B1CEF" w:rsidRPr="00CD45DB">
        <w:rPr>
          <w:rFonts w:asciiTheme="minorHAnsi" w:hAnsiTheme="minorHAnsi" w:cstheme="minorHAnsi"/>
        </w:rPr>
        <w:t>ed</w:t>
      </w:r>
      <w:r w:rsidR="00357287" w:rsidRPr="00CD45DB">
        <w:rPr>
          <w:rFonts w:asciiTheme="minorHAnsi" w:hAnsiTheme="minorHAnsi" w:cstheme="minorHAnsi"/>
        </w:rPr>
        <w:t xml:space="preserve"> 10% </w:t>
      </w:r>
      <w:r w:rsidR="00E238D8" w:rsidRPr="00CD45DB">
        <w:rPr>
          <w:rFonts w:asciiTheme="minorHAnsi" w:hAnsiTheme="minorHAnsi" w:cstheme="minorHAnsi"/>
        </w:rPr>
        <w:t xml:space="preserve">of them </w:t>
      </w:r>
      <w:r w:rsidR="00DE4D00" w:rsidRPr="00CD45DB">
        <w:rPr>
          <w:rFonts w:asciiTheme="minorHAnsi" w:hAnsiTheme="minorHAnsi" w:cstheme="minorHAnsi"/>
        </w:rPr>
        <w:t>every year</w:t>
      </w:r>
      <w:r w:rsidR="001B1CEF" w:rsidRPr="00CD45DB">
        <w:rPr>
          <w:rFonts w:asciiTheme="minorHAnsi" w:hAnsiTheme="minorHAnsi" w:cstheme="minorHAnsi"/>
        </w:rPr>
        <w:t xml:space="preserve"> for the last five</w:t>
      </w:r>
      <w:r w:rsidR="005E527B">
        <w:rPr>
          <w:rFonts w:asciiTheme="minorHAnsi" w:hAnsiTheme="minorHAnsi" w:cstheme="minorHAnsi"/>
        </w:rPr>
        <w:t xml:space="preserve"> </w:t>
      </w:r>
      <w:r w:rsidR="001B1CEF" w:rsidRPr="00CD45DB">
        <w:rPr>
          <w:rFonts w:asciiTheme="minorHAnsi" w:hAnsiTheme="minorHAnsi" w:cstheme="minorHAnsi"/>
        </w:rPr>
        <w:t>years</w:t>
      </w:r>
      <w:r w:rsidR="00DE4D00" w:rsidRPr="00CD45DB">
        <w:rPr>
          <w:rFonts w:asciiTheme="minorHAnsi" w:hAnsiTheme="minorHAnsi" w:cstheme="minorHAnsi"/>
        </w:rPr>
        <w:t>,</w:t>
      </w:r>
      <w:r w:rsidR="00357287" w:rsidRPr="00CD45DB">
        <w:rPr>
          <w:rFonts w:asciiTheme="minorHAnsi" w:hAnsiTheme="minorHAnsi" w:cstheme="minorHAnsi"/>
        </w:rPr>
        <w:t xml:space="preserve"> then you will have tested 50%</w:t>
      </w:r>
      <w:r w:rsidR="00A80900" w:rsidRPr="00CD45DB">
        <w:rPr>
          <w:rFonts w:asciiTheme="minorHAnsi" w:hAnsiTheme="minorHAnsi" w:cstheme="minorHAnsi"/>
        </w:rPr>
        <w:t xml:space="preserve"> </w:t>
      </w:r>
      <w:r w:rsidR="00DE4D00" w:rsidRPr="00CD45DB">
        <w:rPr>
          <w:rFonts w:asciiTheme="minorHAnsi" w:hAnsiTheme="minorHAnsi" w:cstheme="minorHAnsi"/>
        </w:rPr>
        <w:t>within the last five-years</w:t>
      </w:r>
      <w:r w:rsidR="00357287" w:rsidRPr="00CD45DB">
        <w:rPr>
          <w:rFonts w:asciiTheme="minorHAnsi" w:hAnsiTheme="minorHAnsi" w:cstheme="minorHAnsi"/>
        </w:rPr>
        <w:t>.</w:t>
      </w:r>
      <w:r w:rsidR="008B04F4">
        <w:rPr>
          <w:rFonts w:asciiTheme="minorHAnsi" w:hAnsiTheme="minorHAnsi" w:cstheme="minorHAnsi"/>
        </w:rPr>
        <w:t xml:space="preserve"> Please enter the percentage in </w:t>
      </w:r>
      <w:r w:rsidR="00AE2E7E">
        <w:rPr>
          <w:rFonts w:asciiTheme="minorHAnsi" w:hAnsiTheme="minorHAnsi" w:cstheme="minorHAnsi"/>
        </w:rPr>
        <w:t>Cell G</w:t>
      </w:r>
      <w:r w:rsidR="00CF35D3">
        <w:rPr>
          <w:rFonts w:asciiTheme="minorHAnsi" w:hAnsiTheme="minorHAnsi" w:cstheme="minorHAnsi"/>
        </w:rPr>
        <w:t xml:space="preserve">45 </w:t>
      </w:r>
      <w:r w:rsidR="00CF35D3">
        <w:rPr>
          <w:rFonts w:asciiTheme="minorHAnsi" w:hAnsiTheme="minorHAnsi" w:cstheme="minorHAnsi"/>
          <w:color w:val="000000" w:themeColor="text1"/>
        </w:rPr>
        <w:t xml:space="preserve">in </w:t>
      </w:r>
      <w:r w:rsidR="00CF35D3" w:rsidRPr="00A7229A">
        <w:rPr>
          <w:rFonts w:asciiTheme="minorHAnsi" w:hAnsiTheme="minorHAnsi" w:cstheme="minorHAnsi"/>
        </w:rPr>
        <w:t xml:space="preserve">the </w:t>
      </w:r>
      <w:r w:rsidR="00CF35D3">
        <w:rPr>
          <w:rFonts w:asciiTheme="minorHAnsi" w:hAnsiTheme="minorHAnsi" w:cstheme="minorHAnsi"/>
        </w:rPr>
        <w:t>worksheet titled “DW Organisations”</w:t>
      </w:r>
      <w:r w:rsidR="00CF35D3" w:rsidRPr="000A64D9">
        <w:rPr>
          <w:rFonts w:asciiTheme="minorHAnsi" w:hAnsiTheme="minorHAnsi" w:cstheme="minorHAnsi"/>
          <w:color w:val="000000" w:themeColor="text1"/>
        </w:rPr>
        <w:t>.</w:t>
      </w:r>
    </w:p>
    <w:p w14:paraId="7980A832" w14:textId="77777777" w:rsidR="00627E08" w:rsidRDefault="00627E08">
      <w:pPr>
        <w:keepLines w:val="0"/>
        <w:spacing w:before="0" w:after="160" w:line="259" w:lineRule="auto"/>
        <w:rPr>
          <w:rFonts w:asciiTheme="minorHAnsi" w:hAnsiTheme="minorHAnsi" w:cstheme="minorHAnsi"/>
        </w:rPr>
      </w:pPr>
      <w:r>
        <w:rPr>
          <w:rFonts w:asciiTheme="minorHAnsi" w:hAnsiTheme="minorHAnsi" w:cstheme="minorHAnsi"/>
        </w:rPr>
        <w:br w:type="page"/>
      </w:r>
    </w:p>
    <w:p w14:paraId="3ACE4E80" w14:textId="4045F8F5" w:rsidR="00D338A6" w:rsidRPr="000A64D9" w:rsidRDefault="006F775D" w:rsidP="00A704C5">
      <w:pPr>
        <w:pStyle w:val="Heading2"/>
        <w:spacing w:before="120" w:after="120"/>
        <w:ind w:left="390"/>
        <w:rPr>
          <w:rFonts w:asciiTheme="minorHAnsi" w:hAnsiTheme="minorHAnsi" w:cstheme="minorHAnsi"/>
        </w:rPr>
      </w:pPr>
      <w:bookmarkStart w:id="92" w:name="_Toc202189885"/>
      <w:r>
        <w:rPr>
          <w:rFonts w:asciiTheme="minorHAnsi" w:hAnsiTheme="minorHAnsi" w:cstheme="minorHAnsi"/>
        </w:rPr>
        <w:lastRenderedPageBreak/>
        <w:t>R</w:t>
      </w:r>
      <w:r w:rsidR="00C02E83" w:rsidRPr="000A64D9">
        <w:rPr>
          <w:rFonts w:asciiTheme="minorHAnsi" w:hAnsiTheme="minorHAnsi" w:cstheme="minorHAnsi"/>
        </w:rPr>
        <w:t>esources are used efficiently</w:t>
      </w:r>
      <w:bookmarkEnd w:id="92"/>
      <w:r w:rsidR="00D338A6" w:rsidRPr="000A64D9">
        <w:rPr>
          <w:rFonts w:asciiTheme="minorHAnsi" w:hAnsiTheme="minorHAnsi" w:cstheme="minorHAnsi"/>
        </w:rPr>
        <w:t xml:space="preserve"> </w:t>
      </w:r>
    </w:p>
    <w:p w14:paraId="4A33BBEF" w14:textId="3012C588" w:rsidR="0065460E" w:rsidRPr="001D358A" w:rsidRDefault="0065460E" w:rsidP="007A552B">
      <w:pPr>
        <w:pStyle w:val="Heading3"/>
      </w:pPr>
      <w:r>
        <w:t>Drinking water network water losses</w:t>
      </w:r>
    </w:p>
    <w:p w14:paraId="4CB69A91" w14:textId="1745D295" w:rsidR="00627E08" w:rsidRDefault="008D10A7" w:rsidP="00627E08">
      <w:pPr>
        <w:spacing w:after="120"/>
        <w:rPr>
          <w:rFonts w:asciiTheme="minorHAnsi" w:hAnsiTheme="minorHAnsi" w:cstheme="minorHAnsi"/>
          <w:b/>
          <w:bCs/>
        </w:rPr>
      </w:pPr>
      <w:bookmarkStart w:id="93" w:name="DRE1"/>
      <w:r w:rsidRPr="000A64D9">
        <w:rPr>
          <w:rFonts w:asciiTheme="minorHAnsi" w:hAnsiTheme="minorHAnsi" w:cstheme="minorHAnsi"/>
          <w:b/>
          <w:bCs/>
        </w:rPr>
        <w:t>D-</w:t>
      </w:r>
      <w:r w:rsidR="00A41DAE" w:rsidRPr="000A64D9">
        <w:rPr>
          <w:rFonts w:asciiTheme="minorHAnsi" w:hAnsiTheme="minorHAnsi" w:cstheme="minorHAnsi"/>
          <w:b/>
          <w:bCs/>
        </w:rPr>
        <w:t>RE1</w:t>
      </w:r>
      <w:r w:rsidR="0038618A" w:rsidRPr="000A64D9">
        <w:rPr>
          <w:rFonts w:asciiTheme="minorHAnsi" w:hAnsiTheme="minorHAnsi" w:cstheme="minorHAnsi"/>
          <w:b/>
          <w:bCs/>
        </w:rPr>
        <w:t xml:space="preserve"> </w:t>
      </w:r>
      <w:r w:rsidR="00A41DAE" w:rsidRPr="000A64D9">
        <w:rPr>
          <w:rFonts w:asciiTheme="minorHAnsi" w:hAnsiTheme="minorHAnsi" w:cstheme="minorHAnsi"/>
          <w:b/>
          <w:bCs/>
        </w:rPr>
        <w:t xml:space="preserve">Estimated total </w:t>
      </w:r>
      <w:r w:rsidR="00746EE7" w:rsidRPr="000A64D9">
        <w:rPr>
          <w:rFonts w:asciiTheme="minorHAnsi" w:hAnsiTheme="minorHAnsi" w:cstheme="minorHAnsi"/>
          <w:b/>
          <w:bCs/>
        </w:rPr>
        <w:t xml:space="preserve">drinking water </w:t>
      </w:r>
      <w:r w:rsidR="00A41DAE" w:rsidRPr="000A64D9">
        <w:rPr>
          <w:rFonts w:asciiTheme="minorHAnsi" w:hAnsiTheme="minorHAnsi" w:cstheme="minorHAnsi"/>
          <w:b/>
          <w:bCs/>
        </w:rPr>
        <w:t>network water loss</w:t>
      </w:r>
      <w:r w:rsidR="008D4F2B" w:rsidRPr="000A64D9">
        <w:rPr>
          <w:rFonts w:asciiTheme="minorHAnsi" w:hAnsiTheme="minorHAnsi" w:cstheme="minorHAnsi"/>
          <w:b/>
          <w:bCs/>
        </w:rPr>
        <w:t xml:space="preserve"> </w:t>
      </w:r>
      <w:r w:rsidR="007E65BC" w:rsidRPr="000A64D9">
        <w:rPr>
          <w:rFonts w:asciiTheme="minorHAnsi" w:hAnsiTheme="minorHAnsi" w:cstheme="minorHAnsi"/>
          <w:b/>
        </w:rPr>
        <w:t xml:space="preserve">(report at a </w:t>
      </w:r>
      <w:r w:rsidR="00A17594">
        <w:rPr>
          <w:rFonts w:asciiTheme="minorHAnsi" w:hAnsiTheme="minorHAnsi" w:cstheme="minorHAnsi"/>
          <w:b/>
        </w:rPr>
        <w:t>n</w:t>
      </w:r>
      <w:r w:rsidR="007E65BC" w:rsidRPr="000A64D9">
        <w:rPr>
          <w:rFonts w:asciiTheme="minorHAnsi" w:hAnsiTheme="minorHAnsi" w:cstheme="minorHAnsi"/>
          <w:b/>
        </w:rPr>
        <w:t>etwork</w:t>
      </w:r>
      <w:r w:rsidR="00A17594">
        <w:rPr>
          <w:rFonts w:asciiTheme="minorHAnsi" w:hAnsiTheme="minorHAnsi" w:cstheme="minorHAnsi"/>
          <w:b/>
        </w:rPr>
        <w:t xml:space="preserve"> </w:t>
      </w:r>
      <w:r w:rsidR="007E65BC" w:rsidRPr="000A64D9">
        <w:rPr>
          <w:rFonts w:asciiTheme="minorHAnsi" w:hAnsiTheme="minorHAnsi" w:cstheme="minorHAnsi"/>
          <w:b/>
        </w:rPr>
        <w:t>level)</w:t>
      </w:r>
      <w:bookmarkEnd w:id="93"/>
      <w:r w:rsidR="00567BBE" w:rsidRPr="000A64D9">
        <w:rPr>
          <w:rFonts w:asciiTheme="minorHAnsi" w:hAnsiTheme="minorHAnsi" w:cstheme="minorHAnsi"/>
        </w:rPr>
        <w:t xml:space="preserve">: </w:t>
      </w:r>
      <w:r w:rsidR="0097009B" w:rsidRPr="000A64D9">
        <w:rPr>
          <w:rFonts w:asciiTheme="minorHAnsi" w:hAnsiTheme="minorHAnsi" w:cstheme="minorHAnsi"/>
        </w:rPr>
        <w:t>the t</w:t>
      </w:r>
      <w:r w:rsidR="00A41DAE" w:rsidRPr="000A64D9">
        <w:rPr>
          <w:rFonts w:asciiTheme="minorHAnsi" w:hAnsiTheme="minorHAnsi" w:cstheme="minorHAnsi"/>
        </w:rPr>
        <w:t xml:space="preserve">otal </w:t>
      </w:r>
      <w:r w:rsidR="00B47392">
        <w:rPr>
          <w:rFonts w:asciiTheme="minorHAnsi" w:hAnsiTheme="minorHAnsi" w:cstheme="minorHAnsi"/>
        </w:rPr>
        <w:t xml:space="preserve">loss of </w:t>
      </w:r>
      <w:r w:rsidR="00746EE7" w:rsidRPr="000A64D9">
        <w:rPr>
          <w:rFonts w:asciiTheme="minorHAnsi" w:hAnsiTheme="minorHAnsi" w:cstheme="minorHAnsi"/>
        </w:rPr>
        <w:t>drinking water</w:t>
      </w:r>
      <w:r w:rsidR="00A41DAE" w:rsidRPr="000A64D9">
        <w:rPr>
          <w:rFonts w:asciiTheme="minorHAnsi" w:hAnsiTheme="minorHAnsi" w:cstheme="minorHAnsi"/>
        </w:rPr>
        <w:t xml:space="preserve"> </w:t>
      </w:r>
      <w:r w:rsidR="00CD641E">
        <w:rPr>
          <w:rFonts w:asciiTheme="minorHAnsi" w:hAnsiTheme="minorHAnsi" w:cstheme="minorHAnsi"/>
        </w:rPr>
        <w:t xml:space="preserve">across the </w:t>
      </w:r>
      <w:r w:rsidR="00A41DAE" w:rsidRPr="000A64D9">
        <w:rPr>
          <w:rFonts w:asciiTheme="minorHAnsi" w:hAnsiTheme="minorHAnsi" w:cstheme="minorHAnsi"/>
        </w:rPr>
        <w:t xml:space="preserve">network </w:t>
      </w:r>
      <w:r w:rsidR="008D4F2B" w:rsidRPr="000A64D9">
        <w:rPr>
          <w:rFonts w:asciiTheme="minorHAnsi" w:hAnsiTheme="minorHAnsi" w:cstheme="minorHAnsi"/>
        </w:rPr>
        <w:t>(m</w:t>
      </w:r>
      <w:r w:rsidR="008D4F2B" w:rsidRPr="000A64D9">
        <w:rPr>
          <w:rFonts w:asciiTheme="minorHAnsi" w:hAnsiTheme="minorHAnsi" w:cstheme="minorHAnsi"/>
          <w:vertAlign w:val="superscript"/>
        </w:rPr>
        <w:t>3</w:t>
      </w:r>
      <w:r w:rsidR="008D4F2B" w:rsidRPr="000A64D9">
        <w:rPr>
          <w:rFonts w:asciiTheme="minorHAnsi" w:hAnsiTheme="minorHAnsi" w:cstheme="minorHAnsi"/>
        </w:rPr>
        <w:t>/year) is</w:t>
      </w:r>
      <w:r w:rsidR="00A41DAE" w:rsidRPr="000A64D9">
        <w:rPr>
          <w:rFonts w:asciiTheme="minorHAnsi" w:hAnsiTheme="minorHAnsi" w:cstheme="minorHAnsi"/>
        </w:rPr>
        <w:t xml:space="preserve"> calculated as the difference between </w:t>
      </w:r>
      <w:r w:rsidR="00A534B2">
        <w:rPr>
          <w:rFonts w:asciiTheme="minorHAnsi" w:hAnsiTheme="minorHAnsi" w:cstheme="minorHAnsi"/>
        </w:rPr>
        <w:t>the</w:t>
      </w:r>
      <w:r w:rsidR="00A41DAE" w:rsidRPr="000A64D9">
        <w:rPr>
          <w:rFonts w:asciiTheme="minorHAnsi" w:hAnsiTheme="minorHAnsi" w:cstheme="minorHAnsi"/>
        </w:rPr>
        <w:t xml:space="preserve"> </w:t>
      </w:r>
      <w:r w:rsidR="006840E7">
        <w:rPr>
          <w:rFonts w:asciiTheme="minorHAnsi" w:hAnsiTheme="minorHAnsi" w:cstheme="minorHAnsi"/>
        </w:rPr>
        <w:t xml:space="preserve">inputs </w:t>
      </w:r>
      <w:r w:rsidR="00A41DAE" w:rsidRPr="000A64D9">
        <w:rPr>
          <w:rFonts w:asciiTheme="minorHAnsi" w:hAnsiTheme="minorHAnsi" w:cstheme="minorHAnsi"/>
        </w:rPr>
        <w:t xml:space="preserve">and </w:t>
      </w:r>
      <w:r w:rsidR="000E31B4">
        <w:rPr>
          <w:rFonts w:asciiTheme="minorHAnsi" w:hAnsiTheme="minorHAnsi" w:cstheme="minorHAnsi"/>
        </w:rPr>
        <w:t>the</w:t>
      </w:r>
      <w:r w:rsidR="006840E7">
        <w:rPr>
          <w:rFonts w:asciiTheme="minorHAnsi" w:hAnsiTheme="minorHAnsi" w:cstheme="minorHAnsi"/>
        </w:rPr>
        <w:t xml:space="preserve"> consumption.</w:t>
      </w:r>
      <w:r w:rsidR="00627E08" w:rsidRPr="00627E08">
        <w:rPr>
          <w:rFonts w:asciiTheme="minorHAnsi" w:hAnsiTheme="minorHAnsi" w:cstheme="minorHAnsi"/>
        </w:rPr>
        <w:t xml:space="preserve"> </w:t>
      </w:r>
      <w:r w:rsidR="00627E08">
        <w:rPr>
          <w:rFonts w:asciiTheme="minorHAnsi" w:hAnsiTheme="minorHAnsi" w:cstheme="minorHAnsi"/>
        </w:rPr>
        <w:t>The following table will help visualize how this measure relates to other measures through a water balance.</w:t>
      </w:r>
    </w:p>
    <w:tbl>
      <w:tblPr>
        <w:tblStyle w:val="TableGrid"/>
        <w:tblW w:w="8761" w:type="dxa"/>
        <w:tblInd w:w="-5" w:type="dxa"/>
        <w:tblLook w:val="04A0" w:firstRow="1" w:lastRow="0" w:firstColumn="1" w:lastColumn="0" w:noHBand="0" w:noVBand="1"/>
      </w:tblPr>
      <w:tblGrid>
        <w:gridCol w:w="1681"/>
        <w:gridCol w:w="1749"/>
        <w:gridCol w:w="1629"/>
        <w:gridCol w:w="3702"/>
      </w:tblGrid>
      <w:tr w:rsidR="00343360" w14:paraId="35F56ED7" w14:textId="77777777" w:rsidTr="001A5D75">
        <w:trPr>
          <w:trHeight w:val="301"/>
        </w:trPr>
        <w:tc>
          <w:tcPr>
            <w:tcW w:w="1681" w:type="dxa"/>
            <w:vMerge w:val="restart"/>
            <w:shd w:val="clear" w:color="auto" w:fill="00B0F0"/>
            <w:vAlign w:val="center"/>
          </w:tcPr>
          <w:p w14:paraId="14547CB4" w14:textId="77777777" w:rsidR="00627E08" w:rsidRPr="00162787" w:rsidRDefault="00627E08">
            <w:pPr>
              <w:spacing w:before="0" w:after="120"/>
              <w:rPr>
                <w:rFonts w:asciiTheme="minorHAnsi" w:hAnsiTheme="minorHAnsi" w:cstheme="minorBidi"/>
              </w:rPr>
            </w:pPr>
            <w:r>
              <w:rPr>
                <w:rFonts w:asciiTheme="minorHAnsi" w:hAnsiTheme="minorHAnsi" w:cstheme="minorBidi"/>
              </w:rPr>
              <w:t>Abstraction Volume</w:t>
            </w:r>
          </w:p>
        </w:tc>
        <w:tc>
          <w:tcPr>
            <w:tcW w:w="7080" w:type="dxa"/>
            <w:gridSpan w:val="3"/>
            <w:shd w:val="clear" w:color="auto" w:fill="00B0F0"/>
            <w:vAlign w:val="center"/>
          </w:tcPr>
          <w:p w14:paraId="0840B892" w14:textId="77777777" w:rsidR="00627E08" w:rsidRPr="00162787" w:rsidRDefault="00627E08">
            <w:pPr>
              <w:spacing w:before="0" w:after="120"/>
              <w:rPr>
                <w:rFonts w:asciiTheme="minorHAnsi" w:hAnsiTheme="minorHAnsi" w:cstheme="minorBidi"/>
              </w:rPr>
            </w:pPr>
            <w:r>
              <w:rPr>
                <w:rFonts w:asciiTheme="minorHAnsi" w:hAnsiTheme="minorHAnsi" w:cstheme="minorBidi"/>
              </w:rPr>
              <w:t>Water exported to other suppliers (D-EH6)</w:t>
            </w:r>
          </w:p>
        </w:tc>
      </w:tr>
      <w:tr w:rsidR="005D209D" w14:paraId="175C754F" w14:textId="77777777" w:rsidTr="001A5D75">
        <w:trPr>
          <w:trHeight w:val="301"/>
        </w:trPr>
        <w:tc>
          <w:tcPr>
            <w:tcW w:w="1681" w:type="dxa"/>
            <w:vMerge/>
            <w:shd w:val="clear" w:color="auto" w:fill="00B0F0"/>
            <w:vAlign w:val="center"/>
          </w:tcPr>
          <w:p w14:paraId="23A9F19E" w14:textId="77777777" w:rsidR="00627E08" w:rsidRPr="00162787" w:rsidRDefault="00627E08">
            <w:pPr>
              <w:spacing w:before="0" w:after="120"/>
              <w:rPr>
                <w:rFonts w:asciiTheme="minorHAnsi" w:hAnsiTheme="minorHAnsi" w:cstheme="minorBidi"/>
              </w:rPr>
            </w:pPr>
          </w:p>
        </w:tc>
        <w:tc>
          <w:tcPr>
            <w:tcW w:w="1749" w:type="dxa"/>
            <w:vMerge w:val="restart"/>
            <w:shd w:val="clear" w:color="auto" w:fill="00B0F0"/>
            <w:vAlign w:val="center"/>
          </w:tcPr>
          <w:p w14:paraId="49A70720" w14:textId="77777777" w:rsidR="00627E08" w:rsidRPr="00162787" w:rsidRDefault="00627E08">
            <w:pPr>
              <w:spacing w:before="0" w:after="120"/>
              <w:rPr>
                <w:rFonts w:asciiTheme="minorHAnsi" w:hAnsiTheme="minorHAnsi" w:cstheme="minorBidi"/>
              </w:rPr>
            </w:pPr>
            <w:r w:rsidRPr="00162787">
              <w:rPr>
                <w:rFonts w:asciiTheme="minorHAnsi" w:hAnsiTheme="minorHAnsi" w:cstheme="minorBidi"/>
              </w:rPr>
              <w:t>Water supplied to drinking water network</w:t>
            </w:r>
          </w:p>
          <w:p w14:paraId="27C93077" w14:textId="77777777" w:rsidR="00627E08" w:rsidRPr="00162787" w:rsidRDefault="00627E08">
            <w:pPr>
              <w:spacing w:before="0" w:after="120"/>
              <w:rPr>
                <w:rFonts w:asciiTheme="minorHAnsi" w:hAnsiTheme="minorHAnsi" w:cstheme="minorBidi"/>
              </w:rPr>
            </w:pPr>
            <w:r w:rsidRPr="00162787">
              <w:rPr>
                <w:rFonts w:asciiTheme="minorHAnsi" w:hAnsiTheme="minorHAnsi" w:cstheme="minorBidi"/>
              </w:rPr>
              <w:t>(D-EH4)</w:t>
            </w:r>
          </w:p>
        </w:tc>
        <w:tc>
          <w:tcPr>
            <w:tcW w:w="5331" w:type="dxa"/>
            <w:gridSpan w:val="2"/>
            <w:shd w:val="clear" w:color="auto" w:fill="92D050"/>
            <w:vAlign w:val="center"/>
          </w:tcPr>
          <w:p w14:paraId="6C5516E6" w14:textId="77777777" w:rsidR="00627E08" w:rsidRPr="00162787" w:rsidRDefault="00627E08">
            <w:pPr>
              <w:spacing w:before="0" w:after="120"/>
              <w:rPr>
                <w:rFonts w:asciiTheme="minorHAnsi" w:hAnsiTheme="minorHAnsi" w:cstheme="minorBidi"/>
              </w:rPr>
            </w:pPr>
            <w:r w:rsidRPr="00162787">
              <w:rPr>
                <w:rFonts w:asciiTheme="minorHAnsi" w:hAnsiTheme="minorHAnsi" w:cstheme="minorBidi"/>
              </w:rPr>
              <w:t>Non-residential water use (D-EH7)</w:t>
            </w:r>
          </w:p>
        </w:tc>
      </w:tr>
      <w:tr w:rsidR="005D209D" w14:paraId="0AF8C413" w14:textId="77777777" w:rsidTr="001A5D75">
        <w:trPr>
          <w:trHeight w:val="246"/>
        </w:trPr>
        <w:tc>
          <w:tcPr>
            <w:tcW w:w="1681" w:type="dxa"/>
            <w:vMerge/>
            <w:shd w:val="clear" w:color="auto" w:fill="00B0F0"/>
            <w:vAlign w:val="center"/>
          </w:tcPr>
          <w:p w14:paraId="510D2600" w14:textId="77777777" w:rsidR="00627E08" w:rsidRPr="00162787" w:rsidRDefault="00627E08">
            <w:pPr>
              <w:spacing w:before="0" w:after="120"/>
              <w:rPr>
                <w:rFonts w:asciiTheme="minorHAnsi" w:hAnsiTheme="minorHAnsi" w:cstheme="minorBidi"/>
              </w:rPr>
            </w:pPr>
          </w:p>
        </w:tc>
        <w:tc>
          <w:tcPr>
            <w:tcW w:w="1749" w:type="dxa"/>
            <w:vMerge/>
            <w:shd w:val="clear" w:color="auto" w:fill="00B0F0"/>
            <w:vAlign w:val="center"/>
          </w:tcPr>
          <w:p w14:paraId="0077A0BA" w14:textId="77777777" w:rsidR="00627E08" w:rsidRPr="00162787" w:rsidRDefault="00627E08">
            <w:pPr>
              <w:spacing w:before="0" w:after="120"/>
              <w:rPr>
                <w:rFonts w:asciiTheme="minorHAnsi" w:hAnsiTheme="minorHAnsi" w:cstheme="minorBidi"/>
              </w:rPr>
            </w:pPr>
          </w:p>
        </w:tc>
        <w:tc>
          <w:tcPr>
            <w:tcW w:w="5331" w:type="dxa"/>
            <w:gridSpan w:val="2"/>
            <w:shd w:val="clear" w:color="auto" w:fill="92D050"/>
            <w:vAlign w:val="center"/>
          </w:tcPr>
          <w:p w14:paraId="085DA111" w14:textId="77777777" w:rsidR="00627E08" w:rsidRPr="00162787" w:rsidRDefault="00627E08">
            <w:pPr>
              <w:spacing w:before="0" w:after="120"/>
              <w:rPr>
                <w:rFonts w:asciiTheme="minorHAnsi" w:hAnsiTheme="minorHAnsi" w:cstheme="minorBidi"/>
              </w:rPr>
            </w:pPr>
            <w:r w:rsidRPr="00162787">
              <w:rPr>
                <w:rFonts w:asciiTheme="minorHAnsi" w:hAnsiTheme="minorHAnsi" w:cstheme="minorBidi"/>
              </w:rPr>
              <w:t>Median Residential Water Consumption (D-RE4)</w:t>
            </w:r>
          </w:p>
        </w:tc>
      </w:tr>
      <w:tr w:rsidR="0071654C" w14:paraId="49ADB26C" w14:textId="77777777" w:rsidTr="001A5D75">
        <w:trPr>
          <w:trHeight w:val="88"/>
        </w:trPr>
        <w:tc>
          <w:tcPr>
            <w:tcW w:w="1681" w:type="dxa"/>
            <w:vMerge/>
            <w:shd w:val="clear" w:color="auto" w:fill="496273"/>
            <w:vAlign w:val="center"/>
          </w:tcPr>
          <w:p w14:paraId="0486C30B" w14:textId="77777777" w:rsidR="00627E08" w:rsidRPr="00162787" w:rsidRDefault="00627E08">
            <w:pPr>
              <w:spacing w:before="0" w:after="120"/>
              <w:rPr>
                <w:rFonts w:asciiTheme="minorHAnsi" w:hAnsiTheme="minorHAnsi" w:cstheme="minorBidi"/>
              </w:rPr>
            </w:pPr>
          </w:p>
        </w:tc>
        <w:tc>
          <w:tcPr>
            <w:tcW w:w="1749" w:type="dxa"/>
            <w:vMerge/>
            <w:shd w:val="clear" w:color="auto" w:fill="496273"/>
            <w:vAlign w:val="center"/>
          </w:tcPr>
          <w:p w14:paraId="40F52652" w14:textId="77777777" w:rsidR="00627E08" w:rsidRPr="00162787" w:rsidRDefault="00627E08">
            <w:pPr>
              <w:spacing w:before="0" w:after="120"/>
              <w:rPr>
                <w:rFonts w:asciiTheme="minorHAnsi" w:hAnsiTheme="minorHAnsi" w:cstheme="minorBidi"/>
              </w:rPr>
            </w:pPr>
          </w:p>
        </w:tc>
        <w:tc>
          <w:tcPr>
            <w:tcW w:w="1629" w:type="dxa"/>
            <w:vMerge w:val="restart"/>
            <w:shd w:val="clear" w:color="auto" w:fill="76C3D8"/>
            <w:vAlign w:val="center"/>
          </w:tcPr>
          <w:p w14:paraId="17CBE528" w14:textId="77777777" w:rsidR="00627E08" w:rsidRPr="00162787" w:rsidRDefault="00627E0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Estimated Total Water Network Loss (D-RE1)</w:t>
            </w:r>
          </w:p>
        </w:tc>
        <w:tc>
          <w:tcPr>
            <w:tcW w:w="3702" w:type="dxa"/>
            <w:shd w:val="clear" w:color="auto" w:fill="76C3D8"/>
            <w:vAlign w:val="center"/>
          </w:tcPr>
          <w:p w14:paraId="0422E4BC" w14:textId="77777777" w:rsidR="00627E08" w:rsidRPr="00162787" w:rsidRDefault="00627E0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Current Annual Real Loss (CARL) (D-RE2</w:t>
            </w:r>
            <w:r>
              <w:rPr>
                <w:rFonts w:asciiTheme="minorHAnsi" w:hAnsiTheme="minorHAnsi" w:cstheme="minorBidi"/>
                <w:color w:val="FFFFFF" w:themeColor="background1"/>
              </w:rPr>
              <w:t>.1</w:t>
            </w:r>
            <w:r w:rsidRPr="00162787">
              <w:rPr>
                <w:rFonts w:asciiTheme="minorHAnsi" w:hAnsiTheme="minorHAnsi" w:cstheme="minorBidi"/>
                <w:color w:val="FFFFFF" w:themeColor="background1"/>
              </w:rPr>
              <w:t>)</w:t>
            </w:r>
          </w:p>
        </w:tc>
      </w:tr>
      <w:tr w:rsidR="0071654C" w14:paraId="0642F3CE" w14:textId="77777777" w:rsidTr="001A5D75">
        <w:trPr>
          <w:trHeight w:val="88"/>
        </w:trPr>
        <w:tc>
          <w:tcPr>
            <w:tcW w:w="1681" w:type="dxa"/>
            <w:shd w:val="clear" w:color="auto" w:fill="496273"/>
            <w:vAlign w:val="center"/>
          </w:tcPr>
          <w:p w14:paraId="27A2C6EE" w14:textId="77777777" w:rsidR="00627E08" w:rsidRPr="00162787" w:rsidRDefault="00627E08">
            <w:pPr>
              <w:spacing w:before="0" w:after="120"/>
              <w:rPr>
                <w:rFonts w:asciiTheme="minorHAnsi" w:hAnsiTheme="minorHAnsi" w:cstheme="minorBidi"/>
              </w:rPr>
            </w:pPr>
            <w:r>
              <w:rPr>
                <w:rFonts w:asciiTheme="minorHAnsi" w:hAnsiTheme="minorHAnsi" w:cstheme="minorBidi"/>
              </w:rPr>
              <w:t>Water Imported from other suppliers (D-EH5)</w:t>
            </w:r>
          </w:p>
        </w:tc>
        <w:tc>
          <w:tcPr>
            <w:tcW w:w="1749" w:type="dxa"/>
            <w:vMerge/>
            <w:shd w:val="clear" w:color="auto" w:fill="496273"/>
            <w:vAlign w:val="center"/>
          </w:tcPr>
          <w:p w14:paraId="2AB66F4E" w14:textId="77777777" w:rsidR="00627E08" w:rsidRPr="00162787" w:rsidRDefault="00627E08">
            <w:pPr>
              <w:spacing w:before="0" w:after="120"/>
              <w:rPr>
                <w:rFonts w:asciiTheme="minorHAnsi" w:hAnsiTheme="minorHAnsi" w:cstheme="minorBidi"/>
              </w:rPr>
            </w:pPr>
          </w:p>
        </w:tc>
        <w:tc>
          <w:tcPr>
            <w:tcW w:w="1629" w:type="dxa"/>
            <w:vMerge/>
            <w:shd w:val="clear" w:color="auto" w:fill="76C3D8"/>
            <w:vAlign w:val="center"/>
          </w:tcPr>
          <w:p w14:paraId="33D8CAD2" w14:textId="77777777" w:rsidR="00627E08" w:rsidRPr="00162787" w:rsidRDefault="00627E08">
            <w:pPr>
              <w:spacing w:before="0" w:after="120"/>
              <w:rPr>
                <w:rFonts w:asciiTheme="minorHAnsi" w:hAnsiTheme="minorHAnsi" w:cstheme="minorBidi"/>
                <w:color w:val="FFFFFF" w:themeColor="background1"/>
              </w:rPr>
            </w:pPr>
          </w:p>
        </w:tc>
        <w:tc>
          <w:tcPr>
            <w:tcW w:w="3702" w:type="dxa"/>
            <w:shd w:val="clear" w:color="auto" w:fill="76C3D8"/>
            <w:vAlign w:val="center"/>
          </w:tcPr>
          <w:p w14:paraId="1EE998B5" w14:textId="77777777" w:rsidR="00627E08" w:rsidRDefault="00627E0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Unavoidable Annual Real Loss (UARL)</w:t>
            </w:r>
          </w:p>
          <w:p w14:paraId="029416FF" w14:textId="77777777" w:rsidR="00627E08" w:rsidRPr="00162787" w:rsidRDefault="00627E08">
            <w:pPr>
              <w:spacing w:before="0" w:after="120"/>
              <w:rPr>
                <w:rFonts w:asciiTheme="minorHAnsi" w:hAnsiTheme="minorHAnsi" w:cstheme="minorBidi"/>
                <w:color w:val="FFFFFF" w:themeColor="background1"/>
              </w:rPr>
            </w:pPr>
            <w:r w:rsidRPr="00162787">
              <w:rPr>
                <w:rFonts w:asciiTheme="minorHAnsi" w:hAnsiTheme="minorHAnsi" w:cstheme="minorBidi"/>
                <w:color w:val="FFFFFF" w:themeColor="background1"/>
              </w:rPr>
              <w:t>(D-RE2</w:t>
            </w:r>
            <w:r>
              <w:rPr>
                <w:rFonts w:asciiTheme="minorHAnsi" w:hAnsiTheme="minorHAnsi" w:cstheme="minorBidi"/>
                <w:color w:val="FFFFFF" w:themeColor="background1"/>
              </w:rPr>
              <w:t>.2</w:t>
            </w:r>
            <w:r w:rsidRPr="00162787">
              <w:rPr>
                <w:rFonts w:asciiTheme="minorHAnsi" w:hAnsiTheme="minorHAnsi" w:cstheme="minorBidi"/>
                <w:color w:val="FFFFFF" w:themeColor="background1"/>
              </w:rPr>
              <w:t>)</w:t>
            </w:r>
          </w:p>
        </w:tc>
      </w:tr>
    </w:tbl>
    <w:p w14:paraId="7FED0486" w14:textId="5178B97C" w:rsidR="00014CAE" w:rsidRDefault="00014CAE" w:rsidP="00014CAE">
      <w:pPr>
        <w:spacing w:after="120"/>
        <w:rPr>
          <w:rFonts w:asciiTheme="minorHAnsi" w:hAnsiTheme="minorHAnsi" w:cstheme="minorHAnsi"/>
          <w:color w:val="000000" w:themeColor="text1"/>
        </w:rPr>
      </w:pPr>
      <w:r w:rsidRPr="00A7229A">
        <w:rPr>
          <w:rStyle w:val="Hyperlink"/>
          <w:rFonts w:asciiTheme="minorHAnsi" w:hAnsiTheme="minorHAnsi" w:cstheme="minorHAnsi"/>
          <w:color w:val="auto"/>
          <w:u w:val="none"/>
        </w:rPr>
        <w:t xml:space="preserve">Please enter the </w:t>
      </w:r>
      <w:r w:rsidR="00C47853">
        <w:rPr>
          <w:rStyle w:val="Hyperlink"/>
          <w:rFonts w:asciiTheme="minorHAnsi" w:hAnsiTheme="minorHAnsi" w:cstheme="minorHAnsi"/>
          <w:color w:val="auto"/>
          <w:u w:val="none"/>
        </w:rPr>
        <w:t>total volume of loss</w:t>
      </w:r>
      <w:r w:rsidRPr="00A7229A">
        <w:rPr>
          <w:rStyle w:val="Hyperlink"/>
          <w:rFonts w:asciiTheme="minorHAnsi" w:hAnsiTheme="minorHAnsi" w:cstheme="minorHAnsi"/>
          <w:color w:val="auto"/>
          <w:u w:val="none"/>
        </w:rPr>
        <w:t xml:space="preserve"> for each</w:t>
      </w:r>
      <w:r w:rsidRPr="00A7229A">
        <w:rPr>
          <w:rFonts w:asciiTheme="minorHAnsi" w:hAnsiTheme="minorHAnsi" w:cstheme="minorHAnsi"/>
        </w:rPr>
        <w:t xml:space="preserve"> drinking water network operated by the network operator in the </w:t>
      </w:r>
      <w:r>
        <w:rPr>
          <w:rFonts w:asciiTheme="minorHAnsi" w:hAnsiTheme="minorHAnsi" w:cstheme="minorHAnsi"/>
        </w:rPr>
        <w:t xml:space="preserve">worksheet titled “DW Networks”, Column </w:t>
      </w:r>
      <w:r w:rsidR="004321A5">
        <w:rPr>
          <w:rFonts w:asciiTheme="minorHAnsi" w:hAnsiTheme="minorHAnsi" w:cstheme="minorHAnsi"/>
        </w:rPr>
        <w:t>BL</w:t>
      </w:r>
      <w:r w:rsidRPr="000A64D9">
        <w:rPr>
          <w:rFonts w:asciiTheme="minorHAnsi" w:hAnsiTheme="minorHAnsi" w:cstheme="minorHAnsi"/>
          <w:color w:val="000000" w:themeColor="text1"/>
        </w:rPr>
        <w:t>.</w:t>
      </w:r>
    </w:p>
    <w:p w14:paraId="25CBDF70" w14:textId="0D100EC5" w:rsidR="5FBD1DEF" w:rsidRDefault="5FBD1DEF" w:rsidP="154792B0">
      <w:pPr>
        <w:spacing w:after="120"/>
        <w:rPr>
          <w:rFonts w:asciiTheme="minorHAnsi" w:hAnsiTheme="minorHAnsi" w:cstheme="minorBidi"/>
          <w:color w:val="000000" w:themeColor="text1"/>
        </w:rPr>
      </w:pPr>
      <w:r w:rsidRPr="154792B0">
        <w:rPr>
          <w:rFonts w:asciiTheme="minorHAnsi" w:hAnsiTheme="minorHAnsi" w:cstheme="minorBidi"/>
          <w:color w:val="000000" w:themeColor="text1"/>
        </w:rPr>
        <w:t xml:space="preserve">This measure should only reflect water loss from </w:t>
      </w:r>
      <w:r w:rsidR="00507B48">
        <w:rPr>
          <w:rFonts w:asciiTheme="minorHAnsi" w:hAnsiTheme="minorHAnsi" w:cstheme="minorBidi"/>
          <w:color w:val="000000" w:themeColor="text1"/>
        </w:rPr>
        <w:t>c</w:t>
      </w:r>
      <w:r w:rsidRPr="154792B0">
        <w:rPr>
          <w:rFonts w:asciiTheme="minorHAnsi" w:hAnsiTheme="minorHAnsi" w:cstheme="minorBidi"/>
          <w:color w:val="000000" w:themeColor="text1"/>
        </w:rPr>
        <w:t>ouncil-owned network assets. Losses from the private side must be excluded.</w:t>
      </w:r>
      <w:r w:rsidR="0073765D">
        <w:rPr>
          <w:rFonts w:asciiTheme="minorHAnsi" w:hAnsiTheme="minorHAnsi" w:cstheme="minorBidi"/>
          <w:color w:val="000000" w:themeColor="text1"/>
        </w:rPr>
        <w:t xml:space="preserve"> Please </w:t>
      </w:r>
      <w:r w:rsidR="009967A9">
        <w:rPr>
          <w:rFonts w:asciiTheme="minorHAnsi" w:hAnsiTheme="minorHAnsi" w:cstheme="minorBidi"/>
          <w:color w:val="000000" w:themeColor="text1"/>
        </w:rPr>
        <w:t xml:space="preserve">select “Yes” </w:t>
      </w:r>
      <w:r w:rsidR="00352191">
        <w:rPr>
          <w:rFonts w:asciiTheme="minorHAnsi" w:hAnsiTheme="minorHAnsi" w:cstheme="minorBidi"/>
          <w:color w:val="000000" w:themeColor="text1"/>
        </w:rPr>
        <w:t xml:space="preserve">if the total volume of loss includes </w:t>
      </w:r>
      <w:r w:rsidR="00952E14">
        <w:rPr>
          <w:rFonts w:asciiTheme="minorHAnsi" w:hAnsiTheme="minorHAnsi" w:cstheme="minorBidi"/>
          <w:color w:val="000000" w:themeColor="text1"/>
        </w:rPr>
        <w:t xml:space="preserve">the private side and </w:t>
      </w:r>
      <w:r w:rsidR="009967A9">
        <w:rPr>
          <w:rFonts w:asciiTheme="minorHAnsi" w:hAnsiTheme="minorHAnsi" w:cstheme="minorBidi"/>
          <w:color w:val="000000" w:themeColor="text1"/>
        </w:rPr>
        <w:t xml:space="preserve">“No” </w:t>
      </w:r>
      <w:r w:rsidR="00952E14">
        <w:rPr>
          <w:rFonts w:asciiTheme="minorHAnsi" w:hAnsiTheme="minorHAnsi" w:cstheme="minorBidi"/>
          <w:color w:val="000000" w:themeColor="text1"/>
        </w:rPr>
        <w:t xml:space="preserve">if it does not </w:t>
      </w:r>
      <w:r w:rsidR="009967A9">
        <w:rPr>
          <w:rFonts w:asciiTheme="minorHAnsi" w:hAnsiTheme="minorHAnsi" w:cstheme="minorBidi"/>
          <w:color w:val="000000" w:themeColor="text1"/>
        </w:rPr>
        <w:t>from the dropdown</w:t>
      </w:r>
      <w:r w:rsidR="0073765D">
        <w:rPr>
          <w:rFonts w:asciiTheme="minorHAnsi" w:hAnsiTheme="minorHAnsi" w:cstheme="minorBidi"/>
          <w:color w:val="000000" w:themeColor="text1"/>
        </w:rPr>
        <w:t xml:space="preserve"> </w:t>
      </w:r>
      <w:r w:rsidR="009967A9">
        <w:rPr>
          <w:rFonts w:asciiTheme="minorHAnsi" w:hAnsiTheme="minorHAnsi" w:cstheme="minorBidi"/>
          <w:color w:val="000000" w:themeColor="text1"/>
        </w:rPr>
        <w:t xml:space="preserve">in Column </w:t>
      </w:r>
      <w:r w:rsidR="00F33F5C">
        <w:rPr>
          <w:rFonts w:asciiTheme="minorHAnsi" w:hAnsiTheme="minorHAnsi" w:cstheme="minorBidi"/>
          <w:color w:val="000000" w:themeColor="text1"/>
        </w:rPr>
        <w:t>BM</w:t>
      </w:r>
      <w:r w:rsidR="009967A9">
        <w:rPr>
          <w:rFonts w:asciiTheme="minorHAnsi" w:hAnsiTheme="minorHAnsi" w:cstheme="minorBidi"/>
          <w:color w:val="000000" w:themeColor="text1"/>
        </w:rPr>
        <w:t xml:space="preserve"> of the </w:t>
      </w:r>
      <w:r w:rsidR="009967A9">
        <w:rPr>
          <w:rFonts w:asciiTheme="minorHAnsi" w:hAnsiTheme="minorHAnsi" w:cstheme="minorHAnsi"/>
        </w:rPr>
        <w:t>worksheet titled “DW Networks”</w:t>
      </w:r>
      <w:r w:rsidR="00A17495">
        <w:rPr>
          <w:rFonts w:asciiTheme="minorHAnsi" w:hAnsiTheme="minorHAnsi" w:cstheme="minorHAnsi"/>
        </w:rPr>
        <w:t>.</w:t>
      </w:r>
    </w:p>
    <w:p w14:paraId="40A182E3" w14:textId="0EFF3E1F" w:rsidR="00675E69" w:rsidRDefault="00DB17B1" w:rsidP="002414D2">
      <w:pPr>
        <w:spacing w:after="120"/>
        <w:rPr>
          <w:rFonts w:asciiTheme="minorHAnsi" w:hAnsiTheme="minorHAnsi" w:cstheme="minorHAnsi"/>
        </w:rPr>
      </w:pPr>
      <w:r w:rsidRPr="154792B0">
        <w:rPr>
          <w:rFonts w:asciiTheme="minorHAnsi" w:hAnsiTheme="minorHAnsi" w:cstheme="minorBidi"/>
          <w:color w:val="000000" w:themeColor="text1"/>
        </w:rPr>
        <w:t>Further guidance material on w</w:t>
      </w:r>
      <w:r w:rsidR="00EA396D" w:rsidRPr="154792B0">
        <w:rPr>
          <w:rFonts w:asciiTheme="minorHAnsi" w:hAnsiTheme="minorHAnsi" w:cstheme="minorBidi"/>
          <w:color w:val="000000" w:themeColor="text1"/>
        </w:rPr>
        <w:t xml:space="preserve">ater loss </w:t>
      </w:r>
      <w:r w:rsidR="009F5BF3" w:rsidRPr="154792B0">
        <w:rPr>
          <w:rFonts w:asciiTheme="minorHAnsi" w:hAnsiTheme="minorHAnsi" w:cstheme="minorBidi"/>
          <w:color w:val="000000" w:themeColor="text1"/>
        </w:rPr>
        <w:t xml:space="preserve">can be found on the </w:t>
      </w:r>
      <w:hyperlink r:id="rId42">
        <w:r w:rsidR="009F5BF3" w:rsidRPr="154792B0">
          <w:rPr>
            <w:rStyle w:val="Hyperlink"/>
            <w:rFonts w:asciiTheme="minorHAnsi" w:hAnsiTheme="minorHAnsi" w:cstheme="minorBidi"/>
          </w:rPr>
          <w:t>Water New Zealand website</w:t>
        </w:r>
      </w:hyperlink>
      <w:r w:rsidR="00DE0C65">
        <w:rPr>
          <w:rFonts w:asciiTheme="minorHAnsi" w:hAnsiTheme="minorHAnsi" w:cstheme="minorBidi"/>
          <w:color w:val="000000" w:themeColor="text1"/>
        </w:rPr>
        <w:t xml:space="preserve"> including spreadsheets that can be used to calculate this </w:t>
      </w:r>
      <w:r w:rsidR="00437628">
        <w:rPr>
          <w:rFonts w:asciiTheme="minorHAnsi" w:hAnsiTheme="minorHAnsi" w:cstheme="minorBidi"/>
          <w:color w:val="000000" w:themeColor="text1"/>
        </w:rPr>
        <w:t>value</w:t>
      </w:r>
      <w:r w:rsidR="00DE0C65">
        <w:rPr>
          <w:rFonts w:asciiTheme="minorHAnsi" w:hAnsiTheme="minorHAnsi" w:cstheme="minorBidi"/>
          <w:color w:val="000000" w:themeColor="text1"/>
        </w:rPr>
        <w:t xml:space="preserve">. </w:t>
      </w:r>
    </w:p>
    <w:p w14:paraId="6D7B25A1" w14:textId="77777777" w:rsidR="0055604E" w:rsidRDefault="0055604E" w:rsidP="002414D2">
      <w:pPr>
        <w:spacing w:after="120"/>
        <w:rPr>
          <w:rFonts w:asciiTheme="minorHAnsi" w:hAnsiTheme="minorHAnsi" w:cstheme="minorHAnsi"/>
          <w:b/>
          <w:bCs/>
        </w:rPr>
      </w:pPr>
    </w:p>
    <w:p w14:paraId="3C5DE628" w14:textId="74CC184E" w:rsidR="00D1171A" w:rsidRDefault="008D10A7" w:rsidP="00D1171A">
      <w:pPr>
        <w:spacing w:after="120"/>
        <w:rPr>
          <w:rFonts w:asciiTheme="minorHAnsi" w:hAnsiTheme="minorHAnsi" w:cstheme="minorHAnsi"/>
          <w:color w:val="000000" w:themeColor="text1"/>
        </w:rPr>
      </w:pPr>
      <w:bookmarkStart w:id="94" w:name="DRE21"/>
      <w:r w:rsidRPr="000A64D9">
        <w:rPr>
          <w:rFonts w:asciiTheme="minorHAnsi" w:hAnsiTheme="minorHAnsi" w:cstheme="minorHAnsi"/>
          <w:b/>
          <w:bCs/>
        </w:rPr>
        <w:t>D-</w:t>
      </w:r>
      <w:r w:rsidR="00A41DAE" w:rsidRPr="000A64D9">
        <w:rPr>
          <w:rFonts w:asciiTheme="minorHAnsi" w:hAnsiTheme="minorHAnsi" w:cstheme="minorHAnsi"/>
          <w:b/>
          <w:bCs/>
        </w:rPr>
        <w:t>RE2</w:t>
      </w:r>
      <w:r w:rsidR="00CD6F0B">
        <w:rPr>
          <w:rFonts w:asciiTheme="minorHAnsi" w:hAnsiTheme="minorHAnsi" w:cstheme="minorHAnsi"/>
          <w:b/>
          <w:bCs/>
        </w:rPr>
        <w:t>.1</w:t>
      </w:r>
      <w:r w:rsidR="0038618A" w:rsidRPr="000A64D9">
        <w:rPr>
          <w:rFonts w:asciiTheme="minorHAnsi" w:hAnsiTheme="minorHAnsi" w:cstheme="minorHAnsi"/>
          <w:b/>
          <w:bCs/>
        </w:rPr>
        <w:t xml:space="preserve"> </w:t>
      </w:r>
      <w:r w:rsidR="00231F69" w:rsidRPr="000A64D9">
        <w:rPr>
          <w:rFonts w:asciiTheme="minorHAnsi" w:hAnsiTheme="minorHAnsi" w:cstheme="minorHAnsi"/>
          <w:b/>
          <w:bCs/>
        </w:rPr>
        <w:t>Current Annual Real Losses (</w:t>
      </w:r>
      <w:r w:rsidR="00A41DAE" w:rsidRPr="000A64D9">
        <w:rPr>
          <w:rFonts w:asciiTheme="minorHAnsi" w:hAnsiTheme="minorHAnsi" w:cstheme="minorHAnsi"/>
          <w:b/>
          <w:bCs/>
        </w:rPr>
        <w:t>CARL)</w:t>
      </w:r>
      <w:r w:rsidR="00E451E8" w:rsidRPr="000A64D9">
        <w:rPr>
          <w:rFonts w:asciiTheme="minorHAnsi" w:hAnsiTheme="minorHAnsi" w:cstheme="minorHAnsi"/>
        </w:rPr>
        <w:t xml:space="preserve"> </w:t>
      </w:r>
      <w:r w:rsidR="00735D4B" w:rsidRPr="00735D4B">
        <w:rPr>
          <w:rFonts w:asciiTheme="minorHAnsi" w:hAnsiTheme="minorHAnsi" w:cstheme="minorHAnsi"/>
          <w:b/>
          <w:bCs/>
        </w:rPr>
        <w:t>(m</w:t>
      </w:r>
      <w:r w:rsidR="00735D4B" w:rsidRPr="003B1826">
        <w:rPr>
          <w:rFonts w:asciiTheme="minorHAnsi" w:hAnsiTheme="minorHAnsi" w:cstheme="minorHAnsi"/>
          <w:b/>
          <w:bCs/>
          <w:vertAlign w:val="superscript"/>
        </w:rPr>
        <w:t>3</w:t>
      </w:r>
      <w:r w:rsidR="00735D4B" w:rsidRPr="00735D4B">
        <w:rPr>
          <w:rFonts w:asciiTheme="minorHAnsi" w:hAnsiTheme="minorHAnsi" w:cstheme="minorHAnsi"/>
          <w:b/>
          <w:bCs/>
        </w:rPr>
        <w:t>/year)</w:t>
      </w:r>
      <w:r w:rsidR="00735D4B" w:rsidRPr="00735D4B">
        <w:rPr>
          <w:rFonts w:asciiTheme="minorHAnsi" w:hAnsiTheme="minorHAnsi" w:cstheme="minorHAnsi"/>
        </w:rPr>
        <w:t xml:space="preserve"> </w:t>
      </w:r>
      <w:bookmarkEnd w:id="94"/>
      <w:r w:rsidR="00A05785" w:rsidRPr="000A64D9">
        <w:rPr>
          <w:rFonts w:asciiTheme="minorHAnsi" w:hAnsiTheme="minorHAnsi" w:cstheme="minorHAnsi"/>
          <w:b/>
        </w:rPr>
        <w:t xml:space="preserve">(report at a </w:t>
      </w:r>
      <w:r w:rsidR="00A17594">
        <w:rPr>
          <w:rFonts w:asciiTheme="minorHAnsi" w:hAnsiTheme="minorHAnsi" w:cstheme="minorHAnsi"/>
          <w:b/>
        </w:rPr>
        <w:t>n</w:t>
      </w:r>
      <w:r w:rsidR="00A05785" w:rsidRPr="000A64D9">
        <w:rPr>
          <w:rFonts w:asciiTheme="minorHAnsi" w:hAnsiTheme="minorHAnsi" w:cstheme="minorHAnsi"/>
          <w:b/>
        </w:rPr>
        <w:t>etwork</w:t>
      </w:r>
      <w:r w:rsidR="00A17594">
        <w:rPr>
          <w:rFonts w:asciiTheme="minorHAnsi" w:hAnsiTheme="minorHAnsi" w:cstheme="minorHAnsi"/>
          <w:b/>
        </w:rPr>
        <w:t xml:space="preserve"> </w:t>
      </w:r>
      <w:r w:rsidR="00A05785" w:rsidRPr="000A64D9">
        <w:rPr>
          <w:rFonts w:asciiTheme="minorHAnsi" w:hAnsiTheme="minorHAnsi" w:cstheme="minorHAnsi"/>
          <w:b/>
        </w:rPr>
        <w:t>level)</w:t>
      </w:r>
      <w:r w:rsidR="002A7A1B" w:rsidRPr="000A64D9">
        <w:rPr>
          <w:rFonts w:asciiTheme="minorHAnsi" w:hAnsiTheme="minorHAnsi" w:cstheme="minorHAnsi"/>
          <w:b/>
        </w:rPr>
        <w:t xml:space="preserve">: </w:t>
      </w:r>
      <w:r w:rsidR="00EC36F9" w:rsidRPr="000A64D9">
        <w:rPr>
          <w:rFonts w:asciiTheme="minorHAnsi" w:hAnsiTheme="minorHAnsi" w:cstheme="minorHAnsi"/>
        </w:rPr>
        <w:t>‘</w:t>
      </w:r>
      <w:r w:rsidR="00040BA5">
        <w:rPr>
          <w:rFonts w:asciiTheme="minorHAnsi" w:hAnsiTheme="minorHAnsi" w:cstheme="minorHAnsi"/>
        </w:rPr>
        <w:t>w</w:t>
      </w:r>
      <w:r w:rsidR="00EC36F9" w:rsidRPr="000A64D9">
        <w:rPr>
          <w:rFonts w:asciiTheme="minorHAnsi" w:hAnsiTheme="minorHAnsi" w:cstheme="minorHAnsi"/>
        </w:rPr>
        <w:t xml:space="preserve">ater losses’ </w:t>
      </w:r>
      <w:r w:rsidR="00681D2E">
        <w:rPr>
          <w:rFonts w:asciiTheme="minorHAnsi" w:hAnsiTheme="minorHAnsi" w:cstheme="minorHAnsi"/>
        </w:rPr>
        <w:t>give</w:t>
      </w:r>
      <w:r w:rsidR="00EC36F9" w:rsidRPr="000A64D9">
        <w:rPr>
          <w:rFonts w:asciiTheme="minorHAnsi" w:hAnsiTheme="minorHAnsi" w:cstheme="minorHAnsi"/>
        </w:rPr>
        <w:t xml:space="preserve"> </w:t>
      </w:r>
      <w:r w:rsidR="00816413" w:rsidRPr="000A64D9">
        <w:rPr>
          <w:rFonts w:asciiTheme="minorHAnsi" w:hAnsiTheme="minorHAnsi" w:cstheme="minorHAnsi"/>
        </w:rPr>
        <w:t>the total amount of water lost through all types of leaks, bursts and overflows</w:t>
      </w:r>
      <w:r w:rsidR="00C20193" w:rsidRPr="000A64D9">
        <w:rPr>
          <w:rFonts w:asciiTheme="minorHAnsi" w:hAnsiTheme="minorHAnsi" w:cstheme="minorHAnsi"/>
        </w:rPr>
        <w:t>. This will</w:t>
      </w:r>
      <w:r w:rsidR="00816413" w:rsidRPr="000A64D9">
        <w:rPr>
          <w:rFonts w:asciiTheme="minorHAnsi" w:hAnsiTheme="minorHAnsi" w:cstheme="minorHAnsi"/>
        </w:rPr>
        <w:t xml:space="preserve"> depend o</w:t>
      </w:r>
      <w:r w:rsidR="00EA6457">
        <w:rPr>
          <w:rFonts w:asciiTheme="minorHAnsi" w:hAnsiTheme="minorHAnsi" w:cstheme="minorHAnsi"/>
        </w:rPr>
        <w:t>n</w:t>
      </w:r>
      <w:r w:rsidR="00F31D05" w:rsidRPr="000A64D9">
        <w:rPr>
          <w:rFonts w:asciiTheme="minorHAnsi" w:hAnsiTheme="minorHAnsi" w:cstheme="minorHAnsi"/>
        </w:rPr>
        <w:t xml:space="preserve"> </w:t>
      </w:r>
      <w:r w:rsidR="00B12283" w:rsidRPr="000A64D9">
        <w:rPr>
          <w:rFonts w:asciiTheme="minorHAnsi" w:hAnsiTheme="minorHAnsi" w:cstheme="minorHAnsi"/>
        </w:rPr>
        <w:t>several</w:t>
      </w:r>
      <w:r w:rsidR="00F31D05" w:rsidRPr="000A64D9">
        <w:rPr>
          <w:rFonts w:asciiTheme="minorHAnsi" w:hAnsiTheme="minorHAnsi" w:cstheme="minorHAnsi"/>
        </w:rPr>
        <w:t xml:space="preserve"> factors such as </w:t>
      </w:r>
      <w:r w:rsidR="00816413" w:rsidRPr="000A64D9">
        <w:rPr>
          <w:rFonts w:asciiTheme="minorHAnsi" w:hAnsiTheme="minorHAnsi" w:cstheme="minorHAnsi"/>
        </w:rPr>
        <w:t xml:space="preserve">frequencies, flow rates and average duration of individual leaks and overflows. </w:t>
      </w:r>
      <w:r w:rsidR="006E18E7" w:rsidRPr="000A64D9">
        <w:rPr>
          <w:rFonts w:asciiTheme="minorHAnsi" w:hAnsiTheme="minorHAnsi" w:cstheme="minorHAnsi"/>
        </w:rPr>
        <w:t xml:space="preserve">‘Water losses’ </w:t>
      </w:r>
      <w:r w:rsidR="00F31D05" w:rsidRPr="000A64D9">
        <w:rPr>
          <w:rFonts w:asciiTheme="minorHAnsi" w:hAnsiTheme="minorHAnsi" w:cstheme="minorHAnsi"/>
        </w:rPr>
        <w:t>include all</w:t>
      </w:r>
      <w:r w:rsidR="00A41DAE" w:rsidRPr="000A64D9">
        <w:rPr>
          <w:rFonts w:asciiTheme="minorHAnsi" w:hAnsiTheme="minorHAnsi" w:cstheme="minorHAnsi"/>
        </w:rPr>
        <w:t xml:space="preserve"> water losses from the pressurised system</w:t>
      </w:r>
      <w:r w:rsidR="003331BD" w:rsidRPr="000A64D9">
        <w:rPr>
          <w:rFonts w:asciiTheme="minorHAnsi" w:hAnsiTheme="minorHAnsi" w:cstheme="minorHAnsi"/>
        </w:rPr>
        <w:t>,</w:t>
      </w:r>
      <w:r w:rsidR="00A41DAE" w:rsidRPr="000A64D9">
        <w:rPr>
          <w:rFonts w:asciiTheme="minorHAnsi" w:hAnsiTheme="minorHAnsi" w:cstheme="minorHAnsi"/>
        </w:rPr>
        <w:t xml:space="preserve"> and overflows from service reservoirs, up to the point of measurement (or estimation) of customer consumption. </w:t>
      </w:r>
      <w:r w:rsidR="00D1171A" w:rsidRPr="00A7229A">
        <w:rPr>
          <w:rStyle w:val="Hyperlink"/>
          <w:rFonts w:asciiTheme="minorHAnsi" w:hAnsiTheme="minorHAnsi" w:cstheme="minorHAnsi"/>
          <w:color w:val="auto"/>
          <w:u w:val="none"/>
        </w:rPr>
        <w:t xml:space="preserve">Please enter the </w:t>
      </w:r>
      <w:r w:rsidR="00D1171A">
        <w:rPr>
          <w:rStyle w:val="Hyperlink"/>
          <w:rFonts w:asciiTheme="minorHAnsi" w:hAnsiTheme="minorHAnsi" w:cstheme="minorHAnsi"/>
          <w:color w:val="auto"/>
          <w:u w:val="none"/>
        </w:rPr>
        <w:t>CARL</w:t>
      </w:r>
      <w:r w:rsidR="00D1171A" w:rsidRPr="00A7229A">
        <w:rPr>
          <w:rStyle w:val="Hyperlink"/>
          <w:rFonts w:asciiTheme="minorHAnsi" w:hAnsiTheme="minorHAnsi" w:cstheme="minorHAnsi"/>
          <w:color w:val="auto"/>
          <w:u w:val="none"/>
        </w:rPr>
        <w:t xml:space="preserve"> for each</w:t>
      </w:r>
      <w:r w:rsidR="00D1171A" w:rsidRPr="00A7229A">
        <w:rPr>
          <w:rFonts w:asciiTheme="minorHAnsi" w:hAnsiTheme="minorHAnsi" w:cstheme="minorHAnsi"/>
        </w:rPr>
        <w:t xml:space="preserve"> drinking water network operated by the network operator in the </w:t>
      </w:r>
      <w:r w:rsidR="00D1171A">
        <w:rPr>
          <w:rFonts w:asciiTheme="minorHAnsi" w:hAnsiTheme="minorHAnsi" w:cstheme="minorHAnsi"/>
        </w:rPr>
        <w:t xml:space="preserve">worksheet titled “DW Networks”, Column </w:t>
      </w:r>
      <w:r w:rsidR="00F33F5C">
        <w:rPr>
          <w:rFonts w:asciiTheme="minorHAnsi" w:hAnsiTheme="minorHAnsi" w:cstheme="minorHAnsi"/>
        </w:rPr>
        <w:t>BO</w:t>
      </w:r>
      <w:r w:rsidR="00D1171A" w:rsidRPr="000A64D9">
        <w:rPr>
          <w:rFonts w:asciiTheme="minorHAnsi" w:hAnsiTheme="minorHAnsi" w:cstheme="minorHAnsi"/>
          <w:color w:val="000000" w:themeColor="text1"/>
        </w:rPr>
        <w:t>.</w:t>
      </w:r>
    </w:p>
    <w:p w14:paraId="796356BC" w14:textId="03A78593" w:rsidR="00DA5145" w:rsidRPr="00A0443C" w:rsidRDefault="00DA5145" w:rsidP="00DA5145">
      <w:pPr>
        <w:pBdr>
          <w:top w:val="single" w:sz="12" w:space="1" w:color="33CCCC"/>
          <w:left w:val="single" w:sz="12" w:space="4" w:color="33CCCC"/>
          <w:bottom w:val="single" w:sz="12" w:space="1" w:color="33CCCC"/>
          <w:right w:val="single" w:sz="12" w:space="4" w:color="33CCCC"/>
        </w:pBdr>
        <w:spacing w:after="120"/>
        <w:rPr>
          <w:rFonts w:asciiTheme="minorHAnsi" w:hAnsiTheme="minorHAnsi" w:cstheme="minorHAnsi"/>
        </w:rPr>
      </w:pPr>
      <w:r w:rsidRPr="00781660">
        <w:rPr>
          <w:rFonts w:asciiTheme="minorHAnsi" w:hAnsiTheme="minorHAnsi" w:cstheme="minorHAnsi"/>
          <w:b/>
          <w:bCs/>
        </w:rPr>
        <w:t>N</w:t>
      </w:r>
      <w:r>
        <w:rPr>
          <w:rFonts w:asciiTheme="minorHAnsi" w:hAnsiTheme="minorHAnsi" w:cstheme="minorHAnsi"/>
          <w:b/>
          <w:bCs/>
        </w:rPr>
        <w:t>ote</w:t>
      </w:r>
      <w:r w:rsidRPr="00781660">
        <w:rPr>
          <w:rFonts w:asciiTheme="minorHAnsi" w:hAnsiTheme="minorHAnsi" w:cstheme="minorHAnsi"/>
          <w:b/>
          <w:bCs/>
        </w:rPr>
        <w:t xml:space="preserve">: </w:t>
      </w:r>
      <w:r>
        <w:rPr>
          <w:rFonts w:asciiTheme="minorHAnsi" w:hAnsiTheme="minorHAnsi" w:cstheme="minorHAnsi"/>
        </w:rPr>
        <w:t xml:space="preserve">CARL is </w:t>
      </w:r>
      <w:r w:rsidR="00A559B7">
        <w:rPr>
          <w:rFonts w:asciiTheme="minorHAnsi" w:hAnsiTheme="minorHAnsi" w:cstheme="minorHAnsi"/>
        </w:rPr>
        <w:t>dependent</w:t>
      </w:r>
      <w:r>
        <w:rPr>
          <w:rFonts w:asciiTheme="minorHAnsi" w:hAnsiTheme="minorHAnsi" w:cstheme="minorHAnsi"/>
        </w:rPr>
        <w:t xml:space="preserve"> </w:t>
      </w:r>
      <w:r w:rsidR="00A559B7">
        <w:rPr>
          <w:rFonts w:asciiTheme="minorHAnsi" w:hAnsiTheme="minorHAnsi" w:cstheme="minorHAnsi"/>
        </w:rPr>
        <w:t xml:space="preserve">on the </w:t>
      </w:r>
      <w:r w:rsidRPr="00A0443C">
        <w:rPr>
          <w:rFonts w:asciiTheme="minorHAnsi" w:hAnsiTheme="minorHAnsi" w:cstheme="minorHAnsi"/>
        </w:rPr>
        <w:t xml:space="preserve">density </w:t>
      </w:r>
      <w:r>
        <w:rPr>
          <w:rFonts w:asciiTheme="minorHAnsi" w:hAnsiTheme="minorHAnsi" w:cstheme="minorHAnsi"/>
        </w:rPr>
        <w:t xml:space="preserve">of </w:t>
      </w:r>
      <w:r w:rsidRPr="00A0443C">
        <w:rPr>
          <w:rFonts w:asciiTheme="minorHAnsi" w:hAnsiTheme="minorHAnsi" w:cstheme="minorHAnsi"/>
        </w:rPr>
        <w:t>service connection</w:t>
      </w:r>
      <w:r>
        <w:rPr>
          <w:rFonts w:asciiTheme="minorHAnsi" w:hAnsiTheme="minorHAnsi" w:cstheme="minorHAnsi"/>
        </w:rPr>
        <w:t>s, so</w:t>
      </w:r>
      <w:r w:rsidRPr="00A0443C">
        <w:rPr>
          <w:rFonts w:asciiTheme="minorHAnsi" w:hAnsiTheme="minorHAnsi" w:cstheme="minorHAnsi"/>
        </w:rPr>
        <w:t xml:space="preserve"> can either</w:t>
      </w:r>
      <w:r w:rsidRPr="00A0443C">
        <w:t xml:space="preserve"> </w:t>
      </w:r>
      <w:r w:rsidRPr="00A0443C">
        <w:rPr>
          <w:rFonts w:asciiTheme="minorHAnsi" w:hAnsiTheme="minorHAnsi" w:cstheme="minorHAnsi"/>
        </w:rPr>
        <w:t>be measured in litres/service connection/day or m</w:t>
      </w:r>
      <w:r w:rsidRPr="00A0443C">
        <w:rPr>
          <w:rFonts w:asciiTheme="minorHAnsi" w:hAnsiTheme="minorHAnsi" w:cstheme="minorHAnsi"/>
          <w:vertAlign w:val="superscript"/>
        </w:rPr>
        <w:t>3</w:t>
      </w:r>
      <w:r w:rsidRPr="00A0443C">
        <w:rPr>
          <w:rFonts w:asciiTheme="minorHAnsi" w:hAnsiTheme="minorHAnsi" w:cstheme="minorHAnsi"/>
        </w:rPr>
        <w:t>/km of mains/day. However, all results should be aggregated for a network total result in m</w:t>
      </w:r>
      <w:r w:rsidRPr="00923B55">
        <w:rPr>
          <w:rFonts w:asciiTheme="minorHAnsi" w:hAnsiTheme="minorHAnsi" w:cstheme="minorHAnsi"/>
          <w:vertAlign w:val="superscript"/>
        </w:rPr>
        <w:t>3</w:t>
      </w:r>
      <w:r w:rsidRPr="00A0443C">
        <w:rPr>
          <w:rFonts w:asciiTheme="minorHAnsi" w:hAnsiTheme="minorHAnsi" w:cstheme="minorHAnsi"/>
        </w:rPr>
        <w:t>/year.</w:t>
      </w:r>
    </w:p>
    <w:p w14:paraId="1F077601" w14:textId="77777777" w:rsidR="006E561B" w:rsidRDefault="006E561B" w:rsidP="00CD6F0B">
      <w:pPr>
        <w:spacing w:after="120"/>
        <w:rPr>
          <w:rFonts w:asciiTheme="minorHAnsi" w:hAnsiTheme="minorHAnsi" w:cstheme="minorHAnsi"/>
          <w:b/>
          <w:bCs/>
        </w:rPr>
      </w:pPr>
    </w:p>
    <w:p w14:paraId="2D7939F2" w14:textId="011F1F79" w:rsidR="00437628" w:rsidRDefault="00DF43C7" w:rsidP="00437628">
      <w:pPr>
        <w:spacing w:after="120"/>
        <w:rPr>
          <w:rFonts w:asciiTheme="minorHAnsi" w:hAnsiTheme="minorHAnsi" w:cstheme="minorHAnsi"/>
        </w:rPr>
      </w:pPr>
      <w:bookmarkStart w:id="95" w:name="DRE22"/>
      <w:r w:rsidRPr="000A64D9">
        <w:rPr>
          <w:rFonts w:asciiTheme="minorHAnsi" w:hAnsiTheme="minorHAnsi" w:cstheme="minorHAnsi"/>
          <w:b/>
          <w:bCs/>
        </w:rPr>
        <w:t>D-RE2</w:t>
      </w:r>
      <w:r w:rsidR="00CD6F0B">
        <w:rPr>
          <w:rFonts w:asciiTheme="minorHAnsi" w:hAnsiTheme="minorHAnsi" w:cstheme="minorHAnsi"/>
          <w:b/>
          <w:bCs/>
        </w:rPr>
        <w:t>.2</w:t>
      </w:r>
      <w:r w:rsidRPr="000A64D9">
        <w:rPr>
          <w:rFonts w:asciiTheme="minorHAnsi" w:hAnsiTheme="minorHAnsi" w:cstheme="minorHAnsi"/>
          <w:b/>
          <w:bCs/>
        </w:rPr>
        <w:t xml:space="preserve"> </w:t>
      </w:r>
      <w:r w:rsidR="00865565" w:rsidRPr="00143475">
        <w:rPr>
          <w:rFonts w:asciiTheme="minorHAnsi" w:hAnsiTheme="minorHAnsi" w:cstheme="minorHAnsi"/>
          <w:b/>
          <w:bCs/>
        </w:rPr>
        <w:t>Unavoidable Annual Real Losses</w:t>
      </w:r>
      <w:r w:rsidR="00CF46D9" w:rsidRPr="00143475">
        <w:rPr>
          <w:rFonts w:asciiTheme="minorHAnsi" w:hAnsiTheme="minorHAnsi" w:cstheme="minorHAnsi"/>
          <w:b/>
          <w:bCs/>
        </w:rPr>
        <w:t xml:space="preserve"> (UARL)</w:t>
      </w:r>
      <w:r w:rsidR="00D61B14" w:rsidRPr="00143475">
        <w:rPr>
          <w:rFonts w:asciiTheme="minorHAnsi" w:hAnsiTheme="minorHAnsi" w:cstheme="minorHAnsi"/>
          <w:b/>
          <w:bCs/>
        </w:rPr>
        <w:t xml:space="preserve"> (m</w:t>
      </w:r>
      <w:r w:rsidR="00D61B14" w:rsidRPr="00143475">
        <w:rPr>
          <w:rFonts w:asciiTheme="minorHAnsi" w:hAnsiTheme="minorHAnsi" w:cstheme="minorHAnsi"/>
          <w:b/>
          <w:bCs/>
          <w:vertAlign w:val="superscript"/>
        </w:rPr>
        <w:t>3</w:t>
      </w:r>
      <w:r w:rsidR="00D61B14" w:rsidRPr="00143475">
        <w:rPr>
          <w:rFonts w:asciiTheme="minorHAnsi" w:hAnsiTheme="minorHAnsi" w:cstheme="minorHAnsi"/>
          <w:b/>
          <w:bCs/>
        </w:rPr>
        <w:t xml:space="preserve">/year) </w:t>
      </w:r>
      <w:bookmarkEnd w:id="95"/>
      <w:r w:rsidR="00D61B14" w:rsidRPr="00143475">
        <w:rPr>
          <w:rFonts w:asciiTheme="minorHAnsi" w:hAnsiTheme="minorHAnsi" w:cstheme="minorHAnsi"/>
          <w:b/>
          <w:bCs/>
        </w:rPr>
        <w:t xml:space="preserve">(report at a </w:t>
      </w:r>
      <w:r w:rsidR="00A17594" w:rsidRPr="00143475">
        <w:rPr>
          <w:rFonts w:asciiTheme="minorHAnsi" w:hAnsiTheme="minorHAnsi" w:cstheme="minorHAnsi"/>
          <w:b/>
          <w:bCs/>
        </w:rPr>
        <w:t>n</w:t>
      </w:r>
      <w:r w:rsidR="00D61B14" w:rsidRPr="00143475">
        <w:rPr>
          <w:rFonts w:asciiTheme="minorHAnsi" w:hAnsiTheme="minorHAnsi" w:cstheme="minorHAnsi"/>
          <w:b/>
          <w:bCs/>
        </w:rPr>
        <w:t>etwork</w:t>
      </w:r>
      <w:r w:rsidR="00A17594" w:rsidRPr="00143475">
        <w:rPr>
          <w:rFonts w:asciiTheme="minorHAnsi" w:hAnsiTheme="minorHAnsi" w:cstheme="minorHAnsi"/>
          <w:b/>
          <w:bCs/>
        </w:rPr>
        <w:t xml:space="preserve"> </w:t>
      </w:r>
      <w:r w:rsidR="00D61B14" w:rsidRPr="00143475">
        <w:rPr>
          <w:rFonts w:asciiTheme="minorHAnsi" w:hAnsiTheme="minorHAnsi" w:cstheme="minorHAnsi"/>
          <w:b/>
          <w:bCs/>
        </w:rPr>
        <w:t>level)</w:t>
      </w:r>
      <w:r w:rsidR="00865565" w:rsidRPr="00143475">
        <w:rPr>
          <w:rFonts w:asciiTheme="minorHAnsi" w:hAnsiTheme="minorHAnsi" w:cstheme="minorHAnsi"/>
          <w:b/>
          <w:bCs/>
        </w:rPr>
        <w:t>:</w:t>
      </w:r>
      <w:r w:rsidR="00425EC1" w:rsidRPr="00CD6F0B">
        <w:rPr>
          <w:rFonts w:asciiTheme="minorHAnsi" w:hAnsiTheme="minorHAnsi" w:cstheme="minorHAnsi"/>
        </w:rPr>
        <w:t xml:space="preserve"> </w:t>
      </w:r>
      <w:r w:rsidR="005C4C3A">
        <w:rPr>
          <w:rFonts w:asciiTheme="minorHAnsi" w:hAnsiTheme="minorHAnsi" w:cstheme="minorHAnsi"/>
        </w:rPr>
        <w:t xml:space="preserve">this </w:t>
      </w:r>
      <w:r w:rsidR="00C64CD5">
        <w:rPr>
          <w:rFonts w:asciiTheme="minorHAnsi" w:hAnsiTheme="minorHAnsi" w:cstheme="minorHAnsi"/>
        </w:rPr>
        <w:t xml:space="preserve">is a theoretical reference value representing the technical low limit of leakage that would exist in a distribution network </w:t>
      </w:r>
      <w:r w:rsidR="006839C6">
        <w:rPr>
          <w:rFonts w:asciiTheme="minorHAnsi" w:hAnsiTheme="minorHAnsi" w:cstheme="minorHAnsi"/>
        </w:rPr>
        <w:t xml:space="preserve">if </w:t>
      </w:r>
      <w:r w:rsidR="00466309">
        <w:rPr>
          <w:rFonts w:asciiTheme="minorHAnsi" w:hAnsiTheme="minorHAnsi" w:cstheme="minorHAnsi"/>
        </w:rPr>
        <w:t xml:space="preserve">the best leakage control technology was successfully applied. </w:t>
      </w:r>
      <w:r w:rsidR="00437628" w:rsidRPr="154792B0">
        <w:rPr>
          <w:rFonts w:asciiTheme="minorHAnsi" w:hAnsiTheme="minorHAnsi" w:cstheme="minorBidi"/>
          <w:color w:val="000000" w:themeColor="text1"/>
        </w:rPr>
        <w:t xml:space="preserve">Further guidance material </w:t>
      </w:r>
      <w:r w:rsidR="00437628">
        <w:rPr>
          <w:rFonts w:asciiTheme="minorHAnsi" w:hAnsiTheme="minorHAnsi" w:cstheme="minorBidi"/>
          <w:color w:val="000000" w:themeColor="text1"/>
        </w:rPr>
        <w:t>on UARL</w:t>
      </w:r>
      <w:r w:rsidR="00437628" w:rsidRPr="154792B0">
        <w:rPr>
          <w:rFonts w:asciiTheme="minorHAnsi" w:hAnsiTheme="minorHAnsi" w:cstheme="minorBidi"/>
          <w:color w:val="000000" w:themeColor="text1"/>
        </w:rPr>
        <w:t xml:space="preserve"> can be found on the </w:t>
      </w:r>
      <w:hyperlink r:id="rId43">
        <w:r w:rsidR="00437628" w:rsidRPr="154792B0">
          <w:rPr>
            <w:rStyle w:val="Hyperlink"/>
            <w:rFonts w:asciiTheme="minorHAnsi" w:hAnsiTheme="minorHAnsi" w:cstheme="minorBidi"/>
          </w:rPr>
          <w:t>Water New Zealand website</w:t>
        </w:r>
      </w:hyperlink>
      <w:r w:rsidR="00437628">
        <w:rPr>
          <w:rFonts w:asciiTheme="minorHAnsi" w:hAnsiTheme="minorHAnsi" w:cstheme="minorBidi"/>
          <w:color w:val="000000" w:themeColor="text1"/>
        </w:rPr>
        <w:t xml:space="preserve"> including </w:t>
      </w:r>
      <w:r w:rsidR="008406B4">
        <w:rPr>
          <w:rFonts w:asciiTheme="minorHAnsi" w:hAnsiTheme="minorHAnsi" w:cstheme="minorBidi"/>
          <w:color w:val="000000" w:themeColor="text1"/>
        </w:rPr>
        <w:t>software tools</w:t>
      </w:r>
      <w:r w:rsidR="00437628">
        <w:rPr>
          <w:rFonts w:asciiTheme="minorHAnsi" w:hAnsiTheme="minorHAnsi" w:cstheme="minorBidi"/>
          <w:color w:val="000000" w:themeColor="text1"/>
        </w:rPr>
        <w:t xml:space="preserve"> that can be used to calculate this value. </w:t>
      </w:r>
    </w:p>
    <w:p w14:paraId="41612A5A" w14:textId="115747DD" w:rsidR="00486CF7" w:rsidRPr="00A0443C" w:rsidRDefault="00486CF7" w:rsidP="00486CF7">
      <w:pPr>
        <w:pBdr>
          <w:top w:val="single" w:sz="12" w:space="1" w:color="33CCCC"/>
          <w:left w:val="single" w:sz="12" w:space="4" w:color="33CCCC"/>
          <w:bottom w:val="single" w:sz="12" w:space="1" w:color="33CCCC"/>
          <w:right w:val="single" w:sz="12" w:space="4" w:color="33CCCC"/>
        </w:pBdr>
        <w:spacing w:after="120"/>
        <w:rPr>
          <w:rFonts w:asciiTheme="minorHAnsi" w:hAnsiTheme="minorHAnsi" w:cstheme="minorHAnsi"/>
        </w:rPr>
      </w:pPr>
      <w:r w:rsidRPr="00781660">
        <w:rPr>
          <w:rFonts w:asciiTheme="minorHAnsi" w:hAnsiTheme="minorHAnsi" w:cstheme="minorHAnsi"/>
          <w:b/>
          <w:bCs/>
        </w:rPr>
        <w:t>N</w:t>
      </w:r>
      <w:r>
        <w:rPr>
          <w:rFonts w:asciiTheme="minorHAnsi" w:hAnsiTheme="minorHAnsi" w:cstheme="minorHAnsi"/>
          <w:b/>
          <w:bCs/>
        </w:rPr>
        <w:t>ote</w:t>
      </w:r>
      <w:r w:rsidRPr="00781660">
        <w:rPr>
          <w:rFonts w:asciiTheme="minorHAnsi" w:hAnsiTheme="minorHAnsi" w:cstheme="minorHAnsi"/>
          <w:b/>
          <w:bCs/>
        </w:rPr>
        <w:t xml:space="preserve">: </w:t>
      </w:r>
      <w:r>
        <w:rPr>
          <w:rFonts w:asciiTheme="minorHAnsi" w:hAnsiTheme="minorHAnsi" w:cstheme="minorHAnsi"/>
        </w:rPr>
        <w:t xml:space="preserve">UARL is dependent on the </w:t>
      </w:r>
      <w:r w:rsidRPr="00A0443C">
        <w:rPr>
          <w:rFonts w:asciiTheme="minorHAnsi" w:hAnsiTheme="minorHAnsi" w:cstheme="minorHAnsi"/>
        </w:rPr>
        <w:t xml:space="preserve">density </w:t>
      </w:r>
      <w:r>
        <w:rPr>
          <w:rFonts w:asciiTheme="minorHAnsi" w:hAnsiTheme="minorHAnsi" w:cstheme="minorHAnsi"/>
        </w:rPr>
        <w:t xml:space="preserve">of </w:t>
      </w:r>
      <w:r w:rsidRPr="00A0443C">
        <w:rPr>
          <w:rFonts w:asciiTheme="minorHAnsi" w:hAnsiTheme="minorHAnsi" w:cstheme="minorHAnsi"/>
        </w:rPr>
        <w:t>service connection</w:t>
      </w:r>
      <w:r>
        <w:rPr>
          <w:rFonts w:asciiTheme="minorHAnsi" w:hAnsiTheme="minorHAnsi" w:cstheme="minorHAnsi"/>
        </w:rPr>
        <w:t>s so</w:t>
      </w:r>
      <w:r w:rsidRPr="00A0443C">
        <w:rPr>
          <w:rFonts w:asciiTheme="minorHAnsi" w:hAnsiTheme="minorHAnsi" w:cstheme="minorHAnsi"/>
        </w:rPr>
        <w:t xml:space="preserve"> can either</w:t>
      </w:r>
      <w:r w:rsidRPr="00A0443C">
        <w:t xml:space="preserve"> </w:t>
      </w:r>
      <w:r w:rsidRPr="00A0443C">
        <w:rPr>
          <w:rFonts w:asciiTheme="minorHAnsi" w:hAnsiTheme="minorHAnsi" w:cstheme="minorHAnsi"/>
        </w:rPr>
        <w:t>be measured in litres/service connection/day or m</w:t>
      </w:r>
      <w:r w:rsidRPr="00A0443C">
        <w:rPr>
          <w:rFonts w:asciiTheme="minorHAnsi" w:hAnsiTheme="minorHAnsi" w:cstheme="minorHAnsi"/>
          <w:vertAlign w:val="superscript"/>
        </w:rPr>
        <w:t>3</w:t>
      </w:r>
      <w:r w:rsidRPr="00A0443C">
        <w:rPr>
          <w:rFonts w:asciiTheme="minorHAnsi" w:hAnsiTheme="minorHAnsi" w:cstheme="minorHAnsi"/>
        </w:rPr>
        <w:t>/km of mains/day. However, all results should be aggregated for a network total result in m</w:t>
      </w:r>
      <w:r w:rsidRPr="00923B55">
        <w:rPr>
          <w:rFonts w:asciiTheme="minorHAnsi" w:hAnsiTheme="minorHAnsi" w:cstheme="minorHAnsi"/>
          <w:vertAlign w:val="superscript"/>
        </w:rPr>
        <w:t>3</w:t>
      </w:r>
      <w:r w:rsidRPr="00A0443C">
        <w:rPr>
          <w:rFonts w:asciiTheme="minorHAnsi" w:hAnsiTheme="minorHAnsi" w:cstheme="minorHAnsi"/>
        </w:rPr>
        <w:t>/year.</w:t>
      </w:r>
    </w:p>
    <w:p w14:paraId="6649C470" w14:textId="65A95977" w:rsidR="00486CF7" w:rsidRDefault="00486CF7" w:rsidP="00486CF7">
      <w:pPr>
        <w:spacing w:after="120"/>
        <w:rPr>
          <w:rFonts w:asciiTheme="minorHAnsi" w:hAnsiTheme="minorHAnsi" w:cstheme="minorHAnsi"/>
          <w:color w:val="000000" w:themeColor="text1"/>
        </w:rPr>
      </w:pPr>
      <w:r w:rsidRPr="00A7229A">
        <w:rPr>
          <w:rStyle w:val="Hyperlink"/>
          <w:rFonts w:asciiTheme="minorHAnsi" w:hAnsiTheme="minorHAnsi" w:cstheme="minorHAnsi"/>
          <w:color w:val="auto"/>
          <w:u w:val="none"/>
        </w:rPr>
        <w:t xml:space="preserve">Please enter the </w:t>
      </w:r>
      <w:r>
        <w:rPr>
          <w:rStyle w:val="Hyperlink"/>
          <w:rFonts w:asciiTheme="minorHAnsi" w:hAnsiTheme="minorHAnsi" w:cstheme="minorHAnsi"/>
          <w:color w:val="auto"/>
          <w:u w:val="none"/>
        </w:rPr>
        <w:t>UARL</w:t>
      </w:r>
      <w:r w:rsidRPr="00A7229A">
        <w:rPr>
          <w:rStyle w:val="Hyperlink"/>
          <w:rFonts w:asciiTheme="minorHAnsi" w:hAnsiTheme="minorHAnsi" w:cstheme="minorHAnsi"/>
          <w:color w:val="auto"/>
          <w:u w:val="none"/>
        </w:rPr>
        <w:t xml:space="preserve"> for each</w:t>
      </w:r>
      <w:r w:rsidRPr="00A7229A">
        <w:rPr>
          <w:rFonts w:asciiTheme="minorHAnsi" w:hAnsiTheme="minorHAnsi" w:cstheme="minorHAnsi"/>
        </w:rPr>
        <w:t xml:space="preserve"> drinking water network operated by the network operator in the </w:t>
      </w:r>
      <w:r>
        <w:rPr>
          <w:rFonts w:asciiTheme="minorHAnsi" w:hAnsiTheme="minorHAnsi" w:cstheme="minorHAnsi"/>
        </w:rPr>
        <w:t xml:space="preserve">worksheet titled “DW Networks”, Column </w:t>
      </w:r>
      <w:r w:rsidR="00F06881">
        <w:rPr>
          <w:rFonts w:asciiTheme="minorHAnsi" w:hAnsiTheme="minorHAnsi" w:cstheme="minorHAnsi"/>
        </w:rPr>
        <w:t>B</w:t>
      </w:r>
      <w:r w:rsidR="00F33F5C">
        <w:rPr>
          <w:rFonts w:asciiTheme="minorHAnsi" w:hAnsiTheme="minorHAnsi" w:cstheme="minorHAnsi"/>
        </w:rPr>
        <w:t>Q</w:t>
      </w:r>
      <w:r w:rsidRPr="000A64D9">
        <w:rPr>
          <w:rFonts w:asciiTheme="minorHAnsi" w:hAnsiTheme="minorHAnsi" w:cstheme="minorHAnsi"/>
          <w:color w:val="000000" w:themeColor="text1"/>
        </w:rPr>
        <w:t>.</w:t>
      </w:r>
    </w:p>
    <w:p w14:paraId="34278C7E" w14:textId="77777777" w:rsidR="00D07317" w:rsidRDefault="00D07317" w:rsidP="002414D2">
      <w:pPr>
        <w:spacing w:after="120"/>
        <w:rPr>
          <w:rFonts w:asciiTheme="minorHAnsi" w:hAnsiTheme="minorHAnsi" w:cstheme="minorHAnsi"/>
          <w:b/>
          <w:bCs/>
        </w:rPr>
      </w:pPr>
    </w:p>
    <w:p w14:paraId="39297D76" w14:textId="06D9D3B2" w:rsidR="00F803F6" w:rsidRDefault="008D10A7" w:rsidP="002414D2">
      <w:pPr>
        <w:spacing w:after="120"/>
        <w:rPr>
          <w:rFonts w:asciiTheme="minorHAnsi" w:hAnsiTheme="minorHAnsi" w:cstheme="minorHAnsi"/>
          <w:color w:val="000000" w:themeColor="text1"/>
        </w:rPr>
      </w:pPr>
      <w:bookmarkStart w:id="96" w:name="DRE3"/>
      <w:r w:rsidRPr="000A64D9">
        <w:rPr>
          <w:rFonts w:asciiTheme="minorHAnsi" w:hAnsiTheme="minorHAnsi" w:cstheme="minorHAnsi"/>
          <w:b/>
          <w:bCs/>
        </w:rPr>
        <w:lastRenderedPageBreak/>
        <w:t>D-</w:t>
      </w:r>
      <w:r w:rsidR="00A41DAE" w:rsidRPr="000A64D9">
        <w:rPr>
          <w:rFonts w:asciiTheme="minorHAnsi" w:hAnsiTheme="minorHAnsi" w:cstheme="minorHAnsi"/>
          <w:b/>
          <w:bCs/>
        </w:rPr>
        <w:t>RE</w:t>
      </w:r>
      <w:r w:rsidR="00B7145E" w:rsidRPr="000A64D9">
        <w:rPr>
          <w:rFonts w:asciiTheme="minorHAnsi" w:hAnsiTheme="minorHAnsi" w:cstheme="minorHAnsi"/>
          <w:b/>
          <w:bCs/>
        </w:rPr>
        <w:t>3</w:t>
      </w:r>
      <w:r w:rsidR="0038618A" w:rsidRPr="000A64D9">
        <w:rPr>
          <w:rFonts w:asciiTheme="minorHAnsi" w:hAnsiTheme="minorHAnsi" w:cstheme="minorHAnsi"/>
          <w:b/>
          <w:bCs/>
        </w:rPr>
        <w:t xml:space="preserve"> </w:t>
      </w:r>
      <w:r w:rsidR="00A41DAE" w:rsidRPr="000A64D9">
        <w:rPr>
          <w:rFonts w:asciiTheme="minorHAnsi" w:hAnsiTheme="minorHAnsi" w:cstheme="minorHAnsi"/>
          <w:b/>
          <w:bCs/>
        </w:rPr>
        <w:t>Infrastructure Leakage Index (</w:t>
      </w:r>
      <w:r w:rsidR="00354F6C" w:rsidRPr="000A64D9">
        <w:rPr>
          <w:rFonts w:asciiTheme="minorHAnsi" w:hAnsiTheme="minorHAnsi" w:cstheme="minorHAnsi"/>
          <w:b/>
          <w:bCs/>
        </w:rPr>
        <w:t>ILI</w:t>
      </w:r>
      <w:r w:rsidR="00A41DAE" w:rsidRPr="000A64D9">
        <w:rPr>
          <w:rFonts w:asciiTheme="minorHAnsi" w:hAnsiTheme="minorHAnsi" w:cstheme="minorHAnsi"/>
          <w:b/>
          <w:bCs/>
        </w:rPr>
        <w:t>)</w:t>
      </w:r>
      <w:r w:rsidR="008163E8" w:rsidRPr="000A64D9">
        <w:rPr>
          <w:rFonts w:asciiTheme="minorHAnsi" w:hAnsiTheme="minorHAnsi" w:cstheme="minorHAnsi"/>
        </w:rPr>
        <w:t xml:space="preserve"> </w:t>
      </w:r>
      <w:bookmarkEnd w:id="96"/>
      <w:r w:rsidR="00A05785" w:rsidRPr="000A64D9">
        <w:rPr>
          <w:rFonts w:asciiTheme="minorHAnsi" w:hAnsiTheme="minorHAnsi" w:cstheme="minorHAnsi"/>
          <w:b/>
        </w:rPr>
        <w:t xml:space="preserve">(report at </w:t>
      </w:r>
      <w:r w:rsidR="00A17594">
        <w:rPr>
          <w:rFonts w:asciiTheme="minorHAnsi" w:hAnsiTheme="minorHAnsi" w:cstheme="minorHAnsi"/>
          <w:b/>
        </w:rPr>
        <w:t>n</w:t>
      </w:r>
      <w:r w:rsidR="00A05785" w:rsidRPr="000A64D9">
        <w:rPr>
          <w:rFonts w:asciiTheme="minorHAnsi" w:hAnsiTheme="minorHAnsi" w:cstheme="minorHAnsi"/>
          <w:b/>
        </w:rPr>
        <w:t>etwork</w:t>
      </w:r>
      <w:r w:rsidR="00A17594">
        <w:rPr>
          <w:rFonts w:asciiTheme="minorHAnsi" w:hAnsiTheme="minorHAnsi" w:cstheme="minorHAnsi"/>
          <w:b/>
        </w:rPr>
        <w:t xml:space="preserve"> </w:t>
      </w:r>
      <w:r w:rsidR="00A05785" w:rsidRPr="000A64D9">
        <w:rPr>
          <w:rFonts w:asciiTheme="minorHAnsi" w:hAnsiTheme="minorHAnsi" w:cstheme="minorHAnsi"/>
          <w:b/>
        </w:rPr>
        <w:t>level)</w:t>
      </w:r>
      <w:r w:rsidR="0033522B" w:rsidRPr="000A64D9">
        <w:rPr>
          <w:rFonts w:asciiTheme="minorHAnsi" w:hAnsiTheme="minorHAnsi" w:cstheme="minorHAnsi"/>
          <w:b/>
        </w:rPr>
        <w:t>:</w:t>
      </w:r>
      <w:r w:rsidR="008163E8" w:rsidRPr="000A64D9">
        <w:rPr>
          <w:rFonts w:asciiTheme="minorHAnsi" w:hAnsiTheme="minorHAnsi" w:cstheme="minorHAnsi"/>
        </w:rPr>
        <w:t xml:space="preserve"> </w:t>
      </w:r>
      <w:r w:rsidR="00202DBA">
        <w:t>t</w:t>
      </w:r>
      <w:r w:rsidR="006B5116">
        <w:t>he ratio CARL/UARL is called the Infrastructure Leakage Index (or ILI) and is a good performance indicator for comparing real losses between water suppliers both nationally and internationally</w:t>
      </w:r>
      <w:r w:rsidR="00491DF2">
        <w:t>.</w:t>
      </w:r>
      <w:r w:rsidR="00491DF2" w:rsidRPr="00491DF2">
        <w:rPr>
          <w:rFonts w:asciiTheme="minorHAnsi" w:hAnsiTheme="minorHAnsi" w:cstheme="minorHAnsi"/>
        </w:rPr>
        <w:t xml:space="preserve"> </w:t>
      </w:r>
      <w:r w:rsidR="00491DF2">
        <w:rPr>
          <w:rFonts w:asciiTheme="minorHAnsi" w:hAnsiTheme="minorHAnsi" w:cstheme="minorHAnsi"/>
        </w:rPr>
        <w:t xml:space="preserve">It </w:t>
      </w:r>
      <w:r w:rsidR="00491DF2" w:rsidRPr="000A64D9">
        <w:rPr>
          <w:rFonts w:asciiTheme="minorHAnsi" w:hAnsiTheme="minorHAnsi" w:cstheme="minorHAnsi"/>
        </w:rPr>
        <w:t xml:space="preserve">measures how effectively infrastructure activities </w:t>
      </w:r>
      <w:r w:rsidR="00787C18" w:rsidRPr="000A64D9">
        <w:rPr>
          <w:rFonts w:asciiTheme="minorHAnsi" w:hAnsiTheme="minorHAnsi" w:cstheme="minorHAnsi"/>
        </w:rPr>
        <w:t xml:space="preserve">are being </w:t>
      </w:r>
      <w:r w:rsidR="00787C18" w:rsidRPr="000A64D9">
        <w:rPr>
          <w:rFonts w:asciiTheme="minorHAnsi" w:hAnsiTheme="minorHAnsi" w:cstheme="minorHAnsi"/>
          <w:color w:val="000000" w:themeColor="text1"/>
        </w:rPr>
        <w:t>managed</w:t>
      </w:r>
      <w:r w:rsidR="00EA3AFE">
        <w:rPr>
          <w:rFonts w:asciiTheme="minorHAnsi" w:hAnsiTheme="minorHAnsi" w:cstheme="minorHAnsi"/>
          <w:color w:val="000000" w:themeColor="text1"/>
        </w:rPr>
        <w:t xml:space="preserve">. </w:t>
      </w:r>
    </w:p>
    <w:p w14:paraId="450304E9" w14:textId="446A32BE" w:rsidR="00895D1E" w:rsidRDefault="00895D1E" w:rsidP="002414D2">
      <w:pPr>
        <w:spacing w:after="120"/>
        <w:rPr>
          <w:rFonts w:asciiTheme="minorHAnsi" w:hAnsiTheme="minorHAnsi" w:cstheme="minorHAnsi"/>
          <w:color w:val="000000" w:themeColor="text1"/>
        </w:rPr>
      </w:pPr>
      <w:r>
        <w:t>The four main components of managing water loss from public water supply networks</w:t>
      </w:r>
      <w:r w:rsidR="00EA3AFE">
        <w:t xml:space="preserve"> are:</w:t>
      </w:r>
    </w:p>
    <w:p w14:paraId="703D9622" w14:textId="6D9B05DD" w:rsidR="00EA3AFE" w:rsidRPr="00F803F6" w:rsidRDefault="00B4032B" w:rsidP="00F803F6">
      <w:pPr>
        <w:pStyle w:val="TABodyBullet1"/>
        <w:rPr>
          <w:rFonts w:asciiTheme="minorHAnsi" w:hAnsiTheme="minorHAnsi" w:cstheme="minorHAnsi"/>
        </w:rPr>
      </w:pPr>
      <w:r w:rsidRPr="0A67EF45">
        <w:rPr>
          <w:rFonts w:asciiTheme="minorHAnsi" w:hAnsiTheme="minorHAnsi" w:cstheme="minorBidi"/>
        </w:rPr>
        <w:t xml:space="preserve">pressure management </w:t>
      </w:r>
    </w:p>
    <w:p w14:paraId="373F7D31" w14:textId="6F3CE3F2" w:rsidR="00BD3309" w:rsidRPr="00F803F6" w:rsidRDefault="00491DF2" w:rsidP="00F803F6">
      <w:pPr>
        <w:pStyle w:val="TABodyBullet1"/>
        <w:rPr>
          <w:rFonts w:asciiTheme="minorHAnsi" w:hAnsiTheme="minorHAnsi" w:cstheme="minorHAnsi"/>
        </w:rPr>
      </w:pPr>
      <w:r w:rsidRPr="0A67EF45">
        <w:rPr>
          <w:rFonts w:asciiTheme="minorHAnsi" w:hAnsiTheme="minorHAnsi" w:cstheme="minorBidi"/>
        </w:rPr>
        <w:t xml:space="preserve">speed and quality of repairs </w:t>
      </w:r>
    </w:p>
    <w:p w14:paraId="144F9E0D" w14:textId="72660BCD" w:rsidR="00BD3309" w:rsidRPr="00F803F6" w:rsidRDefault="00491DF2" w:rsidP="00F803F6">
      <w:pPr>
        <w:pStyle w:val="TABodyBullet1"/>
        <w:rPr>
          <w:rFonts w:asciiTheme="minorHAnsi" w:hAnsiTheme="minorHAnsi" w:cstheme="minorHAnsi"/>
        </w:rPr>
      </w:pPr>
      <w:r w:rsidRPr="0A67EF45">
        <w:rPr>
          <w:rFonts w:asciiTheme="minorHAnsi" w:hAnsiTheme="minorHAnsi" w:cstheme="minorBidi"/>
        </w:rPr>
        <w:t xml:space="preserve">active leakage control </w:t>
      </w:r>
    </w:p>
    <w:p w14:paraId="553E67C3" w14:textId="1FD037C1" w:rsidR="006B5116" w:rsidRPr="00F803F6" w:rsidRDefault="00491DF2" w:rsidP="00F803F6">
      <w:pPr>
        <w:pStyle w:val="TABodyBullet1"/>
        <w:rPr>
          <w:rFonts w:asciiTheme="minorHAnsi" w:hAnsiTheme="minorHAnsi" w:cstheme="minorHAnsi"/>
        </w:rPr>
      </w:pPr>
      <w:r w:rsidRPr="0A67EF45">
        <w:rPr>
          <w:rFonts w:asciiTheme="minorHAnsi" w:hAnsiTheme="minorHAnsi" w:cstheme="minorBidi"/>
        </w:rPr>
        <w:t>pipe materials management</w:t>
      </w:r>
      <w:r w:rsidR="00787C18" w:rsidRPr="0A67EF45">
        <w:rPr>
          <w:rFonts w:asciiTheme="minorHAnsi" w:hAnsiTheme="minorHAnsi" w:cstheme="minorBidi"/>
        </w:rPr>
        <w:t>.</w:t>
      </w:r>
    </w:p>
    <w:p w14:paraId="7FFC54A6" w14:textId="50604A04" w:rsidR="00A41DAE" w:rsidRPr="000A64D9" w:rsidRDefault="00BC7C0B" w:rsidP="00FC444A">
      <w:pPr>
        <w:spacing w:after="1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A41DAE" w:rsidRPr="000A64D9">
        <w:rPr>
          <w:rFonts w:asciiTheme="minorHAnsi" w:hAnsiTheme="minorHAnsi" w:cstheme="minorHAnsi"/>
          <w:color w:val="000000" w:themeColor="text1"/>
        </w:rPr>
        <w:t>calculati</w:t>
      </w:r>
      <w:r w:rsidR="0033511B">
        <w:rPr>
          <w:rFonts w:asciiTheme="minorHAnsi" w:hAnsiTheme="minorHAnsi" w:cstheme="minorHAnsi"/>
          <w:color w:val="000000" w:themeColor="text1"/>
        </w:rPr>
        <w:t>o</w:t>
      </w:r>
      <w:r w:rsidR="00A41DAE" w:rsidRPr="000A64D9">
        <w:rPr>
          <w:rFonts w:asciiTheme="minorHAnsi" w:hAnsiTheme="minorHAnsi" w:cstheme="minorHAnsi"/>
          <w:color w:val="000000" w:themeColor="text1"/>
        </w:rPr>
        <w:t xml:space="preserve">n </w:t>
      </w:r>
      <w:r w:rsidR="0033511B">
        <w:rPr>
          <w:rFonts w:asciiTheme="minorHAnsi" w:hAnsiTheme="minorHAnsi" w:cstheme="minorHAnsi"/>
          <w:color w:val="000000" w:themeColor="text1"/>
        </w:rPr>
        <w:t xml:space="preserve">of </w:t>
      </w:r>
      <w:r w:rsidR="00A41DAE" w:rsidRPr="000A64D9">
        <w:rPr>
          <w:rFonts w:asciiTheme="minorHAnsi" w:hAnsiTheme="minorHAnsi" w:cstheme="minorHAnsi"/>
          <w:color w:val="000000" w:themeColor="text1"/>
        </w:rPr>
        <w:t xml:space="preserve">ILI is outlined in the Water New Zealand </w:t>
      </w:r>
      <w:hyperlink r:id="rId44" w:history="1">
        <w:r w:rsidR="00A41DAE" w:rsidRPr="000A64D9">
          <w:rPr>
            <w:rStyle w:val="Hyperlink"/>
            <w:rFonts w:asciiTheme="minorHAnsi" w:hAnsiTheme="minorHAnsi" w:cstheme="minorHAnsi"/>
            <w:color w:val="000000" w:themeColor="text1"/>
          </w:rPr>
          <w:t>Water Loss Guidelines</w:t>
        </w:r>
      </w:hyperlink>
      <w:r w:rsidR="00240763">
        <w:rPr>
          <w:rStyle w:val="Hyperlink"/>
          <w:rFonts w:asciiTheme="minorHAnsi" w:hAnsiTheme="minorHAnsi" w:cstheme="minorHAnsi"/>
          <w:color w:val="000000" w:themeColor="text1"/>
        </w:rPr>
        <w:t xml:space="preserve">, </w:t>
      </w:r>
      <w:r w:rsidR="00A41DAE" w:rsidRPr="000A64D9">
        <w:rPr>
          <w:rStyle w:val="CommentReference"/>
          <w:rFonts w:asciiTheme="minorHAnsi" w:hAnsiTheme="minorHAnsi" w:cstheme="minorHAnsi"/>
          <w:color w:val="000000" w:themeColor="text1"/>
        </w:rPr>
        <w:t xml:space="preserve"> </w:t>
      </w:r>
      <w:hyperlink r:id="rId45" w:history="1">
        <w:r w:rsidR="0005050D" w:rsidRPr="00587518">
          <w:rPr>
            <w:rStyle w:val="Hyperlink"/>
          </w:rPr>
          <w:t>W</w:t>
        </w:r>
        <w:r w:rsidR="00FC444A" w:rsidRPr="00587518">
          <w:rPr>
            <w:rStyle w:val="Hyperlink"/>
          </w:rPr>
          <w:t xml:space="preserve">ater </w:t>
        </w:r>
        <w:r w:rsidR="0005050D" w:rsidRPr="00587518">
          <w:rPr>
            <w:rStyle w:val="Hyperlink"/>
          </w:rPr>
          <w:t>L</w:t>
        </w:r>
        <w:r w:rsidR="00FC444A" w:rsidRPr="00587518">
          <w:rPr>
            <w:rStyle w:val="Hyperlink"/>
          </w:rPr>
          <w:t xml:space="preserve">oss </w:t>
        </w:r>
        <w:r w:rsidR="0005050D" w:rsidRPr="00587518">
          <w:rPr>
            <w:rStyle w:val="Hyperlink"/>
          </w:rPr>
          <w:t>G</w:t>
        </w:r>
        <w:r w:rsidR="00FC444A" w:rsidRPr="00587518">
          <w:rPr>
            <w:rStyle w:val="Hyperlink"/>
          </w:rPr>
          <w:t>uidelines</w:t>
        </w:r>
        <w:r w:rsidR="0005050D" w:rsidRPr="00587518">
          <w:rPr>
            <w:rStyle w:val="Hyperlink"/>
          </w:rPr>
          <w:t xml:space="preserve"> (O</w:t>
        </w:r>
        <w:r w:rsidR="00FC444A" w:rsidRPr="00587518">
          <w:rPr>
            <w:rStyle w:val="Hyperlink"/>
          </w:rPr>
          <w:t>verview</w:t>
        </w:r>
        <w:r w:rsidR="0005050D" w:rsidRPr="00587518">
          <w:rPr>
            <w:rStyle w:val="Hyperlink"/>
          </w:rPr>
          <w:t>)</w:t>
        </w:r>
      </w:hyperlink>
      <w:r w:rsidR="00FC444A" w:rsidRPr="00FC444A">
        <w:t xml:space="preserve">, </w:t>
      </w:r>
      <w:r w:rsidR="00A41DAE" w:rsidRPr="000A64D9">
        <w:rPr>
          <w:rFonts w:asciiTheme="minorHAnsi" w:hAnsiTheme="minorHAnsi" w:cstheme="minorHAnsi"/>
          <w:color w:val="000000" w:themeColor="text1"/>
        </w:rPr>
        <w:t xml:space="preserve">and </w:t>
      </w:r>
      <w:hyperlink r:id="rId46" w:history="1">
        <w:r w:rsidR="00A41DAE" w:rsidRPr="000A64D9">
          <w:rPr>
            <w:rStyle w:val="Hyperlink"/>
            <w:rFonts w:asciiTheme="minorHAnsi" w:hAnsiTheme="minorHAnsi" w:cstheme="minorHAnsi"/>
            <w:color w:val="000000" w:themeColor="text1"/>
          </w:rPr>
          <w:t>Bench</w:t>
        </w:r>
        <w:r w:rsidR="00222F5C">
          <w:rPr>
            <w:rStyle w:val="Hyperlink"/>
            <w:rFonts w:asciiTheme="minorHAnsi" w:hAnsiTheme="minorHAnsi" w:cstheme="minorHAnsi"/>
            <w:color w:val="000000" w:themeColor="text1"/>
          </w:rPr>
          <w:t>marking of water</w:t>
        </w:r>
        <w:r w:rsidR="00A41DAE" w:rsidRPr="000A64D9">
          <w:rPr>
            <w:rStyle w:val="Hyperlink"/>
            <w:rFonts w:asciiTheme="minorHAnsi" w:hAnsiTheme="minorHAnsi" w:cstheme="minorHAnsi"/>
            <w:color w:val="000000" w:themeColor="text1"/>
          </w:rPr>
          <w:t xml:space="preserve"> loss</w:t>
        </w:r>
        <w:r w:rsidR="006D2F24">
          <w:rPr>
            <w:rStyle w:val="Hyperlink"/>
            <w:rFonts w:asciiTheme="minorHAnsi" w:hAnsiTheme="minorHAnsi" w:cstheme="minorHAnsi"/>
            <w:color w:val="000000" w:themeColor="text1"/>
          </w:rPr>
          <w:t>es</w:t>
        </w:r>
      </w:hyperlink>
      <w:r w:rsidR="00082630">
        <w:rPr>
          <w:rStyle w:val="Hyperlink"/>
          <w:rFonts w:asciiTheme="minorHAnsi" w:hAnsiTheme="minorHAnsi" w:cstheme="minorHAnsi"/>
          <w:color w:val="000000" w:themeColor="text1"/>
        </w:rPr>
        <w:t xml:space="preserve"> </w:t>
      </w:r>
      <w:r w:rsidR="00082630" w:rsidRPr="00082630">
        <w:rPr>
          <w:rStyle w:val="Hyperlink"/>
          <w:rFonts w:asciiTheme="minorHAnsi" w:hAnsiTheme="minorHAnsi" w:cstheme="minorHAnsi"/>
          <w:color w:val="000000" w:themeColor="text1"/>
          <w:u w:val="none"/>
        </w:rPr>
        <w:t>which are</w:t>
      </w:r>
      <w:r w:rsidR="0033511B">
        <w:rPr>
          <w:rStyle w:val="Hyperlink"/>
          <w:rFonts w:asciiTheme="minorHAnsi" w:hAnsiTheme="minorHAnsi" w:cstheme="minorHAnsi"/>
          <w:color w:val="000000" w:themeColor="text1"/>
          <w:u w:val="none"/>
        </w:rPr>
        <w:t xml:space="preserve"> all</w:t>
      </w:r>
      <w:r w:rsidR="007F250B">
        <w:rPr>
          <w:rStyle w:val="Hyperlink"/>
          <w:rFonts w:asciiTheme="minorHAnsi" w:hAnsiTheme="minorHAnsi" w:cstheme="minorHAnsi"/>
          <w:color w:val="000000" w:themeColor="text1"/>
          <w:u w:val="none"/>
        </w:rPr>
        <w:t xml:space="preserve"> </w:t>
      </w:r>
      <w:r w:rsidR="00082630" w:rsidRPr="00082630">
        <w:rPr>
          <w:rStyle w:val="Hyperlink"/>
          <w:rFonts w:asciiTheme="minorHAnsi" w:hAnsiTheme="minorHAnsi" w:cstheme="minorHAnsi"/>
          <w:color w:val="000000" w:themeColor="text1"/>
          <w:u w:val="none"/>
        </w:rPr>
        <w:t xml:space="preserve">available </w:t>
      </w:r>
      <w:r w:rsidR="004A6519">
        <w:rPr>
          <w:rStyle w:val="Hyperlink"/>
          <w:rFonts w:asciiTheme="minorHAnsi" w:hAnsiTheme="minorHAnsi" w:cstheme="minorHAnsi"/>
          <w:color w:val="000000" w:themeColor="text1"/>
          <w:u w:val="none"/>
        </w:rPr>
        <w:t>from</w:t>
      </w:r>
      <w:r w:rsidR="00082630" w:rsidRPr="00082630">
        <w:rPr>
          <w:rStyle w:val="Hyperlink"/>
          <w:rFonts w:asciiTheme="minorHAnsi" w:hAnsiTheme="minorHAnsi" w:cstheme="minorHAnsi"/>
          <w:color w:val="000000" w:themeColor="text1"/>
          <w:u w:val="none"/>
        </w:rPr>
        <w:t xml:space="preserve"> </w:t>
      </w:r>
      <w:r w:rsidR="004A62FF">
        <w:rPr>
          <w:rStyle w:val="Hyperlink"/>
          <w:rFonts w:asciiTheme="minorHAnsi" w:hAnsiTheme="minorHAnsi" w:cstheme="minorHAnsi"/>
          <w:color w:val="000000" w:themeColor="text1"/>
          <w:u w:val="none"/>
        </w:rPr>
        <w:t>its</w:t>
      </w:r>
      <w:r w:rsidR="004A62FF" w:rsidRPr="007F250B">
        <w:t xml:space="preserve"> </w:t>
      </w:r>
      <w:hyperlink r:id="rId47" w:history="1">
        <w:r w:rsidR="007F250B" w:rsidRPr="007F250B">
          <w:rPr>
            <w:rStyle w:val="Hyperlink"/>
            <w:rFonts w:asciiTheme="minorHAnsi" w:hAnsiTheme="minorHAnsi" w:cstheme="minorHAnsi"/>
          </w:rPr>
          <w:t>water</w:t>
        </w:r>
        <w:r w:rsidR="004A6519">
          <w:rPr>
            <w:rStyle w:val="Hyperlink"/>
            <w:rFonts w:asciiTheme="minorHAnsi" w:hAnsiTheme="minorHAnsi" w:cstheme="minorHAnsi"/>
          </w:rPr>
          <w:t xml:space="preserve"> </w:t>
        </w:r>
        <w:r w:rsidR="007F250B" w:rsidRPr="007F250B">
          <w:rPr>
            <w:rStyle w:val="Hyperlink"/>
            <w:rFonts w:asciiTheme="minorHAnsi" w:hAnsiTheme="minorHAnsi" w:cstheme="minorHAnsi"/>
          </w:rPr>
          <w:t>loss guidelines webpage</w:t>
        </w:r>
      </w:hyperlink>
      <w:r w:rsidR="0033511B">
        <w:rPr>
          <w:rStyle w:val="Hyperlink"/>
          <w:rFonts w:asciiTheme="minorHAnsi" w:hAnsiTheme="minorHAnsi" w:cstheme="minorHAnsi"/>
          <w:color w:val="000000" w:themeColor="text1"/>
          <w:u w:val="none"/>
        </w:rPr>
        <w:t xml:space="preserve"> </w:t>
      </w:r>
      <w:r w:rsidR="008E2B37">
        <w:rPr>
          <w:rStyle w:val="Hyperlink"/>
          <w:rFonts w:asciiTheme="minorHAnsi" w:hAnsiTheme="minorHAnsi" w:cstheme="minorHAnsi"/>
          <w:color w:val="000000" w:themeColor="text1"/>
          <w:u w:val="none"/>
        </w:rPr>
        <w:t>which</w:t>
      </w:r>
      <w:r w:rsidR="0033511B">
        <w:rPr>
          <w:rStyle w:val="Hyperlink"/>
          <w:rFonts w:asciiTheme="minorHAnsi" w:hAnsiTheme="minorHAnsi" w:cstheme="minorHAnsi"/>
          <w:color w:val="000000" w:themeColor="text1"/>
          <w:u w:val="none"/>
        </w:rPr>
        <w:t xml:space="preserve"> also includes </w:t>
      </w:r>
      <w:r w:rsidR="007551FA">
        <w:rPr>
          <w:rStyle w:val="Hyperlink"/>
          <w:rFonts w:asciiTheme="minorHAnsi" w:hAnsiTheme="minorHAnsi" w:cstheme="minorHAnsi"/>
          <w:color w:val="000000" w:themeColor="text1"/>
          <w:u w:val="none"/>
        </w:rPr>
        <w:t>software tools</w:t>
      </w:r>
      <w:r w:rsidR="004E2663">
        <w:rPr>
          <w:rStyle w:val="Hyperlink"/>
          <w:rFonts w:asciiTheme="minorHAnsi" w:hAnsiTheme="minorHAnsi" w:cstheme="minorHAnsi"/>
          <w:color w:val="000000" w:themeColor="text1"/>
          <w:u w:val="none"/>
        </w:rPr>
        <w:t xml:space="preserve"> </w:t>
      </w:r>
      <w:r w:rsidR="00CB037E">
        <w:rPr>
          <w:rStyle w:val="Hyperlink"/>
          <w:rFonts w:asciiTheme="minorHAnsi" w:hAnsiTheme="minorHAnsi" w:cstheme="minorHAnsi"/>
          <w:color w:val="000000" w:themeColor="text1"/>
          <w:u w:val="none"/>
        </w:rPr>
        <w:t>that can be used to assist with the calculations</w:t>
      </w:r>
      <w:r w:rsidR="007551FA">
        <w:rPr>
          <w:rStyle w:val="Hyperlink"/>
          <w:rFonts w:asciiTheme="minorHAnsi" w:hAnsiTheme="minorHAnsi" w:cstheme="minorHAnsi"/>
          <w:color w:val="000000" w:themeColor="text1"/>
          <w:u w:val="none"/>
        </w:rPr>
        <w:t>.</w:t>
      </w:r>
    </w:p>
    <w:p w14:paraId="0E487359" w14:textId="72E02329" w:rsidR="00A41DAE" w:rsidRPr="000A64D9" w:rsidRDefault="00A41DAE" w:rsidP="002414D2">
      <w:pPr>
        <w:spacing w:after="120"/>
        <w:rPr>
          <w:rFonts w:asciiTheme="minorHAnsi" w:hAnsiTheme="minorHAnsi" w:cstheme="minorHAnsi"/>
        </w:rPr>
      </w:pPr>
      <w:r w:rsidRPr="000A64D9">
        <w:rPr>
          <w:rFonts w:asciiTheme="minorHAnsi" w:hAnsiTheme="minorHAnsi" w:cstheme="minorHAnsi"/>
          <w:color w:val="000000" w:themeColor="text1"/>
        </w:rPr>
        <w:t>ILI was developed</w:t>
      </w:r>
      <w:r w:rsidRPr="000A64D9" w:rsidDel="00C165FA">
        <w:rPr>
          <w:rFonts w:asciiTheme="minorHAnsi" w:hAnsiTheme="minorHAnsi" w:cstheme="minorHAnsi"/>
          <w:color w:val="000000" w:themeColor="text1"/>
        </w:rPr>
        <w:t xml:space="preserve"> </w:t>
      </w:r>
      <w:r w:rsidR="00B92D6A" w:rsidRPr="000A64D9">
        <w:rPr>
          <w:rFonts w:asciiTheme="minorHAnsi" w:hAnsiTheme="minorHAnsi" w:cstheme="minorHAnsi"/>
          <w:color w:val="000000" w:themeColor="text1"/>
        </w:rPr>
        <w:t>to allow</w:t>
      </w:r>
      <w:r w:rsidRPr="000A64D9">
        <w:rPr>
          <w:rFonts w:asciiTheme="minorHAnsi" w:hAnsiTheme="minorHAnsi" w:cstheme="minorHAnsi"/>
          <w:color w:val="000000" w:themeColor="text1"/>
        </w:rPr>
        <w:t xml:space="preserve"> comparisons of leakage management performance between different systems with different infrastructure characteristics (connection density, length of service connections, average pressure</w:t>
      </w:r>
      <w:r w:rsidR="008D095C" w:rsidRPr="000A64D9">
        <w:rPr>
          <w:rFonts w:asciiTheme="minorHAnsi" w:hAnsiTheme="minorHAnsi" w:cstheme="minorHAnsi"/>
          <w:color w:val="000000" w:themeColor="text1"/>
        </w:rPr>
        <w:t xml:space="preserve"> etc</w:t>
      </w:r>
      <w:r w:rsidRPr="000A64D9">
        <w:rPr>
          <w:rFonts w:asciiTheme="minorHAnsi" w:hAnsiTheme="minorHAnsi" w:cstheme="minorHAnsi"/>
          <w:color w:val="000000" w:themeColor="text1"/>
        </w:rPr>
        <w:t xml:space="preserve">). ILI should always be interpreted with some measure </w:t>
      </w:r>
      <w:r w:rsidRPr="000A64D9">
        <w:rPr>
          <w:rFonts w:asciiTheme="minorHAnsi" w:hAnsiTheme="minorHAnsi" w:cstheme="minorHAnsi"/>
        </w:rPr>
        <w:t>of pressure, and only used for tracking progress</w:t>
      </w:r>
      <w:r w:rsidR="000A1C1B" w:rsidRPr="000A64D9">
        <w:rPr>
          <w:rFonts w:asciiTheme="minorHAnsi" w:hAnsiTheme="minorHAnsi" w:cstheme="minorHAnsi"/>
        </w:rPr>
        <w:t>,</w:t>
      </w:r>
      <w:r w:rsidRPr="000A64D9">
        <w:rPr>
          <w:rFonts w:asciiTheme="minorHAnsi" w:hAnsiTheme="minorHAnsi" w:cstheme="minorHAnsi"/>
        </w:rPr>
        <w:t xml:space="preserve"> provided all justifiable pressure reduction is achieved.</w:t>
      </w:r>
    </w:p>
    <w:p w14:paraId="68FAD2CF" w14:textId="1FE89CD0" w:rsidR="0079658C" w:rsidRDefault="0079658C" w:rsidP="002414D2">
      <w:pPr>
        <w:spacing w:after="120"/>
        <w:rPr>
          <w:rFonts w:asciiTheme="minorHAnsi" w:hAnsiTheme="minorHAnsi" w:cstheme="minorHAnsi"/>
        </w:rPr>
      </w:pPr>
      <w:r w:rsidRPr="000A64D9">
        <w:rPr>
          <w:rFonts w:asciiTheme="minorHAnsi" w:hAnsiTheme="minorHAnsi" w:cstheme="minorHAnsi"/>
        </w:rPr>
        <w:t>ILI is the ratio of Current Annual Real Losses (CARL) to Unavoidable Annual Real Losses (UARL), as follows:</w:t>
      </w:r>
    </w:p>
    <w:p w14:paraId="578B034F" w14:textId="024D37A5" w:rsidR="009F0E8F" w:rsidRPr="000A64D9" w:rsidRDefault="003D6D97" w:rsidP="00BE122D">
      <w:pPr>
        <w:pStyle w:val="Default"/>
        <w:pBdr>
          <w:top w:val="single" w:sz="4" w:space="1" w:color="auto"/>
          <w:left w:val="single" w:sz="4" w:space="4" w:color="auto"/>
          <w:bottom w:val="single" w:sz="4" w:space="1" w:color="auto"/>
          <w:right w:val="single" w:sz="4" w:space="4" w:color="auto"/>
        </w:pBdr>
        <w:spacing w:before="120"/>
        <w:ind w:left="567"/>
        <w:rPr>
          <w:rFonts w:asciiTheme="minorHAnsi" w:hAnsiTheme="minorHAnsi" w:cstheme="minorHAnsi"/>
          <w:color w:val="auto"/>
          <w:sz w:val="20"/>
          <w:szCs w:val="20"/>
        </w:rPr>
      </w:pPr>
      <w:r w:rsidRPr="001942F0">
        <w:rPr>
          <w:rFonts w:asciiTheme="minorHAnsi" w:hAnsiTheme="minorHAnsi" w:cstheme="minorHAnsi"/>
          <w:b/>
          <w:bCs/>
          <w:color w:val="auto"/>
          <w:sz w:val="20"/>
          <w:szCs w:val="20"/>
        </w:rPr>
        <w:t>Infrastructure Leakage Index</w:t>
      </w:r>
      <w:r w:rsidR="00A41DAE" w:rsidRPr="000A64D9">
        <w:rPr>
          <w:rFonts w:asciiTheme="minorHAnsi" w:hAnsiTheme="minorHAnsi" w:cstheme="minorHAnsi"/>
          <w:color w:val="auto"/>
          <w:sz w:val="20"/>
          <w:szCs w:val="20"/>
        </w:rPr>
        <w:t xml:space="preserve"> </w:t>
      </w:r>
      <w:r w:rsidR="001942F0">
        <w:rPr>
          <w:rFonts w:asciiTheme="minorHAnsi" w:hAnsiTheme="minorHAnsi" w:cstheme="minorHAnsi"/>
          <w:color w:val="auto"/>
          <w:sz w:val="20"/>
          <w:szCs w:val="20"/>
        </w:rPr>
        <w:t xml:space="preserve"> </w:t>
      </w:r>
      <w:r w:rsidR="00A41DAE" w:rsidRPr="000A64D9">
        <w:rPr>
          <w:rFonts w:asciiTheme="minorHAnsi" w:hAnsiTheme="minorHAnsi" w:cstheme="minorHAnsi"/>
          <w:color w:val="auto"/>
          <w:sz w:val="20"/>
          <w:szCs w:val="20"/>
        </w:rPr>
        <w:t xml:space="preserve">= </w:t>
      </w:r>
      <w:r w:rsidR="009F0E8F" w:rsidRPr="000A64D9">
        <w:rPr>
          <w:rFonts w:asciiTheme="minorHAnsi" w:hAnsiTheme="minorHAnsi" w:cstheme="minorHAnsi"/>
          <w:color w:val="auto"/>
          <w:sz w:val="20"/>
          <w:szCs w:val="20"/>
          <w:u w:val="single"/>
        </w:rPr>
        <w:t xml:space="preserve"> </w:t>
      </w:r>
      <w:r w:rsidR="00DD1100" w:rsidRPr="000A64D9">
        <w:rPr>
          <w:rFonts w:asciiTheme="minorHAnsi" w:hAnsiTheme="minorHAnsi" w:cstheme="minorHAnsi"/>
          <w:color w:val="auto"/>
          <w:sz w:val="20"/>
          <w:szCs w:val="20"/>
          <w:u w:val="single"/>
        </w:rPr>
        <w:t xml:space="preserve">   </w:t>
      </w:r>
      <w:r w:rsidR="00A41DAE" w:rsidRPr="001942F0">
        <w:rPr>
          <w:rFonts w:asciiTheme="minorHAnsi" w:hAnsiTheme="minorHAnsi" w:cstheme="minorHAnsi"/>
          <w:b/>
          <w:bCs/>
          <w:color w:val="auto"/>
          <w:sz w:val="20"/>
          <w:szCs w:val="20"/>
          <w:u w:val="single"/>
        </w:rPr>
        <w:t>Current Annual Real Losse</w:t>
      </w:r>
      <w:r w:rsidR="006B7256" w:rsidRPr="001942F0">
        <w:rPr>
          <w:rFonts w:asciiTheme="minorHAnsi" w:hAnsiTheme="minorHAnsi" w:cstheme="minorHAnsi"/>
          <w:b/>
          <w:bCs/>
          <w:color w:val="auto"/>
          <w:sz w:val="20"/>
          <w:szCs w:val="20"/>
          <w:u w:val="single"/>
        </w:rPr>
        <w:t>s</w:t>
      </w:r>
      <w:r w:rsidR="006D23F1" w:rsidRPr="000A64D9">
        <w:rPr>
          <w:rFonts w:asciiTheme="minorHAnsi" w:hAnsiTheme="minorHAnsi" w:cstheme="minorHAnsi"/>
          <w:color w:val="auto"/>
          <w:sz w:val="20"/>
          <w:szCs w:val="20"/>
          <w:u w:val="single"/>
        </w:rPr>
        <w:t xml:space="preserve"> (m</w:t>
      </w:r>
      <w:r w:rsidR="006D23F1" w:rsidRPr="000A64D9">
        <w:rPr>
          <w:rFonts w:asciiTheme="minorHAnsi" w:hAnsiTheme="minorHAnsi" w:cstheme="minorHAnsi"/>
          <w:color w:val="auto"/>
          <w:sz w:val="20"/>
          <w:szCs w:val="20"/>
          <w:u w:val="single"/>
          <w:vertAlign w:val="superscript"/>
        </w:rPr>
        <w:t>3</w:t>
      </w:r>
      <w:r w:rsidR="006D23F1" w:rsidRPr="000A64D9">
        <w:rPr>
          <w:rFonts w:asciiTheme="minorHAnsi" w:hAnsiTheme="minorHAnsi" w:cstheme="minorHAnsi"/>
          <w:color w:val="auto"/>
          <w:sz w:val="20"/>
          <w:szCs w:val="20"/>
          <w:u w:val="single"/>
        </w:rPr>
        <w:t>/</w:t>
      </w:r>
      <w:r w:rsidR="00FC4E0D" w:rsidRPr="000A64D9">
        <w:rPr>
          <w:rFonts w:asciiTheme="minorHAnsi" w:hAnsiTheme="minorHAnsi" w:cstheme="minorHAnsi"/>
          <w:color w:val="auto"/>
          <w:sz w:val="20"/>
          <w:szCs w:val="20"/>
          <w:u w:val="single"/>
        </w:rPr>
        <w:t xml:space="preserve">year)  </w:t>
      </w:r>
      <w:r w:rsidR="006B7256" w:rsidRPr="000A64D9">
        <w:rPr>
          <w:rFonts w:asciiTheme="minorHAnsi" w:hAnsiTheme="minorHAnsi" w:cstheme="minorHAnsi"/>
          <w:color w:val="auto"/>
          <w:sz w:val="20"/>
          <w:szCs w:val="20"/>
          <w:u w:val="single"/>
        </w:rPr>
        <w:t xml:space="preserve">  </w:t>
      </w:r>
      <w:r w:rsidR="006B7256" w:rsidRPr="000A64D9">
        <w:rPr>
          <w:rFonts w:asciiTheme="minorHAnsi" w:hAnsiTheme="minorHAnsi" w:cstheme="minorHAnsi"/>
          <w:color w:val="FFFFFF" w:themeColor="background1"/>
          <w:sz w:val="20"/>
          <w:szCs w:val="20"/>
          <w:u w:val="single"/>
        </w:rPr>
        <w:t xml:space="preserve">. </w:t>
      </w:r>
      <w:r w:rsidR="006B7256" w:rsidRPr="000A64D9">
        <w:rPr>
          <w:rFonts w:asciiTheme="minorHAnsi" w:hAnsiTheme="minorHAnsi" w:cstheme="minorHAnsi"/>
          <w:color w:val="auto"/>
          <w:sz w:val="20"/>
          <w:szCs w:val="20"/>
          <w:u w:val="single"/>
        </w:rPr>
        <w:t xml:space="preserve">    </w:t>
      </w:r>
      <w:r w:rsidR="00DD1100" w:rsidRPr="000A64D9">
        <w:rPr>
          <w:rFonts w:asciiTheme="minorHAnsi" w:hAnsiTheme="minorHAnsi" w:cstheme="minorHAnsi"/>
          <w:color w:val="auto"/>
          <w:sz w:val="20"/>
          <w:szCs w:val="20"/>
          <w:u w:val="single"/>
        </w:rPr>
        <w:t xml:space="preserve">         </w:t>
      </w:r>
      <w:r w:rsidR="009F0E8F" w:rsidRPr="000A64D9">
        <w:rPr>
          <w:rFonts w:asciiTheme="minorHAnsi" w:hAnsiTheme="minorHAnsi" w:cstheme="minorHAnsi"/>
          <w:color w:val="auto"/>
          <w:sz w:val="20"/>
          <w:szCs w:val="20"/>
          <w:u w:val="single"/>
        </w:rPr>
        <w:t xml:space="preserve">    </w:t>
      </w:r>
    </w:p>
    <w:p w14:paraId="0C7DC75F" w14:textId="1A181FEF" w:rsidR="00A41DAE" w:rsidRPr="000A64D9" w:rsidRDefault="009F0E8F" w:rsidP="00BE122D">
      <w:pPr>
        <w:pStyle w:val="Default"/>
        <w:pBdr>
          <w:top w:val="single" w:sz="4" w:space="1" w:color="auto"/>
          <w:left w:val="single" w:sz="4" w:space="4" w:color="auto"/>
          <w:bottom w:val="single" w:sz="4" w:space="1" w:color="auto"/>
          <w:right w:val="single" w:sz="4" w:space="4" w:color="auto"/>
        </w:pBdr>
        <w:spacing w:after="120"/>
        <w:ind w:left="567"/>
        <w:rPr>
          <w:rFonts w:asciiTheme="minorHAnsi" w:hAnsiTheme="minorHAnsi" w:cstheme="minorHAnsi"/>
          <w:color w:val="auto"/>
          <w:sz w:val="20"/>
          <w:szCs w:val="20"/>
        </w:rPr>
      </w:pPr>
      <w:r w:rsidRPr="000A64D9">
        <w:rPr>
          <w:rFonts w:asciiTheme="minorHAnsi" w:hAnsiTheme="minorHAnsi" w:cstheme="minorHAnsi"/>
          <w:color w:val="auto"/>
          <w:sz w:val="20"/>
          <w:szCs w:val="20"/>
        </w:rPr>
        <w:t xml:space="preserve">        </w:t>
      </w:r>
      <w:r w:rsidR="003D6D97" w:rsidRPr="000A64D9">
        <w:rPr>
          <w:rFonts w:asciiTheme="minorHAnsi" w:hAnsiTheme="minorHAnsi" w:cstheme="minorHAnsi"/>
          <w:color w:val="auto"/>
          <w:sz w:val="20"/>
          <w:szCs w:val="20"/>
        </w:rPr>
        <w:tab/>
      </w:r>
      <w:r w:rsidR="003D6D97" w:rsidRPr="000A64D9">
        <w:rPr>
          <w:rFonts w:asciiTheme="minorHAnsi" w:hAnsiTheme="minorHAnsi" w:cstheme="minorHAnsi"/>
          <w:color w:val="auto"/>
          <w:sz w:val="20"/>
          <w:szCs w:val="20"/>
        </w:rPr>
        <w:tab/>
      </w:r>
      <w:r w:rsidR="003D6D97" w:rsidRPr="000A64D9">
        <w:rPr>
          <w:rFonts w:asciiTheme="minorHAnsi" w:hAnsiTheme="minorHAnsi" w:cstheme="minorHAnsi"/>
          <w:color w:val="auto"/>
          <w:sz w:val="20"/>
          <w:szCs w:val="20"/>
        </w:rPr>
        <w:tab/>
        <w:t xml:space="preserve">     </w:t>
      </w:r>
      <w:r w:rsidR="00A41DAE" w:rsidRPr="001942F0">
        <w:rPr>
          <w:rFonts w:asciiTheme="minorHAnsi" w:hAnsiTheme="minorHAnsi" w:cstheme="minorHAnsi"/>
          <w:b/>
          <w:bCs/>
          <w:color w:val="auto"/>
          <w:sz w:val="20"/>
          <w:szCs w:val="20"/>
        </w:rPr>
        <w:t>Unavoidable Annual Real Losses</w:t>
      </w:r>
      <w:r w:rsidR="006D23F1" w:rsidRPr="000A64D9">
        <w:rPr>
          <w:rFonts w:asciiTheme="minorHAnsi" w:hAnsiTheme="minorHAnsi" w:cstheme="minorHAnsi"/>
          <w:color w:val="auto"/>
          <w:sz w:val="20"/>
          <w:szCs w:val="20"/>
        </w:rPr>
        <w:t xml:space="preserve"> (m</w:t>
      </w:r>
      <w:r w:rsidR="006D23F1" w:rsidRPr="000A64D9">
        <w:rPr>
          <w:rFonts w:asciiTheme="minorHAnsi" w:hAnsiTheme="minorHAnsi" w:cstheme="minorHAnsi"/>
          <w:color w:val="auto"/>
          <w:sz w:val="20"/>
          <w:szCs w:val="20"/>
          <w:vertAlign w:val="superscript"/>
        </w:rPr>
        <w:t>3</w:t>
      </w:r>
      <w:r w:rsidR="006D23F1" w:rsidRPr="000A64D9">
        <w:rPr>
          <w:rFonts w:asciiTheme="minorHAnsi" w:hAnsiTheme="minorHAnsi" w:cstheme="minorHAnsi"/>
          <w:color w:val="auto"/>
          <w:sz w:val="20"/>
          <w:szCs w:val="20"/>
        </w:rPr>
        <w:t>/year)</w:t>
      </w:r>
    </w:p>
    <w:p w14:paraId="21303EBF" w14:textId="66339D78" w:rsidR="004658AA" w:rsidRDefault="004658AA" w:rsidP="004658AA">
      <w:pPr>
        <w:spacing w:after="120"/>
        <w:rPr>
          <w:rFonts w:asciiTheme="minorHAnsi" w:hAnsiTheme="minorHAnsi" w:cstheme="minorHAnsi"/>
          <w:color w:val="000000" w:themeColor="text1"/>
        </w:rPr>
      </w:pPr>
      <w:r w:rsidRPr="00A7229A">
        <w:rPr>
          <w:rStyle w:val="Hyperlink"/>
          <w:rFonts w:asciiTheme="minorHAnsi" w:hAnsiTheme="minorHAnsi" w:cstheme="minorHAnsi"/>
          <w:color w:val="auto"/>
          <w:u w:val="none"/>
        </w:rPr>
        <w:t xml:space="preserve">Please enter the </w:t>
      </w:r>
      <w:r>
        <w:rPr>
          <w:rStyle w:val="Hyperlink"/>
          <w:rFonts w:asciiTheme="minorHAnsi" w:hAnsiTheme="minorHAnsi" w:cstheme="minorHAnsi"/>
          <w:color w:val="auto"/>
          <w:u w:val="none"/>
        </w:rPr>
        <w:t>ILI</w:t>
      </w:r>
      <w:r w:rsidRPr="00A7229A">
        <w:rPr>
          <w:rStyle w:val="Hyperlink"/>
          <w:rFonts w:asciiTheme="minorHAnsi" w:hAnsiTheme="minorHAnsi" w:cstheme="minorHAnsi"/>
          <w:color w:val="auto"/>
          <w:u w:val="none"/>
        </w:rPr>
        <w:t xml:space="preserve"> for each</w:t>
      </w:r>
      <w:r w:rsidRPr="00A7229A">
        <w:rPr>
          <w:rFonts w:asciiTheme="minorHAnsi" w:hAnsiTheme="minorHAnsi" w:cstheme="minorHAnsi"/>
        </w:rPr>
        <w:t xml:space="preserve"> drinking water network operated by the network operator in the </w:t>
      </w:r>
      <w:r>
        <w:rPr>
          <w:rFonts w:asciiTheme="minorHAnsi" w:hAnsiTheme="minorHAnsi" w:cstheme="minorHAnsi"/>
        </w:rPr>
        <w:t xml:space="preserve">worksheet titled “DW Networks”, Column </w:t>
      </w:r>
      <w:r w:rsidR="00FE58EE">
        <w:rPr>
          <w:rFonts w:asciiTheme="minorHAnsi" w:hAnsiTheme="minorHAnsi" w:cstheme="minorHAnsi"/>
        </w:rPr>
        <w:t>B</w:t>
      </w:r>
      <w:r w:rsidR="002E090D">
        <w:rPr>
          <w:rFonts w:asciiTheme="minorHAnsi" w:hAnsiTheme="minorHAnsi" w:cstheme="minorHAnsi"/>
        </w:rPr>
        <w:t>S</w:t>
      </w:r>
      <w:r w:rsidRPr="000A64D9">
        <w:rPr>
          <w:rFonts w:asciiTheme="minorHAnsi" w:hAnsiTheme="minorHAnsi" w:cstheme="minorHAnsi"/>
          <w:color w:val="000000" w:themeColor="text1"/>
        </w:rPr>
        <w:t>.</w:t>
      </w:r>
    </w:p>
    <w:p w14:paraId="73DEB19B" w14:textId="77777777" w:rsidR="004658AA" w:rsidRPr="00787532" w:rsidRDefault="004658AA" w:rsidP="00787532">
      <w:pPr>
        <w:spacing w:before="0" w:after="120"/>
        <w:rPr>
          <w:rFonts w:eastAsia="Times New Roman" w:cstheme="minorHAnsi"/>
          <w:lang w:eastAsia="en-NZ"/>
        </w:rPr>
      </w:pPr>
    </w:p>
    <w:p w14:paraId="276D83EA" w14:textId="3AF8BFB1" w:rsidR="00433C91" w:rsidRPr="001D358A" w:rsidRDefault="002068A7" w:rsidP="007A552B">
      <w:pPr>
        <w:pStyle w:val="Heading3"/>
      </w:pPr>
      <w:r w:rsidRPr="001D358A">
        <w:t>U</w:t>
      </w:r>
      <w:r w:rsidR="00433C91" w:rsidRPr="001D358A">
        <w:t>se</w:t>
      </w:r>
      <w:r w:rsidRPr="001D358A">
        <w:t xml:space="preserve"> of water resources</w:t>
      </w:r>
    </w:p>
    <w:p w14:paraId="504C3C74" w14:textId="476FDA22" w:rsidR="00A41DAE" w:rsidRPr="000A64D9" w:rsidRDefault="008D10A7" w:rsidP="154792B0">
      <w:pPr>
        <w:spacing w:after="120"/>
        <w:rPr>
          <w:rFonts w:asciiTheme="minorHAnsi" w:hAnsiTheme="minorHAnsi" w:cstheme="minorBidi"/>
        </w:rPr>
      </w:pPr>
      <w:bookmarkStart w:id="97" w:name="DRE4"/>
      <w:r w:rsidRPr="154792B0">
        <w:rPr>
          <w:rFonts w:asciiTheme="minorHAnsi" w:hAnsiTheme="minorHAnsi" w:cstheme="minorBidi"/>
          <w:b/>
          <w:bCs/>
        </w:rPr>
        <w:t>D-</w:t>
      </w:r>
      <w:r w:rsidR="00A41DAE" w:rsidRPr="154792B0">
        <w:rPr>
          <w:rFonts w:asciiTheme="minorHAnsi" w:hAnsiTheme="minorHAnsi" w:cstheme="minorBidi"/>
          <w:b/>
          <w:bCs/>
        </w:rPr>
        <w:t>RE</w:t>
      </w:r>
      <w:r w:rsidR="00B7145E" w:rsidRPr="154792B0">
        <w:rPr>
          <w:rFonts w:asciiTheme="minorHAnsi" w:hAnsiTheme="minorHAnsi" w:cstheme="minorBidi"/>
          <w:b/>
          <w:bCs/>
        </w:rPr>
        <w:t>4</w:t>
      </w:r>
      <w:r w:rsidR="00BF5563" w:rsidRPr="154792B0">
        <w:rPr>
          <w:rFonts w:asciiTheme="minorHAnsi" w:hAnsiTheme="minorHAnsi" w:cstheme="minorBidi"/>
          <w:b/>
          <w:bCs/>
        </w:rPr>
        <w:t xml:space="preserve"> </w:t>
      </w:r>
      <w:r w:rsidR="00487EEE" w:rsidRPr="154792B0">
        <w:rPr>
          <w:rFonts w:asciiTheme="minorHAnsi" w:hAnsiTheme="minorHAnsi" w:cstheme="minorBidi"/>
          <w:b/>
          <w:bCs/>
        </w:rPr>
        <w:t>Median</w:t>
      </w:r>
      <w:r w:rsidR="00A41DAE" w:rsidRPr="154792B0">
        <w:rPr>
          <w:rFonts w:asciiTheme="minorHAnsi" w:hAnsiTheme="minorHAnsi" w:cstheme="minorBidi"/>
          <w:b/>
          <w:bCs/>
        </w:rPr>
        <w:t xml:space="preserve"> residential water consumption (</w:t>
      </w:r>
      <w:r w:rsidR="002610BC" w:rsidRPr="154792B0">
        <w:rPr>
          <w:rFonts w:asciiTheme="minorHAnsi" w:hAnsiTheme="minorHAnsi" w:cstheme="minorBidi"/>
          <w:b/>
          <w:bCs/>
        </w:rPr>
        <w:t>litres</w:t>
      </w:r>
      <w:r w:rsidR="00A41DAE" w:rsidRPr="154792B0">
        <w:rPr>
          <w:rFonts w:asciiTheme="minorHAnsi" w:hAnsiTheme="minorHAnsi" w:cstheme="minorBidi"/>
          <w:b/>
          <w:bCs/>
        </w:rPr>
        <w:t>/</w:t>
      </w:r>
      <w:r w:rsidR="0088677D">
        <w:rPr>
          <w:rFonts w:asciiTheme="minorHAnsi" w:hAnsiTheme="minorHAnsi" w:cstheme="minorBidi"/>
          <w:b/>
          <w:bCs/>
        </w:rPr>
        <w:t>unit</w:t>
      </w:r>
      <w:r w:rsidR="0064724A" w:rsidRPr="154792B0">
        <w:rPr>
          <w:rFonts w:asciiTheme="minorHAnsi" w:hAnsiTheme="minorHAnsi" w:cstheme="minorBidi"/>
          <w:b/>
          <w:bCs/>
        </w:rPr>
        <w:t>/</w:t>
      </w:r>
      <w:r w:rsidR="001C7EE8" w:rsidRPr="154792B0">
        <w:rPr>
          <w:rFonts w:asciiTheme="minorHAnsi" w:hAnsiTheme="minorHAnsi" w:cstheme="minorBidi"/>
          <w:b/>
          <w:bCs/>
        </w:rPr>
        <w:t>day</w:t>
      </w:r>
      <w:r w:rsidR="00A41DAE" w:rsidRPr="154792B0">
        <w:rPr>
          <w:rFonts w:asciiTheme="minorHAnsi" w:hAnsiTheme="minorHAnsi" w:cstheme="minorBidi"/>
          <w:b/>
          <w:bCs/>
        </w:rPr>
        <w:t>)</w:t>
      </w:r>
      <w:r w:rsidR="009C08A4" w:rsidRPr="154792B0">
        <w:rPr>
          <w:rFonts w:asciiTheme="minorHAnsi" w:hAnsiTheme="minorHAnsi" w:cstheme="minorBidi"/>
        </w:rPr>
        <w:t xml:space="preserve"> </w:t>
      </w:r>
      <w:bookmarkEnd w:id="97"/>
      <w:r w:rsidR="002C78D7" w:rsidRPr="154792B0">
        <w:rPr>
          <w:rFonts w:asciiTheme="minorHAnsi" w:hAnsiTheme="minorHAnsi" w:cstheme="minorBidi"/>
          <w:b/>
          <w:bCs/>
        </w:rPr>
        <w:t xml:space="preserve">(report at a </w:t>
      </w:r>
      <w:r w:rsidR="0069274F" w:rsidRPr="154792B0">
        <w:rPr>
          <w:rFonts w:asciiTheme="minorHAnsi" w:hAnsiTheme="minorHAnsi" w:cstheme="minorBidi"/>
          <w:b/>
          <w:bCs/>
        </w:rPr>
        <w:t>n</w:t>
      </w:r>
      <w:r w:rsidR="002C78D7" w:rsidRPr="154792B0">
        <w:rPr>
          <w:rFonts w:asciiTheme="minorHAnsi" w:hAnsiTheme="minorHAnsi" w:cstheme="minorBidi"/>
          <w:b/>
          <w:bCs/>
        </w:rPr>
        <w:t>etwork</w:t>
      </w:r>
      <w:r w:rsidR="006375F2" w:rsidRPr="154792B0">
        <w:rPr>
          <w:rFonts w:asciiTheme="minorHAnsi" w:hAnsiTheme="minorHAnsi" w:cstheme="minorBidi"/>
          <w:b/>
          <w:bCs/>
        </w:rPr>
        <w:t xml:space="preserve"> </w:t>
      </w:r>
      <w:r w:rsidR="002C78D7" w:rsidRPr="154792B0">
        <w:rPr>
          <w:rFonts w:asciiTheme="minorHAnsi" w:hAnsiTheme="minorHAnsi" w:cstheme="minorBidi"/>
          <w:b/>
          <w:bCs/>
        </w:rPr>
        <w:t xml:space="preserve">level) </w:t>
      </w:r>
      <w:r w:rsidR="002C78D7" w:rsidRPr="154792B0">
        <w:rPr>
          <w:rFonts w:asciiTheme="minorHAnsi" w:hAnsiTheme="minorHAnsi" w:cstheme="minorBidi"/>
          <w:color w:val="00ABBD"/>
        </w:rPr>
        <w:t>(*Council/CCOs only)</w:t>
      </w:r>
      <w:r w:rsidR="0033522B" w:rsidRPr="154792B0">
        <w:rPr>
          <w:rFonts w:asciiTheme="minorHAnsi" w:hAnsiTheme="minorHAnsi" w:cstheme="minorBidi"/>
          <w:color w:val="00ABBD"/>
        </w:rPr>
        <w:t>:</w:t>
      </w:r>
      <w:r w:rsidR="009C08A4" w:rsidRPr="154792B0">
        <w:rPr>
          <w:rFonts w:asciiTheme="minorHAnsi" w:hAnsiTheme="minorHAnsi" w:cstheme="minorBidi"/>
          <w:color w:val="00ABBD"/>
        </w:rPr>
        <w:t xml:space="preserve"> </w:t>
      </w:r>
      <w:r w:rsidR="009C08A4" w:rsidRPr="154792B0">
        <w:rPr>
          <w:rFonts w:asciiTheme="minorHAnsi" w:hAnsiTheme="minorHAnsi" w:cstheme="minorBidi"/>
        </w:rPr>
        <w:t>i</w:t>
      </w:r>
      <w:r w:rsidR="00F0441D" w:rsidRPr="154792B0">
        <w:rPr>
          <w:rFonts w:asciiTheme="minorHAnsi" w:hAnsiTheme="minorHAnsi" w:cstheme="minorBidi"/>
        </w:rPr>
        <w:t xml:space="preserve">f </w:t>
      </w:r>
      <w:r w:rsidR="001C7EE8" w:rsidRPr="154792B0">
        <w:rPr>
          <w:rFonts w:asciiTheme="minorHAnsi" w:hAnsiTheme="minorHAnsi" w:cstheme="minorBidi"/>
        </w:rPr>
        <w:t>water consumption</w:t>
      </w:r>
      <w:r w:rsidR="00B672BC" w:rsidRPr="154792B0">
        <w:rPr>
          <w:rFonts w:asciiTheme="minorHAnsi" w:hAnsiTheme="minorHAnsi" w:cstheme="minorBidi"/>
        </w:rPr>
        <w:t>,</w:t>
      </w:r>
      <w:r w:rsidR="001C7EE8" w:rsidRPr="154792B0">
        <w:rPr>
          <w:rFonts w:asciiTheme="minorHAnsi" w:hAnsiTheme="minorHAnsi" w:cstheme="minorBidi"/>
        </w:rPr>
        <w:t xml:space="preserve"> based on residential water metering</w:t>
      </w:r>
      <w:r w:rsidR="00B672BC" w:rsidRPr="154792B0">
        <w:rPr>
          <w:rFonts w:asciiTheme="minorHAnsi" w:hAnsiTheme="minorHAnsi" w:cstheme="minorBidi"/>
        </w:rPr>
        <w:t>,</w:t>
      </w:r>
      <w:r w:rsidR="001C7EE8" w:rsidRPr="154792B0">
        <w:rPr>
          <w:rFonts w:asciiTheme="minorHAnsi" w:hAnsiTheme="minorHAnsi" w:cstheme="minorBidi"/>
        </w:rPr>
        <w:t xml:space="preserve"> is </w:t>
      </w:r>
      <w:r w:rsidR="00B672BC" w:rsidRPr="154792B0">
        <w:rPr>
          <w:rFonts w:asciiTheme="minorHAnsi" w:hAnsiTheme="minorHAnsi" w:cstheme="minorBidi"/>
        </w:rPr>
        <w:t xml:space="preserve">not </w:t>
      </w:r>
      <w:r w:rsidR="001C7EE8" w:rsidRPr="154792B0">
        <w:rPr>
          <w:rFonts w:asciiTheme="minorHAnsi" w:hAnsiTheme="minorHAnsi" w:cstheme="minorBidi"/>
        </w:rPr>
        <w:t xml:space="preserve">available, provide median water use per </w:t>
      </w:r>
      <w:r w:rsidR="006B7D06">
        <w:rPr>
          <w:rFonts w:asciiTheme="minorHAnsi" w:hAnsiTheme="minorHAnsi" w:cstheme="minorBidi"/>
        </w:rPr>
        <w:t>unit</w:t>
      </w:r>
      <w:r w:rsidR="008C2C16" w:rsidRPr="154792B0">
        <w:rPr>
          <w:rFonts w:asciiTheme="minorHAnsi" w:hAnsiTheme="minorHAnsi" w:cstheme="minorBidi"/>
        </w:rPr>
        <w:t>.</w:t>
      </w:r>
    </w:p>
    <w:p w14:paraId="0CEB3A7C" w14:textId="1C1BFF66" w:rsidR="00002525" w:rsidRPr="000A64D9" w:rsidRDefault="00002525" w:rsidP="154792B0">
      <w:pPr>
        <w:spacing w:after="120"/>
        <w:rPr>
          <w:rFonts w:asciiTheme="minorHAnsi" w:hAnsiTheme="minorHAnsi" w:cstheme="minorBidi"/>
        </w:rPr>
      </w:pPr>
      <w:r w:rsidRPr="154792B0">
        <w:rPr>
          <w:rFonts w:asciiTheme="minorHAnsi" w:hAnsiTheme="minorHAnsi" w:cstheme="minorBidi"/>
        </w:rPr>
        <w:t>If multiple networks are operated</w:t>
      </w:r>
      <w:r w:rsidR="005831FE" w:rsidRPr="154792B0">
        <w:rPr>
          <w:rFonts w:asciiTheme="minorHAnsi" w:hAnsiTheme="minorHAnsi" w:cstheme="minorBidi"/>
        </w:rPr>
        <w:t>,</w:t>
      </w:r>
      <w:r w:rsidRPr="154792B0">
        <w:rPr>
          <w:rFonts w:asciiTheme="minorHAnsi" w:hAnsiTheme="minorHAnsi" w:cstheme="minorBidi"/>
        </w:rPr>
        <w:t xml:space="preserve"> provide information for each network separately.</w:t>
      </w:r>
    </w:p>
    <w:p w14:paraId="6257B61E" w14:textId="091A74EE" w:rsidR="27C46D07" w:rsidRDefault="27C46D07">
      <w:pPr>
        <w:spacing w:after="120"/>
        <w:rPr>
          <w:rFonts w:asciiTheme="minorHAnsi" w:hAnsiTheme="minorHAnsi" w:cstheme="minorBidi"/>
        </w:rPr>
      </w:pPr>
      <w:r w:rsidRPr="154792B0">
        <w:rPr>
          <w:rFonts w:asciiTheme="minorHAnsi" w:hAnsiTheme="minorHAnsi" w:cstheme="minorBidi"/>
        </w:rPr>
        <w:t>L</w:t>
      </w:r>
      <w:r w:rsidR="495F1BD7" w:rsidRPr="154792B0">
        <w:rPr>
          <w:rFonts w:asciiTheme="minorHAnsi" w:hAnsiTheme="minorHAnsi" w:cstheme="minorBidi"/>
        </w:rPr>
        <w:t xml:space="preserve">eakage within the network or on private property must be excluded from the calculation. The intent is to measure actual </w:t>
      </w:r>
      <w:r w:rsidR="3DA748B9" w:rsidRPr="154792B0">
        <w:rPr>
          <w:rFonts w:asciiTheme="minorHAnsi" w:hAnsiTheme="minorHAnsi" w:cstheme="minorBidi"/>
        </w:rPr>
        <w:t>residential</w:t>
      </w:r>
      <w:r w:rsidR="495F1BD7" w:rsidRPr="154792B0">
        <w:rPr>
          <w:rFonts w:asciiTheme="minorHAnsi" w:hAnsiTheme="minorHAnsi" w:cstheme="minorBidi"/>
        </w:rPr>
        <w:t xml:space="preserve"> water use</w:t>
      </w:r>
      <w:r w:rsidR="188A6447" w:rsidRPr="154792B0">
        <w:rPr>
          <w:rFonts w:asciiTheme="minorHAnsi" w:hAnsiTheme="minorHAnsi" w:cstheme="minorBidi"/>
        </w:rPr>
        <w:t>,</w:t>
      </w:r>
      <w:r w:rsidR="495F1BD7" w:rsidRPr="154792B0">
        <w:rPr>
          <w:rFonts w:asciiTheme="minorHAnsi" w:hAnsiTheme="minorHAnsi" w:cstheme="minorBidi"/>
        </w:rPr>
        <w:t xml:space="preserve"> not to</w:t>
      </w:r>
      <w:r w:rsidR="15E36FFF" w:rsidRPr="154792B0">
        <w:rPr>
          <w:rFonts w:asciiTheme="minorHAnsi" w:hAnsiTheme="minorHAnsi" w:cstheme="minorBidi"/>
        </w:rPr>
        <w:t>t</w:t>
      </w:r>
      <w:r w:rsidR="495F1BD7" w:rsidRPr="154792B0">
        <w:rPr>
          <w:rFonts w:asciiTheme="minorHAnsi" w:hAnsiTheme="minorHAnsi" w:cstheme="minorBidi"/>
        </w:rPr>
        <w:t xml:space="preserve">al water </w:t>
      </w:r>
      <w:r w:rsidR="2EC88400" w:rsidRPr="154792B0">
        <w:rPr>
          <w:rFonts w:asciiTheme="minorHAnsi" w:hAnsiTheme="minorHAnsi" w:cstheme="minorBidi"/>
        </w:rPr>
        <w:t>loss</w:t>
      </w:r>
      <w:r w:rsidR="30D7FE92" w:rsidRPr="154792B0">
        <w:rPr>
          <w:rFonts w:asciiTheme="minorHAnsi" w:hAnsiTheme="minorHAnsi" w:cstheme="minorBidi"/>
        </w:rPr>
        <w:t>.</w:t>
      </w:r>
    </w:p>
    <w:p w14:paraId="31006A84" w14:textId="2ACDBE9A" w:rsidR="30D7FE92" w:rsidRDefault="30D7FE92" w:rsidP="154792B0">
      <w:pPr>
        <w:spacing w:after="120"/>
        <w:rPr>
          <w:rFonts w:asciiTheme="minorHAnsi" w:hAnsiTheme="minorHAnsi" w:cstheme="minorBidi"/>
        </w:rPr>
      </w:pPr>
      <w:r w:rsidRPr="154792B0">
        <w:rPr>
          <w:rFonts w:asciiTheme="minorHAnsi" w:hAnsiTheme="minorHAnsi" w:cstheme="minorBidi"/>
        </w:rPr>
        <w:t xml:space="preserve">Where multiple residential units share a single connection, efforts should be made to adjust for this to avoid </w:t>
      </w:r>
      <w:r w:rsidR="6113F8E8" w:rsidRPr="154792B0">
        <w:rPr>
          <w:rFonts w:asciiTheme="minorHAnsi" w:hAnsiTheme="minorHAnsi" w:cstheme="minorBidi"/>
        </w:rPr>
        <w:t>artificially</w:t>
      </w:r>
      <w:r w:rsidRPr="154792B0">
        <w:rPr>
          <w:rFonts w:asciiTheme="minorHAnsi" w:hAnsiTheme="minorHAnsi" w:cstheme="minorBidi"/>
        </w:rPr>
        <w:t xml:space="preserve"> inflatin</w:t>
      </w:r>
      <w:r w:rsidR="025C45DB" w:rsidRPr="154792B0">
        <w:rPr>
          <w:rFonts w:asciiTheme="minorHAnsi" w:hAnsiTheme="minorHAnsi" w:cstheme="minorBidi"/>
        </w:rPr>
        <w:t>g</w:t>
      </w:r>
      <w:r w:rsidRPr="154792B0">
        <w:rPr>
          <w:rFonts w:asciiTheme="minorHAnsi" w:hAnsiTheme="minorHAnsi" w:cstheme="minorBidi"/>
        </w:rPr>
        <w:t xml:space="preserve"> per</w:t>
      </w:r>
      <w:r w:rsidR="127130D1" w:rsidRPr="154792B0">
        <w:rPr>
          <w:rFonts w:asciiTheme="minorHAnsi" w:hAnsiTheme="minorHAnsi" w:cstheme="minorBidi"/>
        </w:rPr>
        <w:t>-</w:t>
      </w:r>
      <w:r w:rsidR="006B7D06">
        <w:rPr>
          <w:rFonts w:asciiTheme="minorHAnsi" w:hAnsiTheme="minorHAnsi" w:cstheme="minorBidi"/>
        </w:rPr>
        <w:t>unit</w:t>
      </w:r>
      <w:r w:rsidR="127130D1" w:rsidRPr="154792B0">
        <w:rPr>
          <w:rFonts w:asciiTheme="minorHAnsi" w:hAnsiTheme="minorHAnsi" w:cstheme="minorBidi"/>
        </w:rPr>
        <w:t xml:space="preserve"> usage.</w:t>
      </w:r>
    </w:p>
    <w:p w14:paraId="0F0D1F1A" w14:textId="3C512770" w:rsidR="57A45295" w:rsidRDefault="57A45295" w:rsidP="154792B0">
      <w:pPr>
        <w:spacing w:after="120"/>
        <w:rPr>
          <w:rFonts w:asciiTheme="minorHAnsi" w:hAnsiTheme="minorHAnsi" w:cstheme="minorBidi"/>
        </w:rPr>
      </w:pPr>
      <w:r w:rsidRPr="154792B0">
        <w:rPr>
          <w:rFonts w:asciiTheme="minorHAnsi" w:hAnsiTheme="minorHAnsi" w:cstheme="minorBidi"/>
        </w:rPr>
        <w:t>If individual metered consumption data is not available, provide an estimate of media</w:t>
      </w:r>
      <w:r w:rsidR="51CD44CB" w:rsidRPr="154792B0">
        <w:rPr>
          <w:rFonts w:asciiTheme="minorHAnsi" w:hAnsiTheme="minorHAnsi" w:cstheme="minorBidi"/>
        </w:rPr>
        <w:t>n</w:t>
      </w:r>
      <w:r w:rsidRPr="154792B0">
        <w:rPr>
          <w:rFonts w:asciiTheme="minorHAnsi" w:hAnsiTheme="minorHAnsi" w:cstheme="minorBidi"/>
        </w:rPr>
        <w:t xml:space="preserve"> residential use per connection based on available billing or supply data, but clearly state the method and any assumption </w:t>
      </w:r>
      <w:r w:rsidR="09CE8101" w:rsidRPr="154792B0">
        <w:rPr>
          <w:rFonts w:asciiTheme="minorHAnsi" w:hAnsiTheme="minorHAnsi" w:cstheme="minorBidi"/>
        </w:rPr>
        <w:t>used.</w:t>
      </w:r>
    </w:p>
    <w:p w14:paraId="59265487" w14:textId="06AB8B00" w:rsidR="00282117" w:rsidRDefault="00282117" w:rsidP="002414D2">
      <w:pPr>
        <w:spacing w:after="120"/>
        <w:rPr>
          <w:rFonts w:asciiTheme="minorHAnsi" w:hAnsiTheme="minorHAnsi" w:cstheme="minorHAnsi"/>
          <w:b/>
        </w:rPr>
      </w:pPr>
      <w:r w:rsidRPr="00A7229A">
        <w:rPr>
          <w:rStyle w:val="Hyperlink"/>
          <w:rFonts w:asciiTheme="minorHAnsi" w:hAnsiTheme="minorHAnsi" w:cstheme="minorHAnsi"/>
          <w:color w:val="auto"/>
          <w:u w:val="none"/>
        </w:rPr>
        <w:t xml:space="preserve">Please enter the </w:t>
      </w:r>
      <w:r w:rsidR="000D490D">
        <w:rPr>
          <w:rStyle w:val="Hyperlink"/>
          <w:rFonts w:asciiTheme="minorHAnsi" w:hAnsiTheme="minorHAnsi" w:cstheme="minorHAnsi"/>
          <w:color w:val="auto"/>
          <w:u w:val="none"/>
        </w:rPr>
        <w:t xml:space="preserve">consumption for each network operated </w:t>
      </w:r>
      <w:r w:rsidRPr="00A7229A">
        <w:rPr>
          <w:rFonts w:asciiTheme="minorHAnsi" w:hAnsiTheme="minorHAnsi" w:cstheme="minorHAnsi"/>
        </w:rPr>
        <w:t xml:space="preserve">by the network operator in the </w:t>
      </w:r>
      <w:r>
        <w:rPr>
          <w:rFonts w:asciiTheme="minorHAnsi" w:hAnsiTheme="minorHAnsi" w:cstheme="minorHAnsi"/>
        </w:rPr>
        <w:t>worksheet titled “DW Networks”, Column B</w:t>
      </w:r>
      <w:r w:rsidR="002E090D">
        <w:rPr>
          <w:rFonts w:asciiTheme="minorHAnsi" w:hAnsiTheme="minorHAnsi" w:cstheme="minorHAnsi"/>
        </w:rPr>
        <w:t>U</w:t>
      </w:r>
      <w:r w:rsidRPr="000A64D9">
        <w:rPr>
          <w:rFonts w:asciiTheme="minorHAnsi" w:hAnsiTheme="minorHAnsi" w:cstheme="minorHAnsi"/>
          <w:color w:val="000000" w:themeColor="text1"/>
        </w:rPr>
        <w:t>.</w:t>
      </w:r>
    </w:p>
    <w:p w14:paraId="33D563C5" w14:textId="77777777" w:rsidR="00282117" w:rsidRDefault="00282117" w:rsidP="002414D2">
      <w:pPr>
        <w:spacing w:after="120"/>
        <w:rPr>
          <w:rFonts w:asciiTheme="minorHAnsi" w:hAnsiTheme="minorHAnsi" w:cstheme="minorHAnsi"/>
          <w:b/>
        </w:rPr>
      </w:pPr>
    </w:p>
    <w:p w14:paraId="0FA2F1B9" w14:textId="7697A733" w:rsidR="005538C5" w:rsidRPr="000A64D9" w:rsidRDefault="0014454B" w:rsidP="3B21D29E">
      <w:pPr>
        <w:spacing w:after="120"/>
        <w:rPr>
          <w:rFonts w:asciiTheme="minorHAnsi" w:hAnsiTheme="minorHAnsi" w:cstheme="minorBidi"/>
        </w:rPr>
      </w:pPr>
      <w:bookmarkStart w:id="98" w:name="DRE5"/>
      <w:r w:rsidRPr="3B21D29E">
        <w:rPr>
          <w:rFonts w:asciiTheme="minorHAnsi" w:hAnsiTheme="minorHAnsi" w:cstheme="minorBidi"/>
          <w:b/>
          <w:bCs/>
        </w:rPr>
        <w:t>D-</w:t>
      </w:r>
      <w:r w:rsidR="004C3962" w:rsidRPr="3B21D29E">
        <w:rPr>
          <w:rFonts w:asciiTheme="minorHAnsi" w:hAnsiTheme="minorHAnsi" w:cstheme="minorBidi"/>
          <w:b/>
          <w:bCs/>
        </w:rPr>
        <w:t>RE5</w:t>
      </w:r>
      <w:r w:rsidR="00516D83" w:rsidRPr="3B21D29E">
        <w:rPr>
          <w:rFonts w:asciiTheme="minorHAnsi" w:hAnsiTheme="minorHAnsi" w:cstheme="minorBidi"/>
          <w:b/>
          <w:bCs/>
        </w:rPr>
        <w:t xml:space="preserve"> </w:t>
      </w:r>
      <w:r w:rsidR="002F74BA" w:rsidRPr="3B21D29E">
        <w:rPr>
          <w:rFonts w:asciiTheme="minorHAnsi" w:hAnsiTheme="minorHAnsi" w:cstheme="minorBidi"/>
          <w:b/>
          <w:bCs/>
        </w:rPr>
        <w:t>Do you have a water conservation education programme in place?</w:t>
      </w:r>
      <w:r w:rsidR="00D726A2" w:rsidRPr="3B21D29E">
        <w:rPr>
          <w:rFonts w:asciiTheme="minorHAnsi" w:hAnsiTheme="minorHAnsi" w:cstheme="minorBidi"/>
        </w:rPr>
        <w:t xml:space="preserve"> </w:t>
      </w:r>
      <w:bookmarkEnd w:id="98"/>
      <w:r w:rsidR="00D5732B" w:rsidRPr="3B21D29E">
        <w:rPr>
          <w:rFonts w:asciiTheme="minorHAnsi" w:hAnsiTheme="minorHAnsi" w:cstheme="minorBidi"/>
          <w:b/>
          <w:bCs/>
        </w:rPr>
        <w:t xml:space="preserve">(report at </w:t>
      </w:r>
      <w:r w:rsidR="006375F2" w:rsidRPr="3B21D29E">
        <w:rPr>
          <w:rFonts w:asciiTheme="minorHAnsi" w:hAnsiTheme="minorHAnsi" w:cstheme="minorBidi"/>
          <w:b/>
          <w:bCs/>
        </w:rPr>
        <w:t>an organisation level</w:t>
      </w:r>
      <w:r w:rsidR="00D5732B" w:rsidRPr="3B21D29E">
        <w:rPr>
          <w:rFonts w:asciiTheme="minorHAnsi" w:hAnsiTheme="minorHAnsi" w:cstheme="minorBidi"/>
          <w:b/>
          <w:bCs/>
        </w:rPr>
        <w:t>)</w:t>
      </w:r>
      <w:r w:rsidR="005831FE" w:rsidRPr="3B21D29E">
        <w:rPr>
          <w:rFonts w:asciiTheme="minorHAnsi" w:hAnsiTheme="minorHAnsi" w:cstheme="minorBidi"/>
          <w:b/>
          <w:bCs/>
        </w:rPr>
        <w:t>:</w:t>
      </w:r>
      <w:r w:rsidR="00D726A2" w:rsidRPr="3B21D29E">
        <w:rPr>
          <w:rFonts w:asciiTheme="minorHAnsi" w:hAnsiTheme="minorHAnsi" w:cstheme="minorBidi"/>
        </w:rPr>
        <w:t xml:space="preserve"> </w:t>
      </w:r>
      <w:r w:rsidR="00634C5E" w:rsidRPr="00634C5E">
        <w:rPr>
          <w:rFonts w:asciiTheme="minorHAnsi" w:hAnsiTheme="minorHAnsi" w:cstheme="minorBidi"/>
        </w:rPr>
        <w:t>select “Yes” or “No” from Cell G46 in the worksheet titled "DW Organisations".</w:t>
      </w:r>
    </w:p>
    <w:p w14:paraId="5A56103D" w14:textId="77777777" w:rsidR="002C7FEF" w:rsidRDefault="002C7FEF" w:rsidP="002414D2">
      <w:pPr>
        <w:spacing w:after="120"/>
        <w:rPr>
          <w:rFonts w:asciiTheme="minorHAnsi" w:hAnsiTheme="minorHAnsi" w:cstheme="minorHAnsi"/>
          <w:b/>
          <w:bCs/>
        </w:rPr>
      </w:pPr>
    </w:p>
    <w:p w14:paraId="103FBAFC" w14:textId="6D191FF9" w:rsidR="00A17495" w:rsidRDefault="008D10A7" w:rsidP="00A17495">
      <w:pPr>
        <w:keepNext/>
        <w:spacing w:after="120"/>
        <w:rPr>
          <w:rFonts w:asciiTheme="minorHAnsi" w:hAnsiTheme="minorHAnsi" w:cstheme="minorHAnsi"/>
        </w:rPr>
      </w:pPr>
      <w:bookmarkStart w:id="99" w:name="DRE6"/>
      <w:r w:rsidRPr="000A64D9">
        <w:rPr>
          <w:rFonts w:asciiTheme="minorHAnsi" w:hAnsiTheme="minorHAnsi" w:cstheme="minorHAnsi"/>
          <w:b/>
          <w:bCs/>
        </w:rPr>
        <w:t>D-</w:t>
      </w:r>
      <w:r w:rsidR="00207AF9" w:rsidRPr="000A64D9">
        <w:rPr>
          <w:rFonts w:asciiTheme="minorHAnsi" w:hAnsiTheme="minorHAnsi" w:cstheme="minorHAnsi"/>
          <w:b/>
          <w:bCs/>
        </w:rPr>
        <w:t>RE6</w:t>
      </w:r>
      <w:r w:rsidR="0015214E" w:rsidRPr="000A64D9">
        <w:rPr>
          <w:rFonts w:asciiTheme="minorHAnsi" w:hAnsiTheme="minorHAnsi" w:cstheme="minorHAnsi"/>
          <w:b/>
          <w:bCs/>
        </w:rPr>
        <w:t xml:space="preserve"> </w:t>
      </w:r>
      <w:r w:rsidR="00403D72" w:rsidRPr="000A64D9">
        <w:rPr>
          <w:rFonts w:asciiTheme="minorHAnsi" w:hAnsiTheme="minorHAnsi" w:cstheme="minorHAnsi"/>
          <w:b/>
          <w:bCs/>
        </w:rPr>
        <w:t>Number of residential connections with water meters</w:t>
      </w:r>
      <w:bookmarkEnd w:id="99"/>
      <w:r w:rsidR="00403D72" w:rsidRPr="000A64D9">
        <w:rPr>
          <w:rFonts w:asciiTheme="minorHAnsi" w:hAnsiTheme="minorHAnsi" w:cstheme="minorHAnsi"/>
          <w:b/>
          <w:bCs/>
        </w:rPr>
        <w:t xml:space="preserve"> </w:t>
      </w:r>
      <w:r w:rsidR="00236498" w:rsidRPr="000A64D9">
        <w:rPr>
          <w:rFonts w:asciiTheme="minorHAnsi" w:hAnsiTheme="minorHAnsi" w:cstheme="minorHAnsi"/>
          <w:b/>
        </w:rPr>
        <w:t xml:space="preserve">(report at </w:t>
      </w:r>
      <w:r w:rsidR="006375F2">
        <w:rPr>
          <w:rFonts w:asciiTheme="minorHAnsi" w:hAnsiTheme="minorHAnsi" w:cstheme="minorHAnsi"/>
          <w:b/>
        </w:rPr>
        <w:t>an organisation level</w:t>
      </w:r>
      <w:r w:rsidR="00236498" w:rsidRPr="000A64D9">
        <w:rPr>
          <w:rFonts w:asciiTheme="minorHAnsi" w:hAnsiTheme="minorHAnsi" w:cstheme="minorHAnsi"/>
          <w:b/>
        </w:rPr>
        <w:t xml:space="preserve">) </w:t>
      </w:r>
      <w:r w:rsidR="008024F3" w:rsidRPr="004E5D67">
        <w:rPr>
          <w:rFonts w:asciiTheme="minorHAnsi" w:hAnsiTheme="minorHAnsi" w:cstheme="minorHAnsi"/>
          <w:iCs/>
          <w:color w:val="00ABBD"/>
          <w:szCs w:val="22"/>
        </w:rPr>
        <w:t>(*Council</w:t>
      </w:r>
      <w:r w:rsidR="00701C21" w:rsidRPr="004E5D67">
        <w:rPr>
          <w:rFonts w:asciiTheme="minorHAnsi" w:hAnsiTheme="minorHAnsi" w:cstheme="minorHAnsi"/>
          <w:iCs/>
          <w:color w:val="00ABBD"/>
          <w:szCs w:val="22"/>
        </w:rPr>
        <w:t>/CCOs</w:t>
      </w:r>
      <w:r w:rsidR="008024F3" w:rsidRPr="004E5D67">
        <w:rPr>
          <w:rFonts w:asciiTheme="minorHAnsi" w:hAnsiTheme="minorHAnsi" w:cstheme="minorHAnsi"/>
          <w:iCs/>
          <w:color w:val="00ABBD"/>
          <w:szCs w:val="22"/>
        </w:rPr>
        <w:t xml:space="preserve"> only)</w:t>
      </w:r>
      <w:r w:rsidR="00511A70" w:rsidRPr="004E5D67">
        <w:rPr>
          <w:rFonts w:asciiTheme="minorHAnsi" w:hAnsiTheme="minorHAnsi" w:cstheme="minorHAnsi"/>
          <w:iCs/>
          <w:color w:val="00ABBD"/>
          <w:szCs w:val="22"/>
        </w:rPr>
        <w:t>:</w:t>
      </w:r>
      <w:r w:rsidR="00A92204" w:rsidRPr="000A64D9">
        <w:rPr>
          <w:rFonts w:asciiTheme="minorHAnsi" w:hAnsiTheme="minorHAnsi" w:cstheme="minorHAnsi"/>
          <w:color w:val="00ABBD"/>
          <w:szCs w:val="22"/>
        </w:rPr>
        <w:t xml:space="preserve"> </w:t>
      </w:r>
      <w:r w:rsidR="00A92204" w:rsidRPr="000A64D9">
        <w:rPr>
          <w:rFonts w:asciiTheme="minorHAnsi" w:hAnsiTheme="minorHAnsi" w:cstheme="minorHAnsi"/>
          <w:color w:val="000000"/>
          <w:szCs w:val="22"/>
        </w:rPr>
        <w:t>t</w:t>
      </w:r>
      <w:r w:rsidR="00236B1E">
        <w:rPr>
          <w:rFonts w:asciiTheme="minorHAnsi" w:hAnsiTheme="minorHAnsi" w:cstheme="minorHAnsi"/>
          <w:color w:val="000000"/>
          <w:szCs w:val="22"/>
        </w:rPr>
        <w:t>his is t</w:t>
      </w:r>
      <w:r w:rsidR="00207AF9" w:rsidRPr="000A64D9">
        <w:rPr>
          <w:rFonts w:asciiTheme="minorHAnsi" w:hAnsiTheme="minorHAnsi" w:cstheme="minorHAnsi"/>
        </w:rPr>
        <w:t>he number of residential water meters installed</w:t>
      </w:r>
      <w:r w:rsidR="00BE5785">
        <w:rPr>
          <w:rFonts w:asciiTheme="minorHAnsi" w:hAnsiTheme="minorHAnsi" w:cstheme="minorHAnsi"/>
        </w:rPr>
        <w:t xml:space="preserve"> across all networks</w:t>
      </w:r>
      <w:r w:rsidR="00207AF9" w:rsidRPr="000A64D9">
        <w:rPr>
          <w:rFonts w:asciiTheme="minorHAnsi" w:hAnsiTheme="minorHAnsi" w:cstheme="minorHAnsi"/>
        </w:rPr>
        <w:t xml:space="preserve">. </w:t>
      </w:r>
      <w:r w:rsidR="00370107" w:rsidRPr="000A64D9">
        <w:rPr>
          <w:rFonts w:asciiTheme="minorHAnsi" w:hAnsiTheme="minorHAnsi" w:cstheme="minorHAnsi"/>
        </w:rPr>
        <w:t>If a single meter is installed on a multi-unit complex</w:t>
      </w:r>
      <w:r w:rsidR="00D726A2" w:rsidRPr="000A64D9">
        <w:rPr>
          <w:rFonts w:asciiTheme="minorHAnsi" w:hAnsiTheme="minorHAnsi" w:cstheme="minorHAnsi"/>
        </w:rPr>
        <w:t>,</w:t>
      </w:r>
      <w:r w:rsidR="00370107" w:rsidRPr="000A64D9">
        <w:rPr>
          <w:rFonts w:asciiTheme="minorHAnsi" w:hAnsiTheme="minorHAnsi" w:cstheme="minorHAnsi"/>
        </w:rPr>
        <w:t xml:space="preserve"> this is only counted as one meter.</w:t>
      </w:r>
      <w:r w:rsidR="00A17495">
        <w:rPr>
          <w:rFonts w:asciiTheme="minorHAnsi" w:hAnsiTheme="minorHAnsi" w:cstheme="minorHAnsi"/>
        </w:rPr>
        <w:t xml:space="preserve"> Please enter the number in </w:t>
      </w:r>
      <w:r w:rsidR="00AE2E7E">
        <w:rPr>
          <w:rFonts w:asciiTheme="minorHAnsi" w:hAnsiTheme="minorHAnsi" w:cstheme="minorHAnsi"/>
        </w:rPr>
        <w:t>Cell G</w:t>
      </w:r>
      <w:r w:rsidR="00A17495">
        <w:rPr>
          <w:rFonts w:asciiTheme="minorHAnsi" w:hAnsiTheme="minorHAnsi" w:cstheme="minorHAnsi"/>
        </w:rPr>
        <w:t>4</w:t>
      </w:r>
      <w:r w:rsidR="00DC417F">
        <w:rPr>
          <w:rFonts w:asciiTheme="minorHAnsi" w:hAnsiTheme="minorHAnsi" w:cstheme="minorHAnsi"/>
        </w:rPr>
        <w:t>8</w:t>
      </w:r>
      <w:r w:rsidR="00A17495">
        <w:rPr>
          <w:rFonts w:asciiTheme="minorHAnsi" w:hAnsiTheme="minorHAnsi" w:cstheme="minorHAnsi"/>
        </w:rPr>
        <w:t xml:space="preserve"> </w:t>
      </w:r>
      <w:r w:rsidR="00A17495">
        <w:rPr>
          <w:rFonts w:asciiTheme="minorHAnsi" w:hAnsiTheme="minorHAnsi" w:cstheme="minorHAnsi"/>
          <w:color w:val="000000" w:themeColor="text1"/>
        </w:rPr>
        <w:t xml:space="preserve">in </w:t>
      </w:r>
      <w:r w:rsidR="00A17495" w:rsidRPr="00A7229A">
        <w:rPr>
          <w:rFonts w:asciiTheme="minorHAnsi" w:hAnsiTheme="minorHAnsi" w:cstheme="minorHAnsi"/>
        </w:rPr>
        <w:t xml:space="preserve">the </w:t>
      </w:r>
      <w:r w:rsidR="00A17495">
        <w:rPr>
          <w:rFonts w:asciiTheme="minorHAnsi" w:hAnsiTheme="minorHAnsi" w:cstheme="minorHAnsi"/>
        </w:rPr>
        <w:t>worksheet titled “DW Organisations”</w:t>
      </w:r>
      <w:r w:rsidR="00A17495" w:rsidRPr="000A64D9">
        <w:rPr>
          <w:rFonts w:asciiTheme="minorHAnsi" w:hAnsiTheme="minorHAnsi" w:cstheme="minorHAnsi"/>
          <w:color w:val="000000" w:themeColor="text1"/>
        </w:rPr>
        <w:t>.</w:t>
      </w:r>
    </w:p>
    <w:p w14:paraId="064D4124" w14:textId="77F5148F" w:rsidR="0005468D" w:rsidRPr="000A64D9" w:rsidRDefault="0005468D" w:rsidP="002414D2">
      <w:pPr>
        <w:spacing w:after="120"/>
        <w:rPr>
          <w:rFonts w:asciiTheme="minorHAnsi" w:hAnsiTheme="minorHAnsi" w:cstheme="minorHAnsi"/>
        </w:rPr>
      </w:pPr>
    </w:p>
    <w:p w14:paraId="4A7F910C" w14:textId="77777777" w:rsidR="002C7FEF" w:rsidRDefault="002C7FEF" w:rsidP="002414D2">
      <w:pPr>
        <w:spacing w:after="120"/>
        <w:rPr>
          <w:rFonts w:asciiTheme="minorHAnsi" w:hAnsiTheme="minorHAnsi" w:cstheme="minorHAnsi"/>
          <w:b/>
          <w:bCs/>
        </w:rPr>
      </w:pPr>
    </w:p>
    <w:p w14:paraId="5D746FE3" w14:textId="715D5875" w:rsidR="00CA1989" w:rsidRDefault="008D10A7" w:rsidP="002414D2">
      <w:pPr>
        <w:spacing w:after="120"/>
        <w:rPr>
          <w:rFonts w:asciiTheme="minorHAnsi" w:hAnsiTheme="minorHAnsi" w:cstheme="minorHAnsi"/>
        </w:rPr>
      </w:pPr>
      <w:bookmarkStart w:id="100" w:name="DRE7"/>
      <w:r w:rsidRPr="000A64D9">
        <w:rPr>
          <w:rFonts w:asciiTheme="minorHAnsi" w:hAnsiTheme="minorHAnsi" w:cstheme="minorHAnsi"/>
          <w:b/>
          <w:bCs/>
        </w:rPr>
        <w:lastRenderedPageBreak/>
        <w:t>D-</w:t>
      </w:r>
      <w:r w:rsidR="00CA1989" w:rsidRPr="000A64D9">
        <w:rPr>
          <w:rFonts w:asciiTheme="minorHAnsi" w:hAnsiTheme="minorHAnsi" w:cstheme="minorHAnsi"/>
          <w:b/>
          <w:bCs/>
        </w:rPr>
        <w:t>RE7</w:t>
      </w:r>
      <w:r w:rsidR="00744EEF" w:rsidRPr="000A64D9">
        <w:rPr>
          <w:rFonts w:asciiTheme="minorHAnsi" w:hAnsiTheme="minorHAnsi" w:cstheme="minorHAnsi"/>
          <w:b/>
          <w:bCs/>
        </w:rPr>
        <w:t xml:space="preserve"> </w:t>
      </w:r>
      <w:r w:rsidR="00EE7DA2" w:rsidRPr="000A64D9">
        <w:rPr>
          <w:rFonts w:asciiTheme="minorHAnsi" w:hAnsiTheme="minorHAnsi" w:cstheme="minorHAnsi"/>
          <w:b/>
          <w:bCs/>
        </w:rPr>
        <w:t>Number of non-residential connections with water meters</w:t>
      </w:r>
      <w:bookmarkEnd w:id="100"/>
      <w:r w:rsidR="00EE7DA2" w:rsidRPr="000A64D9">
        <w:rPr>
          <w:rFonts w:asciiTheme="minorHAnsi" w:hAnsiTheme="minorHAnsi" w:cstheme="minorHAnsi"/>
          <w:b/>
          <w:bCs/>
        </w:rPr>
        <w:t xml:space="preserve"> </w:t>
      </w:r>
      <w:r w:rsidR="00236498" w:rsidRPr="000A64D9">
        <w:rPr>
          <w:rFonts w:asciiTheme="minorHAnsi" w:hAnsiTheme="minorHAnsi" w:cstheme="minorHAnsi"/>
          <w:b/>
        </w:rPr>
        <w:t xml:space="preserve">(report at </w:t>
      </w:r>
      <w:r w:rsidR="006375F2">
        <w:rPr>
          <w:rFonts w:asciiTheme="minorHAnsi" w:hAnsiTheme="minorHAnsi" w:cstheme="minorHAnsi"/>
          <w:b/>
        </w:rPr>
        <w:t>an organisation level</w:t>
      </w:r>
      <w:r w:rsidR="00236498" w:rsidRPr="000A64D9">
        <w:rPr>
          <w:rFonts w:asciiTheme="minorHAnsi" w:hAnsiTheme="minorHAnsi" w:cstheme="minorHAnsi"/>
          <w:b/>
        </w:rPr>
        <w:t xml:space="preserve">) </w:t>
      </w:r>
      <w:r w:rsidR="007258B0" w:rsidRPr="004E5D67">
        <w:rPr>
          <w:rFonts w:asciiTheme="minorHAnsi" w:hAnsiTheme="minorHAnsi" w:cstheme="minorHAnsi"/>
          <w:color w:val="00ABBD"/>
          <w:szCs w:val="22"/>
        </w:rPr>
        <w:t xml:space="preserve">(*Council/CCOs </w:t>
      </w:r>
      <w:r w:rsidR="00E72C79" w:rsidRPr="004E5D67">
        <w:rPr>
          <w:rFonts w:asciiTheme="minorHAnsi" w:hAnsiTheme="minorHAnsi" w:cstheme="minorHAnsi"/>
          <w:color w:val="00ABBD"/>
          <w:szCs w:val="22"/>
        </w:rPr>
        <w:t>only)</w:t>
      </w:r>
      <w:r w:rsidR="003E2315" w:rsidRPr="004E5D67">
        <w:rPr>
          <w:rFonts w:asciiTheme="minorHAnsi" w:hAnsiTheme="minorHAnsi" w:cstheme="minorHAnsi"/>
          <w:color w:val="00ABBD"/>
          <w:szCs w:val="22"/>
        </w:rPr>
        <w:t>:</w:t>
      </w:r>
      <w:r w:rsidR="00D726A2" w:rsidRPr="000A64D9">
        <w:rPr>
          <w:rFonts w:asciiTheme="minorHAnsi" w:hAnsiTheme="minorHAnsi" w:cstheme="minorHAnsi"/>
          <w:bCs/>
          <w:color w:val="00ABBD"/>
        </w:rPr>
        <w:t xml:space="preserve"> </w:t>
      </w:r>
      <w:r w:rsidR="00D726A2" w:rsidRPr="000A64D9">
        <w:rPr>
          <w:rFonts w:asciiTheme="minorHAnsi" w:hAnsiTheme="minorHAnsi" w:cstheme="minorHAnsi"/>
          <w:bCs/>
        </w:rPr>
        <w:t>t</w:t>
      </w:r>
      <w:r w:rsidR="00CA1989" w:rsidRPr="000A64D9">
        <w:rPr>
          <w:rFonts w:asciiTheme="minorHAnsi" w:hAnsiTheme="minorHAnsi" w:cstheme="minorHAnsi"/>
          <w:bCs/>
        </w:rPr>
        <w:t>h</w:t>
      </w:r>
      <w:r w:rsidR="00F70DC1">
        <w:rPr>
          <w:rFonts w:asciiTheme="minorHAnsi" w:hAnsiTheme="minorHAnsi" w:cstheme="minorHAnsi"/>
          <w:bCs/>
        </w:rPr>
        <w:t>is is th</w:t>
      </w:r>
      <w:r w:rsidR="00CA1989" w:rsidRPr="000A64D9">
        <w:rPr>
          <w:rFonts w:asciiTheme="minorHAnsi" w:hAnsiTheme="minorHAnsi" w:cstheme="minorHAnsi"/>
          <w:bCs/>
        </w:rPr>
        <w:t>e</w:t>
      </w:r>
      <w:r w:rsidR="00CA1989" w:rsidRPr="000A64D9">
        <w:rPr>
          <w:rFonts w:asciiTheme="minorHAnsi" w:hAnsiTheme="minorHAnsi" w:cstheme="minorHAnsi"/>
        </w:rPr>
        <w:t xml:space="preserve"> number of non-residential water meters installed. If a commercial premises maintains multiple sub-meters within the tenancy and these are maintained by the water supplier</w:t>
      </w:r>
      <w:r w:rsidR="003C7BEC">
        <w:rPr>
          <w:rFonts w:asciiTheme="minorHAnsi" w:hAnsiTheme="minorHAnsi" w:cstheme="minorHAnsi"/>
        </w:rPr>
        <w:t>,</w:t>
      </w:r>
      <w:r w:rsidR="00CA1989" w:rsidRPr="000A64D9">
        <w:rPr>
          <w:rFonts w:asciiTheme="minorHAnsi" w:hAnsiTheme="minorHAnsi" w:cstheme="minorHAnsi"/>
        </w:rPr>
        <w:t xml:space="preserve"> each meter should be </w:t>
      </w:r>
      <w:r w:rsidR="00B94BCC" w:rsidRPr="000A64D9">
        <w:rPr>
          <w:rFonts w:asciiTheme="minorHAnsi" w:hAnsiTheme="minorHAnsi" w:cstheme="minorHAnsi"/>
        </w:rPr>
        <w:t>counted</w:t>
      </w:r>
      <w:r w:rsidR="00CA1989" w:rsidRPr="000A64D9">
        <w:rPr>
          <w:rFonts w:asciiTheme="minorHAnsi" w:hAnsiTheme="minorHAnsi" w:cstheme="minorHAnsi"/>
        </w:rPr>
        <w:t>.</w:t>
      </w:r>
      <w:r w:rsidR="00EF7C95">
        <w:rPr>
          <w:rFonts w:asciiTheme="minorHAnsi" w:hAnsiTheme="minorHAnsi" w:cstheme="minorHAnsi"/>
        </w:rPr>
        <w:t xml:space="preserve"> Please enter the number in </w:t>
      </w:r>
      <w:r w:rsidR="00AE2E7E">
        <w:rPr>
          <w:rFonts w:asciiTheme="minorHAnsi" w:hAnsiTheme="minorHAnsi" w:cstheme="minorHAnsi"/>
        </w:rPr>
        <w:t>Cell G</w:t>
      </w:r>
      <w:r w:rsidR="00EF7C95">
        <w:rPr>
          <w:rFonts w:asciiTheme="minorHAnsi" w:hAnsiTheme="minorHAnsi" w:cstheme="minorHAnsi"/>
        </w:rPr>
        <w:t>4</w:t>
      </w:r>
      <w:r w:rsidR="00D527F8">
        <w:rPr>
          <w:rFonts w:asciiTheme="minorHAnsi" w:hAnsiTheme="minorHAnsi" w:cstheme="minorHAnsi"/>
        </w:rPr>
        <w:t>8</w:t>
      </w:r>
      <w:r w:rsidR="00EF7C95">
        <w:rPr>
          <w:rFonts w:asciiTheme="minorHAnsi" w:hAnsiTheme="minorHAnsi" w:cstheme="minorHAnsi"/>
        </w:rPr>
        <w:t xml:space="preserve"> </w:t>
      </w:r>
      <w:r w:rsidR="00EF7C95">
        <w:rPr>
          <w:rFonts w:asciiTheme="minorHAnsi" w:hAnsiTheme="minorHAnsi" w:cstheme="minorHAnsi"/>
          <w:color w:val="000000" w:themeColor="text1"/>
        </w:rPr>
        <w:t xml:space="preserve">in </w:t>
      </w:r>
      <w:r w:rsidR="00EF7C95" w:rsidRPr="00A7229A">
        <w:rPr>
          <w:rFonts w:asciiTheme="minorHAnsi" w:hAnsiTheme="minorHAnsi" w:cstheme="minorHAnsi"/>
        </w:rPr>
        <w:t xml:space="preserve">the </w:t>
      </w:r>
      <w:r w:rsidR="00EF7C95">
        <w:rPr>
          <w:rFonts w:asciiTheme="minorHAnsi" w:hAnsiTheme="minorHAnsi" w:cstheme="minorHAnsi"/>
        </w:rPr>
        <w:t>worksheet titled “DW Organisations”</w:t>
      </w:r>
      <w:r w:rsidR="00EF7C95" w:rsidRPr="000A64D9">
        <w:rPr>
          <w:rFonts w:asciiTheme="minorHAnsi" w:hAnsiTheme="minorHAnsi" w:cstheme="minorHAnsi"/>
          <w:color w:val="000000" w:themeColor="text1"/>
        </w:rPr>
        <w:t>.</w:t>
      </w:r>
    </w:p>
    <w:p w14:paraId="77146625" w14:textId="77777777" w:rsidR="00E40378" w:rsidRPr="000A64D9" w:rsidRDefault="00E40378" w:rsidP="002414D2">
      <w:pPr>
        <w:spacing w:after="120"/>
        <w:rPr>
          <w:rFonts w:asciiTheme="minorHAnsi" w:hAnsiTheme="minorHAnsi" w:cstheme="minorHAnsi"/>
        </w:rPr>
      </w:pPr>
    </w:p>
    <w:p w14:paraId="7C266868" w14:textId="25A5E763" w:rsidR="00EE7DA2" w:rsidRDefault="008D10A7" w:rsidP="002414D2">
      <w:pPr>
        <w:spacing w:after="120"/>
        <w:rPr>
          <w:rFonts w:asciiTheme="minorHAnsi" w:hAnsiTheme="minorHAnsi" w:cstheme="minorHAnsi"/>
          <w:iCs/>
        </w:rPr>
      </w:pPr>
      <w:bookmarkStart w:id="101" w:name="DRE8"/>
      <w:r w:rsidRPr="000A64D9">
        <w:rPr>
          <w:rFonts w:asciiTheme="minorHAnsi" w:hAnsiTheme="minorHAnsi" w:cstheme="minorHAnsi"/>
          <w:b/>
          <w:bCs/>
        </w:rPr>
        <w:t>D-</w:t>
      </w:r>
      <w:r w:rsidR="00744EEF" w:rsidRPr="000A64D9">
        <w:rPr>
          <w:rFonts w:asciiTheme="minorHAnsi" w:hAnsiTheme="minorHAnsi" w:cstheme="minorHAnsi"/>
          <w:b/>
          <w:bCs/>
        </w:rPr>
        <w:t>RE</w:t>
      </w:r>
      <w:r w:rsidR="005306FD" w:rsidRPr="000A64D9">
        <w:rPr>
          <w:rFonts w:asciiTheme="minorHAnsi" w:hAnsiTheme="minorHAnsi" w:cstheme="minorHAnsi"/>
          <w:b/>
          <w:bCs/>
        </w:rPr>
        <w:t>8</w:t>
      </w:r>
      <w:r w:rsidR="00744EEF" w:rsidRPr="000A64D9">
        <w:rPr>
          <w:rFonts w:asciiTheme="minorHAnsi" w:hAnsiTheme="minorHAnsi" w:cstheme="minorHAnsi"/>
          <w:b/>
          <w:bCs/>
        </w:rPr>
        <w:t xml:space="preserve"> </w:t>
      </w:r>
      <w:r w:rsidR="00DB45DE" w:rsidRPr="000A64D9">
        <w:rPr>
          <w:rFonts w:asciiTheme="minorHAnsi" w:hAnsiTheme="minorHAnsi" w:cstheme="minorHAnsi"/>
          <w:b/>
          <w:bCs/>
          <w:iCs/>
        </w:rPr>
        <w:t>N</w:t>
      </w:r>
      <w:r w:rsidR="00EE7DA2" w:rsidRPr="000A64D9">
        <w:rPr>
          <w:rFonts w:asciiTheme="minorHAnsi" w:hAnsiTheme="minorHAnsi" w:cstheme="minorHAnsi"/>
          <w:b/>
          <w:bCs/>
          <w:iCs/>
        </w:rPr>
        <w:t>umber of abstraction points with water meters installed</w:t>
      </w:r>
      <w:r w:rsidR="00EE7DA2" w:rsidRPr="000A64D9">
        <w:rPr>
          <w:rFonts w:asciiTheme="minorHAnsi" w:hAnsiTheme="minorHAnsi" w:cstheme="minorHAnsi"/>
          <w:iCs/>
        </w:rPr>
        <w:t xml:space="preserve"> </w:t>
      </w:r>
      <w:bookmarkEnd w:id="101"/>
      <w:r w:rsidR="002D0B79" w:rsidRPr="000A64D9">
        <w:rPr>
          <w:rFonts w:asciiTheme="minorHAnsi" w:hAnsiTheme="minorHAnsi" w:cstheme="minorHAnsi"/>
          <w:b/>
        </w:rPr>
        <w:t xml:space="preserve">(report at </w:t>
      </w:r>
      <w:r w:rsidR="006375F2">
        <w:rPr>
          <w:rFonts w:asciiTheme="minorHAnsi" w:hAnsiTheme="minorHAnsi" w:cstheme="minorHAnsi"/>
          <w:b/>
        </w:rPr>
        <w:t>an organisation level</w:t>
      </w:r>
      <w:r w:rsidR="002D0B79" w:rsidRPr="000A64D9">
        <w:rPr>
          <w:rFonts w:asciiTheme="minorHAnsi" w:hAnsiTheme="minorHAnsi" w:cstheme="minorHAnsi"/>
          <w:b/>
        </w:rPr>
        <w:t>)</w:t>
      </w:r>
      <w:r w:rsidR="003E2315" w:rsidRPr="000A64D9">
        <w:rPr>
          <w:rFonts w:asciiTheme="minorHAnsi" w:hAnsiTheme="minorHAnsi" w:cstheme="minorHAnsi"/>
          <w:b/>
        </w:rPr>
        <w:t>:</w:t>
      </w:r>
      <w:r w:rsidR="00B64B8B" w:rsidRPr="000A64D9">
        <w:rPr>
          <w:rFonts w:asciiTheme="minorHAnsi" w:hAnsiTheme="minorHAnsi" w:cstheme="minorHAnsi"/>
          <w:iCs/>
        </w:rPr>
        <w:t xml:space="preserve"> </w:t>
      </w:r>
      <w:r w:rsidR="00771BB7" w:rsidRPr="000A64D9">
        <w:rPr>
          <w:rFonts w:asciiTheme="minorHAnsi" w:hAnsiTheme="minorHAnsi" w:cstheme="minorHAnsi"/>
          <w:iCs/>
        </w:rPr>
        <w:t>th</w:t>
      </w:r>
      <w:r w:rsidR="003C7BEC">
        <w:rPr>
          <w:rFonts w:asciiTheme="minorHAnsi" w:hAnsiTheme="minorHAnsi" w:cstheme="minorHAnsi"/>
          <w:iCs/>
        </w:rPr>
        <w:t>is is th</w:t>
      </w:r>
      <w:r w:rsidR="00771BB7" w:rsidRPr="000A64D9">
        <w:rPr>
          <w:rFonts w:asciiTheme="minorHAnsi" w:hAnsiTheme="minorHAnsi" w:cstheme="minorHAnsi"/>
          <w:iCs/>
        </w:rPr>
        <w:t xml:space="preserve">e number of water abstraction meters </w:t>
      </w:r>
      <w:r w:rsidR="00BD55B6" w:rsidRPr="000A64D9">
        <w:rPr>
          <w:rFonts w:asciiTheme="minorHAnsi" w:hAnsiTheme="minorHAnsi" w:cstheme="minorHAnsi"/>
          <w:iCs/>
        </w:rPr>
        <w:t xml:space="preserve">that </w:t>
      </w:r>
      <w:r w:rsidR="00771BB7" w:rsidRPr="000A64D9">
        <w:rPr>
          <w:rFonts w:asciiTheme="minorHAnsi" w:hAnsiTheme="minorHAnsi" w:cstheme="minorHAnsi"/>
          <w:iCs/>
        </w:rPr>
        <w:t>a</w:t>
      </w:r>
      <w:r w:rsidR="00771BB7" w:rsidRPr="0039371C">
        <w:rPr>
          <w:rFonts w:asciiTheme="minorHAnsi" w:hAnsiTheme="minorHAnsi" w:cstheme="minorHAnsi"/>
          <w:iCs/>
        </w:rPr>
        <w:t>re calibrated</w:t>
      </w:r>
      <w:r w:rsidR="0039371C" w:rsidRPr="0039371C">
        <w:rPr>
          <w:rFonts w:asciiTheme="minorHAnsi" w:hAnsiTheme="minorHAnsi" w:cstheme="minorHAnsi"/>
          <w:iCs/>
        </w:rPr>
        <w:t xml:space="preserve"> or verified</w:t>
      </w:r>
      <w:r w:rsidR="00771BB7" w:rsidRPr="000A64D9">
        <w:rPr>
          <w:rFonts w:asciiTheme="minorHAnsi" w:hAnsiTheme="minorHAnsi" w:cstheme="minorHAnsi"/>
          <w:iCs/>
        </w:rPr>
        <w:t>.</w:t>
      </w:r>
      <w:r w:rsidR="001F4B34">
        <w:rPr>
          <w:rFonts w:asciiTheme="minorHAnsi" w:hAnsiTheme="minorHAnsi" w:cstheme="minorHAnsi"/>
          <w:iCs/>
        </w:rPr>
        <w:t xml:space="preserve"> </w:t>
      </w:r>
      <w:r w:rsidR="001F4B34">
        <w:rPr>
          <w:rFonts w:asciiTheme="minorHAnsi" w:hAnsiTheme="minorHAnsi" w:cstheme="minorHAnsi"/>
        </w:rPr>
        <w:t xml:space="preserve">Please enter the number in </w:t>
      </w:r>
      <w:r w:rsidR="00AE2E7E">
        <w:rPr>
          <w:rFonts w:asciiTheme="minorHAnsi" w:hAnsiTheme="minorHAnsi" w:cstheme="minorHAnsi"/>
        </w:rPr>
        <w:t>Cell G</w:t>
      </w:r>
      <w:r w:rsidR="001F4B34">
        <w:rPr>
          <w:rFonts w:asciiTheme="minorHAnsi" w:hAnsiTheme="minorHAnsi" w:cstheme="minorHAnsi"/>
        </w:rPr>
        <w:t>4</w:t>
      </w:r>
      <w:r w:rsidR="00241751">
        <w:rPr>
          <w:rFonts w:asciiTheme="minorHAnsi" w:hAnsiTheme="minorHAnsi" w:cstheme="minorHAnsi"/>
        </w:rPr>
        <w:t>9</w:t>
      </w:r>
      <w:r w:rsidR="001F4B34">
        <w:rPr>
          <w:rFonts w:asciiTheme="minorHAnsi" w:hAnsiTheme="minorHAnsi" w:cstheme="minorHAnsi"/>
        </w:rPr>
        <w:t xml:space="preserve"> </w:t>
      </w:r>
      <w:r w:rsidR="001F4B34">
        <w:rPr>
          <w:rFonts w:asciiTheme="minorHAnsi" w:hAnsiTheme="minorHAnsi" w:cstheme="minorHAnsi"/>
          <w:color w:val="000000" w:themeColor="text1"/>
        </w:rPr>
        <w:t xml:space="preserve">in </w:t>
      </w:r>
      <w:r w:rsidR="001F4B34" w:rsidRPr="00A7229A">
        <w:rPr>
          <w:rFonts w:asciiTheme="minorHAnsi" w:hAnsiTheme="minorHAnsi" w:cstheme="minorHAnsi"/>
        </w:rPr>
        <w:t xml:space="preserve">the </w:t>
      </w:r>
      <w:r w:rsidR="001F4B34">
        <w:rPr>
          <w:rFonts w:asciiTheme="minorHAnsi" w:hAnsiTheme="minorHAnsi" w:cstheme="minorHAnsi"/>
        </w:rPr>
        <w:t>worksheet titled “DW Organisations”</w:t>
      </w:r>
      <w:r w:rsidR="001F4B34" w:rsidRPr="000A64D9">
        <w:rPr>
          <w:rFonts w:asciiTheme="minorHAnsi" w:hAnsiTheme="minorHAnsi" w:cstheme="minorHAnsi"/>
          <w:color w:val="000000" w:themeColor="text1"/>
        </w:rPr>
        <w:t>.</w:t>
      </w:r>
    </w:p>
    <w:p w14:paraId="1A5155A3" w14:textId="77777777" w:rsidR="00C92FEE" w:rsidRPr="000A64D9" w:rsidRDefault="00C92FEE" w:rsidP="002414D2">
      <w:pPr>
        <w:spacing w:after="120"/>
        <w:rPr>
          <w:rFonts w:asciiTheme="minorHAnsi" w:hAnsiTheme="minorHAnsi" w:cstheme="minorHAnsi"/>
          <w:b/>
          <w:bCs/>
          <w:iCs/>
        </w:rPr>
      </w:pPr>
    </w:p>
    <w:p w14:paraId="47BEE2C5" w14:textId="6ADA598D" w:rsidR="007277B9" w:rsidRDefault="00B64B8B" w:rsidP="007277B9">
      <w:pPr>
        <w:spacing w:after="120"/>
        <w:rPr>
          <w:rFonts w:asciiTheme="minorHAnsi" w:hAnsiTheme="minorHAnsi" w:cstheme="minorHAnsi"/>
          <w:iCs/>
        </w:rPr>
      </w:pPr>
      <w:bookmarkStart w:id="102" w:name="DRE9"/>
      <w:r w:rsidRPr="000A64D9">
        <w:rPr>
          <w:rFonts w:asciiTheme="minorHAnsi" w:hAnsiTheme="minorHAnsi" w:cstheme="minorHAnsi"/>
          <w:b/>
          <w:bCs/>
        </w:rPr>
        <w:t>D-</w:t>
      </w:r>
      <w:r w:rsidR="00744EEF" w:rsidRPr="000A64D9">
        <w:rPr>
          <w:rFonts w:asciiTheme="minorHAnsi" w:hAnsiTheme="minorHAnsi" w:cstheme="minorHAnsi"/>
          <w:b/>
          <w:bCs/>
        </w:rPr>
        <w:t>RE</w:t>
      </w:r>
      <w:r w:rsidR="005306FD" w:rsidRPr="000A64D9">
        <w:rPr>
          <w:rFonts w:asciiTheme="minorHAnsi" w:hAnsiTheme="minorHAnsi" w:cstheme="minorHAnsi"/>
          <w:b/>
          <w:bCs/>
        </w:rPr>
        <w:t>9</w:t>
      </w:r>
      <w:r w:rsidR="00744EEF" w:rsidRPr="000A64D9">
        <w:rPr>
          <w:rFonts w:asciiTheme="minorHAnsi" w:hAnsiTheme="minorHAnsi" w:cstheme="minorHAnsi"/>
          <w:b/>
          <w:bCs/>
        </w:rPr>
        <w:t xml:space="preserve"> </w:t>
      </w:r>
      <w:r w:rsidR="007E38AF" w:rsidRPr="007E38AF">
        <w:rPr>
          <w:rFonts w:asciiTheme="minorHAnsi" w:hAnsiTheme="minorHAnsi" w:cstheme="minorHAnsi"/>
          <w:b/>
          <w:bCs/>
          <w:iCs/>
        </w:rPr>
        <w:t>Frequency that water abstraction meters are calibrated/verified</w:t>
      </w:r>
      <w:r w:rsidR="00EE7DA2" w:rsidRPr="000A64D9">
        <w:rPr>
          <w:rFonts w:asciiTheme="minorHAnsi" w:hAnsiTheme="minorHAnsi" w:cstheme="minorHAnsi"/>
          <w:b/>
          <w:bCs/>
          <w:iCs/>
        </w:rPr>
        <w:t xml:space="preserve"> </w:t>
      </w:r>
      <w:bookmarkEnd w:id="102"/>
      <w:r w:rsidR="002D0B79" w:rsidRPr="000A64D9">
        <w:rPr>
          <w:rFonts w:asciiTheme="minorHAnsi" w:hAnsiTheme="minorHAnsi" w:cstheme="minorHAnsi"/>
          <w:b/>
        </w:rPr>
        <w:t xml:space="preserve">(report at </w:t>
      </w:r>
      <w:r w:rsidR="006375F2">
        <w:rPr>
          <w:rFonts w:asciiTheme="minorHAnsi" w:hAnsiTheme="minorHAnsi" w:cstheme="minorHAnsi"/>
          <w:b/>
        </w:rPr>
        <w:t>an organisation level</w:t>
      </w:r>
      <w:r w:rsidR="002D0B79" w:rsidRPr="000A64D9">
        <w:rPr>
          <w:rFonts w:asciiTheme="minorHAnsi" w:hAnsiTheme="minorHAnsi" w:cstheme="minorHAnsi"/>
          <w:b/>
        </w:rPr>
        <w:t>)</w:t>
      </w:r>
      <w:r w:rsidR="003E2315" w:rsidRPr="000A64D9">
        <w:rPr>
          <w:rFonts w:asciiTheme="minorHAnsi" w:hAnsiTheme="minorHAnsi" w:cstheme="minorHAnsi"/>
          <w:b/>
        </w:rPr>
        <w:t xml:space="preserve">: </w:t>
      </w:r>
      <w:r w:rsidR="00BD55B6" w:rsidRPr="000A64D9">
        <w:rPr>
          <w:rFonts w:asciiTheme="minorHAnsi" w:hAnsiTheme="minorHAnsi" w:cstheme="minorHAnsi"/>
          <w:iCs/>
        </w:rPr>
        <w:t>th</w:t>
      </w:r>
      <w:r w:rsidR="00993200">
        <w:rPr>
          <w:rFonts w:asciiTheme="minorHAnsi" w:hAnsiTheme="minorHAnsi" w:cstheme="minorHAnsi"/>
          <w:iCs/>
        </w:rPr>
        <w:t>is is th</w:t>
      </w:r>
      <w:r w:rsidR="00BD55B6" w:rsidRPr="000A64D9">
        <w:rPr>
          <w:rFonts w:asciiTheme="minorHAnsi" w:hAnsiTheme="minorHAnsi" w:cstheme="minorHAnsi"/>
          <w:iCs/>
        </w:rPr>
        <w:t>e frequency of</w:t>
      </w:r>
      <w:r w:rsidR="00CC1AF5" w:rsidRPr="000A64D9">
        <w:rPr>
          <w:rFonts w:asciiTheme="minorHAnsi" w:hAnsiTheme="minorHAnsi" w:cstheme="minorHAnsi"/>
          <w:iCs/>
        </w:rPr>
        <w:t xml:space="preserve"> </w:t>
      </w:r>
      <w:r w:rsidR="00BD55B6" w:rsidRPr="000A64D9">
        <w:rPr>
          <w:rFonts w:asciiTheme="minorHAnsi" w:hAnsiTheme="minorHAnsi" w:cstheme="minorHAnsi"/>
          <w:iCs/>
        </w:rPr>
        <w:t xml:space="preserve">calibration </w:t>
      </w:r>
      <w:r w:rsidR="0065600D">
        <w:rPr>
          <w:rFonts w:asciiTheme="minorHAnsi" w:hAnsiTheme="minorHAnsi" w:cstheme="minorHAnsi"/>
          <w:iCs/>
        </w:rPr>
        <w:t xml:space="preserve">or verification </w:t>
      </w:r>
      <w:r w:rsidR="00BD55B6" w:rsidRPr="000A64D9">
        <w:rPr>
          <w:rFonts w:asciiTheme="minorHAnsi" w:hAnsiTheme="minorHAnsi" w:cstheme="minorHAnsi"/>
          <w:iCs/>
        </w:rPr>
        <w:t xml:space="preserve">of </w:t>
      </w:r>
      <w:r w:rsidRPr="000A64D9">
        <w:rPr>
          <w:rFonts w:asciiTheme="minorHAnsi" w:hAnsiTheme="minorHAnsi" w:cstheme="minorHAnsi"/>
          <w:iCs/>
        </w:rPr>
        <w:t xml:space="preserve">water abstraction meters </w:t>
      </w:r>
      <w:r w:rsidR="00F56E1C" w:rsidRPr="000A64D9">
        <w:rPr>
          <w:rFonts w:asciiTheme="minorHAnsi" w:hAnsiTheme="minorHAnsi" w:cstheme="minorHAnsi"/>
          <w:iCs/>
        </w:rPr>
        <w:t>(years)</w:t>
      </w:r>
      <w:r w:rsidRPr="000A64D9">
        <w:rPr>
          <w:rFonts w:asciiTheme="minorHAnsi" w:hAnsiTheme="minorHAnsi" w:cstheme="minorHAnsi"/>
          <w:iCs/>
        </w:rPr>
        <w:t>.</w:t>
      </w:r>
      <w:r w:rsidR="007277B9" w:rsidRPr="007277B9">
        <w:rPr>
          <w:rFonts w:asciiTheme="minorHAnsi" w:hAnsiTheme="minorHAnsi" w:cstheme="minorHAnsi"/>
        </w:rPr>
        <w:t xml:space="preserve"> </w:t>
      </w:r>
      <w:r w:rsidR="007277B9">
        <w:rPr>
          <w:rFonts w:asciiTheme="minorHAnsi" w:hAnsiTheme="minorHAnsi" w:cstheme="minorHAnsi"/>
        </w:rPr>
        <w:t xml:space="preserve">Please enter the </w:t>
      </w:r>
      <w:r w:rsidR="00BB732B">
        <w:rPr>
          <w:rFonts w:asciiTheme="minorHAnsi" w:hAnsiTheme="minorHAnsi" w:cstheme="minorHAnsi"/>
        </w:rPr>
        <w:t xml:space="preserve">frequency </w:t>
      </w:r>
      <w:r w:rsidR="007277B9">
        <w:rPr>
          <w:rFonts w:asciiTheme="minorHAnsi" w:hAnsiTheme="minorHAnsi" w:cstheme="minorHAnsi"/>
        </w:rPr>
        <w:t xml:space="preserve">in </w:t>
      </w:r>
      <w:r w:rsidR="00AE2E7E">
        <w:rPr>
          <w:rFonts w:asciiTheme="minorHAnsi" w:hAnsiTheme="minorHAnsi" w:cstheme="minorHAnsi"/>
        </w:rPr>
        <w:t>Cell G</w:t>
      </w:r>
      <w:r w:rsidR="00BB732B">
        <w:rPr>
          <w:rFonts w:asciiTheme="minorHAnsi" w:hAnsiTheme="minorHAnsi" w:cstheme="minorHAnsi"/>
        </w:rPr>
        <w:t>50</w:t>
      </w:r>
      <w:r w:rsidR="007277B9">
        <w:rPr>
          <w:rFonts w:asciiTheme="minorHAnsi" w:hAnsiTheme="minorHAnsi" w:cstheme="minorHAnsi"/>
        </w:rPr>
        <w:t xml:space="preserve"> </w:t>
      </w:r>
      <w:r w:rsidR="007277B9">
        <w:rPr>
          <w:rFonts w:asciiTheme="minorHAnsi" w:hAnsiTheme="minorHAnsi" w:cstheme="minorHAnsi"/>
          <w:color w:val="000000" w:themeColor="text1"/>
        </w:rPr>
        <w:t xml:space="preserve">in </w:t>
      </w:r>
      <w:r w:rsidR="007277B9" w:rsidRPr="00A7229A">
        <w:rPr>
          <w:rFonts w:asciiTheme="minorHAnsi" w:hAnsiTheme="minorHAnsi" w:cstheme="minorHAnsi"/>
        </w:rPr>
        <w:t xml:space="preserve">the </w:t>
      </w:r>
      <w:r w:rsidR="007277B9">
        <w:rPr>
          <w:rFonts w:asciiTheme="minorHAnsi" w:hAnsiTheme="minorHAnsi" w:cstheme="minorHAnsi"/>
        </w:rPr>
        <w:t>worksheet titled “DW Organisations”</w:t>
      </w:r>
      <w:r w:rsidR="007277B9" w:rsidRPr="000A64D9">
        <w:rPr>
          <w:rFonts w:asciiTheme="minorHAnsi" w:hAnsiTheme="minorHAnsi" w:cstheme="minorHAnsi"/>
          <w:color w:val="000000" w:themeColor="text1"/>
        </w:rPr>
        <w:t>.</w:t>
      </w:r>
    </w:p>
    <w:p w14:paraId="540B38F5" w14:textId="77777777" w:rsidR="00C92FEE" w:rsidRPr="000A64D9" w:rsidRDefault="00C92FEE" w:rsidP="002414D2">
      <w:pPr>
        <w:spacing w:after="120"/>
        <w:rPr>
          <w:rFonts w:asciiTheme="minorHAnsi" w:hAnsiTheme="minorHAnsi" w:cstheme="minorHAnsi"/>
          <w:b/>
          <w:bCs/>
          <w:iCs/>
        </w:rPr>
      </w:pPr>
    </w:p>
    <w:p w14:paraId="778244E1" w14:textId="371EB953" w:rsidR="00F44B33" w:rsidRDefault="00B64B8B" w:rsidP="00F44B33">
      <w:pPr>
        <w:spacing w:after="120"/>
        <w:rPr>
          <w:rFonts w:asciiTheme="minorHAnsi" w:hAnsiTheme="minorHAnsi" w:cstheme="minorHAnsi"/>
          <w:iCs/>
        </w:rPr>
      </w:pPr>
      <w:bookmarkStart w:id="103" w:name="DRE10"/>
      <w:r w:rsidRPr="000A64D9">
        <w:rPr>
          <w:rFonts w:asciiTheme="minorHAnsi" w:hAnsiTheme="minorHAnsi" w:cstheme="minorHAnsi"/>
          <w:b/>
          <w:bCs/>
        </w:rPr>
        <w:t>D-</w:t>
      </w:r>
      <w:r w:rsidR="00744EEF" w:rsidRPr="000A64D9">
        <w:rPr>
          <w:rFonts w:asciiTheme="minorHAnsi" w:hAnsiTheme="minorHAnsi" w:cstheme="minorHAnsi"/>
          <w:b/>
          <w:bCs/>
        </w:rPr>
        <w:t>RE</w:t>
      </w:r>
      <w:r w:rsidR="005306FD" w:rsidRPr="000A64D9">
        <w:rPr>
          <w:rFonts w:asciiTheme="minorHAnsi" w:hAnsiTheme="minorHAnsi" w:cstheme="minorHAnsi"/>
          <w:b/>
          <w:bCs/>
        </w:rPr>
        <w:t>10</w:t>
      </w:r>
      <w:r w:rsidR="00744EEF" w:rsidRPr="000A64D9">
        <w:rPr>
          <w:rFonts w:asciiTheme="minorHAnsi" w:hAnsiTheme="minorHAnsi" w:cstheme="minorHAnsi"/>
          <w:b/>
          <w:bCs/>
        </w:rPr>
        <w:t xml:space="preserve"> </w:t>
      </w:r>
      <w:r w:rsidR="00135819" w:rsidRPr="000A64D9">
        <w:rPr>
          <w:rFonts w:asciiTheme="minorHAnsi" w:hAnsiTheme="minorHAnsi" w:cstheme="minorHAnsi"/>
          <w:b/>
          <w:bCs/>
        </w:rPr>
        <w:t>N</w:t>
      </w:r>
      <w:r w:rsidR="00EE7DA2" w:rsidRPr="000A64D9">
        <w:rPr>
          <w:rFonts w:asciiTheme="minorHAnsi" w:hAnsiTheme="minorHAnsi" w:cstheme="minorHAnsi"/>
          <w:b/>
          <w:bCs/>
          <w:iCs/>
        </w:rPr>
        <w:t>umber of water abstraction meters connected to telemetry systems</w:t>
      </w:r>
      <w:r w:rsidR="00473DF6" w:rsidRPr="000A64D9">
        <w:rPr>
          <w:rFonts w:asciiTheme="minorHAnsi" w:hAnsiTheme="minorHAnsi" w:cstheme="minorHAnsi"/>
          <w:b/>
          <w:bCs/>
          <w:iCs/>
        </w:rPr>
        <w:t xml:space="preserve"> </w:t>
      </w:r>
      <w:bookmarkEnd w:id="103"/>
      <w:r w:rsidR="00473DF6" w:rsidRPr="000A64D9">
        <w:rPr>
          <w:rFonts w:asciiTheme="minorHAnsi" w:hAnsiTheme="minorHAnsi" w:cstheme="minorHAnsi"/>
          <w:b/>
        </w:rPr>
        <w:t xml:space="preserve">(report at </w:t>
      </w:r>
      <w:r w:rsidR="006375F2">
        <w:rPr>
          <w:rFonts w:asciiTheme="minorHAnsi" w:hAnsiTheme="minorHAnsi" w:cstheme="minorHAnsi"/>
          <w:b/>
        </w:rPr>
        <w:t>an organisation level</w:t>
      </w:r>
      <w:r w:rsidR="00473DF6" w:rsidRPr="000A64D9">
        <w:rPr>
          <w:rFonts w:asciiTheme="minorHAnsi" w:hAnsiTheme="minorHAnsi" w:cstheme="minorHAnsi"/>
          <w:b/>
        </w:rPr>
        <w:t>)</w:t>
      </w:r>
      <w:r w:rsidR="00963EB5" w:rsidRPr="000A64D9">
        <w:rPr>
          <w:rFonts w:asciiTheme="minorHAnsi" w:hAnsiTheme="minorHAnsi" w:cstheme="minorHAnsi"/>
          <w:b/>
          <w:bCs/>
          <w:iCs/>
        </w:rPr>
        <w:t>:</w:t>
      </w:r>
      <w:r w:rsidR="009B564A" w:rsidRPr="000A64D9">
        <w:rPr>
          <w:rFonts w:asciiTheme="minorHAnsi" w:hAnsiTheme="minorHAnsi" w:cstheme="minorHAnsi"/>
          <w:iCs/>
        </w:rPr>
        <w:t xml:space="preserve"> </w:t>
      </w:r>
      <w:r w:rsidR="00A7757F" w:rsidRPr="000A64D9">
        <w:rPr>
          <w:rFonts w:asciiTheme="minorHAnsi" w:hAnsiTheme="minorHAnsi" w:cstheme="minorHAnsi"/>
          <w:iCs/>
        </w:rPr>
        <w:t>th</w:t>
      </w:r>
      <w:r w:rsidR="00A33791">
        <w:rPr>
          <w:rFonts w:asciiTheme="minorHAnsi" w:hAnsiTheme="minorHAnsi" w:cstheme="minorHAnsi"/>
          <w:iCs/>
        </w:rPr>
        <w:t>is is th</w:t>
      </w:r>
      <w:r w:rsidR="00A7757F" w:rsidRPr="000A64D9">
        <w:rPr>
          <w:rFonts w:asciiTheme="minorHAnsi" w:hAnsiTheme="minorHAnsi" w:cstheme="minorHAnsi"/>
          <w:iCs/>
        </w:rPr>
        <w:t>e number of</w:t>
      </w:r>
      <w:r w:rsidR="009B564A" w:rsidRPr="000A64D9">
        <w:rPr>
          <w:rFonts w:asciiTheme="minorHAnsi" w:hAnsiTheme="minorHAnsi" w:cstheme="minorHAnsi"/>
          <w:iCs/>
        </w:rPr>
        <w:t xml:space="preserve"> water abstraction meters </w:t>
      </w:r>
      <w:r w:rsidR="00A7757F" w:rsidRPr="000A64D9">
        <w:rPr>
          <w:rFonts w:asciiTheme="minorHAnsi" w:hAnsiTheme="minorHAnsi" w:cstheme="minorHAnsi"/>
          <w:iCs/>
        </w:rPr>
        <w:t xml:space="preserve">that </w:t>
      </w:r>
      <w:r w:rsidR="009B564A" w:rsidRPr="000A64D9">
        <w:rPr>
          <w:rFonts w:asciiTheme="minorHAnsi" w:hAnsiTheme="minorHAnsi" w:cstheme="minorHAnsi"/>
          <w:iCs/>
        </w:rPr>
        <w:t>are connected to telemetry systems.</w:t>
      </w:r>
      <w:r w:rsidR="00F44B33">
        <w:rPr>
          <w:rFonts w:asciiTheme="minorHAnsi" w:hAnsiTheme="minorHAnsi" w:cstheme="minorHAnsi"/>
          <w:iCs/>
        </w:rPr>
        <w:t xml:space="preserve"> </w:t>
      </w:r>
      <w:r w:rsidR="00F44B33">
        <w:rPr>
          <w:rFonts w:asciiTheme="minorHAnsi" w:hAnsiTheme="minorHAnsi" w:cstheme="minorHAnsi"/>
        </w:rPr>
        <w:t xml:space="preserve">Please enter the number in </w:t>
      </w:r>
      <w:r w:rsidR="00AE2E7E">
        <w:rPr>
          <w:rFonts w:asciiTheme="minorHAnsi" w:hAnsiTheme="minorHAnsi" w:cstheme="minorHAnsi"/>
        </w:rPr>
        <w:t>Cell G</w:t>
      </w:r>
      <w:r w:rsidR="00F44B33">
        <w:rPr>
          <w:rFonts w:asciiTheme="minorHAnsi" w:hAnsiTheme="minorHAnsi" w:cstheme="minorHAnsi"/>
        </w:rPr>
        <w:t xml:space="preserve">51 </w:t>
      </w:r>
      <w:r w:rsidR="00F44B33">
        <w:rPr>
          <w:rFonts w:asciiTheme="minorHAnsi" w:hAnsiTheme="minorHAnsi" w:cstheme="minorHAnsi"/>
          <w:color w:val="000000" w:themeColor="text1"/>
        </w:rPr>
        <w:t xml:space="preserve">in </w:t>
      </w:r>
      <w:r w:rsidR="00F44B33" w:rsidRPr="00A7229A">
        <w:rPr>
          <w:rFonts w:asciiTheme="minorHAnsi" w:hAnsiTheme="minorHAnsi" w:cstheme="minorHAnsi"/>
        </w:rPr>
        <w:t xml:space="preserve">the </w:t>
      </w:r>
      <w:r w:rsidR="00F44B33">
        <w:rPr>
          <w:rFonts w:asciiTheme="minorHAnsi" w:hAnsiTheme="minorHAnsi" w:cstheme="minorHAnsi"/>
        </w:rPr>
        <w:t>worksheet titled “DW Organisations”</w:t>
      </w:r>
      <w:r w:rsidR="00F44B33" w:rsidRPr="000A64D9">
        <w:rPr>
          <w:rFonts w:asciiTheme="minorHAnsi" w:hAnsiTheme="minorHAnsi" w:cstheme="minorHAnsi"/>
          <w:color w:val="000000" w:themeColor="text1"/>
        </w:rPr>
        <w:t>.</w:t>
      </w:r>
    </w:p>
    <w:p w14:paraId="25854B0E" w14:textId="77777777" w:rsidR="00C92FEE" w:rsidRPr="000A64D9" w:rsidRDefault="00C92FEE" w:rsidP="002414D2">
      <w:pPr>
        <w:spacing w:after="120"/>
        <w:rPr>
          <w:rFonts w:asciiTheme="minorHAnsi" w:hAnsiTheme="minorHAnsi" w:cstheme="minorHAnsi"/>
          <w:b/>
          <w:bCs/>
          <w:iCs/>
        </w:rPr>
      </w:pPr>
    </w:p>
    <w:p w14:paraId="3453CD04" w14:textId="7B073719" w:rsidR="008472BB" w:rsidRPr="000A64D9" w:rsidRDefault="00940B3D" w:rsidP="154792B0">
      <w:pPr>
        <w:spacing w:after="120"/>
        <w:rPr>
          <w:rFonts w:asciiTheme="minorHAnsi" w:hAnsiTheme="minorHAnsi" w:cstheme="minorBidi"/>
          <w:b/>
          <w:bCs/>
        </w:rPr>
      </w:pPr>
      <w:bookmarkStart w:id="104" w:name="DRE11"/>
      <w:r w:rsidRPr="154792B0">
        <w:rPr>
          <w:rFonts w:asciiTheme="minorHAnsi" w:hAnsiTheme="minorHAnsi" w:cstheme="minorBidi"/>
          <w:b/>
          <w:bCs/>
        </w:rPr>
        <w:t>D-</w:t>
      </w:r>
      <w:r w:rsidR="00744EEF" w:rsidRPr="154792B0">
        <w:rPr>
          <w:rFonts w:asciiTheme="minorHAnsi" w:hAnsiTheme="minorHAnsi" w:cstheme="minorBidi"/>
          <w:b/>
          <w:bCs/>
        </w:rPr>
        <w:t>RE</w:t>
      </w:r>
      <w:r w:rsidR="005306FD" w:rsidRPr="154792B0">
        <w:rPr>
          <w:rFonts w:asciiTheme="minorHAnsi" w:hAnsiTheme="minorHAnsi" w:cstheme="minorBidi"/>
          <w:b/>
          <w:bCs/>
        </w:rPr>
        <w:t>11</w:t>
      </w:r>
      <w:r w:rsidR="001D4D55" w:rsidRPr="154792B0">
        <w:rPr>
          <w:rFonts w:asciiTheme="minorHAnsi" w:hAnsiTheme="minorHAnsi" w:cstheme="minorBidi"/>
          <w:b/>
          <w:bCs/>
        </w:rPr>
        <w:t xml:space="preserve"> Number of d</w:t>
      </w:r>
      <w:r w:rsidR="00EE7DA2" w:rsidRPr="154792B0">
        <w:rPr>
          <w:rFonts w:asciiTheme="minorHAnsi" w:hAnsiTheme="minorHAnsi" w:cstheme="minorBidi"/>
          <w:b/>
          <w:bCs/>
        </w:rPr>
        <w:t xml:space="preserve">ays for which a complete telemetry dataset has been recorded </w:t>
      </w:r>
      <w:bookmarkEnd w:id="104"/>
      <w:r w:rsidR="002D0B79" w:rsidRPr="154792B0">
        <w:rPr>
          <w:rFonts w:asciiTheme="minorHAnsi" w:hAnsiTheme="minorHAnsi" w:cstheme="minorBidi"/>
          <w:b/>
          <w:bCs/>
        </w:rPr>
        <w:t xml:space="preserve">(report at </w:t>
      </w:r>
      <w:r w:rsidR="006375F2" w:rsidRPr="154792B0">
        <w:rPr>
          <w:rFonts w:asciiTheme="minorHAnsi" w:hAnsiTheme="minorHAnsi" w:cstheme="minorBidi"/>
          <w:b/>
          <w:bCs/>
        </w:rPr>
        <w:t>an organisation level</w:t>
      </w:r>
      <w:r w:rsidR="002D0B79" w:rsidRPr="154792B0">
        <w:rPr>
          <w:rFonts w:asciiTheme="minorHAnsi" w:hAnsiTheme="minorHAnsi" w:cstheme="minorBidi"/>
          <w:b/>
          <w:bCs/>
        </w:rPr>
        <w:t>)</w:t>
      </w:r>
      <w:r w:rsidR="00963EB5" w:rsidRPr="154792B0">
        <w:rPr>
          <w:rFonts w:asciiTheme="minorHAnsi" w:hAnsiTheme="minorHAnsi" w:cstheme="minorBidi"/>
          <w:b/>
          <w:bCs/>
        </w:rPr>
        <w:t>:</w:t>
      </w:r>
      <w:r w:rsidR="00965AC8" w:rsidRPr="154792B0">
        <w:rPr>
          <w:rFonts w:asciiTheme="minorHAnsi" w:hAnsiTheme="minorHAnsi" w:cstheme="minorBidi"/>
        </w:rPr>
        <w:t xml:space="preserve"> </w:t>
      </w:r>
      <w:r w:rsidR="00722AFC" w:rsidRPr="154792B0">
        <w:rPr>
          <w:rFonts w:asciiTheme="minorHAnsi" w:hAnsiTheme="minorHAnsi" w:cstheme="minorBidi"/>
        </w:rPr>
        <w:t>th</w:t>
      </w:r>
      <w:r w:rsidR="00A33791">
        <w:rPr>
          <w:rFonts w:asciiTheme="minorHAnsi" w:hAnsiTheme="minorHAnsi" w:cstheme="minorBidi"/>
        </w:rPr>
        <w:t>is is th</w:t>
      </w:r>
      <w:r w:rsidR="00722AFC" w:rsidRPr="154792B0">
        <w:rPr>
          <w:rFonts w:asciiTheme="minorHAnsi" w:hAnsiTheme="minorHAnsi" w:cstheme="minorBidi"/>
        </w:rPr>
        <w:t xml:space="preserve">e </w:t>
      </w:r>
      <w:r w:rsidR="00CF107F" w:rsidRPr="154792B0">
        <w:rPr>
          <w:rFonts w:asciiTheme="minorHAnsi" w:hAnsiTheme="minorHAnsi" w:cstheme="minorBidi"/>
        </w:rPr>
        <w:t>number of days for which</w:t>
      </w:r>
      <w:r w:rsidR="00965AC8" w:rsidRPr="154792B0">
        <w:rPr>
          <w:rFonts w:asciiTheme="minorHAnsi" w:hAnsiTheme="minorHAnsi" w:cstheme="minorBidi"/>
        </w:rPr>
        <w:t xml:space="preserve"> </w:t>
      </w:r>
      <w:r w:rsidR="00CF107F" w:rsidRPr="154792B0">
        <w:rPr>
          <w:rFonts w:asciiTheme="minorHAnsi" w:hAnsiTheme="minorHAnsi" w:cstheme="minorBidi"/>
        </w:rPr>
        <w:t>a complete telemetry dataset has been recorded.</w:t>
      </w:r>
    </w:p>
    <w:p w14:paraId="74852C77" w14:textId="09DE0B99" w:rsidR="008A37D2" w:rsidRDefault="00016900" w:rsidP="008A37D2">
      <w:pPr>
        <w:spacing w:after="120"/>
        <w:rPr>
          <w:rFonts w:asciiTheme="minorHAnsi" w:hAnsiTheme="minorHAnsi" w:cstheme="minorHAnsi"/>
          <w:iCs/>
        </w:rPr>
      </w:pPr>
      <w:r>
        <w:rPr>
          <w:rFonts w:asciiTheme="minorHAnsi" w:hAnsiTheme="minorHAnsi" w:cstheme="minorBidi"/>
        </w:rPr>
        <w:t xml:space="preserve">A “complete telemetry dataset” means there </w:t>
      </w:r>
      <w:r w:rsidR="00A33791">
        <w:rPr>
          <w:rFonts w:asciiTheme="minorHAnsi" w:hAnsiTheme="minorHAnsi" w:cstheme="minorBidi"/>
        </w:rPr>
        <w:t xml:space="preserve">are </w:t>
      </w:r>
      <w:r>
        <w:rPr>
          <w:rFonts w:asciiTheme="minorHAnsi" w:hAnsiTheme="minorHAnsi" w:cstheme="minorBidi"/>
        </w:rPr>
        <w:t>no gaps in the time</w:t>
      </w:r>
      <w:r w:rsidR="00A33791">
        <w:rPr>
          <w:rFonts w:asciiTheme="minorHAnsi" w:hAnsiTheme="minorHAnsi" w:cstheme="minorBidi"/>
        </w:rPr>
        <w:t>-</w:t>
      </w:r>
      <w:r>
        <w:rPr>
          <w:rFonts w:asciiTheme="minorHAnsi" w:hAnsiTheme="minorHAnsi" w:cstheme="minorBidi"/>
        </w:rPr>
        <w:t>series data collected</w:t>
      </w:r>
      <w:r w:rsidR="00FB560E">
        <w:rPr>
          <w:rFonts w:asciiTheme="minorHAnsi" w:hAnsiTheme="minorHAnsi" w:cstheme="minorBidi"/>
        </w:rPr>
        <w:t xml:space="preserve"> from the flow meters</w:t>
      </w:r>
      <w:r w:rsidR="00D9773D">
        <w:rPr>
          <w:rFonts w:asciiTheme="minorHAnsi" w:hAnsiTheme="minorHAnsi" w:cstheme="minorBidi"/>
        </w:rPr>
        <w:t xml:space="preserve"> for a single day. Because this is at the organisational level, if </w:t>
      </w:r>
      <w:r w:rsidR="00497E5A">
        <w:rPr>
          <w:rFonts w:asciiTheme="minorHAnsi" w:hAnsiTheme="minorHAnsi" w:cstheme="minorBidi"/>
        </w:rPr>
        <w:t xml:space="preserve">multiple </w:t>
      </w:r>
      <w:r w:rsidR="00D9773D">
        <w:rPr>
          <w:rFonts w:asciiTheme="minorHAnsi" w:hAnsiTheme="minorHAnsi" w:cstheme="minorBidi"/>
        </w:rPr>
        <w:t>flow meter</w:t>
      </w:r>
      <w:r w:rsidR="00497E5A">
        <w:rPr>
          <w:rFonts w:asciiTheme="minorHAnsi" w:hAnsiTheme="minorHAnsi" w:cstheme="minorBidi"/>
        </w:rPr>
        <w:t>s</w:t>
      </w:r>
      <w:r w:rsidR="00D9773D">
        <w:rPr>
          <w:rFonts w:asciiTheme="minorHAnsi" w:hAnsiTheme="minorHAnsi" w:cstheme="minorBidi"/>
        </w:rPr>
        <w:t xml:space="preserve"> </w:t>
      </w:r>
      <w:r w:rsidR="0051220C">
        <w:rPr>
          <w:rFonts w:asciiTheme="minorHAnsi" w:hAnsiTheme="minorHAnsi" w:cstheme="minorBidi"/>
        </w:rPr>
        <w:t>are</w:t>
      </w:r>
      <w:r w:rsidR="00D9773D">
        <w:rPr>
          <w:rFonts w:asciiTheme="minorHAnsi" w:hAnsiTheme="minorHAnsi" w:cstheme="minorBidi"/>
        </w:rPr>
        <w:t xml:space="preserve"> missing </w:t>
      </w:r>
      <w:r w:rsidR="00497E5A">
        <w:rPr>
          <w:rFonts w:asciiTheme="minorHAnsi" w:hAnsiTheme="minorHAnsi" w:cstheme="minorBidi"/>
        </w:rPr>
        <w:t xml:space="preserve">data for </w:t>
      </w:r>
      <w:r w:rsidR="00AF7A4D">
        <w:rPr>
          <w:rFonts w:asciiTheme="minorHAnsi" w:hAnsiTheme="minorHAnsi" w:cstheme="minorBidi"/>
        </w:rPr>
        <w:t>one</w:t>
      </w:r>
      <w:r w:rsidR="00497E5A">
        <w:rPr>
          <w:rFonts w:asciiTheme="minorHAnsi" w:hAnsiTheme="minorHAnsi" w:cstheme="minorBidi"/>
        </w:rPr>
        <w:t xml:space="preserve"> day, it would</w:t>
      </w:r>
      <w:r w:rsidR="001D6B05">
        <w:rPr>
          <w:rFonts w:asciiTheme="minorHAnsi" w:hAnsiTheme="minorHAnsi" w:cstheme="minorBidi"/>
        </w:rPr>
        <w:t xml:space="preserve"> only</w:t>
      </w:r>
      <w:r w:rsidR="00497E5A">
        <w:rPr>
          <w:rFonts w:asciiTheme="minorHAnsi" w:hAnsiTheme="minorHAnsi" w:cstheme="minorBidi"/>
        </w:rPr>
        <w:t xml:space="preserve"> count as </w:t>
      </w:r>
      <w:r w:rsidR="00AF7A4D">
        <w:rPr>
          <w:rFonts w:asciiTheme="minorHAnsi" w:hAnsiTheme="minorHAnsi" w:cstheme="minorBidi"/>
        </w:rPr>
        <w:t>one</w:t>
      </w:r>
      <w:r w:rsidR="00497E5A">
        <w:rPr>
          <w:rFonts w:asciiTheme="minorHAnsi" w:hAnsiTheme="minorHAnsi" w:cstheme="minorBidi"/>
        </w:rPr>
        <w:t xml:space="preserve"> day. </w:t>
      </w:r>
      <w:r w:rsidR="002F45CA">
        <w:rPr>
          <w:rFonts w:asciiTheme="minorHAnsi" w:hAnsiTheme="minorHAnsi" w:cstheme="minorBidi"/>
        </w:rPr>
        <w:t xml:space="preserve">The total number of days should not exceed the number of days in a year. </w:t>
      </w:r>
      <w:r w:rsidR="008A37D2">
        <w:rPr>
          <w:rFonts w:asciiTheme="minorHAnsi" w:hAnsiTheme="minorHAnsi" w:cstheme="minorHAnsi"/>
        </w:rPr>
        <w:t>Please enter the number</w:t>
      </w:r>
      <w:r w:rsidR="004E4583">
        <w:rPr>
          <w:rFonts w:asciiTheme="minorHAnsi" w:hAnsiTheme="minorHAnsi" w:cstheme="minorHAnsi"/>
        </w:rPr>
        <w:t xml:space="preserve"> of days</w:t>
      </w:r>
      <w:r w:rsidR="008A37D2">
        <w:rPr>
          <w:rFonts w:asciiTheme="minorHAnsi" w:hAnsiTheme="minorHAnsi" w:cstheme="minorHAnsi"/>
        </w:rPr>
        <w:t xml:space="preserve"> in </w:t>
      </w:r>
      <w:r w:rsidR="00AE2E7E">
        <w:rPr>
          <w:rFonts w:asciiTheme="minorHAnsi" w:hAnsiTheme="minorHAnsi" w:cstheme="minorHAnsi"/>
        </w:rPr>
        <w:t>Cell G</w:t>
      </w:r>
      <w:r w:rsidR="008A37D2">
        <w:rPr>
          <w:rFonts w:asciiTheme="minorHAnsi" w:hAnsiTheme="minorHAnsi" w:cstheme="minorHAnsi"/>
        </w:rPr>
        <w:t xml:space="preserve">52 </w:t>
      </w:r>
      <w:r w:rsidR="008A37D2">
        <w:rPr>
          <w:rFonts w:asciiTheme="minorHAnsi" w:hAnsiTheme="minorHAnsi" w:cstheme="minorHAnsi"/>
          <w:color w:val="000000" w:themeColor="text1"/>
        </w:rPr>
        <w:t xml:space="preserve">in </w:t>
      </w:r>
      <w:r w:rsidR="008A37D2" w:rsidRPr="00A7229A">
        <w:rPr>
          <w:rFonts w:asciiTheme="minorHAnsi" w:hAnsiTheme="minorHAnsi" w:cstheme="minorHAnsi"/>
        </w:rPr>
        <w:t xml:space="preserve">the </w:t>
      </w:r>
      <w:r w:rsidR="008A37D2">
        <w:rPr>
          <w:rFonts w:asciiTheme="minorHAnsi" w:hAnsiTheme="minorHAnsi" w:cstheme="minorHAnsi"/>
        </w:rPr>
        <w:t>worksheet titled “DW Organisations”</w:t>
      </w:r>
      <w:r w:rsidR="008A37D2" w:rsidRPr="000A64D9">
        <w:rPr>
          <w:rFonts w:asciiTheme="minorHAnsi" w:hAnsiTheme="minorHAnsi" w:cstheme="minorHAnsi"/>
          <w:color w:val="000000" w:themeColor="text1"/>
        </w:rPr>
        <w:t>.</w:t>
      </w:r>
    </w:p>
    <w:p w14:paraId="6BF101C9" w14:textId="77777777" w:rsidR="00C92FEE" w:rsidRDefault="00C92FEE" w:rsidP="00A2222F">
      <w:pPr>
        <w:pStyle w:val="TABodyBullet1"/>
        <w:numPr>
          <w:ilvl w:val="0"/>
          <w:numId w:val="0"/>
        </w:numPr>
        <w:ind w:left="360" w:hanging="360"/>
        <w:rPr>
          <w:rFonts w:asciiTheme="minorHAnsi" w:hAnsiTheme="minorHAnsi" w:cstheme="minorBidi"/>
        </w:rPr>
      </w:pPr>
    </w:p>
    <w:p w14:paraId="552032CB" w14:textId="52E03547" w:rsidR="00A41DAE" w:rsidRPr="001C0B9B" w:rsidRDefault="004F688B" w:rsidP="007A552B">
      <w:pPr>
        <w:pStyle w:val="Heading3"/>
      </w:pPr>
      <w:r w:rsidRPr="001C0B9B">
        <w:t>E</w:t>
      </w:r>
      <w:r w:rsidR="00F8454C" w:rsidRPr="001C0B9B">
        <w:t>nergy efficiency</w:t>
      </w:r>
    </w:p>
    <w:p w14:paraId="58256757" w14:textId="09639D7C" w:rsidR="00D7086D" w:rsidRPr="000A64D9" w:rsidRDefault="00940B3D" w:rsidP="002414D2">
      <w:pPr>
        <w:spacing w:after="120"/>
        <w:rPr>
          <w:rFonts w:asciiTheme="minorHAnsi" w:hAnsiTheme="minorHAnsi" w:cstheme="minorHAnsi"/>
        </w:rPr>
      </w:pPr>
      <w:bookmarkStart w:id="105" w:name="DRE12"/>
      <w:r w:rsidRPr="000A64D9">
        <w:rPr>
          <w:rFonts w:asciiTheme="minorHAnsi" w:hAnsiTheme="minorHAnsi" w:cstheme="minorHAnsi"/>
          <w:b/>
          <w:bCs/>
        </w:rPr>
        <w:t>D-</w:t>
      </w:r>
      <w:r w:rsidR="00744EEF" w:rsidRPr="000A64D9">
        <w:rPr>
          <w:rFonts w:asciiTheme="minorHAnsi" w:hAnsiTheme="minorHAnsi" w:cstheme="minorHAnsi"/>
          <w:b/>
          <w:bCs/>
        </w:rPr>
        <w:t>RE</w:t>
      </w:r>
      <w:r w:rsidR="00135819" w:rsidRPr="000A64D9">
        <w:rPr>
          <w:rFonts w:asciiTheme="minorHAnsi" w:hAnsiTheme="minorHAnsi" w:cstheme="minorHAnsi"/>
          <w:b/>
          <w:bCs/>
        </w:rPr>
        <w:t>12</w:t>
      </w:r>
      <w:r w:rsidR="00744EEF" w:rsidRPr="000A64D9">
        <w:rPr>
          <w:rFonts w:asciiTheme="minorHAnsi" w:hAnsiTheme="minorHAnsi" w:cstheme="minorHAnsi"/>
          <w:b/>
          <w:bCs/>
        </w:rPr>
        <w:t xml:space="preserve"> </w:t>
      </w:r>
      <w:r w:rsidR="00A41DAE" w:rsidRPr="000A64D9">
        <w:rPr>
          <w:rFonts w:asciiTheme="minorHAnsi" w:hAnsiTheme="minorHAnsi" w:cstheme="minorHAnsi"/>
          <w:b/>
          <w:bCs/>
        </w:rPr>
        <w:t>Grid electricity use</w:t>
      </w:r>
      <w:r w:rsidR="00F75383">
        <w:rPr>
          <w:rFonts w:asciiTheme="minorHAnsi" w:hAnsiTheme="minorHAnsi" w:cstheme="minorHAnsi"/>
          <w:b/>
          <w:bCs/>
        </w:rPr>
        <w:t xml:space="preserve"> </w:t>
      </w:r>
      <w:r w:rsidR="00F75383" w:rsidRPr="00F75383">
        <w:rPr>
          <w:rFonts w:asciiTheme="minorHAnsi" w:hAnsiTheme="minorHAnsi" w:cstheme="minorHAnsi"/>
          <w:b/>
          <w:bCs/>
        </w:rPr>
        <w:t>(kWh/year)</w:t>
      </w:r>
      <w:bookmarkEnd w:id="105"/>
      <w:r w:rsidR="002D0B79" w:rsidRPr="000A64D9">
        <w:rPr>
          <w:rFonts w:asciiTheme="minorHAnsi" w:hAnsiTheme="minorHAnsi" w:cstheme="minorHAnsi"/>
          <w:b/>
          <w:bCs/>
        </w:rPr>
        <w:t xml:space="preserve"> </w:t>
      </w:r>
      <w:r w:rsidR="002D0B79" w:rsidRPr="000A64D9">
        <w:rPr>
          <w:rFonts w:asciiTheme="minorHAnsi" w:hAnsiTheme="minorHAnsi" w:cstheme="minorHAnsi"/>
          <w:b/>
        </w:rPr>
        <w:t xml:space="preserve">(report at </w:t>
      </w:r>
      <w:r w:rsidR="006375F2">
        <w:rPr>
          <w:rFonts w:asciiTheme="minorHAnsi" w:hAnsiTheme="minorHAnsi" w:cstheme="minorHAnsi"/>
          <w:b/>
        </w:rPr>
        <w:t>an organisation level</w:t>
      </w:r>
      <w:r w:rsidR="002D0B79" w:rsidRPr="000A64D9">
        <w:rPr>
          <w:rFonts w:asciiTheme="minorHAnsi" w:hAnsiTheme="minorHAnsi" w:cstheme="minorHAnsi"/>
          <w:b/>
        </w:rPr>
        <w:t xml:space="preserve">) </w:t>
      </w:r>
      <w:r w:rsidR="00A92169" w:rsidRPr="004E5D67">
        <w:rPr>
          <w:rFonts w:asciiTheme="minorHAnsi" w:hAnsiTheme="minorHAnsi" w:cstheme="minorHAnsi"/>
          <w:color w:val="00ABBD"/>
          <w:szCs w:val="22"/>
        </w:rPr>
        <w:t>(*Council/CCOs only)</w:t>
      </w:r>
      <w:r w:rsidR="0079083A" w:rsidRPr="004E5D67">
        <w:rPr>
          <w:rFonts w:asciiTheme="minorHAnsi" w:hAnsiTheme="minorHAnsi" w:cstheme="minorHAnsi"/>
          <w:color w:val="00ABBD"/>
          <w:szCs w:val="22"/>
        </w:rPr>
        <w:t>:</w:t>
      </w:r>
      <w:r w:rsidR="00BB1D64" w:rsidRPr="000A64D9">
        <w:rPr>
          <w:rFonts w:asciiTheme="minorHAnsi" w:hAnsiTheme="minorHAnsi" w:cstheme="minorHAnsi"/>
          <w:color w:val="00ABBD"/>
        </w:rPr>
        <w:t xml:space="preserve"> </w:t>
      </w:r>
      <w:r w:rsidR="00BB1D64" w:rsidRPr="000A64D9">
        <w:rPr>
          <w:rFonts w:asciiTheme="minorHAnsi" w:hAnsiTheme="minorHAnsi" w:cstheme="minorHAnsi"/>
        </w:rPr>
        <w:t>t</w:t>
      </w:r>
      <w:r w:rsidR="00A41DAE" w:rsidRPr="000A64D9">
        <w:rPr>
          <w:rFonts w:asciiTheme="minorHAnsi" w:hAnsiTheme="minorHAnsi" w:cstheme="minorHAnsi"/>
        </w:rPr>
        <w:t>h</w:t>
      </w:r>
      <w:r w:rsidR="00730B52">
        <w:rPr>
          <w:rFonts w:asciiTheme="minorHAnsi" w:hAnsiTheme="minorHAnsi" w:cstheme="minorHAnsi"/>
        </w:rPr>
        <w:t>is is th</w:t>
      </w:r>
      <w:r w:rsidR="00A41DAE" w:rsidRPr="000A64D9">
        <w:rPr>
          <w:rFonts w:asciiTheme="minorHAnsi" w:hAnsiTheme="minorHAnsi" w:cstheme="minorHAnsi"/>
        </w:rPr>
        <w:t>e total</w:t>
      </w:r>
      <w:r w:rsidR="00244462" w:rsidRPr="000A64D9">
        <w:rPr>
          <w:rFonts w:asciiTheme="minorHAnsi" w:hAnsiTheme="minorHAnsi" w:cstheme="minorHAnsi"/>
        </w:rPr>
        <w:t xml:space="preserve"> amount of</w:t>
      </w:r>
      <w:r w:rsidR="00A41DAE" w:rsidRPr="000A64D9">
        <w:rPr>
          <w:rFonts w:asciiTheme="minorHAnsi" w:hAnsiTheme="minorHAnsi" w:cstheme="minorHAnsi"/>
        </w:rPr>
        <w:t xml:space="preserve"> </w:t>
      </w:r>
      <w:r w:rsidR="00B56FA0" w:rsidRPr="000A64D9">
        <w:rPr>
          <w:rFonts w:asciiTheme="minorHAnsi" w:hAnsiTheme="minorHAnsi" w:cstheme="minorHAnsi"/>
        </w:rPr>
        <w:t xml:space="preserve">grid-sourced </w:t>
      </w:r>
      <w:r w:rsidR="00A41DAE" w:rsidRPr="000A64D9">
        <w:rPr>
          <w:rFonts w:asciiTheme="minorHAnsi" w:hAnsiTheme="minorHAnsi" w:cstheme="minorHAnsi"/>
        </w:rPr>
        <w:t xml:space="preserve">electricity consumed by the </w:t>
      </w:r>
      <w:r w:rsidR="004F465D" w:rsidRPr="000A64D9">
        <w:rPr>
          <w:rFonts w:asciiTheme="minorHAnsi" w:hAnsiTheme="minorHAnsi" w:cstheme="minorHAnsi"/>
        </w:rPr>
        <w:t xml:space="preserve">drinking </w:t>
      </w:r>
      <w:r w:rsidR="00A41DAE" w:rsidRPr="000A64D9" w:rsidDel="00B56FA0">
        <w:rPr>
          <w:rFonts w:asciiTheme="minorHAnsi" w:hAnsiTheme="minorHAnsi" w:cstheme="minorHAnsi"/>
        </w:rPr>
        <w:t xml:space="preserve">water </w:t>
      </w:r>
      <w:r w:rsidR="00B56FA0" w:rsidRPr="000A64D9">
        <w:rPr>
          <w:rFonts w:asciiTheme="minorHAnsi" w:hAnsiTheme="minorHAnsi" w:cstheme="minorHAnsi"/>
        </w:rPr>
        <w:t>network’s</w:t>
      </w:r>
      <w:r w:rsidR="00A41DAE" w:rsidRPr="000A64D9">
        <w:rPr>
          <w:rFonts w:asciiTheme="minorHAnsi" w:hAnsiTheme="minorHAnsi" w:cstheme="minorHAnsi"/>
        </w:rPr>
        <w:t xml:space="preserve"> pumps, water treatment plants and other network components. </w:t>
      </w:r>
    </w:p>
    <w:p w14:paraId="72A3DCC1" w14:textId="4D9D59D7" w:rsidR="00A41DAE" w:rsidRPr="000A64D9" w:rsidRDefault="00A41DAE" w:rsidP="002414D2">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w:t>
      </w:r>
      <w:r w:rsidR="00A42F3C" w:rsidRPr="000A64D9">
        <w:rPr>
          <w:rFonts w:asciiTheme="minorHAnsi" w:hAnsiTheme="minorHAnsi" w:cstheme="minorHAnsi"/>
        </w:rPr>
        <w:t>electricity</w:t>
      </w:r>
      <w:r w:rsidR="00C24DB0">
        <w:rPr>
          <w:rFonts w:asciiTheme="minorHAnsi" w:hAnsiTheme="minorHAnsi" w:cstheme="minorHAnsi"/>
        </w:rPr>
        <w:t xml:space="preserve"> </w:t>
      </w:r>
      <w:r w:rsidRPr="000A64D9">
        <w:rPr>
          <w:rFonts w:asciiTheme="minorHAnsi" w:hAnsiTheme="minorHAnsi" w:cstheme="minorHAnsi"/>
        </w:rPr>
        <w:t>use related to fleet vehicles or offices.</w:t>
      </w:r>
      <w:r w:rsidR="002A2A1E" w:rsidRPr="000A64D9">
        <w:rPr>
          <w:rFonts w:asciiTheme="minorHAnsi" w:hAnsiTheme="minorHAnsi" w:cstheme="minorHAnsi"/>
        </w:rPr>
        <w:t xml:space="preserve"> If they cannot easily</w:t>
      </w:r>
      <w:r w:rsidR="003316AA" w:rsidRPr="000A64D9">
        <w:rPr>
          <w:rFonts w:asciiTheme="minorHAnsi" w:hAnsiTheme="minorHAnsi" w:cstheme="minorHAnsi"/>
        </w:rPr>
        <w:t xml:space="preserve"> be</w:t>
      </w:r>
      <w:r w:rsidR="002A2A1E" w:rsidRPr="000A64D9">
        <w:rPr>
          <w:rFonts w:asciiTheme="minorHAnsi" w:hAnsiTheme="minorHAnsi" w:cstheme="minorHAnsi"/>
        </w:rPr>
        <w:t xml:space="preserve"> separate</w:t>
      </w:r>
      <w:r w:rsidR="003316AA" w:rsidRPr="000A64D9">
        <w:rPr>
          <w:rFonts w:asciiTheme="minorHAnsi" w:hAnsiTheme="minorHAnsi" w:cstheme="minorHAnsi"/>
        </w:rPr>
        <w:t>d, please provide an</w:t>
      </w:r>
      <w:r w:rsidR="002A2A1E" w:rsidRPr="000A64D9">
        <w:rPr>
          <w:rFonts w:asciiTheme="minorHAnsi" w:hAnsiTheme="minorHAnsi" w:cstheme="minorHAnsi"/>
        </w:rPr>
        <w:t xml:space="preserve"> </w:t>
      </w:r>
      <w:r w:rsidR="003316AA" w:rsidRPr="000A64D9">
        <w:rPr>
          <w:rFonts w:asciiTheme="minorHAnsi" w:hAnsiTheme="minorHAnsi" w:cstheme="minorHAnsi"/>
        </w:rPr>
        <w:t xml:space="preserve">estimate and note this in the </w:t>
      </w:r>
      <w:r w:rsidR="005E7D0B" w:rsidRPr="000A64D9">
        <w:rPr>
          <w:rFonts w:asciiTheme="minorHAnsi" w:hAnsiTheme="minorHAnsi" w:cstheme="minorHAnsi"/>
        </w:rPr>
        <w:t>data confidence</w:t>
      </w:r>
      <w:r w:rsidR="003316AA" w:rsidRPr="000A64D9">
        <w:rPr>
          <w:rFonts w:asciiTheme="minorHAnsi" w:hAnsiTheme="minorHAnsi" w:cstheme="minorHAnsi"/>
        </w:rPr>
        <w:t xml:space="preserve"> field.</w:t>
      </w:r>
    </w:p>
    <w:p w14:paraId="1358C1EA" w14:textId="18A130C8" w:rsidR="00A41DAE" w:rsidRPr="000A64D9" w:rsidRDefault="00A41DAE" w:rsidP="002414D2">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electricity generated onsite, for example through solar panels or micro-turbines.</w:t>
      </w:r>
      <w:r w:rsidR="00381081">
        <w:rPr>
          <w:rFonts w:asciiTheme="minorHAnsi" w:hAnsiTheme="minorHAnsi" w:cstheme="minorHAnsi"/>
        </w:rPr>
        <w:t xml:space="preserve"> This is reported separately. </w:t>
      </w:r>
    </w:p>
    <w:p w14:paraId="4F13F3C4" w14:textId="288C6500" w:rsidR="00A41DAE" w:rsidRDefault="009A6F28" w:rsidP="002414D2">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s</w:t>
      </w:r>
      <w:r w:rsidR="00A41DAE" w:rsidRPr="000A64D9">
        <w:rPr>
          <w:rFonts w:asciiTheme="minorHAnsi" w:hAnsiTheme="minorHAnsi" w:cstheme="minorHAnsi"/>
        </w:rPr>
        <w:t>ources of energy other than electricity</w:t>
      </w:r>
      <w:r w:rsidR="00E861E3" w:rsidRPr="000A64D9">
        <w:rPr>
          <w:rFonts w:asciiTheme="minorHAnsi" w:hAnsiTheme="minorHAnsi" w:cstheme="minorHAnsi"/>
        </w:rPr>
        <w:t xml:space="preserve"> (</w:t>
      </w:r>
      <w:r w:rsidR="00A41DAE" w:rsidRPr="000A64D9">
        <w:rPr>
          <w:rFonts w:asciiTheme="minorHAnsi" w:hAnsiTheme="minorHAnsi" w:cstheme="minorHAnsi"/>
        </w:rPr>
        <w:t>including biomass, diesel and gas</w:t>
      </w:r>
      <w:r w:rsidR="00E861E3" w:rsidRPr="000A64D9">
        <w:rPr>
          <w:rFonts w:asciiTheme="minorHAnsi" w:hAnsiTheme="minorHAnsi" w:cstheme="minorHAnsi"/>
        </w:rPr>
        <w:t xml:space="preserve">). These </w:t>
      </w:r>
      <w:r w:rsidR="00C24DB0">
        <w:rPr>
          <w:rFonts w:asciiTheme="minorHAnsi" w:hAnsiTheme="minorHAnsi" w:cstheme="minorHAnsi"/>
        </w:rPr>
        <w:t xml:space="preserve">are </w:t>
      </w:r>
      <w:r w:rsidR="00211553">
        <w:rPr>
          <w:rFonts w:asciiTheme="minorHAnsi" w:hAnsiTheme="minorHAnsi" w:cstheme="minorHAnsi"/>
        </w:rPr>
        <w:t>r</w:t>
      </w:r>
      <w:r w:rsidR="00A41DAE" w:rsidRPr="000A64D9">
        <w:rPr>
          <w:rFonts w:asciiTheme="minorHAnsi" w:hAnsiTheme="minorHAnsi" w:cstheme="minorHAnsi"/>
        </w:rPr>
        <w:t xml:space="preserve">eported </w:t>
      </w:r>
      <w:r w:rsidR="00211553">
        <w:rPr>
          <w:rFonts w:asciiTheme="minorHAnsi" w:hAnsiTheme="minorHAnsi" w:cstheme="minorHAnsi"/>
        </w:rPr>
        <w:t>separately</w:t>
      </w:r>
      <w:r w:rsidR="00A41DAE" w:rsidRPr="000A64D9">
        <w:rPr>
          <w:rFonts w:asciiTheme="minorHAnsi" w:hAnsiTheme="minorHAnsi" w:cstheme="minorHAnsi"/>
        </w:rPr>
        <w:t>.</w:t>
      </w:r>
    </w:p>
    <w:p w14:paraId="64736386" w14:textId="0027E6E9" w:rsidR="004E4583" w:rsidRDefault="004E4583" w:rsidP="004E4583">
      <w:pPr>
        <w:spacing w:after="120"/>
        <w:rPr>
          <w:rFonts w:asciiTheme="minorHAnsi" w:hAnsiTheme="minorHAnsi" w:cstheme="minorHAnsi"/>
          <w:iCs/>
        </w:rPr>
      </w:pPr>
      <w:r>
        <w:rPr>
          <w:rFonts w:asciiTheme="minorHAnsi" w:hAnsiTheme="minorHAnsi" w:cstheme="minorHAnsi"/>
        </w:rPr>
        <w:t xml:space="preserve">Please enter the </w:t>
      </w:r>
      <w:r w:rsidR="00273D91">
        <w:rPr>
          <w:rFonts w:asciiTheme="minorHAnsi" w:hAnsiTheme="minorHAnsi" w:cstheme="minorHAnsi"/>
        </w:rPr>
        <w:t>amount</w:t>
      </w:r>
      <w:r>
        <w:rPr>
          <w:rFonts w:asciiTheme="minorHAnsi" w:hAnsiTheme="minorHAnsi" w:cstheme="minorHAnsi"/>
        </w:rPr>
        <w:t xml:space="preserve"> in </w:t>
      </w:r>
      <w:r w:rsidR="00AE2E7E">
        <w:rPr>
          <w:rFonts w:asciiTheme="minorHAnsi" w:hAnsiTheme="minorHAnsi" w:cstheme="minorHAnsi"/>
        </w:rPr>
        <w:t>Cell G</w:t>
      </w:r>
      <w:r>
        <w:rPr>
          <w:rFonts w:asciiTheme="minorHAnsi" w:hAnsiTheme="minorHAnsi" w:cstheme="minorHAnsi"/>
        </w:rPr>
        <w:t>5</w:t>
      </w:r>
      <w:r w:rsidR="001D6896">
        <w:rPr>
          <w:rFonts w:asciiTheme="minorHAnsi" w:hAnsiTheme="minorHAnsi" w:cstheme="minorHAnsi"/>
        </w:rPr>
        <w:t>3</w:t>
      </w:r>
      <w:r>
        <w:rPr>
          <w:rFonts w:asciiTheme="minorHAnsi" w:hAnsiTheme="minorHAnsi" w:cstheme="minorHAnsi"/>
        </w:rPr>
        <w:t xml:space="preserve">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“DW Organisations”</w:t>
      </w:r>
      <w:r w:rsidRPr="000A64D9">
        <w:rPr>
          <w:rFonts w:asciiTheme="minorHAnsi" w:hAnsiTheme="minorHAnsi" w:cstheme="minorHAnsi"/>
          <w:color w:val="000000" w:themeColor="text1"/>
        </w:rPr>
        <w:t>.</w:t>
      </w:r>
    </w:p>
    <w:p w14:paraId="64FCA480" w14:textId="77777777" w:rsidR="0015718B" w:rsidRPr="000A64D9" w:rsidRDefault="0015718B" w:rsidP="002414D2">
      <w:pPr>
        <w:spacing w:after="120"/>
        <w:rPr>
          <w:rFonts w:asciiTheme="minorHAnsi" w:hAnsiTheme="minorHAnsi" w:cstheme="minorHAnsi"/>
        </w:rPr>
      </w:pPr>
    </w:p>
    <w:p w14:paraId="5C8A108E" w14:textId="3A7944E8" w:rsidR="00A41DAE" w:rsidRPr="000A64D9" w:rsidRDefault="00940B3D" w:rsidP="002414D2">
      <w:pPr>
        <w:spacing w:after="120"/>
        <w:rPr>
          <w:rFonts w:asciiTheme="minorHAnsi" w:hAnsiTheme="minorHAnsi" w:cstheme="minorHAnsi"/>
        </w:rPr>
      </w:pPr>
      <w:bookmarkStart w:id="106" w:name="DRE13"/>
      <w:r w:rsidRPr="000A64D9">
        <w:rPr>
          <w:rFonts w:asciiTheme="minorHAnsi" w:hAnsiTheme="minorHAnsi" w:cstheme="minorHAnsi"/>
          <w:b/>
          <w:bCs/>
        </w:rPr>
        <w:t>D-</w:t>
      </w:r>
      <w:r w:rsidR="00A41DAE" w:rsidRPr="000A64D9">
        <w:rPr>
          <w:rFonts w:asciiTheme="minorHAnsi" w:hAnsiTheme="minorHAnsi" w:cstheme="minorHAnsi"/>
          <w:b/>
          <w:bCs/>
        </w:rPr>
        <w:t>RE</w:t>
      </w:r>
      <w:r w:rsidR="00135819" w:rsidRPr="000A64D9">
        <w:rPr>
          <w:rFonts w:asciiTheme="minorHAnsi" w:hAnsiTheme="minorHAnsi" w:cstheme="minorHAnsi"/>
          <w:b/>
          <w:bCs/>
        </w:rPr>
        <w:t xml:space="preserve">13 </w:t>
      </w:r>
      <w:r w:rsidR="00A41DAE" w:rsidRPr="000A64D9">
        <w:rPr>
          <w:rFonts w:asciiTheme="minorHAnsi" w:hAnsiTheme="minorHAnsi" w:cstheme="minorHAnsi"/>
          <w:b/>
          <w:bCs/>
        </w:rPr>
        <w:tab/>
        <w:t>Energy use (GJ</w:t>
      </w:r>
      <w:r w:rsidR="005E47CB">
        <w:rPr>
          <w:rFonts w:asciiTheme="minorHAnsi" w:hAnsiTheme="minorHAnsi" w:cstheme="minorHAnsi"/>
          <w:b/>
          <w:bCs/>
        </w:rPr>
        <w:t>/year</w:t>
      </w:r>
      <w:r w:rsidR="00A41DAE" w:rsidRPr="000A64D9">
        <w:rPr>
          <w:rFonts w:asciiTheme="minorHAnsi" w:hAnsiTheme="minorHAnsi" w:cstheme="minorHAnsi"/>
          <w:b/>
          <w:bCs/>
        </w:rPr>
        <w:t>)</w:t>
      </w:r>
      <w:r w:rsidR="00AE30E0" w:rsidRPr="000A64D9">
        <w:rPr>
          <w:rFonts w:asciiTheme="minorHAnsi" w:hAnsiTheme="minorHAnsi" w:cstheme="minorHAnsi"/>
          <w:b/>
          <w:bCs/>
        </w:rPr>
        <w:t xml:space="preserve"> </w:t>
      </w:r>
      <w:bookmarkEnd w:id="106"/>
      <w:r w:rsidR="002D0B79" w:rsidRPr="000A64D9">
        <w:rPr>
          <w:rFonts w:asciiTheme="minorHAnsi" w:hAnsiTheme="minorHAnsi" w:cstheme="minorHAnsi"/>
          <w:b/>
        </w:rPr>
        <w:t xml:space="preserve">(report at </w:t>
      </w:r>
      <w:r w:rsidR="006375F2">
        <w:rPr>
          <w:rFonts w:asciiTheme="minorHAnsi" w:hAnsiTheme="minorHAnsi" w:cstheme="minorHAnsi"/>
          <w:b/>
        </w:rPr>
        <w:t>an organisation level</w:t>
      </w:r>
      <w:r w:rsidR="002D0B79" w:rsidRPr="000A64D9">
        <w:rPr>
          <w:rFonts w:asciiTheme="minorHAnsi" w:hAnsiTheme="minorHAnsi" w:cstheme="minorHAnsi"/>
          <w:b/>
        </w:rPr>
        <w:t xml:space="preserve">) </w:t>
      </w:r>
      <w:r w:rsidR="00A92169" w:rsidRPr="004E5D67">
        <w:rPr>
          <w:rFonts w:asciiTheme="minorHAnsi" w:hAnsiTheme="minorHAnsi" w:cstheme="minorHAnsi"/>
          <w:color w:val="00ABBD"/>
          <w:szCs w:val="22"/>
        </w:rPr>
        <w:t>(*Council/CCOs only)</w:t>
      </w:r>
      <w:r w:rsidR="00F069ED" w:rsidRPr="004E5D67">
        <w:rPr>
          <w:rFonts w:asciiTheme="minorHAnsi" w:hAnsiTheme="minorHAnsi" w:cstheme="minorHAnsi"/>
          <w:color w:val="00ABBD"/>
          <w:szCs w:val="22"/>
        </w:rPr>
        <w:t>:</w:t>
      </w:r>
      <w:r w:rsidR="00AE30E0" w:rsidRPr="000A64D9">
        <w:rPr>
          <w:rFonts w:asciiTheme="minorHAnsi" w:hAnsiTheme="minorHAnsi" w:cstheme="minorHAnsi"/>
          <w:bCs/>
          <w:color w:val="00ABBD"/>
        </w:rPr>
        <w:t xml:space="preserve"> </w:t>
      </w:r>
      <w:r w:rsidR="004C707E" w:rsidRPr="000A64D9">
        <w:rPr>
          <w:rFonts w:asciiTheme="minorHAnsi" w:hAnsiTheme="minorHAnsi" w:cstheme="minorHAnsi"/>
          <w:bCs/>
        </w:rPr>
        <w:t>t</w:t>
      </w:r>
      <w:r w:rsidR="00A41DAE" w:rsidRPr="000A64D9">
        <w:rPr>
          <w:rFonts w:asciiTheme="minorHAnsi" w:hAnsiTheme="minorHAnsi" w:cstheme="minorHAnsi"/>
        </w:rPr>
        <w:t>h</w:t>
      </w:r>
      <w:r w:rsidR="003821C2">
        <w:rPr>
          <w:rFonts w:asciiTheme="minorHAnsi" w:hAnsiTheme="minorHAnsi" w:cstheme="minorHAnsi"/>
        </w:rPr>
        <w:t>is is th</w:t>
      </w:r>
      <w:r w:rsidR="00A41DAE" w:rsidRPr="000A64D9">
        <w:rPr>
          <w:rFonts w:asciiTheme="minorHAnsi" w:hAnsiTheme="minorHAnsi" w:cstheme="minorHAnsi"/>
        </w:rPr>
        <w:t xml:space="preserve">e total energy consumed from </w:t>
      </w:r>
      <w:r w:rsidR="00DD539C">
        <w:rPr>
          <w:rFonts w:asciiTheme="minorHAnsi" w:hAnsiTheme="minorHAnsi" w:cstheme="minorHAnsi"/>
        </w:rPr>
        <w:t xml:space="preserve">other </w:t>
      </w:r>
      <w:r w:rsidR="00A42F3C" w:rsidRPr="000A64D9">
        <w:rPr>
          <w:rFonts w:asciiTheme="minorHAnsi" w:hAnsiTheme="minorHAnsi" w:cstheme="minorHAnsi"/>
        </w:rPr>
        <w:t xml:space="preserve">external </w:t>
      </w:r>
      <w:r w:rsidR="00A41DAE" w:rsidRPr="000A64D9">
        <w:rPr>
          <w:rFonts w:asciiTheme="minorHAnsi" w:hAnsiTheme="minorHAnsi" w:cstheme="minorHAnsi"/>
        </w:rPr>
        <w:t xml:space="preserve">sources </w:t>
      </w:r>
      <w:r w:rsidR="00A41DAE" w:rsidRPr="000A64D9">
        <w:rPr>
          <w:rFonts w:asciiTheme="minorHAnsi" w:hAnsiTheme="minorHAnsi" w:cstheme="minorHAnsi"/>
          <w:b/>
          <w:bCs/>
        </w:rPr>
        <w:t>other than electricity</w:t>
      </w:r>
      <w:r w:rsidR="00A41DAE" w:rsidRPr="000A64D9">
        <w:rPr>
          <w:rFonts w:asciiTheme="minorHAnsi" w:hAnsiTheme="minorHAnsi" w:cstheme="minorHAnsi"/>
        </w:rPr>
        <w:t>, by</w:t>
      </w:r>
      <w:r w:rsidR="000D0042">
        <w:rPr>
          <w:rFonts w:asciiTheme="minorHAnsi" w:hAnsiTheme="minorHAnsi" w:cstheme="minorHAnsi"/>
        </w:rPr>
        <w:t xml:space="preserve"> </w:t>
      </w:r>
      <w:r w:rsidR="00D919BD">
        <w:rPr>
          <w:rFonts w:asciiTheme="minorHAnsi" w:hAnsiTheme="minorHAnsi" w:cstheme="minorHAnsi"/>
        </w:rPr>
        <w:t xml:space="preserve">drinking </w:t>
      </w:r>
      <w:r w:rsidR="00A41DAE" w:rsidRPr="000A64D9">
        <w:rPr>
          <w:rFonts w:asciiTheme="minorHAnsi" w:hAnsiTheme="minorHAnsi" w:cstheme="minorHAnsi"/>
        </w:rPr>
        <w:t xml:space="preserve">water </w:t>
      </w:r>
      <w:r w:rsidR="00D919BD">
        <w:rPr>
          <w:rFonts w:asciiTheme="minorHAnsi" w:hAnsiTheme="minorHAnsi" w:cstheme="minorHAnsi"/>
        </w:rPr>
        <w:t>networks</w:t>
      </w:r>
      <w:r w:rsidR="000D0042">
        <w:rPr>
          <w:rFonts w:asciiTheme="minorHAnsi" w:hAnsiTheme="minorHAnsi" w:cstheme="minorHAnsi"/>
        </w:rPr>
        <w:t>’</w:t>
      </w:r>
      <w:r w:rsidR="00A41DAE" w:rsidRPr="000A64D9">
        <w:rPr>
          <w:rFonts w:asciiTheme="minorHAnsi" w:hAnsiTheme="minorHAnsi" w:cstheme="minorHAnsi"/>
        </w:rPr>
        <w:t xml:space="preserve"> pumps, water treatment plants and other network components. This could include fuel provided by biomass, diesel </w:t>
      </w:r>
      <w:r w:rsidR="00A42F3C" w:rsidRPr="000A64D9">
        <w:rPr>
          <w:rFonts w:asciiTheme="minorHAnsi" w:hAnsiTheme="minorHAnsi" w:cstheme="minorHAnsi"/>
        </w:rPr>
        <w:t xml:space="preserve">or </w:t>
      </w:r>
      <w:r w:rsidR="00A41DAE" w:rsidRPr="000A64D9">
        <w:rPr>
          <w:rFonts w:asciiTheme="minorHAnsi" w:hAnsiTheme="minorHAnsi" w:cstheme="minorHAnsi"/>
        </w:rPr>
        <w:t>gas.</w:t>
      </w:r>
    </w:p>
    <w:p w14:paraId="37A9F47F" w14:textId="2ED0ADDA" w:rsidR="00A41DAE" w:rsidRDefault="00A41DAE" w:rsidP="002414D2">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energy use related to fleet vehicles or offices.</w:t>
      </w:r>
    </w:p>
    <w:p w14:paraId="2C3AB4BE" w14:textId="38D42B61" w:rsidR="00D919BD" w:rsidRDefault="00D919BD" w:rsidP="00D919BD">
      <w:pPr>
        <w:spacing w:after="120"/>
        <w:rPr>
          <w:rFonts w:asciiTheme="minorHAnsi" w:hAnsiTheme="minorHAnsi" w:cstheme="minorHAnsi"/>
          <w:iCs/>
        </w:rPr>
      </w:pPr>
      <w:r>
        <w:rPr>
          <w:rFonts w:asciiTheme="minorHAnsi" w:hAnsiTheme="minorHAnsi" w:cstheme="minorHAnsi"/>
        </w:rPr>
        <w:t xml:space="preserve">Please enter the amount in </w:t>
      </w:r>
      <w:r w:rsidR="00AE2E7E">
        <w:rPr>
          <w:rFonts w:asciiTheme="minorHAnsi" w:hAnsiTheme="minorHAnsi" w:cstheme="minorHAnsi"/>
        </w:rPr>
        <w:t>Cell G</w:t>
      </w:r>
      <w:r>
        <w:rPr>
          <w:rFonts w:asciiTheme="minorHAnsi" w:hAnsiTheme="minorHAnsi" w:cstheme="minorHAnsi"/>
        </w:rPr>
        <w:t xml:space="preserve">54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“DW Organisations”</w:t>
      </w:r>
      <w:r w:rsidRPr="000A64D9">
        <w:rPr>
          <w:rFonts w:asciiTheme="minorHAnsi" w:hAnsiTheme="minorHAnsi" w:cstheme="minorHAnsi"/>
          <w:color w:val="000000" w:themeColor="text1"/>
        </w:rPr>
        <w:t>.</w:t>
      </w:r>
    </w:p>
    <w:p w14:paraId="09423122" w14:textId="77777777" w:rsidR="00D66FD7" w:rsidRPr="000A64D9" w:rsidRDefault="00D66FD7" w:rsidP="002414D2">
      <w:pPr>
        <w:spacing w:after="120"/>
        <w:rPr>
          <w:rFonts w:asciiTheme="minorHAnsi" w:hAnsiTheme="minorHAnsi" w:cstheme="minorHAnsi"/>
        </w:rPr>
      </w:pPr>
    </w:p>
    <w:p w14:paraId="4DA435A2" w14:textId="1C594FDE" w:rsidR="00071A80" w:rsidRDefault="00940B3D" w:rsidP="154792B0">
      <w:pPr>
        <w:spacing w:after="120"/>
        <w:rPr>
          <w:rFonts w:asciiTheme="minorHAnsi" w:hAnsiTheme="minorHAnsi" w:cstheme="minorBidi"/>
        </w:rPr>
      </w:pPr>
      <w:bookmarkStart w:id="107" w:name="DRE14"/>
      <w:r w:rsidRPr="154792B0">
        <w:rPr>
          <w:rFonts w:asciiTheme="minorHAnsi" w:hAnsiTheme="minorHAnsi" w:cstheme="minorBidi"/>
          <w:b/>
          <w:bCs/>
        </w:rPr>
        <w:lastRenderedPageBreak/>
        <w:t>D-</w:t>
      </w:r>
      <w:r w:rsidR="00A41DAE" w:rsidRPr="154792B0">
        <w:rPr>
          <w:rFonts w:asciiTheme="minorHAnsi" w:hAnsiTheme="minorHAnsi" w:cstheme="minorBidi"/>
          <w:b/>
          <w:bCs/>
        </w:rPr>
        <w:t>RE</w:t>
      </w:r>
      <w:r w:rsidR="002A4E54" w:rsidRPr="154792B0">
        <w:rPr>
          <w:rFonts w:asciiTheme="minorHAnsi" w:hAnsiTheme="minorHAnsi" w:cstheme="minorBidi"/>
          <w:b/>
          <w:bCs/>
        </w:rPr>
        <w:t>1</w:t>
      </w:r>
      <w:r w:rsidR="00135819" w:rsidRPr="154792B0">
        <w:rPr>
          <w:rFonts w:asciiTheme="minorHAnsi" w:hAnsiTheme="minorHAnsi" w:cstheme="minorBidi"/>
          <w:b/>
          <w:bCs/>
        </w:rPr>
        <w:t xml:space="preserve">4 </w:t>
      </w:r>
      <w:r w:rsidR="00A41DAE" w:rsidRPr="154792B0">
        <w:rPr>
          <w:rFonts w:asciiTheme="minorHAnsi" w:hAnsiTheme="minorHAnsi" w:cstheme="minorBidi"/>
          <w:b/>
          <w:bCs/>
        </w:rPr>
        <w:t>Energy generat</w:t>
      </w:r>
      <w:r w:rsidR="00D26CD4" w:rsidRPr="154792B0">
        <w:rPr>
          <w:rFonts w:asciiTheme="minorHAnsi" w:hAnsiTheme="minorHAnsi" w:cstheme="minorBidi"/>
          <w:b/>
          <w:bCs/>
        </w:rPr>
        <w:t>ed (</w:t>
      </w:r>
      <w:r w:rsidR="005D0044">
        <w:rPr>
          <w:rFonts w:asciiTheme="minorHAnsi" w:hAnsiTheme="minorHAnsi" w:cstheme="minorBidi"/>
          <w:b/>
          <w:bCs/>
        </w:rPr>
        <w:t>kWh</w:t>
      </w:r>
      <w:r w:rsidR="00D26CD4" w:rsidRPr="154792B0">
        <w:rPr>
          <w:rFonts w:asciiTheme="minorHAnsi" w:hAnsiTheme="minorHAnsi" w:cstheme="minorBidi"/>
          <w:b/>
          <w:bCs/>
        </w:rPr>
        <w:t>/year)</w:t>
      </w:r>
      <w:r w:rsidR="00A41DAE" w:rsidRPr="154792B0">
        <w:rPr>
          <w:rFonts w:asciiTheme="minorHAnsi" w:hAnsiTheme="minorHAnsi" w:cstheme="minorBidi"/>
          <w:b/>
          <w:bCs/>
        </w:rPr>
        <w:t xml:space="preserve"> </w:t>
      </w:r>
      <w:r w:rsidR="00F91DEE" w:rsidRPr="154792B0">
        <w:rPr>
          <w:rFonts w:asciiTheme="minorHAnsi" w:hAnsiTheme="minorHAnsi" w:cstheme="minorBidi"/>
          <w:b/>
          <w:bCs/>
        </w:rPr>
        <w:t xml:space="preserve">(report at </w:t>
      </w:r>
      <w:r w:rsidR="006375F2" w:rsidRPr="154792B0">
        <w:rPr>
          <w:rFonts w:asciiTheme="minorHAnsi" w:hAnsiTheme="minorHAnsi" w:cstheme="minorBidi"/>
          <w:b/>
          <w:bCs/>
        </w:rPr>
        <w:t>an organisation level</w:t>
      </w:r>
      <w:r w:rsidR="00F91DEE" w:rsidRPr="154792B0">
        <w:rPr>
          <w:rFonts w:asciiTheme="minorHAnsi" w:hAnsiTheme="minorHAnsi" w:cstheme="minorBidi"/>
          <w:b/>
          <w:bCs/>
        </w:rPr>
        <w:t>)</w:t>
      </w:r>
      <w:r w:rsidR="00A41DAE" w:rsidRPr="154792B0">
        <w:rPr>
          <w:rFonts w:asciiTheme="minorHAnsi" w:hAnsiTheme="minorHAnsi" w:cstheme="minorBidi"/>
          <w:b/>
          <w:bCs/>
        </w:rPr>
        <w:t xml:space="preserve"> </w:t>
      </w:r>
      <w:bookmarkEnd w:id="107"/>
      <w:r w:rsidR="00A92169" w:rsidRPr="154792B0">
        <w:rPr>
          <w:rFonts w:asciiTheme="minorHAnsi" w:hAnsiTheme="minorHAnsi" w:cstheme="minorBidi"/>
          <w:color w:val="00ABBD"/>
        </w:rPr>
        <w:t>(*Council/CCOs only)</w:t>
      </w:r>
      <w:r w:rsidR="00F069ED" w:rsidRPr="154792B0">
        <w:rPr>
          <w:rFonts w:asciiTheme="minorHAnsi" w:hAnsiTheme="minorHAnsi" w:cstheme="minorBidi"/>
          <w:color w:val="00ABBD"/>
        </w:rPr>
        <w:t>:</w:t>
      </w:r>
      <w:r w:rsidR="00F069ED" w:rsidRPr="154792B0">
        <w:rPr>
          <w:rFonts w:asciiTheme="minorHAnsi" w:hAnsiTheme="minorHAnsi" w:cstheme="minorBidi"/>
          <w:i/>
          <w:iCs/>
          <w:color w:val="00ABBD"/>
        </w:rPr>
        <w:t xml:space="preserve"> </w:t>
      </w:r>
      <w:r w:rsidR="00B45901" w:rsidRPr="154792B0">
        <w:rPr>
          <w:rFonts w:asciiTheme="minorHAnsi" w:hAnsiTheme="minorHAnsi" w:cstheme="minorBidi"/>
        </w:rPr>
        <w:t>th</w:t>
      </w:r>
      <w:r w:rsidR="002D5B63">
        <w:rPr>
          <w:rFonts w:asciiTheme="minorHAnsi" w:hAnsiTheme="minorHAnsi" w:cstheme="minorBidi"/>
        </w:rPr>
        <w:t>is is th</w:t>
      </w:r>
      <w:r w:rsidR="00B45901" w:rsidRPr="154792B0">
        <w:rPr>
          <w:rFonts w:asciiTheme="minorHAnsi" w:hAnsiTheme="minorHAnsi" w:cstheme="minorBidi"/>
        </w:rPr>
        <w:t xml:space="preserve">e </w:t>
      </w:r>
      <w:r w:rsidR="00A41DAE" w:rsidRPr="154792B0">
        <w:rPr>
          <w:rFonts w:asciiTheme="minorHAnsi" w:hAnsiTheme="minorHAnsi" w:cstheme="minorBidi"/>
        </w:rPr>
        <w:t xml:space="preserve">total </w:t>
      </w:r>
      <w:r w:rsidR="00071A80" w:rsidRPr="154792B0">
        <w:rPr>
          <w:rFonts w:asciiTheme="minorHAnsi" w:hAnsiTheme="minorHAnsi" w:cstheme="minorBidi"/>
        </w:rPr>
        <w:t xml:space="preserve">amount of </w:t>
      </w:r>
      <w:r w:rsidR="00A41DAE" w:rsidRPr="154792B0">
        <w:rPr>
          <w:rFonts w:asciiTheme="minorHAnsi" w:hAnsiTheme="minorHAnsi" w:cstheme="minorBidi"/>
        </w:rPr>
        <w:t xml:space="preserve">energy </w:t>
      </w:r>
      <w:r w:rsidR="00071A80" w:rsidRPr="154792B0">
        <w:rPr>
          <w:rFonts w:asciiTheme="minorHAnsi" w:hAnsiTheme="minorHAnsi" w:cstheme="minorBidi"/>
        </w:rPr>
        <w:t xml:space="preserve">which is </w:t>
      </w:r>
      <w:r w:rsidR="00A41DAE" w:rsidRPr="154792B0">
        <w:rPr>
          <w:rFonts w:asciiTheme="minorHAnsi" w:hAnsiTheme="minorHAnsi" w:cstheme="minorBidi"/>
        </w:rPr>
        <w:t xml:space="preserve">generated onsite. This could include energy generated by micro-turbines or through co-location of renewables on site. </w:t>
      </w:r>
    </w:p>
    <w:p w14:paraId="45C83BB3" w14:textId="5A1D491A" w:rsidR="00EF6BB8" w:rsidRDefault="00EF6BB8" w:rsidP="00EF6BB8">
      <w:pPr>
        <w:spacing w:after="120"/>
        <w:rPr>
          <w:rFonts w:asciiTheme="minorHAnsi" w:hAnsiTheme="minorHAnsi" w:cstheme="minorHAnsi"/>
          <w:color w:val="000000" w:themeColor="text1"/>
        </w:rPr>
      </w:pPr>
      <w:r>
        <w:rPr>
          <w:rFonts w:asciiTheme="minorHAnsi" w:hAnsiTheme="minorHAnsi" w:cstheme="minorHAnsi"/>
        </w:rPr>
        <w:t xml:space="preserve">Please enter the amount in </w:t>
      </w:r>
      <w:r w:rsidR="00AE2E7E">
        <w:rPr>
          <w:rFonts w:asciiTheme="minorHAnsi" w:hAnsiTheme="minorHAnsi" w:cstheme="minorHAnsi"/>
        </w:rPr>
        <w:t>Cell G</w:t>
      </w:r>
      <w:r>
        <w:rPr>
          <w:rFonts w:asciiTheme="minorHAnsi" w:hAnsiTheme="minorHAnsi" w:cstheme="minorHAnsi"/>
        </w:rPr>
        <w:t xml:space="preserve">55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“DW Organisations”</w:t>
      </w:r>
      <w:r w:rsidRPr="000A64D9">
        <w:rPr>
          <w:rFonts w:asciiTheme="minorHAnsi" w:hAnsiTheme="minorHAnsi" w:cstheme="minorHAnsi"/>
          <w:color w:val="000000" w:themeColor="text1"/>
        </w:rPr>
        <w:t>.</w:t>
      </w:r>
    </w:p>
    <w:p w14:paraId="72E0713B" w14:textId="77777777" w:rsidR="00EF6BB8" w:rsidRDefault="00EF6BB8" w:rsidP="00EF6BB8">
      <w:pPr>
        <w:spacing w:after="120"/>
        <w:rPr>
          <w:rFonts w:asciiTheme="minorHAnsi" w:hAnsiTheme="minorHAnsi" w:cstheme="minorHAnsi"/>
          <w:iCs/>
        </w:rPr>
      </w:pPr>
    </w:p>
    <w:p w14:paraId="637D956F" w14:textId="7F69509D" w:rsidR="00812BAC" w:rsidRPr="001D358A" w:rsidRDefault="00812BAC" w:rsidP="007A552B">
      <w:pPr>
        <w:pStyle w:val="Heading3"/>
      </w:pPr>
      <w:r w:rsidRPr="001D358A">
        <w:t>Alternative water use</w:t>
      </w:r>
    </w:p>
    <w:p w14:paraId="52FD97DD" w14:textId="3A57784F" w:rsidR="00E22C5C" w:rsidRPr="000A64D9" w:rsidRDefault="004E0C51" w:rsidP="154792B0">
      <w:pPr>
        <w:pBdr>
          <w:top w:val="single" w:sz="8" w:space="1" w:color="00ABBD"/>
          <w:left w:val="single" w:sz="8" w:space="4" w:color="00ABBD"/>
          <w:bottom w:val="single" w:sz="8" w:space="1" w:color="00ABBD"/>
          <w:right w:val="single" w:sz="8" w:space="4" w:color="00ABBD"/>
        </w:pBdr>
        <w:spacing w:after="120"/>
        <w:rPr>
          <w:rFonts w:asciiTheme="minorHAnsi" w:hAnsiTheme="minorHAnsi" w:cstheme="minorBidi"/>
        </w:rPr>
      </w:pPr>
      <w:r w:rsidRPr="154792B0">
        <w:rPr>
          <w:rFonts w:asciiTheme="minorHAnsi" w:hAnsiTheme="minorHAnsi" w:cstheme="minorBidi"/>
          <w:b/>
          <w:bCs/>
        </w:rPr>
        <w:t>Note</w:t>
      </w:r>
      <w:r w:rsidR="00E22C5C" w:rsidRPr="154792B0">
        <w:rPr>
          <w:rFonts w:asciiTheme="minorHAnsi" w:hAnsiTheme="minorHAnsi" w:cstheme="minorBidi"/>
          <w:b/>
          <w:bCs/>
        </w:rPr>
        <w:t>:</w:t>
      </w:r>
      <w:r w:rsidR="00452AB2" w:rsidRPr="154792B0">
        <w:rPr>
          <w:rFonts w:asciiTheme="minorHAnsi" w:hAnsiTheme="minorHAnsi" w:cstheme="minorBidi"/>
          <w:b/>
          <w:bCs/>
        </w:rPr>
        <w:t xml:space="preserve"> </w:t>
      </w:r>
      <w:r w:rsidR="00114840" w:rsidRPr="154792B0">
        <w:rPr>
          <w:rFonts w:asciiTheme="minorHAnsi" w:hAnsiTheme="minorHAnsi" w:cstheme="minorBidi"/>
        </w:rPr>
        <w:t xml:space="preserve"> </w:t>
      </w:r>
      <w:r w:rsidR="72DC46D1" w:rsidRPr="154792B0">
        <w:rPr>
          <w:rFonts w:asciiTheme="minorHAnsi" w:hAnsiTheme="minorHAnsi" w:cstheme="minorBidi"/>
        </w:rPr>
        <w:t xml:space="preserve">In this context, </w:t>
      </w:r>
      <w:r w:rsidR="00183011" w:rsidRPr="154792B0">
        <w:rPr>
          <w:rFonts w:asciiTheme="minorHAnsi" w:hAnsiTheme="minorHAnsi" w:cstheme="minorBidi"/>
        </w:rPr>
        <w:t>‘</w:t>
      </w:r>
      <w:r w:rsidR="198F3076" w:rsidRPr="154792B0">
        <w:rPr>
          <w:rFonts w:asciiTheme="minorHAnsi" w:hAnsiTheme="minorHAnsi" w:cstheme="minorBidi"/>
        </w:rPr>
        <w:t>r</w:t>
      </w:r>
      <w:r w:rsidR="00505DC4" w:rsidRPr="154792B0">
        <w:rPr>
          <w:rFonts w:asciiTheme="minorHAnsi" w:hAnsiTheme="minorHAnsi" w:cstheme="minorBidi"/>
        </w:rPr>
        <w:t>ecycled water</w:t>
      </w:r>
      <w:r w:rsidR="00183011" w:rsidRPr="154792B0">
        <w:rPr>
          <w:rFonts w:asciiTheme="minorHAnsi" w:hAnsiTheme="minorHAnsi" w:cstheme="minorBidi"/>
        </w:rPr>
        <w:t>’</w:t>
      </w:r>
      <w:r w:rsidR="00505DC4" w:rsidRPr="154792B0">
        <w:rPr>
          <w:rFonts w:asciiTheme="minorHAnsi" w:hAnsiTheme="minorHAnsi" w:cstheme="minorBidi"/>
        </w:rPr>
        <w:t xml:space="preserve"> </w:t>
      </w:r>
      <w:r w:rsidR="307E6E57" w:rsidRPr="154792B0">
        <w:rPr>
          <w:rFonts w:asciiTheme="minorHAnsi" w:hAnsiTheme="minorHAnsi" w:cstheme="minorBidi"/>
        </w:rPr>
        <w:t>refers to</w:t>
      </w:r>
      <w:r w:rsidR="003A6703" w:rsidRPr="154792B0">
        <w:rPr>
          <w:rFonts w:asciiTheme="minorHAnsi" w:hAnsiTheme="minorHAnsi" w:cstheme="minorBidi"/>
        </w:rPr>
        <w:t xml:space="preserve"> treated wastewater </w:t>
      </w:r>
      <w:r w:rsidR="56FC9A27" w:rsidRPr="154792B0">
        <w:rPr>
          <w:rFonts w:asciiTheme="minorHAnsi" w:hAnsiTheme="minorHAnsi" w:cstheme="minorBidi"/>
        </w:rPr>
        <w:t>t</w:t>
      </w:r>
      <w:r w:rsidR="4E6BF4BC" w:rsidRPr="154792B0">
        <w:rPr>
          <w:rFonts w:asciiTheme="minorHAnsi" w:hAnsiTheme="minorHAnsi" w:cstheme="minorBidi"/>
        </w:rPr>
        <w:t>hat</w:t>
      </w:r>
      <w:r w:rsidR="3DF09150" w:rsidRPr="154792B0">
        <w:rPr>
          <w:rFonts w:asciiTheme="minorHAnsi" w:hAnsiTheme="minorHAnsi" w:cstheme="minorBidi"/>
        </w:rPr>
        <w:t xml:space="preserve"> is r</w:t>
      </w:r>
      <w:r w:rsidR="003A6703" w:rsidRPr="154792B0">
        <w:rPr>
          <w:rFonts w:asciiTheme="minorHAnsi" w:hAnsiTheme="minorHAnsi" w:cstheme="minorBidi"/>
        </w:rPr>
        <w:t xml:space="preserve">eused </w:t>
      </w:r>
      <w:r w:rsidR="6F41CB8C" w:rsidRPr="154792B0">
        <w:rPr>
          <w:rFonts w:asciiTheme="minorHAnsi" w:hAnsiTheme="minorHAnsi" w:cstheme="minorBidi"/>
        </w:rPr>
        <w:t xml:space="preserve">externally </w:t>
      </w:r>
      <w:r w:rsidR="003A6703" w:rsidRPr="154792B0">
        <w:rPr>
          <w:rFonts w:asciiTheme="minorHAnsi" w:hAnsiTheme="minorHAnsi" w:cstheme="minorBidi"/>
        </w:rPr>
        <w:t xml:space="preserve">for </w:t>
      </w:r>
      <w:r w:rsidR="006678B3" w:rsidRPr="154792B0">
        <w:rPr>
          <w:rFonts w:asciiTheme="minorHAnsi" w:hAnsiTheme="minorHAnsi" w:cstheme="minorBidi"/>
        </w:rPr>
        <w:t>p</w:t>
      </w:r>
      <w:r w:rsidR="003A6703" w:rsidRPr="154792B0">
        <w:rPr>
          <w:rFonts w:asciiTheme="minorHAnsi" w:hAnsiTheme="minorHAnsi" w:cstheme="minorBidi"/>
        </w:rPr>
        <w:t>u</w:t>
      </w:r>
      <w:r w:rsidR="006678B3" w:rsidRPr="154792B0">
        <w:rPr>
          <w:rFonts w:asciiTheme="minorHAnsi" w:hAnsiTheme="minorHAnsi" w:cstheme="minorBidi"/>
        </w:rPr>
        <w:t>rpo</w:t>
      </w:r>
      <w:r w:rsidR="003A6703" w:rsidRPr="154792B0">
        <w:rPr>
          <w:rFonts w:asciiTheme="minorHAnsi" w:hAnsiTheme="minorHAnsi" w:cstheme="minorBidi"/>
        </w:rPr>
        <w:t>ses</w:t>
      </w:r>
      <w:r w:rsidR="00697102" w:rsidRPr="154792B0">
        <w:rPr>
          <w:rFonts w:asciiTheme="minorHAnsi" w:hAnsiTheme="minorHAnsi" w:cstheme="minorBidi"/>
        </w:rPr>
        <w:t xml:space="preserve"> such as</w:t>
      </w:r>
      <w:r w:rsidR="00CA5C22" w:rsidRPr="154792B0">
        <w:rPr>
          <w:rFonts w:asciiTheme="minorHAnsi" w:hAnsiTheme="minorHAnsi" w:cstheme="minorBidi"/>
        </w:rPr>
        <w:t xml:space="preserve"> irrigation of</w:t>
      </w:r>
      <w:r w:rsidR="00546E50" w:rsidRPr="154792B0">
        <w:rPr>
          <w:rFonts w:asciiTheme="minorHAnsi" w:hAnsiTheme="minorHAnsi" w:cstheme="minorBidi"/>
        </w:rPr>
        <w:t xml:space="preserve"> </w:t>
      </w:r>
      <w:r w:rsidR="00CA5C22" w:rsidRPr="154792B0">
        <w:rPr>
          <w:rFonts w:asciiTheme="minorHAnsi" w:hAnsiTheme="minorHAnsi" w:cstheme="minorBidi"/>
        </w:rPr>
        <w:t>parks</w:t>
      </w:r>
      <w:r w:rsidR="00985AA3" w:rsidRPr="154792B0">
        <w:rPr>
          <w:rFonts w:asciiTheme="minorHAnsi" w:hAnsiTheme="minorHAnsi" w:cstheme="minorBidi"/>
        </w:rPr>
        <w:t xml:space="preserve"> and recreation areas</w:t>
      </w:r>
      <w:r w:rsidR="006047D1" w:rsidRPr="154792B0">
        <w:rPr>
          <w:rFonts w:asciiTheme="minorHAnsi" w:hAnsiTheme="minorHAnsi" w:cstheme="minorBidi"/>
        </w:rPr>
        <w:t>,</w:t>
      </w:r>
      <w:r w:rsidR="004D0051" w:rsidRPr="154792B0">
        <w:rPr>
          <w:rFonts w:asciiTheme="minorHAnsi" w:hAnsiTheme="minorHAnsi" w:cstheme="minorBidi"/>
        </w:rPr>
        <w:t xml:space="preserve"> industrial</w:t>
      </w:r>
      <w:r w:rsidR="006047D1" w:rsidRPr="154792B0">
        <w:rPr>
          <w:rFonts w:asciiTheme="minorHAnsi" w:hAnsiTheme="minorHAnsi" w:cstheme="minorBidi"/>
        </w:rPr>
        <w:t xml:space="preserve"> dust suppression</w:t>
      </w:r>
      <w:r w:rsidR="000E6447">
        <w:rPr>
          <w:rFonts w:asciiTheme="minorHAnsi" w:hAnsiTheme="minorHAnsi" w:cstheme="minorBidi"/>
        </w:rPr>
        <w:t xml:space="preserve">, </w:t>
      </w:r>
      <w:r w:rsidR="00B71346">
        <w:rPr>
          <w:rFonts w:asciiTheme="minorHAnsi" w:hAnsiTheme="minorHAnsi" w:cstheme="minorBidi"/>
        </w:rPr>
        <w:t xml:space="preserve">rinse </w:t>
      </w:r>
      <w:r w:rsidR="000E6447">
        <w:rPr>
          <w:rFonts w:asciiTheme="minorHAnsi" w:hAnsiTheme="minorHAnsi" w:cstheme="minorBidi"/>
        </w:rPr>
        <w:t xml:space="preserve">water for </w:t>
      </w:r>
      <w:r w:rsidR="00D8472B">
        <w:rPr>
          <w:rFonts w:asciiTheme="minorHAnsi" w:hAnsiTheme="minorHAnsi" w:cstheme="minorBidi"/>
        </w:rPr>
        <w:t>industries</w:t>
      </w:r>
      <w:r w:rsidR="006047D1" w:rsidRPr="154792B0">
        <w:rPr>
          <w:rFonts w:asciiTheme="minorHAnsi" w:hAnsiTheme="minorHAnsi" w:cstheme="minorBidi"/>
        </w:rPr>
        <w:t xml:space="preserve"> etc.</w:t>
      </w:r>
    </w:p>
    <w:p w14:paraId="2C8C577B" w14:textId="59555737" w:rsidR="36AACEF6" w:rsidRDefault="00705B08" w:rsidP="154792B0">
      <w:pPr>
        <w:pBdr>
          <w:top w:val="single" w:sz="8" w:space="1" w:color="00ABBD"/>
          <w:left w:val="single" w:sz="8" w:space="4" w:color="00ABBD"/>
          <w:bottom w:val="single" w:sz="8" w:space="1" w:color="00ABBD"/>
          <w:right w:val="single" w:sz="8" w:space="4" w:color="00ABBD"/>
        </w:pBdr>
        <w:spacing w:after="120"/>
        <w:rPr>
          <w:rFonts w:asciiTheme="minorHAnsi" w:hAnsiTheme="minorHAnsi" w:cstheme="minorBidi"/>
        </w:rPr>
      </w:pPr>
      <w:r w:rsidRPr="00705B08">
        <w:rPr>
          <w:rFonts w:asciiTheme="minorHAnsi" w:hAnsiTheme="minorHAnsi" w:cstheme="minorBidi"/>
          <w:b/>
          <w:bCs/>
        </w:rPr>
        <w:t xml:space="preserve">Do not include </w:t>
      </w:r>
      <w:r w:rsidRPr="00630601">
        <w:rPr>
          <w:rFonts w:asciiTheme="minorHAnsi" w:hAnsiTheme="minorHAnsi" w:cstheme="minorBidi"/>
        </w:rPr>
        <w:t>i</w:t>
      </w:r>
      <w:r w:rsidR="36AACEF6" w:rsidRPr="154792B0">
        <w:rPr>
          <w:rFonts w:asciiTheme="minorHAnsi" w:hAnsiTheme="minorHAnsi" w:cstheme="minorBidi"/>
        </w:rPr>
        <w:t>nternal recycl</w:t>
      </w:r>
      <w:r>
        <w:rPr>
          <w:rFonts w:asciiTheme="minorHAnsi" w:hAnsiTheme="minorHAnsi" w:cstheme="minorBidi"/>
        </w:rPr>
        <w:t>e streams</w:t>
      </w:r>
      <w:r w:rsidR="36AACEF6" w:rsidRPr="154792B0">
        <w:rPr>
          <w:rFonts w:asciiTheme="minorHAnsi" w:hAnsiTheme="minorHAnsi" w:cstheme="minorBidi"/>
        </w:rPr>
        <w:t xml:space="preserve"> within treatment plants (e.g.</w:t>
      </w:r>
      <w:r w:rsidR="008B7117">
        <w:rPr>
          <w:rFonts w:asciiTheme="minorHAnsi" w:hAnsiTheme="minorHAnsi" w:cstheme="minorBidi"/>
        </w:rPr>
        <w:t xml:space="preserve"> </w:t>
      </w:r>
      <w:r w:rsidR="00C72FB5">
        <w:rPr>
          <w:rFonts w:asciiTheme="minorHAnsi" w:hAnsiTheme="minorHAnsi" w:cstheme="minorBidi"/>
        </w:rPr>
        <w:t>return</w:t>
      </w:r>
      <w:r w:rsidR="007A1594">
        <w:rPr>
          <w:rFonts w:asciiTheme="minorHAnsi" w:hAnsiTheme="minorHAnsi" w:cstheme="minorBidi"/>
        </w:rPr>
        <w:t xml:space="preserve"> of </w:t>
      </w:r>
      <w:r w:rsidR="00D04172">
        <w:rPr>
          <w:rFonts w:asciiTheme="minorHAnsi" w:hAnsiTheme="minorHAnsi" w:cstheme="minorBidi"/>
        </w:rPr>
        <w:t xml:space="preserve">backwash </w:t>
      </w:r>
      <w:r w:rsidR="00C72FB5">
        <w:rPr>
          <w:rFonts w:asciiTheme="minorHAnsi" w:hAnsiTheme="minorHAnsi" w:cstheme="minorBidi"/>
        </w:rPr>
        <w:t>waste</w:t>
      </w:r>
      <w:r w:rsidR="00D04172">
        <w:rPr>
          <w:rFonts w:asciiTheme="minorHAnsi" w:hAnsiTheme="minorHAnsi" w:cstheme="minorBidi"/>
        </w:rPr>
        <w:t xml:space="preserve">water or reverse osmosis </w:t>
      </w:r>
      <w:r w:rsidR="0070239F">
        <w:rPr>
          <w:rFonts w:asciiTheme="minorHAnsi" w:hAnsiTheme="minorHAnsi" w:cstheme="minorBidi"/>
        </w:rPr>
        <w:t>concentrate streams</w:t>
      </w:r>
      <w:r w:rsidR="00C72FB5">
        <w:rPr>
          <w:rFonts w:asciiTheme="minorHAnsi" w:hAnsiTheme="minorHAnsi" w:cstheme="minorBidi"/>
        </w:rPr>
        <w:t xml:space="preserve"> into the inlet of a treatment plant</w:t>
      </w:r>
      <w:r w:rsidR="36AACEF6" w:rsidRPr="154792B0">
        <w:rPr>
          <w:rFonts w:asciiTheme="minorHAnsi" w:hAnsiTheme="minorHAnsi" w:cstheme="minorBidi"/>
        </w:rPr>
        <w:t>)</w:t>
      </w:r>
      <w:r w:rsidR="23116D5E" w:rsidRPr="154792B0">
        <w:rPr>
          <w:rFonts w:asciiTheme="minorHAnsi" w:hAnsiTheme="minorHAnsi" w:cstheme="minorBidi"/>
        </w:rPr>
        <w:t xml:space="preserve">. </w:t>
      </w:r>
    </w:p>
    <w:p w14:paraId="228B4909" w14:textId="186DE728" w:rsidR="00F20200" w:rsidRDefault="00940B3D" w:rsidP="002414D2">
      <w:pPr>
        <w:spacing w:after="120"/>
        <w:rPr>
          <w:rFonts w:asciiTheme="minorHAnsi" w:hAnsiTheme="minorHAnsi" w:cstheme="minorHAnsi"/>
        </w:rPr>
      </w:pPr>
      <w:bookmarkStart w:id="108" w:name="DRE15"/>
      <w:r w:rsidRPr="000A64D9">
        <w:rPr>
          <w:rFonts w:asciiTheme="minorHAnsi" w:hAnsiTheme="minorHAnsi" w:cstheme="minorHAnsi"/>
          <w:b/>
          <w:bCs/>
        </w:rPr>
        <w:t>D-</w:t>
      </w:r>
      <w:r w:rsidR="00670907" w:rsidRPr="000A64D9">
        <w:rPr>
          <w:rFonts w:asciiTheme="minorHAnsi" w:hAnsiTheme="minorHAnsi" w:cstheme="minorHAnsi"/>
          <w:b/>
          <w:bCs/>
        </w:rPr>
        <w:t xml:space="preserve">RE15 </w:t>
      </w:r>
      <w:bookmarkEnd w:id="108"/>
      <w:r w:rsidR="00F20200" w:rsidRPr="000A64D9">
        <w:rPr>
          <w:rFonts w:asciiTheme="minorHAnsi" w:hAnsiTheme="minorHAnsi" w:cstheme="minorHAnsi"/>
          <w:b/>
          <w:bCs/>
        </w:rPr>
        <w:t xml:space="preserve">Volume of recycled water supplied to residential customers </w:t>
      </w:r>
      <w:r w:rsidR="00F75383" w:rsidRPr="00F75383">
        <w:rPr>
          <w:rFonts w:asciiTheme="minorHAnsi" w:hAnsiTheme="minorHAnsi" w:cstheme="minorHAnsi"/>
          <w:b/>
          <w:bCs/>
        </w:rPr>
        <w:t>(m</w:t>
      </w:r>
      <w:r w:rsidR="00F75383" w:rsidRPr="00E43F73">
        <w:rPr>
          <w:rFonts w:asciiTheme="minorHAnsi" w:hAnsiTheme="minorHAnsi" w:cstheme="minorHAnsi"/>
          <w:b/>
          <w:bCs/>
          <w:vertAlign w:val="superscript"/>
        </w:rPr>
        <w:t>3</w:t>
      </w:r>
      <w:r w:rsidR="002B4C29">
        <w:rPr>
          <w:rFonts w:asciiTheme="minorHAnsi" w:hAnsiTheme="minorHAnsi" w:cstheme="minorHAnsi"/>
          <w:b/>
          <w:bCs/>
        </w:rPr>
        <w:t>/year</w:t>
      </w:r>
      <w:r w:rsidR="00F75383" w:rsidRPr="00F75383">
        <w:rPr>
          <w:rFonts w:asciiTheme="minorHAnsi" w:hAnsiTheme="minorHAnsi" w:cstheme="minorHAnsi"/>
          <w:b/>
          <w:bCs/>
        </w:rPr>
        <w:t xml:space="preserve">) </w:t>
      </w:r>
      <w:r w:rsidR="00867C1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867C10" w:rsidRPr="000A64D9">
        <w:rPr>
          <w:rFonts w:asciiTheme="minorHAnsi" w:hAnsiTheme="minorHAnsi" w:cstheme="minorHAnsi"/>
          <w:b/>
        </w:rPr>
        <w:t>)</w:t>
      </w:r>
      <w:r w:rsidR="00B51514" w:rsidRPr="000A64D9">
        <w:rPr>
          <w:rFonts w:asciiTheme="minorHAnsi" w:hAnsiTheme="minorHAnsi" w:cstheme="minorHAnsi"/>
          <w:b/>
        </w:rPr>
        <w:t>:</w:t>
      </w:r>
      <w:r w:rsidR="00C02D05" w:rsidRPr="000A64D9">
        <w:rPr>
          <w:rFonts w:asciiTheme="minorHAnsi" w:hAnsiTheme="minorHAnsi" w:cstheme="minorHAnsi"/>
        </w:rPr>
        <w:t xml:space="preserve"> th</w:t>
      </w:r>
      <w:r w:rsidR="00DF615C">
        <w:rPr>
          <w:rFonts w:asciiTheme="minorHAnsi" w:hAnsiTheme="minorHAnsi" w:cstheme="minorHAnsi"/>
        </w:rPr>
        <w:t>is is th</w:t>
      </w:r>
      <w:r w:rsidR="00C02D05" w:rsidRPr="000A64D9">
        <w:rPr>
          <w:rFonts w:asciiTheme="minorHAnsi" w:hAnsiTheme="minorHAnsi" w:cstheme="minorHAnsi"/>
        </w:rPr>
        <w:t>e total amount</w:t>
      </w:r>
      <w:r w:rsidR="00F75383">
        <w:rPr>
          <w:rFonts w:asciiTheme="minorHAnsi" w:hAnsiTheme="minorHAnsi" w:cstheme="minorHAnsi"/>
        </w:rPr>
        <w:t xml:space="preserve"> </w:t>
      </w:r>
      <w:r w:rsidR="00C02D05" w:rsidRPr="000A64D9">
        <w:rPr>
          <w:rFonts w:asciiTheme="minorHAnsi" w:hAnsiTheme="minorHAnsi" w:cstheme="minorHAnsi"/>
        </w:rPr>
        <w:t>of recycled water supplied to residential customers</w:t>
      </w:r>
      <w:r w:rsidR="0089071B" w:rsidRPr="000A64D9">
        <w:rPr>
          <w:rFonts w:asciiTheme="minorHAnsi" w:hAnsiTheme="minorHAnsi" w:cstheme="minorHAnsi"/>
        </w:rPr>
        <w:t>.</w:t>
      </w:r>
    </w:p>
    <w:p w14:paraId="48145E13" w14:textId="45E2D9BD" w:rsidR="000B4F05" w:rsidRDefault="000B4F05" w:rsidP="000B4F05">
      <w:pPr>
        <w:spacing w:after="120"/>
        <w:rPr>
          <w:rFonts w:asciiTheme="minorHAnsi" w:hAnsiTheme="minorHAnsi" w:cstheme="minorHAnsi"/>
          <w:color w:val="000000" w:themeColor="text1"/>
        </w:rPr>
      </w:pPr>
      <w:r>
        <w:rPr>
          <w:rFonts w:asciiTheme="minorHAnsi" w:hAnsiTheme="minorHAnsi" w:cstheme="minorHAnsi"/>
        </w:rPr>
        <w:t xml:space="preserve">Please enter the amount in </w:t>
      </w:r>
      <w:r w:rsidR="00AE2E7E">
        <w:rPr>
          <w:rFonts w:asciiTheme="minorHAnsi" w:hAnsiTheme="minorHAnsi" w:cstheme="minorHAnsi"/>
        </w:rPr>
        <w:t>Cell G</w:t>
      </w:r>
      <w:r>
        <w:rPr>
          <w:rFonts w:asciiTheme="minorHAnsi" w:hAnsiTheme="minorHAnsi" w:cstheme="minorHAnsi"/>
        </w:rPr>
        <w:t>5</w:t>
      </w:r>
      <w:r w:rsidR="006A3C09">
        <w:rPr>
          <w:rFonts w:asciiTheme="minorHAnsi" w:hAnsiTheme="minorHAnsi" w:cstheme="minorHAnsi"/>
        </w:rPr>
        <w:t>6</w:t>
      </w:r>
      <w:r>
        <w:rPr>
          <w:rFonts w:asciiTheme="minorHAnsi" w:hAnsiTheme="minorHAnsi" w:cstheme="minorHAnsi"/>
        </w:rPr>
        <w:t xml:space="preserve">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“DW Organisations”</w:t>
      </w:r>
      <w:r w:rsidRPr="000A64D9">
        <w:rPr>
          <w:rFonts w:asciiTheme="minorHAnsi" w:hAnsiTheme="minorHAnsi" w:cstheme="minorHAnsi"/>
          <w:color w:val="000000" w:themeColor="text1"/>
        </w:rPr>
        <w:t>.</w:t>
      </w:r>
    </w:p>
    <w:p w14:paraId="0B29AE15" w14:textId="77777777" w:rsidR="005E119F" w:rsidRPr="000A64D9" w:rsidRDefault="005E119F" w:rsidP="002414D2">
      <w:pPr>
        <w:spacing w:after="120"/>
        <w:rPr>
          <w:rFonts w:asciiTheme="minorHAnsi" w:hAnsiTheme="minorHAnsi" w:cstheme="minorHAnsi"/>
        </w:rPr>
      </w:pPr>
    </w:p>
    <w:p w14:paraId="547D9677" w14:textId="23C554FF" w:rsidR="00F20200" w:rsidRDefault="00940B3D" w:rsidP="002414D2">
      <w:pPr>
        <w:spacing w:after="120"/>
        <w:rPr>
          <w:rFonts w:asciiTheme="minorHAnsi" w:hAnsiTheme="minorHAnsi" w:cstheme="minorHAnsi"/>
        </w:rPr>
      </w:pPr>
      <w:bookmarkStart w:id="109" w:name="DRE16"/>
      <w:r w:rsidRPr="000A64D9">
        <w:rPr>
          <w:rFonts w:asciiTheme="minorHAnsi" w:hAnsiTheme="minorHAnsi" w:cstheme="minorHAnsi"/>
          <w:b/>
          <w:bCs/>
        </w:rPr>
        <w:t>D-</w:t>
      </w:r>
      <w:r w:rsidR="00670907" w:rsidRPr="000A64D9">
        <w:rPr>
          <w:rFonts w:asciiTheme="minorHAnsi" w:hAnsiTheme="minorHAnsi" w:cstheme="minorHAnsi"/>
          <w:b/>
          <w:bCs/>
        </w:rPr>
        <w:t xml:space="preserve">RE16 </w:t>
      </w:r>
      <w:bookmarkEnd w:id="109"/>
      <w:r w:rsidR="00F20200" w:rsidRPr="000A64D9">
        <w:rPr>
          <w:rFonts w:asciiTheme="minorHAnsi" w:hAnsiTheme="minorHAnsi" w:cstheme="minorHAnsi"/>
          <w:b/>
          <w:bCs/>
        </w:rPr>
        <w:t>Volume of recycled water supplied to non-residential customers</w:t>
      </w:r>
      <w:r w:rsidR="002B4C29">
        <w:rPr>
          <w:rFonts w:asciiTheme="minorHAnsi" w:hAnsiTheme="minorHAnsi" w:cstheme="minorHAnsi"/>
          <w:b/>
          <w:bCs/>
        </w:rPr>
        <w:t xml:space="preserve"> </w:t>
      </w:r>
      <w:r w:rsidR="002B4C29" w:rsidRPr="00F75383">
        <w:rPr>
          <w:rFonts w:asciiTheme="minorHAnsi" w:hAnsiTheme="minorHAnsi" w:cstheme="minorHAnsi"/>
          <w:b/>
          <w:bCs/>
        </w:rPr>
        <w:t>(m</w:t>
      </w:r>
      <w:r w:rsidR="002B4C29" w:rsidRPr="00E43F73">
        <w:rPr>
          <w:rFonts w:asciiTheme="minorHAnsi" w:hAnsiTheme="minorHAnsi" w:cstheme="minorHAnsi"/>
          <w:b/>
          <w:bCs/>
          <w:vertAlign w:val="superscript"/>
        </w:rPr>
        <w:t>3</w:t>
      </w:r>
      <w:r w:rsidR="002B4C29">
        <w:rPr>
          <w:rFonts w:asciiTheme="minorHAnsi" w:hAnsiTheme="minorHAnsi" w:cstheme="minorHAnsi"/>
          <w:b/>
          <w:bCs/>
        </w:rPr>
        <w:t>/year</w:t>
      </w:r>
      <w:r w:rsidR="002B4C29" w:rsidRPr="00F75383">
        <w:rPr>
          <w:rFonts w:asciiTheme="minorHAnsi" w:hAnsiTheme="minorHAnsi" w:cstheme="minorHAnsi"/>
          <w:b/>
          <w:bCs/>
        </w:rPr>
        <w:t>)</w:t>
      </w:r>
      <w:r w:rsidR="00F20200" w:rsidRPr="000A64D9">
        <w:rPr>
          <w:rFonts w:asciiTheme="minorHAnsi" w:hAnsiTheme="minorHAnsi" w:cstheme="minorHAnsi"/>
          <w:b/>
          <w:bCs/>
        </w:rPr>
        <w:t> </w:t>
      </w:r>
      <w:r w:rsidR="00867C1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867C10" w:rsidRPr="000A64D9">
        <w:rPr>
          <w:rFonts w:asciiTheme="minorHAnsi" w:hAnsiTheme="minorHAnsi" w:cstheme="minorHAnsi"/>
          <w:b/>
        </w:rPr>
        <w:t>)</w:t>
      </w:r>
      <w:r w:rsidR="00B51514" w:rsidRPr="000A64D9">
        <w:rPr>
          <w:rFonts w:asciiTheme="minorHAnsi" w:hAnsiTheme="minorHAnsi" w:cstheme="minorHAnsi"/>
          <w:b/>
        </w:rPr>
        <w:t>:</w:t>
      </w:r>
      <w:r w:rsidR="000A6AD9" w:rsidRPr="000A64D9">
        <w:rPr>
          <w:rFonts w:asciiTheme="minorHAnsi" w:hAnsiTheme="minorHAnsi" w:cstheme="minorHAnsi"/>
        </w:rPr>
        <w:t xml:space="preserve"> th</w:t>
      </w:r>
      <w:r w:rsidR="00AF2911">
        <w:rPr>
          <w:rFonts w:asciiTheme="minorHAnsi" w:hAnsiTheme="minorHAnsi" w:cstheme="minorHAnsi"/>
        </w:rPr>
        <w:t>is is th</w:t>
      </w:r>
      <w:r w:rsidR="000A6AD9" w:rsidRPr="000A64D9">
        <w:rPr>
          <w:rFonts w:asciiTheme="minorHAnsi" w:hAnsiTheme="minorHAnsi" w:cstheme="minorHAnsi"/>
        </w:rPr>
        <w:t>e total amount</w:t>
      </w:r>
      <w:r w:rsidR="00D20277">
        <w:rPr>
          <w:rFonts w:asciiTheme="minorHAnsi" w:hAnsiTheme="minorHAnsi" w:cstheme="minorHAnsi"/>
        </w:rPr>
        <w:t xml:space="preserve"> </w:t>
      </w:r>
      <w:r w:rsidR="000A6AD9" w:rsidRPr="000A64D9">
        <w:rPr>
          <w:rFonts w:asciiTheme="minorHAnsi" w:hAnsiTheme="minorHAnsi" w:cstheme="minorHAnsi"/>
        </w:rPr>
        <w:t>of recycled water supplied to non-residential customers.</w:t>
      </w:r>
    </w:p>
    <w:p w14:paraId="18346F2C" w14:textId="57F985A2" w:rsidR="0053637E" w:rsidRDefault="0053637E" w:rsidP="0053637E">
      <w:pPr>
        <w:spacing w:after="120"/>
        <w:rPr>
          <w:rFonts w:asciiTheme="minorHAnsi" w:hAnsiTheme="minorHAnsi" w:cstheme="minorHAnsi"/>
          <w:color w:val="000000" w:themeColor="text1"/>
        </w:rPr>
      </w:pPr>
      <w:r>
        <w:rPr>
          <w:rFonts w:asciiTheme="minorHAnsi" w:hAnsiTheme="minorHAnsi" w:cstheme="minorHAnsi"/>
        </w:rPr>
        <w:t xml:space="preserve">Please enter the amount in </w:t>
      </w:r>
      <w:r w:rsidR="00AE2E7E">
        <w:rPr>
          <w:rFonts w:asciiTheme="minorHAnsi" w:hAnsiTheme="minorHAnsi" w:cstheme="minorHAnsi"/>
        </w:rPr>
        <w:t>Cell G</w:t>
      </w:r>
      <w:r>
        <w:rPr>
          <w:rFonts w:asciiTheme="minorHAnsi" w:hAnsiTheme="minorHAnsi" w:cstheme="minorHAnsi"/>
        </w:rPr>
        <w:t xml:space="preserve">57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“DW Organisations”</w:t>
      </w:r>
      <w:r w:rsidRPr="000A64D9">
        <w:rPr>
          <w:rFonts w:asciiTheme="minorHAnsi" w:hAnsiTheme="minorHAnsi" w:cstheme="minorHAnsi"/>
          <w:color w:val="000000" w:themeColor="text1"/>
        </w:rPr>
        <w:t>.</w:t>
      </w:r>
    </w:p>
    <w:p w14:paraId="0BE17355" w14:textId="77777777" w:rsidR="006A3C09" w:rsidRPr="000A64D9" w:rsidRDefault="006A3C09" w:rsidP="002414D2">
      <w:pPr>
        <w:spacing w:after="120"/>
        <w:rPr>
          <w:rFonts w:asciiTheme="minorHAnsi" w:hAnsiTheme="minorHAnsi" w:cstheme="minorHAnsi"/>
          <w:b/>
          <w:bCs/>
        </w:rPr>
      </w:pPr>
    </w:p>
    <w:p w14:paraId="710235E9" w14:textId="0F063293" w:rsidR="00F20200" w:rsidRDefault="00940B3D" w:rsidP="002414D2">
      <w:pPr>
        <w:spacing w:after="120"/>
        <w:rPr>
          <w:rFonts w:asciiTheme="minorHAnsi" w:hAnsiTheme="minorHAnsi" w:cstheme="minorHAnsi"/>
        </w:rPr>
      </w:pPr>
      <w:bookmarkStart w:id="110" w:name="DRE17"/>
      <w:r w:rsidRPr="000A64D9">
        <w:rPr>
          <w:rFonts w:asciiTheme="minorHAnsi" w:hAnsiTheme="minorHAnsi" w:cstheme="minorHAnsi"/>
          <w:b/>
          <w:bCs/>
        </w:rPr>
        <w:t>D-</w:t>
      </w:r>
      <w:r w:rsidR="00670907" w:rsidRPr="000A64D9">
        <w:rPr>
          <w:rFonts w:asciiTheme="minorHAnsi" w:hAnsiTheme="minorHAnsi" w:cstheme="minorHAnsi"/>
          <w:b/>
          <w:bCs/>
        </w:rPr>
        <w:t xml:space="preserve">RE17 </w:t>
      </w:r>
      <w:bookmarkEnd w:id="110"/>
      <w:r w:rsidR="00F20200" w:rsidRPr="000A64D9">
        <w:rPr>
          <w:rFonts w:asciiTheme="minorHAnsi" w:hAnsiTheme="minorHAnsi" w:cstheme="minorHAnsi"/>
          <w:b/>
          <w:bCs/>
        </w:rPr>
        <w:t xml:space="preserve">Volume of recycled water supplied to </w:t>
      </w:r>
      <w:r w:rsidR="00185F73" w:rsidRPr="000A64D9">
        <w:rPr>
          <w:rFonts w:asciiTheme="minorHAnsi" w:hAnsiTheme="minorHAnsi" w:cstheme="minorHAnsi"/>
          <w:b/>
          <w:bCs/>
        </w:rPr>
        <w:t>recharge</w:t>
      </w:r>
      <w:r w:rsidR="00185F73">
        <w:rPr>
          <w:rFonts w:asciiTheme="minorHAnsi" w:hAnsiTheme="minorHAnsi" w:cstheme="minorHAnsi"/>
          <w:b/>
          <w:bCs/>
        </w:rPr>
        <w:t>/</w:t>
      </w:r>
      <w:r w:rsidR="00F20200" w:rsidRPr="000A64D9">
        <w:rPr>
          <w:rFonts w:asciiTheme="minorHAnsi" w:hAnsiTheme="minorHAnsi" w:cstheme="minorHAnsi"/>
          <w:b/>
          <w:bCs/>
        </w:rPr>
        <w:t>managed aquifer</w:t>
      </w:r>
      <w:r w:rsidR="00185F73">
        <w:rPr>
          <w:rFonts w:asciiTheme="minorHAnsi" w:hAnsiTheme="minorHAnsi" w:cstheme="minorHAnsi"/>
          <w:b/>
          <w:bCs/>
        </w:rPr>
        <w:t>(s)</w:t>
      </w:r>
      <w:r w:rsidR="00F20200" w:rsidRPr="000A64D9">
        <w:rPr>
          <w:rFonts w:asciiTheme="minorHAnsi" w:hAnsiTheme="minorHAnsi" w:cstheme="minorHAnsi"/>
          <w:b/>
          <w:bCs/>
        </w:rPr>
        <w:t xml:space="preserve"> </w:t>
      </w:r>
      <w:r w:rsidR="007C5FEC" w:rsidRPr="00F75383">
        <w:rPr>
          <w:rFonts w:asciiTheme="minorHAnsi" w:hAnsiTheme="minorHAnsi" w:cstheme="minorHAnsi"/>
          <w:b/>
          <w:bCs/>
        </w:rPr>
        <w:t>(m</w:t>
      </w:r>
      <w:r w:rsidR="007C5FEC" w:rsidRPr="00E43F73">
        <w:rPr>
          <w:rFonts w:asciiTheme="minorHAnsi" w:hAnsiTheme="minorHAnsi" w:cstheme="minorHAnsi"/>
          <w:b/>
          <w:bCs/>
          <w:vertAlign w:val="superscript"/>
        </w:rPr>
        <w:t>3</w:t>
      </w:r>
      <w:r w:rsidR="007C5FEC">
        <w:rPr>
          <w:rFonts w:asciiTheme="minorHAnsi" w:hAnsiTheme="minorHAnsi" w:cstheme="minorHAnsi"/>
          <w:b/>
          <w:bCs/>
        </w:rPr>
        <w:t>/year</w:t>
      </w:r>
      <w:r w:rsidR="007C5FEC" w:rsidRPr="00F75383">
        <w:rPr>
          <w:rFonts w:asciiTheme="minorHAnsi" w:hAnsiTheme="minorHAnsi" w:cstheme="minorHAnsi"/>
          <w:b/>
          <w:bCs/>
        </w:rPr>
        <w:t>)</w:t>
      </w:r>
      <w:r w:rsidR="00ED3935" w:rsidRPr="000A64D9">
        <w:rPr>
          <w:rFonts w:asciiTheme="minorHAnsi" w:hAnsiTheme="minorHAnsi" w:cstheme="minorHAnsi"/>
          <w:b/>
          <w:bCs/>
        </w:rPr>
        <w:t xml:space="preserve"> </w:t>
      </w:r>
      <w:r w:rsidR="00867C1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867C10" w:rsidRPr="000A64D9">
        <w:rPr>
          <w:rFonts w:asciiTheme="minorHAnsi" w:hAnsiTheme="minorHAnsi" w:cstheme="minorHAnsi"/>
          <w:b/>
        </w:rPr>
        <w:t>)</w:t>
      </w:r>
      <w:r w:rsidR="005D7110" w:rsidRPr="000A64D9">
        <w:rPr>
          <w:rFonts w:asciiTheme="minorHAnsi" w:hAnsiTheme="minorHAnsi" w:cstheme="minorHAnsi"/>
          <w:b/>
        </w:rPr>
        <w:t>:</w:t>
      </w:r>
      <w:r w:rsidR="00ED3935" w:rsidRPr="000A64D9">
        <w:rPr>
          <w:rFonts w:asciiTheme="minorHAnsi" w:hAnsiTheme="minorHAnsi" w:cstheme="minorHAnsi"/>
        </w:rPr>
        <w:t xml:space="preserve"> th</w:t>
      </w:r>
      <w:r w:rsidR="00AF2911">
        <w:rPr>
          <w:rFonts w:asciiTheme="minorHAnsi" w:hAnsiTheme="minorHAnsi" w:cstheme="minorHAnsi"/>
        </w:rPr>
        <w:t>is is th</w:t>
      </w:r>
      <w:r w:rsidR="00ED3935" w:rsidRPr="000A64D9">
        <w:rPr>
          <w:rFonts w:asciiTheme="minorHAnsi" w:hAnsiTheme="minorHAnsi" w:cstheme="minorHAnsi"/>
        </w:rPr>
        <w:t xml:space="preserve">e total amount of </w:t>
      </w:r>
      <w:r w:rsidR="00E00F45">
        <w:rPr>
          <w:rFonts w:asciiTheme="minorHAnsi" w:hAnsiTheme="minorHAnsi" w:cstheme="minorHAnsi"/>
        </w:rPr>
        <w:t xml:space="preserve">recycled </w:t>
      </w:r>
      <w:r w:rsidR="00ED3935" w:rsidRPr="000A64D9">
        <w:rPr>
          <w:rFonts w:asciiTheme="minorHAnsi" w:hAnsiTheme="minorHAnsi" w:cstheme="minorHAnsi"/>
        </w:rPr>
        <w:t xml:space="preserve">water </w:t>
      </w:r>
      <w:r w:rsidR="00E00F45">
        <w:rPr>
          <w:rFonts w:asciiTheme="minorHAnsi" w:hAnsiTheme="minorHAnsi" w:cstheme="minorHAnsi"/>
        </w:rPr>
        <w:t xml:space="preserve">discharged into aquifers for the purposes of recharging </w:t>
      </w:r>
      <w:r w:rsidR="00E05655">
        <w:rPr>
          <w:rFonts w:asciiTheme="minorHAnsi" w:hAnsiTheme="minorHAnsi" w:cstheme="minorHAnsi"/>
        </w:rPr>
        <w:t>levels</w:t>
      </w:r>
      <w:r w:rsidR="00ED3935" w:rsidRPr="000A64D9">
        <w:rPr>
          <w:rFonts w:asciiTheme="minorHAnsi" w:hAnsiTheme="minorHAnsi" w:cstheme="minorHAnsi"/>
        </w:rPr>
        <w:t>.</w:t>
      </w:r>
    </w:p>
    <w:p w14:paraId="15339847" w14:textId="02024802" w:rsidR="00001796" w:rsidRDefault="00001796" w:rsidP="00001796">
      <w:pPr>
        <w:spacing w:after="120"/>
        <w:rPr>
          <w:rFonts w:asciiTheme="minorHAnsi" w:hAnsiTheme="minorHAnsi" w:cstheme="minorHAnsi"/>
          <w:color w:val="000000" w:themeColor="text1"/>
        </w:rPr>
      </w:pPr>
      <w:r>
        <w:rPr>
          <w:rFonts w:asciiTheme="minorHAnsi" w:hAnsiTheme="minorHAnsi" w:cstheme="minorHAnsi"/>
        </w:rPr>
        <w:t xml:space="preserve">Please enter the amount in </w:t>
      </w:r>
      <w:r w:rsidR="00AE2E7E">
        <w:rPr>
          <w:rFonts w:asciiTheme="minorHAnsi" w:hAnsiTheme="minorHAnsi" w:cstheme="minorHAnsi"/>
        </w:rPr>
        <w:t>Cell G</w:t>
      </w:r>
      <w:r>
        <w:rPr>
          <w:rFonts w:asciiTheme="minorHAnsi" w:hAnsiTheme="minorHAnsi" w:cstheme="minorHAnsi"/>
        </w:rPr>
        <w:t xml:space="preserve">58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“DW Organisations”</w:t>
      </w:r>
      <w:r w:rsidRPr="000A64D9">
        <w:rPr>
          <w:rFonts w:asciiTheme="minorHAnsi" w:hAnsiTheme="minorHAnsi" w:cstheme="minorHAnsi"/>
          <w:color w:val="000000" w:themeColor="text1"/>
        </w:rPr>
        <w:t>.</w:t>
      </w:r>
    </w:p>
    <w:p w14:paraId="01B00323" w14:textId="77777777" w:rsidR="0053637E" w:rsidRPr="000A64D9" w:rsidRDefault="0053637E" w:rsidP="002414D2">
      <w:pPr>
        <w:spacing w:after="120"/>
        <w:rPr>
          <w:rFonts w:asciiTheme="minorHAnsi" w:hAnsiTheme="minorHAnsi" w:cstheme="minorHAnsi"/>
          <w:b/>
          <w:bCs/>
        </w:rPr>
      </w:pPr>
    </w:p>
    <w:p w14:paraId="1A7AEB0A" w14:textId="041C9D7A" w:rsidR="007635CD" w:rsidRDefault="00940B3D" w:rsidP="007635CD">
      <w:pPr>
        <w:spacing w:after="120"/>
        <w:rPr>
          <w:rFonts w:asciiTheme="minorHAnsi" w:hAnsiTheme="minorHAnsi" w:cstheme="minorHAnsi"/>
        </w:rPr>
      </w:pPr>
      <w:bookmarkStart w:id="111" w:name="DRE18"/>
      <w:r w:rsidRPr="000A64D9">
        <w:rPr>
          <w:rFonts w:asciiTheme="minorHAnsi" w:hAnsiTheme="minorHAnsi" w:cstheme="minorHAnsi"/>
          <w:b/>
          <w:bCs/>
        </w:rPr>
        <w:t>D-</w:t>
      </w:r>
      <w:r w:rsidR="00670907" w:rsidRPr="000A64D9">
        <w:rPr>
          <w:rFonts w:asciiTheme="minorHAnsi" w:hAnsiTheme="minorHAnsi" w:cstheme="minorHAnsi"/>
          <w:b/>
          <w:bCs/>
        </w:rPr>
        <w:t xml:space="preserve">RE18 </w:t>
      </w:r>
      <w:bookmarkEnd w:id="111"/>
      <w:r w:rsidR="00F20200" w:rsidRPr="000A64D9">
        <w:rPr>
          <w:rFonts w:asciiTheme="minorHAnsi" w:hAnsiTheme="minorHAnsi" w:cstheme="minorHAnsi"/>
          <w:b/>
          <w:bCs/>
        </w:rPr>
        <w:t>Volume of stormwater reused in network</w:t>
      </w:r>
      <w:r w:rsidR="00F20200" w:rsidRPr="000A64D9">
        <w:rPr>
          <w:rFonts w:asciiTheme="minorHAnsi" w:hAnsiTheme="minorHAnsi" w:cstheme="minorHAnsi"/>
        </w:rPr>
        <w:t xml:space="preserve"> </w:t>
      </w:r>
      <w:r w:rsidR="007C5FEC" w:rsidRPr="00F75383">
        <w:rPr>
          <w:rFonts w:asciiTheme="minorHAnsi" w:hAnsiTheme="minorHAnsi" w:cstheme="minorHAnsi"/>
          <w:b/>
          <w:bCs/>
        </w:rPr>
        <w:t>(m</w:t>
      </w:r>
      <w:r w:rsidR="007C5FEC" w:rsidRPr="00E43F73">
        <w:rPr>
          <w:rFonts w:asciiTheme="minorHAnsi" w:hAnsiTheme="minorHAnsi" w:cstheme="minorHAnsi"/>
          <w:b/>
          <w:bCs/>
          <w:vertAlign w:val="superscript"/>
        </w:rPr>
        <w:t>3</w:t>
      </w:r>
      <w:r w:rsidR="007C5FEC">
        <w:rPr>
          <w:rFonts w:asciiTheme="minorHAnsi" w:hAnsiTheme="minorHAnsi" w:cstheme="minorHAnsi"/>
          <w:b/>
          <w:bCs/>
        </w:rPr>
        <w:t>/year</w:t>
      </w:r>
      <w:r w:rsidR="007C5FEC" w:rsidRPr="00F75383">
        <w:rPr>
          <w:rFonts w:asciiTheme="minorHAnsi" w:hAnsiTheme="minorHAnsi" w:cstheme="minorHAnsi"/>
          <w:b/>
          <w:bCs/>
        </w:rPr>
        <w:t xml:space="preserve">) </w:t>
      </w:r>
      <w:r w:rsidR="00867C1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867C10" w:rsidRPr="000A64D9">
        <w:rPr>
          <w:rFonts w:asciiTheme="minorHAnsi" w:hAnsiTheme="minorHAnsi" w:cstheme="minorHAnsi"/>
          <w:b/>
        </w:rPr>
        <w:t>)</w:t>
      </w:r>
      <w:r w:rsidR="005D7110" w:rsidRPr="000A64D9">
        <w:rPr>
          <w:rFonts w:asciiTheme="minorHAnsi" w:hAnsiTheme="minorHAnsi" w:cstheme="minorHAnsi"/>
          <w:b/>
        </w:rPr>
        <w:t>:</w:t>
      </w:r>
      <w:r w:rsidR="0039374B" w:rsidRPr="000A64D9">
        <w:rPr>
          <w:rFonts w:asciiTheme="minorHAnsi" w:hAnsiTheme="minorHAnsi" w:cstheme="minorHAnsi"/>
        </w:rPr>
        <w:t xml:space="preserve"> th</w:t>
      </w:r>
      <w:r w:rsidR="00AF2911">
        <w:rPr>
          <w:rFonts w:asciiTheme="minorHAnsi" w:hAnsiTheme="minorHAnsi" w:cstheme="minorHAnsi"/>
        </w:rPr>
        <w:t>is is th</w:t>
      </w:r>
      <w:r w:rsidR="0039374B" w:rsidRPr="000A64D9">
        <w:rPr>
          <w:rFonts w:asciiTheme="minorHAnsi" w:hAnsiTheme="minorHAnsi" w:cstheme="minorHAnsi"/>
        </w:rPr>
        <w:t xml:space="preserve">e total amount of urban stormwater </w:t>
      </w:r>
      <w:r w:rsidR="0045509A" w:rsidRPr="00FF3F0E">
        <w:rPr>
          <w:rFonts w:asciiTheme="minorHAnsi" w:hAnsiTheme="minorHAnsi" w:cstheme="minorHAnsi"/>
        </w:rPr>
        <w:t xml:space="preserve">which is </w:t>
      </w:r>
      <w:r w:rsidR="0039374B" w:rsidRPr="00FF3F0E">
        <w:rPr>
          <w:rFonts w:asciiTheme="minorHAnsi" w:hAnsiTheme="minorHAnsi" w:cstheme="minorHAnsi"/>
        </w:rPr>
        <w:t>reused in</w:t>
      </w:r>
      <w:r w:rsidR="0045509A" w:rsidRPr="00FF3F0E">
        <w:rPr>
          <w:rFonts w:asciiTheme="minorHAnsi" w:hAnsiTheme="minorHAnsi" w:cstheme="minorHAnsi"/>
        </w:rPr>
        <w:t xml:space="preserve"> the </w:t>
      </w:r>
      <w:r w:rsidR="0045509A" w:rsidRPr="00FB7A0B">
        <w:rPr>
          <w:rFonts w:asciiTheme="minorHAnsi" w:hAnsiTheme="minorHAnsi" w:cstheme="minorHAnsi"/>
        </w:rPr>
        <w:t>drinking water</w:t>
      </w:r>
      <w:r w:rsidR="0039374B" w:rsidRPr="00FB7A0B">
        <w:rPr>
          <w:rFonts w:asciiTheme="minorHAnsi" w:hAnsiTheme="minorHAnsi" w:cstheme="minorHAnsi"/>
        </w:rPr>
        <w:t xml:space="preserve"> network</w:t>
      </w:r>
      <w:r w:rsidR="00A33C08" w:rsidRPr="000A64D9">
        <w:rPr>
          <w:rFonts w:asciiTheme="minorHAnsi" w:hAnsiTheme="minorHAnsi" w:cstheme="minorHAnsi"/>
        </w:rPr>
        <w:t>.</w:t>
      </w:r>
    </w:p>
    <w:p w14:paraId="1C0DCBDB" w14:textId="5752E97A" w:rsidR="007635CD" w:rsidRDefault="007635CD" w:rsidP="007635CD">
      <w:pPr>
        <w:spacing w:after="120"/>
        <w:rPr>
          <w:rFonts w:asciiTheme="minorHAnsi" w:hAnsiTheme="minorHAnsi" w:cstheme="minorHAnsi"/>
          <w:color w:val="000000" w:themeColor="text1"/>
        </w:rPr>
      </w:pPr>
      <w:r>
        <w:rPr>
          <w:rFonts w:asciiTheme="minorHAnsi" w:hAnsiTheme="minorHAnsi" w:cstheme="minorHAnsi"/>
        </w:rPr>
        <w:t xml:space="preserve">Please enter the amount in </w:t>
      </w:r>
      <w:r w:rsidR="00AE2E7E">
        <w:rPr>
          <w:rFonts w:asciiTheme="minorHAnsi" w:hAnsiTheme="minorHAnsi" w:cstheme="minorHAnsi"/>
        </w:rPr>
        <w:t>Cell G</w:t>
      </w:r>
      <w:r>
        <w:rPr>
          <w:rFonts w:asciiTheme="minorHAnsi" w:hAnsiTheme="minorHAnsi" w:cstheme="minorHAnsi"/>
        </w:rPr>
        <w:t xml:space="preserve">59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“DW Organisations”</w:t>
      </w:r>
      <w:r w:rsidRPr="000A64D9">
        <w:rPr>
          <w:rFonts w:asciiTheme="minorHAnsi" w:hAnsiTheme="minorHAnsi" w:cstheme="minorHAnsi"/>
          <w:color w:val="000000" w:themeColor="text1"/>
        </w:rPr>
        <w:t>.</w:t>
      </w:r>
    </w:p>
    <w:p w14:paraId="3C0EBA4C" w14:textId="77777777" w:rsidR="007635CD" w:rsidRPr="000A64D9" w:rsidRDefault="007635CD" w:rsidP="002414D2">
      <w:pPr>
        <w:spacing w:after="120"/>
        <w:rPr>
          <w:rFonts w:asciiTheme="minorHAnsi" w:hAnsiTheme="minorHAnsi" w:cstheme="minorHAnsi"/>
          <w:b/>
          <w:bCs/>
        </w:rPr>
      </w:pPr>
    </w:p>
    <w:p w14:paraId="3FB5D0B8" w14:textId="4BE3566B" w:rsidR="00D338A6" w:rsidRPr="000A64D9" w:rsidRDefault="00C718BE" w:rsidP="00A704C5">
      <w:pPr>
        <w:pStyle w:val="Heading2"/>
        <w:spacing w:before="120" w:after="120"/>
        <w:ind w:left="390"/>
        <w:rPr>
          <w:rFonts w:asciiTheme="minorHAnsi" w:hAnsiTheme="minorHAnsi" w:cstheme="minorHAnsi"/>
        </w:rPr>
      </w:pPr>
      <w:bookmarkStart w:id="112" w:name="_Toc202189886"/>
      <w:r w:rsidRPr="000A64D9">
        <w:rPr>
          <w:rFonts w:asciiTheme="minorHAnsi" w:hAnsiTheme="minorHAnsi" w:cstheme="minorHAnsi"/>
        </w:rPr>
        <w:t>S</w:t>
      </w:r>
      <w:r w:rsidR="00F747AD" w:rsidRPr="000A64D9">
        <w:rPr>
          <w:rFonts w:asciiTheme="minorHAnsi" w:hAnsiTheme="minorHAnsi" w:cstheme="minorHAnsi"/>
        </w:rPr>
        <w:t>ervices are resilient</w:t>
      </w:r>
      <w:bookmarkEnd w:id="112"/>
      <w:r w:rsidR="00D338A6" w:rsidRPr="000A64D9">
        <w:rPr>
          <w:rFonts w:asciiTheme="minorHAnsi" w:hAnsiTheme="minorHAnsi" w:cstheme="minorHAnsi"/>
        </w:rPr>
        <w:t xml:space="preserve"> </w:t>
      </w:r>
    </w:p>
    <w:p w14:paraId="30A4283F" w14:textId="69A44542" w:rsidR="003C0D7A" w:rsidRPr="001D358A" w:rsidRDefault="003C0D7A" w:rsidP="007A552B">
      <w:pPr>
        <w:pStyle w:val="Heading3"/>
      </w:pPr>
      <w:r w:rsidRPr="001D358A">
        <w:t>Critical assets</w:t>
      </w:r>
    </w:p>
    <w:p w14:paraId="5AF0815C" w14:textId="39FFB824" w:rsidR="00A93478" w:rsidRDefault="00940B3D" w:rsidP="00A93478">
      <w:pPr>
        <w:spacing w:after="120"/>
        <w:rPr>
          <w:rFonts w:asciiTheme="minorHAnsi" w:hAnsiTheme="minorHAnsi" w:cstheme="minorHAnsi"/>
          <w:color w:val="000000" w:themeColor="text1"/>
        </w:rPr>
      </w:pPr>
      <w:bookmarkStart w:id="113" w:name="DRL1"/>
      <w:r w:rsidRPr="000A64D9">
        <w:rPr>
          <w:rFonts w:asciiTheme="minorHAnsi" w:hAnsiTheme="minorHAnsi" w:cstheme="minorHAnsi"/>
          <w:b/>
          <w:bCs/>
        </w:rPr>
        <w:t>D-</w:t>
      </w:r>
      <w:r w:rsidR="00A41DAE" w:rsidRPr="000A64D9">
        <w:rPr>
          <w:rFonts w:asciiTheme="minorHAnsi" w:hAnsiTheme="minorHAnsi" w:cstheme="minorHAnsi"/>
          <w:b/>
          <w:bCs/>
        </w:rPr>
        <w:t>R</w:t>
      </w:r>
      <w:r w:rsidR="000934F9" w:rsidRPr="000A64D9">
        <w:rPr>
          <w:rFonts w:asciiTheme="minorHAnsi" w:hAnsiTheme="minorHAnsi" w:cstheme="minorHAnsi"/>
          <w:b/>
          <w:bCs/>
        </w:rPr>
        <w:t>L1</w:t>
      </w:r>
      <w:r w:rsidR="00534C14" w:rsidRPr="000A64D9">
        <w:rPr>
          <w:rFonts w:asciiTheme="minorHAnsi" w:hAnsiTheme="minorHAnsi" w:cstheme="minorHAnsi"/>
          <w:b/>
          <w:bCs/>
        </w:rPr>
        <w:t xml:space="preserve"> </w:t>
      </w:r>
      <w:bookmarkEnd w:id="113"/>
      <w:r w:rsidR="00A41DAE" w:rsidRPr="000A64D9">
        <w:rPr>
          <w:rFonts w:asciiTheme="minorHAnsi" w:hAnsiTheme="minorHAnsi" w:cstheme="minorHAnsi"/>
          <w:b/>
          <w:bCs/>
        </w:rPr>
        <w:t xml:space="preserve">Have you undertaken an assessment to identify critical </w:t>
      </w:r>
      <w:r w:rsidR="007C04BA" w:rsidRPr="000A64D9">
        <w:rPr>
          <w:rFonts w:asciiTheme="minorHAnsi" w:hAnsiTheme="minorHAnsi" w:cstheme="minorHAnsi"/>
          <w:b/>
          <w:bCs/>
        </w:rPr>
        <w:t xml:space="preserve">drinking water </w:t>
      </w:r>
      <w:r w:rsidR="00A41DAE" w:rsidRPr="000A64D9">
        <w:rPr>
          <w:rFonts w:asciiTheme="minorHAnsi" w:hAnsiTheme="minorHAnsi" w:cstheme="minorHAnsi"/>
          <w:b/>
          <w:bCs/>
        </w:rPr>
        <w:t>assets?</w:t>
      </w:r>
      <w:r w:rsidR="002D6C42" w:rsidRPr="000A64D9">
        <w:rPr>
          <w:rFonts w:asciiTheme="minorHAnsi" w:hAnsiTheme="minorHAnsi" w:cstheme="minorHAnsi"/>
          <w:b/>
          <w:bCs/>
        </w:rPr>
        <w:t xml:space="preserve"> </w:t>
      </w:r>
      <w:r w:rsidR="002604E5" w:rsidRPr="000A64D9">
        <w:rPr>
          <w:rFonts w:asciiTheme="minorHAnsi" w:hAnsiTheme="minorHAnsi" w:cstheme="minorHAnsi"/>
          <w:b/>
        </w:rPr>
        <w:t xml:space="preserve">(report at </w:t>
      </w:r>
      <w:r w:rsidR="006375F2">
        <w:rPr>
          <w:rFonts w:asciiTheme="minorHAnsi" w:hAnsiTheme="minorHAnsi" w:cstheme="minorHAnsi"/>
          <w:b/>
        </w:rPr>
        <w:t>an organisation level</w:t>
      </w:r>
      <w:r w:rsidR="002604E5" w:rsidRPr="000A64D9">
        <w:rPr>
          <w:rFonts w:asciiTheme="minorHAnsi" w:hAnsiTheme="minorHAnsi" w:cstheme="minorHAnsi"/>
          <w:b/>
        </w:rPr>
        <w:t>)</w:t>
      </w:r>
      <w:r w:rsidR="005D7110" w:rsidRPr="000A64D9">
        <w:rPr>
          <w:rFonts w:asciiTheme="minorHAnsi" w:hAnsiTheme="minorHAnsi" w:cstheme="minorHAnsi"/>
          <w:b/>
        </w:rPr>
        <w:t>:</w:t>
      </w:r>
      <w:r w:rsidR="00225849" w:rsidRPr="000A64D9">
        <w:rPr>
          <w:rFonts w:asciiTheme="minorHAnsi" w:hAnsiTheme="minorHAnsi" w:cstheme="minorHAnsi"/>
        </w:rPr>
        <w:t xml:space="preserve"> </w:t>
      </w:r>
      <w:r w:rsidR="00081BA7">
        <w:rPr>
          <w:rFonts w:asciiTheme="minorHAnsi" w:hAnsiTheme="minorHAnsi" w:cstheme="minorHAnsi"/>
        </w:rPr>
        <w:t>p</w:t>
      </w:r>
      <w:r w:rsidR="00A93478">
        <w:rPr>
          <w:rFonts w:asciiTheme="minorHAnsi" w:hAnsiTheme="minorHAnsi" w:cstheme="minorHAnsi"/>
        </w:rPr>
        <w:t xml:space="preserve">lease </w:t>
      </w:r>
      <w:r w:rsidR="00D0543C">
        <w:rPr>
          <w:rFonts w:asciiTheme="minorHAnsi" w:hAnsiTheme="minorHAnsi" w:cstheme="minorHAnsi"/>
        </w:rPr>
        <w:t>select a “Yes” or “No” from the dropdown</w:t>
      </w:r>
      <w:r w:rsidR="00A93478">
        <w:rPr>
          <w:rFonts w:asciiTheme="minorHAnsi" w:hAnsiTheme="minorHAnsi" w:cstheme="minorHAnsi"/>
        </w:rPr>
        <w:t xml:space="preserve"> in </w:t>
      </w:r>
      <w:r w:rsidR="00AE2E7E">
        <w:rPr>
          <w:rFonts w:asciiTheme="minorHAnsi" w:hAnsiTheme="minorHAnsi" w:cstheme="minorHAnsi"/>
        </w:rPr>
        <w:t>Cell G</w:t>
      </w:r>
      <w:r w:rsidR="00A93478">
        <w:rPr>
          <w:rFonts w:asciiTheme="minorHAnsi" w:hAnsiTheme="minorHAnsi" w:cstheme="minorHAnsi"/>
        </w:rPr>
        <w:t xml:space="preserve">60 </w:t>
      </w:r>
      <w:r w:rsidR="00A93478">
        <w:rPr>
          <w:rFonts w:asciiTheme="minorHAnsi" w:hAnsiTheme="minorHAnsi" w:cstheme="minorHAnsi"/>
          <w:color w:val="000000" w:themeColor="text1"/>
        </w:rPr>
        <w:t xml:space="preserve">in </w:t>
      </w:r>
      <w:r w:rsidR="00A93478" w:rsidRPr="00A7229A">
        <w:rPr>
          <w:rFonts w:asciiTheme="minorHAnsi" w:hAnsiTheme="minorHAnsi" w:cstheme="minorHAnsi"/>
        </w:rPr>
        <w:t xml:space="preserve">the </w:t>
      </w:r>
      <w:r w:rsidR="00A93478">
        <w:rPr>
          <w:rFonts w:asciiTheme="minorHAnsi" w:hAnsiTheme="minorHAnsi" w:cstheme="minorHAnsi"/>
        </w:rPr>
        <w:t>worksheet titled “DW Organisations”</w:t>
      </w:r>
      <w:r w:rsidR="00A93478" w:rsidRPr="000A64D9">
        <w:rPr>
          <w:rFonts w:asciiTheme="minorHAnsi" w:hAnsiTheme="minorHAnsi" w:cstheme="minorHAnsi"/>
          <w:color w:val="000000" w:themeColor="text1"/>
        </w:rPr>
        <w:t>.</w:t>
      </w:r>
      <w:r w:rsidR="00A93478">
        <w:rPr>
          <w:rFonts w:asciiTheme="minorHAnsi" w:hAnsiTheme="minorHAnsi" w:cstheme="minorHAnsi"/>
          <w:color w:val="000000" w:themeColor="text1"/>
        </w:rPr>
        <w:t xml:space="preserve"> In Cell 61, please select the methodology for determining the criticality of assets from the dropdown.</w:t>
      </w:r>
    </w:p>
    <w:p w14:paraId="6748622A" w14:textId="48D8E269" w:rsidR="00751CF0" w:rsidRDefault="00225849" w:rsidP="002414D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The </w:t>
      </w:r>
      <w:hyperlink r:id="rId48" w:history="1">
        <w:r w:rsidRPr="000A64D9">
          <w:rPr>
            <w:rStyle w:val="Hyperlink"/>
            <w:rFonts w:asciiTheme="minorHAnsi" w:hAnsiTheme="minorHAnsi" w:cstheme="minorHAnsi"/>
            <w:color w:val="000000" w:themeColor="text1"/>
          </w:rPr>
          <w:t>Infrastructure Asset Grading Guidelines 1999 – Water Assets</w:t>
        </w:r>
      </w:hyperlink>
      <w:r w:rsidRPr="000A64D9">
        <w:rPr>
          <w:rFonts w:asciiTheme="minorHAnsi" w:hAnsiTheme="minorHAnsi" w:cstheme="minorHAnsi"/>
          <w:color w:val="000000" w:themeColor="text1"/>
        </w:rPr>
        <w:t xml:space="preserve"> defines critical </w:t>
      </w:r>
      <w:r w:rsidR="00860141" w:rsidRPr="000A64D9">
        <w:rPr>
          <w:rFonts w:asciiTheme="minorHAnsi" w:hAnsiTheme="minorHAnsi" w:cstheme="minorHAnsi"/>
          <w:color w:val="000000" w:themeColor="text1"/>
        </w:rPr>
        <w:t xml:space="preserve">water </w:t>
      </w:r>
      <w:r w:rsidRPr="000A64D9">
        <w:rPr>
          <w:rFonts w:asciiTheme="minorHAnsi" w:hAnsiTheme="minorHAnsi" w:cstheme="minorHAnsi"/>
          <w:color w:val="000000" w:themeColor="text1"/>
        </w:rPr>
        <w:t xml:space="preserve">assets as </w:t>
      </w:r>
      <w:r w:rsidRPr="00E321B4">
        <w:rPr>
          <w:rFonts w:asciiTheme="minorHAnsi" w:hAnsiTheme="minorHAnsi" w:cstheme="minorHAnsi"/>
          <w:color w:val="000000" w:themeColor="text1"/>
        </w:rPr>
        <w:t>‘</w:t>
      </w:r>
      <w:r w:rsidR="00E321B4" w:rsidRPr="00E321B4">
        <w:rPr>
          <w:rFonts w:asciiTheme="minorHAnsi" w:hAnsiTheme="minorHAnsi" w:cstheme="minorHAnsi"/>
          <w:color w:val="000000" w:themeColor="text1"/>
        </w:rPr>
        <w:t>[</w:t>
      </w:r>
      <w:r w:rsidRPr="00E321B4">
        <w:rPr>
          <w:rFonts w:asciiTheme="minorHAnsi" w:hAnsiTheme="minorHAnsi" w:cstheme="minorHAnsi"/>
          <w:color w:val="000000" w:themeColor="text1"/>
        </w:rPr>
        <w:t>…</w:t>
      </w:r>
      <w:r w:rsidR="00E321B4" w:rsidRPr="00E321B4">
        <w:rPr>
          <w:rFonts w:asciiTheme="minorHAnsi" w:hAnsiTheme="minorHAnsi" w:cstheme="minorHAnsi"/>
          <w:color w:val="000000" w:themeColor="text1"/>
        </w:rPr>
        <w:t xml:space="preserve">] </w:t>
      </w:r>
      <w:r w:rsidRPr="009A3888">
        <w:rPr>
          <w:rFonts w:asciiTheme="minorHAnsi" w:hAnsiTheme="minorHAnsi" w:cstheme="minorHAnsi"/>
          <w:color w:val="000000" w:themeColor="text1"/>
        </w:rPr>
        <w:t>an asset where failure would have significant consequences, either in the ability of the system to provide services to customers or the effect on the environment’</w:t>
      </w:r>
      <w:r w:rsidRPr="000A64D9">
        <w:rPr>
          <w:rFonts w:asciiTheme="minorHAnsi" w:hAnsiTheme="minorHAnsi" w:cstheme="minorHAnsi"/>
          <w:color w:val="000000" w:themeColor="text1"/>
        </w:rPr>
        <w:t xml:space="preserve">. </w:t>
      </w:r>
    </w:p>
    <w:p w14:paraId="243D2B78" w14:textId="24E38558" w:rsidR="00225849" w:rsidRPr="000A64D9" w:rsidRDefault="00225849" w:rsidP="002414D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Critical assets </w:t>
      </w:r>
      <w:r w:rsidR="001314E7">
        <w:rPr>
          <w:rFonts w:asciiTheme="minorHAnsi" w:hAnsiTheme="minorHAnsi" w:cstheme="minorHAnsi"/>
          <w:color w:val="000000" w:themeColor="text1"/>
        </w:rPr>
        <w:t xml:space="preserve">have </w:t>
      </w:r>
      <w:r w:rsidRPr="000A64D9">
        <w:rPr>
          <w:rFonts w:asciiTheme="minorHAnsi" w:hAnsiTheme="minorHAnsi" w:cstheme="minorHAnsi"/>
          <w:color w:val="000000" w:themeColor="text1"/>
        </w:rPr>
        <w:t>financial, business or service</w:t>
      </w:r>
      <w:r w:rsidR="00DF7331">
        <w:rPr>
          <w:rFonts w:asciiTheme="minorHAnsi" w:hAnsiTheme="minorHAnsi" w:cstheme="minorHAnsi"/>
          <w:color w:val="000000" w:themeColor="text1"/>
        </w:rPr>
        <w:t>-</w:t>
      </w:r>
      <w:r w:rsidRPr="000A64D9">
        <w:rPr>
          <w:rFonts w:asciiTheme="minorHAnsi" w:hAnsiTheme="minorHAnsi" w:cstheme="minorHAnsi"/>
          <w:color w:val="000000" w:themeColor="text1"/>
        </w:rPr>
        <w:t>level consequences of failure</w:t>
      </w:r>
      <w:r w:rsidR="00113E42">
        <w:rPr>
          <w:rFonts w:asciiTheme="minorHAnsi" w:hAnsiTheme="minorHAnsi" w:cstheme="minorHAnsi"/>
          <w:color w:val="000000" w:themeColor="text1"/>
        </w:rPr>
        <w:t xml:space="preserve"> that are</w:t>
      </w:r>
      <w:r w:rsidRPr="000A64D9">
        <w:rPr>
          <w:rFonts w:asciiTheme="minorHAnsi" w:hAnsiTheme="minorHAnsi" w:cstheme="minorHAnsi"/>
          <w:color w:val="000000" w:themeColor="text1"/>
        </w:rPr>
        <w:t xml:space="preserve"> high</w:t>
      </w:r>
      <w:r w:rsidR="003060C1" w:rsidRPr="000A64D9">
        <w:rPr>
          <w:rFonts w:asciiTheme="minorHAnsi" w:hAnsiTheme="minorHAnsi" w:cstheme="minorHAnsi"/>
          <w:color w:val="000000" w:themeColor="text1"/>
        </w:rPr>
        <w:t xml:space="preserve"> enough</w:t>
      </w:r>
      <w:r w:rsidRPr="000A64D9">
        <w:rPr>
          <w:rFonts w:asciiTheme="minorHAnsi" w:hAnsiTheme="minorHAnsi" w:cstheme="minorHAnsi"/>
          <w:color w:val="000000" w:themeColor="text1"/>
        </w:rPr>
        <w:t xml:space="preserve"> to justify a more rigorous approach to proactive inspection, maintenance and renewal</w:t>
      </w:r>
      <w:r w:rsidR="00943A11" w:rsidRPr="000A64D9">
        <w:rPr>
          <w:rFonts w:asciiTheme="minorHAnsi" w:hAnsiTheme="minorHAnsi" w:cstheme="minorHAnsi"/>
          <w:color w:val="000000" w:themeColor="text1"/>
        </w:rPr>
        <w:t>. This might include</w:t>
      </w:r>
      <w:r w:rsidRPr="000A64D9">
        <w:rPr>
          <w:rFonts w:asciiTheme="minorHAnsi" w:hAnsiTheme="minorHAnsi" w:cstheme="minorHAnsi"/>
          <w:color w:val="000000" w:themeColor="text1"/>
        </w:rPr>
        <w:t xml:space="preserve"> pumping stations, </w:t>
      </w:r>
      <w:r w:rsidR="005B42BF" w:rsidRPr="000A64D9">
        <w:rPr>
          <w:rFonts w:asciiTheme="minorHAnsi" w:hAnsiTheme="minorHAnsi" w:cstheme="minorHAnsi"/>
          <w:color w:val="000000" w:themeColor="text1"/>
        </w:rPr>
        <w:t>trunk mains</w:t>
      </w:r>
      <w:r w:rsidRPr="000A64D9">
        <w:rPr>
          <w:rFonts w:asciiTheme="minorHAnsi" w:hAnsiTheme="minorHAnsi" w:cstheme="minorHAnsi"/>
          <w:color w:val="000000" w:themeColor="text1"/>
        </w:rPr>
        <w:t>, pipe-bridges</w:t>
      </w:r>
      <w:r w:rsidR="00943A11" w:rsidRPr="000A64D9">
        <w:rPr>
          <w:rFonts w:asciiTheme="minorHAnsi" w:hAnsiTheme="minorHAnsi" w:cstheme="minorHAnsi"/>
          <w:color w:val="000000" w:themeColor="text1"/>
        </w:rPr>
        <w:t xml:space="preserve"> and</w:t>
      </w:r>
      <w:r w:rsidR="005B42BF" w:rsidRPr="000A64D9">
        <w:rPr>
          <w:rFonts w:asciiTheme="minorHAnsi" w:hAnsiTheme="minorHAnsi" w:cstheme="minorHAnsi"/>
          <w:color w:val="000000" w:themeColor="text1"/>
        </w:rPr>
        <w:t xml:space="preserve"> service </w:t>
      </w:r>
      <w:r w:rsidR="00860141" w:rsidRPr="000A64D9">
        <w:rPr>
          <w:rFonts w:asciiTheme="minorHAnsi" w:hAnsiTheme="minorHAnsi" w:cstheme="minorHAnsi"/>
          <w:color w:val="000000" w:themeColor="text1"/>
        </w:rPr>
        <w:t>reservoirs.</w:t>
      </w:r>
    </w:p>
    <w:p w14:paraId="59B95A35" w14:textId="704A206C" w:rsidR="00225849" w:rsidRPr="000A64D9" w:rsidRDefault="00225849" w:rsidP="002414D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There are no specific rules for identification of critical assets, so it</w:t>
      </w:r>
      <w:r w:rsidR="00943A11" w:rsidRPr="000A64D9">
        <w:rPr>
          <w:rFonts w:asciiTheme="minorHAnsi" w:hAnsiTheme="minorHAnsi" w:cstheme="minorHAnsi"/>
          <w:color w:val="000000" w:themeColor="text1"/>
        </w:rPr>
        <w:t xml:space="preserve"> i</w:t>
      </w:r>
      <w:r w:rsidRPr="000A64D9">
        <w:rPr>
          <w:rFonts w:asciiTheme="minorHAnsi" w:hAnsiTheme="minorHAnsi" w:cstheme="minorHAnsi"/>
          <w:color w:val="000000" w:themeColor="text1"/>
        </w:rPr>
        <w:t>s a matter of technical assessment and judgement, based on the level of risk arising and the consequences of failure.</w:t>
      </w:r>
    </w:p>
    <w:p w14:paraId="36C68543" w14:textId="640BBFCD" w:rsidR="00225849" w:rsidRDefault="00225849" w:rsidP="002414D2">
      <w:pPr>
        <w:spacing w:after="120"/>
        <w:rPr>
          <w:rStyle w:val="cf01"/>
          <w:rFonts w:asciiTheme="minorHAnsi" w:hAnsiTheme="minorHAnsi" w:cstheme="minorHAnsi"/>
          <w:color w:val="000000" w:themeColor="text1"/>
          <w:sz w:val="20"/>
          <w:szCs w:val="20"/>
        </w:rPr>
      </w:pPr>
      <w:r w:rsidRPr="000A64D9">
        <w:rPr>
          <w:rFonts w:asciiTheme="minorHAnsi" w:hAnsiTheme="minorHAnsi" w:cstheme="minorHAnsi"/>
          <w:color w:val="000000" w:themeColor="text1"/>
        </w:rPr>
        <w:t xml:space="preserve">More guidance can also be found in the </w:t>
      </w:r>
      <w:hyperlink r:id="rId49" w:history="1">
        <w:r w:rsidRPr="000A64D9">
          <w:rPr>
            <w:rStyle w:val="cf01"/>
            <w:rFonts w:asciiTheme="minorHAnsi" w:hAnsiTheme="minorHAnsi" w:cstheme="minorHAnsi"/>
            <w:color w:val="000000" w:themeColor="text1"/>
            <w:sz w:val="20"/>
            <w:szCs w:val="20"/>
            <w:u w:val="single"/>
          </w:rPr>
          <w:t>IPWEA</w:t>
        </w:r>
        <w:r w:rsidR="00C96E9B" w:rsidRPr="000A64D9">
          <w:rPr>
            <w:rStyle w:val="cf01"/>
            <w:rFonts w:asciiTheme="minorHAnsi" w:hAnsiTheme="minorHAnsi" w:cstheme="minorHAnsi"/>
            <w:color w:val="000000" w:themeColor="text1"/>
            <w:sz w:val="20"/>
            <w:szCs w:val="20"/>
            <w:u w:val="single"/>
          </w:rPr>
          <w:t>’s</w:t>
        </w:r>
        <w:r w:rsidRPr="000A64D9">
          <w:rPr>
            <w:rStyle w:val="cf01"/>
            <w:rFonts w:asciiTheme="minorHAnsi" w:hAnsiTheme="minorHAnsi" w:cstheme="minorHAnsi"/>
            <w:color w:val="000000" w:themeColor="text1"/>
            <w:sz w:val="20"/>
            <w:szCs w:val="20"/>
            <w:u w:val="single"/>
          </w:rPr>
          <w:t xml:space="preserve"> International Infrastructure Management Manual</w:t>
        </w:r>
      </w:hyperlink>
      <w:r w:rsidRPr="000A64D9">
        <w:rPr>
          <w:rStyle w:val="cf01"/>
          <w:rFonts w:asciiTheme="minorHAnsi" w:hAnsiTheme="minorHAnsi" w:cstheme="minorHAnsi"/>
          <w:color w:val="000000" w:themeColor="text1"/>
          <w:sz w:val="20"/>
          <w:szCs w:val="20"/>
        </w:rPr>
        <w:t>.</w:t>
      </w:r>
    </w:p>
    <w:p w14:paraId="37C06EB1" w14:textId="77777777" w:rsidR="008D7C77" w:rsidRPr="000A64D9" w:rsidRDefault="008D7C77" w:rsidP="002414D2">
      <w:pPr>
        <w:spacing w:after="120"/>
        <w:rPr>
          <w:rFonts w:asciiTheme="minorHAnsi" w:hAnsiTheme="minorHAnsi" w:cstheme="minorHAnsi"/>
        </w:rPr>
      </w:pPr>
    </w:p>
    <w:p w14:paraId="49873181" w14:textId="38978779" w:rsidR="00771301" w:rsidRDefault="003874BD" w:rsidP="007A552B">
      <w:pPr>
        <w:pStyle w:val="Heading3"/>
      </w:pPr>
      <w:r w:rsidRPr="00FF3F0E">
        <w:t>Emergency</w:t>
      </w:r>
      <w:r w:rsidR="00CA64F6" w:rsidRPr="00FF3F0E">
        <w:t xml:space="preserve"> response</w:t>
      </w:r>
      <w:r w:rsidR="00CA64F6" w:rsidRPr="001C0B9B">
        <w:t xml:space="preserve"> planning and preparedness</w:t>
      </w:r>
      <w:r w:rsidR="00771301">
        <w:t xml:space="preserve"> </w:t>
      </w:r>
    </w:p>
    <w:p w14:paraId="74C786D4" w14:textId="01B77D92" w:rsidR="00F06427" w:rsidRPr="00AE0446" w:rsidRDefault="002D775B" w:rsidP="00077CAE">
      <w:pPr>
        <w:pBdr>
          <w:top w:val="single" w:sz="8" w:space="1" w:color="00ABBD"/>
          <w:left w:val="single" w:sz="8" w:space="4" w:color="00ABBD"/>
          <w:bottom w:val="single" w:sz="8" w:space="1" w:color="00ABBD"/>
          <w:right w:val="single" w:sz="8" w:space="4" w:color="00ABBD"/>
        </w:pBdr>
        <w:spacing w:after="120"/>
        <w:rPr>
          <w:rFonts w:asciiTheme="minorHAnsi" w:hAnsiTheme="minorHAnsi" w:cstheme="minorHAnsi"/>
        </w:rPr>
      </w:pPr>
      <w:r w:rsidRPr="00AE0446">
        <w:rPr>
          <w:rFonts w:asciiTheme="minorHAnsi" w:hAnsiTheme="minorHAnsi" w:cstheme="minorHAnsi"/>
          <w:b/>
          <w:bCs/>
        </w:rPr>
        <w:t xml:space="preserve">Note: </w:t>
      </w:r>
      <w:r w:rsidRPr="00AE0446">
        <w:rPr>
          <w:rFonts w:asciiTheme="minorHAnsi" w:hAnsiTheme="minorHAnsi" w:cstheme="minorHAnsi"/>
        </w:rPr>
        <w:t xml:space="preserve"> </w:t>
      </w:r>
      <w:r w:rsidR="00F06427" w:rsidRPr="00AE0446">
        <w:rPr>
          <w:rFonts w:asciiTheme="minorHAnsi" w:hAnsiTheme="minorHAnsi" w:cstheme="minorHAnsi"/>
        </w:rPr>
        <w:t xml:space="preserve">For guidance and reference purposes, the </w:t>
      </w:r>
      <w:hyperlink r:id="rId50" w:history="1">
        <w:r w:rsidR="00F06427" w:rsidRPr="00AE0446">
          <w:rPr>
            <w:rStyle w:val="Hyperlink"/>
            <w:rFonts w:asciiTheme="minorHAnsi" w:hAnsiTheme="minorHAnsi" w:cstheme="minorHAnsi"/>
          </w:rPr>
          <w:t>Civil Defence Emergency Management Act 2002</w:t>
        </w:r>
      </w:hyperlink>
      <w:r w:rsidR="00F06427" w:rsidRPr="00AE0446">
        <w:rPr>
          <w:rFonts w:asciiTheme="minorHAnsi" w:hAnsiTheme="minorHAnsi" w:cstheme="minorHAnsi"/>
        </w:rPr>
        <w:t xml:space="preserve"> provides a definition and examples of what might constitute an ‘emergency’</w:t>
      </w:r>
      <w:r w:rsidR="00F35457" w:rsidRPr="00AE0446">
        <w:rPr>
          <w:rFonts w:asciiTheme="minorHAnsi" w:hAnsiTheme="minorHAnsi" w:cstheme="minorHAnsi"/>
        </w:rPr>
        <w:t xml:space="preserve">, </w:t>
      </w:r>
      <w:r w:rsidR="00CA1A67" w:rsidRPr="00AE0446">
        <w:rPr>
          <w:rFonts w:asciiTheme="minorHAnsi" w:hAnsiTheme="minorHAnsi" w:cstheme="minorHAnsi"/>
        </w:rPr>
        <w:t>as does</w:t>
      </w:r>
      <w:r w:rsidR="00904AE8" w:rsidRPr="00AE0446">
        <w:rPr>
          <w:rFonts w:asciiTheme="minorHAnsi" w:hAnsiTheme="minorHAnsi" w:cstheme="minorHAnsi"/>
        </w:rPr>
        <w:t xml:space="preserve"> the </w:t>
      </w:r>
      <w:hyperlink r:id="rId51" w:anchor=":~:text=Civil%20Defence%20Emergency%20Management%20(CDEM)%20Act%202002,local%2C%20regional%20and%20national%20emergencies." w:history="1">
        <w:r w:rsidR="00904AE8" w:rsidRPr="00AE0446">
          <w:rPr>
            <w:rStyle w:val="Hyperlink"/>
            <w:rFonts w:asciiTheme="minorHAnsi" w:hAnsiTheme="minorHAnsi" w:cstheme="minorHAnsi"/>
          </w:rPr>
          <w:t>National</w:t>
        </w:r>
        <w:r w:rsidR="00CA1A67" w:rsidRPr="00AE0446">
          <w:rPr>
            <w:rStyle w:val="Hyperlink"/>
            <w:rFonts w:asciiTheme="minorHAnsi" w:hAnsiTheme="minorHAnsi" w:cstheme="minorHAnsi"/>
          </w:rPr>
          <w:t xml:space="preserve"> Emergency Management</w:t>
        </w:r>
        <w:r w:rsidR="00904AE8" w:rsidRPr="00AE0446">
          <w:rPr>
            <w:rStyle w:val="Hyperlink"/>
            <w:rFonts w:asciiTheme="minorHAnsi" w:hAnsiTheme="minorHAnsi" w:cstheme="minorHAnsi"/>
          </w:rPr>
          <w:t xml:space="preserve"> Agency</w:t>
        </w:r>
      </w:hyperlink>
      <w:r w:rsidR="009A5CDF" w:rsidRPr="00AE0446">
        <w:rPr>
          <w:rFonts w:asciiTheme="minorHAnsi" w:hAnsiTheme="minorHAnsi" w:cstheme="minorHAnsi"/>
        </w:rPr>
        <w:t>.</w:t>
      </w:r>
    </w:p>
    <w:p w14:paraId="0BF95F83" w14:textId="6131E978" w:rsidR="00256E5D" w:rsidRPr="000A64D9" w:rsidRDefault="00940B3D" w:rsidP="002414D2">
      <w:pPr>
        <w:spacing w:after="120"/>
        <w:rPr>
          <w:rFonts w:asciiTheme="minorHAnsi" w:hAnsiTheme="minorHAnsi" w:cstheme="minorHAnsi"/>
        </w:rPr>
      </w:pPr>
      <w:bookmarkStart w:id="114" w:name="DRL2"/>
      <w:r w:rsidRPr="000A64D9">
        <w:rPr>
          <w:rFonts w:asciiTheme="minorHAnsi" w:hAnsiTheme="minorHAnsi" w:cstheme="minorHAnsi"/>
          <w:b/>
          <w:bCs/>
        </w:rPr>
        <w:t>D-</w:t>
      </w:r>
      <w:r w:rsidR="00534C14" w:rsidRPr="000A64D9">
        <w:rPr>
          <w:rFonts w:asciiTheme="minorHAnsi" w:hAnsiTheme="minorHAnsi" w:cstheme="minorHAnsi"/>
          <w:b/>
          <w:bCs/>
        </w:rPr>
        <w:t>RL</w:t>
      </w:r>
      <w:r w:rsidR="004B4DB2" w:rsidRPr="000A64D9">
        <w:rPr>
          <w:rFonts w:asciiTheme="minorHAnsi" w:hAnsiTheme="minorHAnsi" w:cstheme="minorHAnsi"/>
          <w:b/>
          <w:bCs/>
        </w:rPr>
        <w:t>2</w:t>
      </w:r>
      <w:r w:rsidR="00534C14" w:rsidRPr="000A64D9">
        <w:rPr>
          <w:rFonts w:asciiTheme="minorHAnsi" w:hAnsiTheme="minorHAnsi" w:cstheme="minorHAnsi"/>
          <w:b/>
          <w:bCs/>
        </w:rPr>
        <w:t xml:space="preserve"> </w:t>
      </w:r>
      <w:bookmarkEnd w:id="114"/>
      <w:r w:rsidR="00470AEA" w:rsidRPr="000A64D9">
        <w:rPr>
          <w:rFonts w:asciiTheme="minorHAnsi" w:hAnsiTheme="minorHAnsi" w:cstheme="minorHAnsi"/>
          <w:b/>
          <w:bCs/>
        </w:rPr>
        <w:t>Has a</w:t>
      </w:r>
      <w:r w:rsidR="000C35E8">
        <w:rPr>
          <w:rFonts w:asciiTheme="minorHAnsi" w:hAnsiTheme="minorHAnsi" w:cstheme="minorHAnsi"/>
          <w:b/>
          <w:bCs/>
        </w:rPr>
        <w:t>n emergency</w:t>
      </w:r>
      <w:r w:rsidR="00470AEA" w:rsidRPr="000A64D9">
        <w:rPr>
          <w:rFonts w:asciiTheme="minorHAnsi" w:hAnsiTheme="minorHAnsi" w:cstheme="minorHAnsi"/>
          <w:b/>
          <w:bCs/>
        </w:rPr>
        <w:t xml:space="preserve"> response plan been developed</w:t>
      </w:r>
      <w:r w:rsidR="009D1BC7" w:rsidRPr="000A64D9">
        <w:rPr>
          <w:rFonts w:asciiTheme="minorHAnsi" w:hAnsiTheme="minorHAnsi" w:cstheme="minorHAnsi"/>
          <w:b/>
          <w:bCs/>
        </w:rPr>
        <w:t>?</w:t>
      </w:r>
      <w:r w:rsidR="00CC79EC" w:rsidRPr="000A64D9">
        <w:rPr>
          <w:rFonts w:asciiTheme="minorHAnsi" w:hAnsiTheme="minorHAnsi" w:cstheme="minorHAnsi"/>
          <w:b/>
          <w:bCs/>
        </w:rPr>
        <w:t xml:space="preserve"> </w:t>
      </w:r>
      <w:r w:rsidR="00331F3F" w:rsidRPr="000A64D9">
        <w:rPr>
          <w:rFonts w:asciiTheme="minorHAnsi" w:hAnsiTheme="minorHAnsi" w:cstheme="minorHAnsi"/>
          <w:b/>
        </w:rPr>
        <w:t xml:space="preserve">(report at </w:t>
      </w:r>
      <w:r w:rsidR="006375F2">
        <w:rPr>
          <w:rFonts w:asciiTheme="minorHAnsi" w:hAnsiTheme="minorHAnsi" w:cstheme="minorHAnsi"/>
          <w:b/>
        </w:rPr>
        <w:t>an organisation level</w:t>
      </w:r>
      <w:r w:rsidR="00331F3F" w:rsidRPr="000A64D9">
        <w:rPr>
          <w:rFonts w:asciiTheme="minorHAnsi" w:hAnsiTheme="minorHAnsi" w:cstheme="minorHAnsi"/>
          <w:b/>
        </w:rPr>
        <w:t>):</w:t>
      </w:r>
      <w:r w:rsidR="00331F3F" w:rsidRPr="000A64D9">
        <w:rPr>
          <w:rFonts w:asciiTheme="minorHAnsi" w:hAnsiTheme="minorHAnsi" w:cstheme="minorHAnsi"/>
        </w:rPr>
        <w:t xml:space="preserve"> </w:t>
      </w:r>
      <w:r w:rsidR="00635702" w:rsidRPr="000A64D9">
        <w:rPr>
          <w:rFonts w:asciiTheme="minorHAnsi" w:hAnsiTheme="minorHAnsi" w:cstheme="minorHAnsi"/>
        </w:rPr>
        <w:t xml:space="preserve"> </w:t>
      </w:r>
      <w:r w:rsidR="00A44C2F">
        <w:rPr>
          <w:rFonts w:asciiTheme="minorHAnsi" w:hAnsiTheme="minorHAnsi" w:cstheme="minorHAnsi"/>
          <w:color w:val="000000" w:themeColor="text1"/>
        </w:rPr>
        <w:t>p</w:t>
      </w:r>
      <w:r w:rsidR="00081C76">
        <w:rPr>
          <w:rFonts w:asciiTheme="minorHAnsi" w:hAnsiTheme="minorHAnsi" w:cstheme="minorHAnsi"/>
          <w:color w:val="000000" w:themeColor="text1"/>
        </w:rPr>
        <w:t>lease indicate if a</w:t>
      </w:r>
      <w:r w:rsidR="00424146">
        <w:rPr>
          <w:rFonts w:asciiTheme="minorHAnsi" w:hAnsiTheme="minorHAnsi" w:cstheme="minorHAnsi"/>
          <w:color w:val="000000" w:themeColor="text1"/>
        </w:rPr>
        <w:t>n</w:t>
      </w:r>
      <w:r w:rsidR="00081C76">
        <w:rPr>
          <w:rFonts w:asciiTheme="minorHAnsi" w:hAnsiTheme="minorHAnsi" w:cstheme="minorHAnsi"/>
          <w:color w:val="000000" w:themeColor="text1"/>
        </w:rPr>
        <w:t xml:space="preserve"> </w:t>
      </w:r>
      <w:r w:rsidR="00424146">
        <w:rPr>
          <w:rFonts w:asciiTheme="minorHAnsi" w:hAnsiTheme="minorHAnsi" w:cstheme="minorHAnsi"/>
          <w:color w:val="000000" w:themeColor="text1"/>
        </w:rPr>
        <w:t>emergency response plan has been developed by selecting</w:t>
      </w:r>
      <w:r w:rsidR="00081C76">
        <w:rPr>
          <w:rFonts w:asciiTheme="minorHAnsi" w:hAnsiTheme="minorHAnsi" w:cstheme="minorHAnsi"/>
          <w:color w:val="000000" w:themeColor="text1"/>
        </w:rPr>
        <w:t xml:space="preserve"> “Yes” or “No” from the dropdown in </w:t>
      </w:r>
      <w:r w:rsidR="00AE2E7E">
        <w:rPr>
          <w:rFonts w:asciiTheme="minorHAnsi" w:hAnsiTheme="minorHAnsi" w:cstheme="minorHAnsi"/>
          <w:color w:val="000000" w:themeColor="text1"/>
        </w:rPr>
        <w:t>Cell G</w:t>
      </w:r>
      <w:r w:rsidR="00424146">
        <w:rPr>
          <w:rFonts w:asciiTheme="minorHAnsi" w:hAnsiTheme="minorHAnsi" w:cstheme="minorHAnsi"/>
          <w:color w:val="000000" w:themeColor="text1"/>
        </w:rPr>
        <w:t>6</w:t>
      </w:r>
      <w:r w:rsidR="000039B0">
        <w:rPr>
          <w:rFonts w:asciiTheme="minorHAnsi" w:hAnsiTheme="minorHAnsi" w:cstheme="minorHAnsi"/>
          <w:color w:val="000000" w:themeColor="text1"/>
        </w:rPr>
        <w:t>2</w:t>
      </w:r>
      <w:r w:rsidR="00081C76">
        <w:rPr>
          <w:rFonts w:asciiTheme="minorHAnsi" w:hAnsiTheme="minorHAnsi" w:cstheme="minorHAnsi"/>
          <w:color w:val="000000" w:themeColor="text1"/>
        </w:rPr>
        <w:t xml:space="preserve"> in </w:t>
      </w:r>
      <w:r w:rsidR="00081C76" w:rsidRPr="00A7229A">
        <w:rPr>
          <w:rFonts w:asciiTheme="minorHAnsi" w:hAnsiTheme="minorHAnsi" w:cstheme="minorHAnsi"/>
        </w:rPr>
        <w:t xml:space="preserve">the </w:t>
      </w:r>
      <w:r w:rsidR="00081C76">
        <w:rPr>
          <w:rFonts w:asciiTheme="minorHAnsi" w:hAnsiTheme="minorHAnsi" w:cstheme="minorHAnsi"/>
        </w:rPr>
        <w:t>worksheet titled “DW Organisations”</w:t>
      </w:r>
      <w:r w:rsidR="00081C76" w:rsidRPr="000A64D9">
        <w:rPr>
          <w:rFonts w:asciiTheme="minorHAnsi" w:hAnsiTheme="minorHAnsi" w:cstheme="minorHAnsi"/>
          <w:color w:val="000000" w:themeColor="text1"/>
        </w:rPr>
        <w:t>.</w:t>
      </w:r>
    </w:p>
    <w:p w14:paraId="2AB8CB5D" w14:textId="00E6BEA2" w:rsidR="00793942" w:rsidRDefault="00793942" w:rsidP="002414D2">
      <w:pPr>
        <w:spacing w:after="120"/>
        <w:rPr>
          <w:rFonts w:asciiTheme="minorHAnsi" w:hAnsiTheme="minorHAnsi" w:cstheme="minorHAnsi"/>
          <w:b/>
          <w:bCs/>
        </w:rPr>
      </w:pPr>
      <w:bookmarkStart w:id="115" w:name="DRL3"/>
    </w:p>
    <w:p w14:paraId="23AE891F" w14:textId="374BA466" w:rsidR="00256E5D" w:rsidRPr="000A64D9" w:rsidRDefault="00940B3D" w:rsidP="002414D2">
      <w:pPr>
        <w:spacing w:after="120"/>
        <w:rPr>
          <w:rFonts w:asciiTheme="minorHAnsi" w:hAnsiTheme="minorHAnsi" w:cstheme="minorHAnsi"/>
        </w:rPr>
      </w:pPr>
      <w:r w:rsidRPr="000A64D9">
        <w:rPr>
          <w:rFonts w:asciiTheme="minorHAnsi" w:hAnsiTheme="minorHAnsi" w:cstheme="minorHAnsi"/>
          <w:b/>
          <w:bCs/>
        </w:rPr>
        <w:t>D-</w:t>
      </w:r>
      <w:r w:rsidR="00534C14" w:rsidRPr="000A64D9">
        <w:rPr>
          <w:rFonts w:asciiTheme="minorHAnsi" w:hAnsiTheme="minorHAnsi" w:cstheme="minorHAnsi"/>
          <w:b/>
          <w:bCs/>
        </w:rPr>
        <w:t>RL</w:t>
      </w:r>
      <w:r w:rsidR="00E76A3B" w:rsidRPr="000A64D9">
        <w:rPr>
          <w:rFonts w:asciiTheme="minorHAnsi" w:hAnsiTheme="minorHAnsi" w:cstheme="minorHAnsi"/>
          <w:b/>
          <w:bCs/>
        </w:rPr>
        <w:t>3</w:t>
      </w:r>
      <w:r w:rsidR="00534C14" w:rsidRPr="000A64D9">
        <w:rPr>
          <w:rFonts w:asciiTheme="minorHAnsi" w:hAnsiTheme="minorHAnsi" w:cstheme="minorHAnsi"/>
          <w:b/>
          <w:bCs/>
        </w:rPr>
        <w:t xml:space="preserve"> </w:t>
      </w:r>
      <w:bookmarkEnd w:id="115"/>
      <w:r w:rsidR="00470AEA" w:rsidRPr="000A64D9">
        <w:rPr>
          <w:rFonts w:asciiTheme="minorHAnsi" w:hAnsiTheme="minorHAnsi" w:cstheme="minorHAnsi"/>
          <w:b/>
          <w:bCs/>
        </w:rPr>
        <w:t>Has a business continuity plan been developed</w:t>
      </w:r>
      <w:r w:rsidR="009D1BC7" w:rsidRPr="000A64D9">
        <w:rPr>
          <w:rFonts w:asciiTheme="minorHAnsi" w:hAnsiTheme="minorHAnsi" w:cstheme="minorHAnsi"/>
          <w:b/>
          <w:bCs/>
        </w:rPr>
        <w:t>?</w:t>
      </w:r>
      <w:r w:rsidR="00331F3F" w:rsidRPr="000A64D9">
        <w:rPr>
          <w:rFonts w:asciiTheme="minorHAnsi" w:hAnsiTheme="minorHAnsi" w:cstheme="minorHAnsi"/>
          <w:b/>
          <w:bCs/>
        </w:rPr>
        <w:t xml:space="preserve"> </w:t>
      </w:r>
      <w:r w:rsidR="00331F3F" w:rsidRPr="000A64D9">
        <w:rPr>
          <w:rFonts w:asciiTheme="minorHAnsi" w:hAnsiTheme="minorHAnsi" w:cstheme="minorHAnsi"/>
          <w:b/>
        </w:rPr>
        <w:t xml:space="preserve">(report at </w:t>
      </w:r>
      <w:r w:rsidR="006375F2">
        <w:rPr>
          <w:rFonts w:asciiTheme="minorHAnsi" w:hAnsiTheme="minorHAnsi" w:cstheme="minorHAnsi"/>
          <w:b/>
        </w:rPr>
        <w:t>an organisation level</w:t>
      </w:r>
      <w:r w:rsidR="00331F3F" w:rsidRPr="000A64D9">
        <w:rPr>
          <w:rFonts w:asciiTheme="minorHAnsi" w:hAnsiTheme="minorHAnsi" w:cstheme="minorHAnsi"/>
          <w:b/>
        </w:rPr>
        <w:t>):</w:t>
      </w:r>
      <w:r w:rsidR="00331F3F" w:rsidRPr="000A64D9">
        <w:rPr>
          <w:rFonts w:asciiTheme="minorHAnsi" w:hAnsiTheme="minorHAnsi" w:cstheme="minorHAnsi"/>
        </w:rPr>
        <w:t xml:space="preserve"> </w:t>
      </w:r>
      <w:r w:rsidR="00737C8C">
        <w:rPr>
          <w:rFonts w:asciiTheme="minorHAnsi" w:hAnsiTheme="minorHAnsi" w:cstheme="minorHAnsi"/>
          <w:color w:val="000000" w:themeColor="text1"/>
        </w:rPr>
        <w:t xml:space="preserve">indicate if a business continuity plan has been developed by selecting “Yes” or “No” from the dropdown in </w:t>
      </w:r>
      <w:r w:rsidR="00AE2E7E">
        <w:rPr>
          <w:rFonts w:asciiTheme="minorHAnsi" w:hAnsiTheme="minorHAnsi" w:cstheme="minorHAnsi"/>
          <w:color w:val="000000" w:themeColor="text1"/>
        </w:rPr>
        <w:t>Cell G</w:t>
      </w:r>
      <w:r w:rsidR="00737C8C">
        <w:rPr>
          <w:rFonts w:asciiTheme="minorHAnsi" w:hAnsiTheme="minorHAnsi" w:cstheme="minorHAnsi"/>
          <w:color w:val="000000" w:themeColor="text1"/>
        </w:rPr>
        <w:t>6</w:t>
      </w:r>
      <w:r w:rsidR="000039B0">
        <w:rPr>
          <w:rFonts w:asciiTheme="minorHAnsi" w:hAnsiTheme="minorHAnsi" w:cstheme="minorHAnsi"/>
          <w:color w:val="000000" w:themeColor="text1"/>
        </w:rPr>
        <w:t>3</w:t>
      </w:r>
      <w:r w:rsidR="00737C8C">
        <w:rPr>
          <w:rFonts w:asciiTheme="minorHAnsi" w:hAnsiTheme="minorHAnsi" w:cstheme="minorHAnsi"/>
          <w:color w:val="000000" w:themeColor="text1"/>
        </w:rPr>
        <w:t xml:space="preserve"> in </w:t>
      </w:r>
      <w:r w:rsidR="00737C8C" w:rsidRPr="00A7229A">
        <w:rPr>
          <w:rFonts w:asciiTheme="minorHAnsi" w:hAnsiTheme="minorHAnsi" w:cstheme="minorHAnsi"/>
        </w:rPr>
        <w:t xml:space="preserve">the </w:t>
      </w:r>
      <w:r w:rsidR="00737C8C">
        <w:rPr>
          <w:rFonts w:asciiTheme="minorHAnsi" w:hAnsiTheme="minorHAnsi" w:cstheme="minorHAnsi"/>
        </w:rPr>
        <w:t>worksheet titled “DW Organisations”</w:t>
      </w:r>
      <w:r w:rsidR="00737C8C" w:rsidRPr="000A64D9">
        <w:rPr>
          <w:rFonts w:asciiTheme="minorHAnsi" w:hAnsiTheme="minorHAnsi" w:cstheme="minorHAnsi"/>
          <w:color w:val="000000" w:themeColor="text1"/>
        </w:rPr>
        <w:t>.</w:t>
      </w:r>
    </w:p>
    <w:p w14:paraId="3F9A189A" w14:textId="77777777" w:rsidR="00793942" w:rsidRDefault="00793942" w:rsidP="002414D2">
      <w:pPr>
        <w:spacing w:after="120"/>
        <w:rPr>
          <w:rFonts w:asciiTheme="minorHAnsi" w:hAnsiTheme="minorHAnsi" w:cstheme="minorHAnsi"/>
          <w:b/>
          <w:bCs/>
        </w:rPr>
      </w:pPr>
      <w:bookmarkStart w:id="116" w:name="DRL4"/>
    </w:p>
    <w:p w14:paraId="7A902DE1" w14:textId="25B54CAF" w:rsidR="00470AEA" w:rsidRPr="000A64D9" w:rsidRDefault="00940B3D" w:rsidP="002414D2">
      <w:pPr>
        <w:spacing w:after="120"/>
        <w:rPr>
          <w:rFonts w:asciiTheme="minorHAnsi" w:hAnsiTheme="minorHAnsi" w:cstheme="minorHAnsi"/>
        </w:rPr>
      </w:pPr>
      <w:r w:rsidRPr="000A64D9">
        <w:rPr>
          <w:rFonts w:asciiTheme="minorHAnsi" w:hAnsiTheme="minorHAnsi" w:cstheme="minorHAnsi"/>
          <w:b/>
          <w:bCs/>
        </w:rPr>
        <w:t>D-</w:t>
      </w:r>
      <w:r w:rsidR="00534C14" w:rsidRPr="000A64D9">
        <w:rPr>
          <w:rFonts w:asciiTheme="minorHAnsi" w:hAnsiTheme="minorHAnsi" w:cstheme="minorHAnsi"/>
          <w:b/>
          <w:bCs/>
        </w:rPr>
        <w:t>RL</w:t>
      </w:r>
      <w:r w:rsidR="00E76A3B" w:rsidRPr="000A64D9">
        <w:rPr>
          <w:rFonts w:asciiTheme="minorHAnsi" w:hAnsiTheme="minorHAnsi" w:cstheme="minorHAnsi"/>
          <w:b/>
          <w:bCs/>
        </w:rPr>
        <w:t>4</w:t>
      </w:r>
      <w:r w:rsidR="00534C14" w:rsidRPr="000A64D9">
        <w:rPr>
          <w:rFonts w:asciiTheme="minorHAnsi" w:hAnsiTheme="minorHAnsi" w:cstheme="minorHAnsi"/>
          <w:b/>
          <w:bCs/>
        </w:rPr>
        <w:t xml:space="preserve"> </w:t>
      </w:r>
      <w:bookmarkEnd w:id="116"/>
      <w:r w:rsidR="00470AEA" w:rsidRPr="000A64D9">
        <w:rPr>
          <w:rFonts w:asciiTheme="minorHAnsi" w:hAnsiTheme="minorHAnsi" w:cstheme="minorHAnsi"/>
          <w:b/>
          <w:bCs/>
        </w:rPr>
        <w:t xml:space="preserve">Date the </w:t>
      </w:r>
      <w:r w:rsidR="00A455F2" w:rsidRPr="00E65895">
        <w:rPr>
          <w:rFonts w:asciiTheme="minorHAnsi" w:hAnsiTheme="minorHAnsi" w:cstheme="minorHAnsi"/>
          <w:b/>
          <w:bCs/>
        </w:rPr>
        <w:t>emergency</w:t>
      </w:r>
      <w:r w:rsidR="00470AEA" w:rsidRPr="000A64D9">
        <w:rPr>
          <w:rFonts w:asciiTheme="minorHAnsi" w:hAnsiTheme="minorHAnsi" w:cstheme="minorHAnsi"/>
          <w:b/>
          <w:bCs/>
        </w:rPr>
        <w:t xml:space="preserve"> response plan was last reviewed</w:t>
      </w:r>
      <w:r w:rsidR="00331F3F" w:rsidRPr="000A64D9">
        <w:rPr>
          <w:rFonts w:asciiTheme="minorHAnsi" w:hAnsiTheme="minorHAnsi" w:cstheme="minorHAnsi"/>
          <w:b/>
          <w:bCs/>
        </w:rPr>
        <w:t xml:space="preserve"> </w:t>
      </w:r>
      <w:r w:rsidR="00331F3F" w:rsidRPr="000A64D9">
        <w:rPr>
          <w:rFonts w:asciiTheme="minorHAnsi" w:hAnsiTheme="minorHAnsi" w:cstheme="minorHAnsi"/>
          <w:b/>
        </w:rPr>
        <w:t xml:space="preserve">(report at </w:t>
      </w:r>
      <w:r w:rsidR="006375F2">
        <w:rPr>
          <w:rFonts w:asciiTheme="minorHAnsi" w:hAnsiTheme="minorHAnsi" w:cstheme="minorHAnsi"/>
          <w:b/>
        </w:rPr>
        <w:t>an organisation level</w:t>
      </w:r>
      <w:r w:rsidR="00331F3F" w:rsidRPr="000A64D9">
        <w:rPr>
          <w:rFonts w:asciiTheme="minorHAnsi" w:hAnsiTheme="minorHAnsi" w:cstheme="minorHAnsi"/>
          <w:b/>
        </w:rPr>
        <w:t>):</w:t>
      </w:r>
      <w:r w:rsidR="006571B1">
        <w:rPr>
          <w:rFonts w:asciiTheme="minorHAnsi" w:hAnsiTheme="minorHAnsi" w:cstheme="minorHAnsi"/>
        </w:rPr>
        <w:t xml:space="preserve"> </w:t>
      </w:r>
      <w:r w:rsidR="00FC152C" w:rsidRPr="000A64D9">
        <w:rPr>
          <w:rFonts w:asciiTheme="minorHAnsi" w:hAnsiTheme="minorHAnsi" w:cstheme="minorHAnsi"/>
        </w:rPr>
        <w:t>enter the date (DD/MM/Y</w:t>
      </w:r>
      <w:r w:rsidR="004F69D9">
        <w:rPr>
          <w:rFonts w:asciiTheme="minorHAnsi" w:hAnsiTheme="minorHAnsi" w:cstheme="minorHAnsi"/>
        </w:rPr>
        <w:t>YY</w:t>
      </w:r>
      <w:r w:rsidR="00FC152C" w:rsidRPr="000A64D9">
        <w:rPr>
          <w:rFonts w:asciiTheme="minorHAnsi" w:hAnsiTheme="minorHAnsi" w:cstheme="minorHAnsi"/>
        </w:rPr>
        <w:t>Y)</w:t>
      </w:r>
      <w:r w:rsidR="00E365FB">
        <w:rPr>
          <w:rFonts w:asciiTheme="minorHAnsi" w:hAnsiTheme="minorHAnsi" w:cstheme="minorHAnsi"/>
        </w:rPr>
        <w:t xml:space="preserve"> </w:t>
      </w:r>
      <w:r w:rsidR="00E365FB">
        <w:rPr>
          <w:rFonts w:asciiTheme="minorHAnsi" w:hAnsiTheme="minorHAnsi" w:cstheme="minorHAnsi"/>
          <w:color w:val="000000" w:themeColor="text1"/>
        </w:rPr>
        <w:t xml:space="preserve">in </w:t>
      </w:r>
      <w:r w:rsidR="00AE2E7E">
        <w:rPr>
          <w:rFonts w:asciiTheme="minorHAnsi" w:hAnsiTheme="minorHAnsi" w:cstheme="minorHAnsi"/>
          <w:color w:val="000000" w:themeColor="text1"/>
        </w:rPr>
        <w:t>Cell G</w:t>
      </w:r>
      <w:r w:rsidR="00E365FB">
        <w:rPr>
          <w:rFonts w:asciiTheme="minorHAnsi" w:hAnsiTheme="minorHAnsi" w:cstheme="minorHAnsi"/>
          <w:color w:val="000000" w:themeColor="text1"/>
        </w:rPr>
        <w:t>6</w:t>
      </w:r>
      <w:r w:rsidR="00C756C2">
        <w:rPr>
          <w:rFonts w:asciiTheme="minorHAnsi" w:hAnsiTheme="minorHAnsi" w:cstheme="minorHAnsi"/>
          <w:color w:val="000000" w:themeColor="text1"/>
        </w:rPr>
        <w:t>4</w:t>
      </w:r>
      <w:r w:rsidR="00E365FB">
        <w:rPr>
          <w:rFonts w:asciiTheme="minorHAnsi" w:hAnsiTheme="minorHAnsi" w:cstheme="minorHAnsi"/>
          <w:color w:val="000000" w:themeColor="text1"/>
        </w:rPr>
        <w:t xml:space="preserve"> in </w:t>
      </w:r>
      <w:r w:rsidR="00E365FB" w:rsidRPr="00A7229A">
        <w:rPr>
          <w:rFonts w:asciiTheme="minorHAnsi" w:hAnsiTheme="minorHAnsi" w:cstheme="minorHAnsi"/>
        </w:rPr>
        <w:t xml:space="preserve">the </w:t>
      </w:r>
      <w:r w:rsidR="00E365FB">
        <w:rPr>
          <w:rFonts w:asciiTheme="minorHAnsi" w:hAnsiTheme="minorHAnsi" w:cstheme="minorHAnsi"/>
        </w:rPr>
        <w:t>worksheet titled “DW Organisations”</w:t>
      </w:r>
      <w:r w:rsidR="00E365FB" w:rsidRPr="000A64D9">
        <w:rPr>
          <w:rFonts w:asciiTheme="minorHAnsi" w:hAnsiTheme="minorHAnsi" w:cstheme="minorHAnsi"/>
          <w:color w:val="000000" w:themeColor="text1"/>
        </w:rPr>
        <w:t>.</w:t>
      </w:r>
    </w:p>
    <w:p w14:paraId="67B08679" w14:textId="77777777" w:rsidR="00793942" w:rsidRDefault="00793942" w:rsidP="002414D2">
      <w:pPr>
        <w:spacing w:after="120"/>
        <w:rPr>
          <w:rFonts w:asciiTheme="minorHAnsi" w:hAnsiTheme="minorHAnsi" w:cstheme="minorHAnsi"/>
          <w:b/>
          <w:bCs/>
        </w:rPr>
      </w:pPr>
      <w:bookmarkStart w:id="117" w:name="DRL5"/>
    </w:p>
    <w:p w14:paraId="713AC300" w14:textId="5DF89D3E" w:rsidR="00FC152C" w:rsidRPr="000A64D9" w:rsidRDefault="00940B3D" w:rsidP="002414D2">
      <w:pPr>
        <w:spacing w:after="120"/>
        <w:rPr>
          <w:rFonts w:asciiTheme="minorHAnsi" w:hAnsiTheme="minorHAnsi" w:cstheme="minorHAnsi"/>
        </w:rPr>
      </w:pPr>
      <w:r w:rsidRPr="000A64D9">
        <w:rPr>
          <w:rFonts w:asciiTheme="minorHAnsi" w:hAnsiTheme="minorHAnsi" w:cstheme="minorHAnsi"/>
          <w:b/>
          <w:bCs/>
        </w:rPr>
        <w:t>D-</w:t>
      </w:r>
      <w:r w:rsidR="00534C14" w:rsidRPr="000A64D9">
        <w:rPr>
          <w:rFonts w:asciiTheme="minorHAnsi" w:hAnsiTheme="minorHAnsi" w:cstheme="minorHAnsi"/>
          <w:b/>
          <w:bCs/>
        </w:rPr>
        <w:t>RL</w:t>
      </w:r>
      <w:r w:rsidR="00256E5D" w:rsidRPr="000A64D9">
        <w:rPr>
          <w:rFonts w:asciiTheme="minorHAnsi" w:hAnsiTheme="minorHAnsi" w:cstheme="minorHAnsi"/>
          <w:b/>
          <w:bCs/>
        </w:rPr>
        <w:t>5</w:t>
      </w:r>
      <w:r w:rsidR="00534C14" w:rsidRPr="000A64D9">
        <w:rPr>
          <w:rFonts w:asciiTheme="minorHAnsi" w:hAnsiTheme="minorHAnsi" w:cstheme="minorHAnsi"/>
          <w:b/>
          <w:bCs/>
        </w:rPr>
        <w:t xml:space="preserve"> </w:t>
      </w:r>
      <w:bookmarkEnd w:id="117"/>
      <w:r w:rsidR="00470AEA" w:rsidRPr="000A64D9">
        <w:rPr>
          <w:rFonts w:asciiTheme="minorHAnsi" w:hAnsiTheme="minorHAnsi" w:cstheme="minorHAnsi"/>
          <w:b/>
          <w:bCs/>
        </w:rPr>
        <w:t>Date the business continuity plan was last reviewed</w:t>
      </w:r>
      <w:r w:rsidR="00331F3F" w:rsidRPr="000A64D9">
        <w:rPr>
          <w:rFonts w:asciiTheme="minorHAnsi" w:hAnsiTheme="minorHAnsi" w:cstheme="minorHAnsi"/>
          <w:b/>
          <w:bCs/>
        </w:rPr>
        <w:t xml:space="preserve"> </w:t>
      </w:r>
      <w:r w:rsidR="00331F3F" w:rsidRPr="000A64D9">
        <w:rPr>
          <w:rFonts w:asciiTheme="minorHAnsi" w:hAnsiTheme="minorHAnsi" w:cstheme="minorHAnsi"/>
          <w:b/>
        </w:rPr>
        <w:t xml:space="preserve">(report at </w:t>
      </w:r>
      <w:r w:rsidR="006375F2">
        <w:rPr>
          <w:rFonts w:asciiTheme="minorHAnsi" w:hAnsiTheme="minorHAnsi" w:cstheme="minorHAnsi"/>
          <w:b/>
        </w:rPr>
        <w:t>an organisation level</w:t>
      </w:r>
      <w:r w:rsidR="00331F3F" w:rsidRPr="000A64D9">
        <w:rPr>
          <w:rFonts w:asciiTheme="minorHAnsi" w:hAnsiTheme="minorHAnsi" w:cstheme="minorHAnsi"/>
          <w:b/>
        </w:rPr>
        <w:t>):</w:t>
      </w:r>
      <w:r w:rsidR="00B02D5F" w:rsidRPr="000A64D9">
        <w:rPr>
          <w:rFonts w:asciiTheme="minorHAnsi" w:hAnsiTheme="minorHAnsi" w:cstheme="minorHAnsi"/>
        </w:rPr>
        <w:t xml:space="preserve"> enter the date (DD/MM/Y</w:t>
      </w:r>
      <w:r w:rsidR="00C756C2">
        <w:rPr>
          <w:rFonts w:asciiTheme="minorHAnsi" w:hAnsiTheme="minorHAnsi" w:cstheme="minorHAnsi"/>
        </w:rPr>
        <w:t>YY</w:t>
      </w:r>
      <w:r w:rsidR="00B02D5F" w:rsidRPr="000A64D9">
        <w:rPr>
          <w:rFonts w:asciiTheme="minorHAnsi" w:hAnsiTheme="minorHAnsi" w:cstheme="minorHAnsi"/>
        </w:rPr>
        <w:t>Y)</w:t>
      </w:r>
      <w:r w:rsidR="00C756C2">
        <w:rPr>
          <w:rFonts w:asciiTheme="minorHAnsi" w:hAnsiTheme="minorHAnsi" w:cstheme="minorHAnsi"/>
        </w:rPr>
        <w:t xml:space="preserve"> </w:t>
      </w:r>
      <w:r w:rsidR="00C756C2">
        <w:rPr>
          <w:rFonts w:asciiTheme="minorHAnsi" w:hAnsiTheme="minorHAnsi" w:cstheme="minorHAnsi"/>
          <w:color w:val="000000" w:themeColor="text1"/>
        </w:rPr>
        <w:t xml:space="preserve">in </w:t>
      </w:r>
      <w:r w:rsidR="00AE2E7E">
        <w:rPr>
          <w:rFonts w:asciiTheme="minorHAnsi" w:hAnsiTheme="minorHAnsi" w:cstheme="minorHAnsi"/>
          <w:color w:val="000000" w:themeColor="text1"/>
        </w:rPr>
        <w:t>Cell G</w:t>
      </w:r>
      <w:r w:rsidR="00C756C2">
        <w:rPr>
          <w:rFonts w:asciiTheme="minorHAnsi" w:hAnsiTheme="minorHAnsi" w:cstheme="minorHAnsi"/>
          <w:color w:val="000000" w:themeColor="text1"/>
        </w:rPr>
        <w:t xml:space="preserve">65 in </w:t>
      </w:r>
      <w:r w:rsidR="00C756C2" w:rsidRPr="00A7229A">
        <w:rPr>
          <w:rFonts w:asciiTheme="minorHAnsi" w:hAnsiTheme="minorHAnsi" w:cstheme="minorHAnsi"/>
        </w:rPr>
        <w:t xml:space="preserve">the </w:t>
      </w:r>
      <w:r w:rsidR="00C756C2">
        <w:rPr>
          <w:rFonts w:asciiTheme="minorHAnsi" w:hAnsiTheme="minorHAnsi" w:cstheme="minorHAnsi"/>
        </w:rPr>
        <w:t>worksheet titled “DW Organisations”</w:t>
      </w:r>
      <w:r w:rsidR="00C756C2" w:rsidRPr="000A64D9">
        <w:rPr>
          <w:rFonts w:asciiTheme="minorHAnsi" w:hAnsiTheme="minorHAnsi" w:cstheme="minorHAnsi"/>
          <w:color w:val="000000" w:themeColor="text1"/>
        </w:rPr>
        <w:t>.</w:t>
      </w:r>
    </w:p>
    <w:p w14:paraId="4ABEE906" w14:textId="77777777" w:rsidR="00793942" w:rsidRDefault="00793942" w:rsidP="002414D2">
      <w:pPr>
        <w:spacing w:after="120"/>
        <w:rPr>
          <w:rFonts w:asciiTheme="minorHAnsi" w:hAnsiTheme="minorHAnsi" w:cstheme="minorBidi"/>
          <w:b/>
        </w:rPr>
      </w:pPr>
      <w:bookmarkStart w:id="118" w:name="DRL6"/>
    </w:p>
    <w:p w14:paraId="2A9475BB" w14:textId="192FE889" w:rsidR="00470AEA" w:rsidRPr="000A64D9" w:rsidRDefault="00940B3D" w:rsidP="002414D2">
      <w:pPr>
        <w:spacing w:after="120"/>
        <w:rPr>
          <w:rFonts w:asciiTheme="minorHAnsi" w:hAnsiTheme="minorHAnsi" w:cstheme="minorBidi"/>
          <w:b/>
        </w:rPr>
      </w:pPr>
      <w:r w:rsidRPr="404242CF">
        <w:rPr>
          <w:rFonts w:asciiTheme="minorHAnsi" w:hAnsiTheme="minorHAnsi" w:cstheme="minorBidi"/>
          <w:b/>
        </w:rPr>
        <w:t>D-</w:t>
      </w:r>
      <w:r w:rsidR="00534C14" w:rsidRPr="404242CF">
        <w:rPr>
          <w:rFonts w:asciiTheme="minorHAnsi" w:hAnsiTheme="minorHAnsi" w:cstheme="minorBidi"/>
          <w:b/>
        </w:rPr>
        <w:t>RL</w:t>
      </w:r>
      <w:r w:rsidR="00256E5D" w:rsidRPr="404242CF">
        <w:rPr>
          <w:rFonts w:asciiTheme="minorHAnsi" w:hAnsiTheme="minorHAnsi" w:cstheme="minorBidi"/>
          <w:b/>
        </w:rPr>
        <w:t>6</w:t>
      </w:r>
      <w:r w:rsidR="00534C14" w:rsidRPr="404242CF">
        <w:rPr>
          <w:rFonts w:asciiTheme="minorHAnsi" w:hAnsiTheme="minorHAnsi" w:cstheme="minorBidi"/>
          <w:b/>
        </w:rPr>
        <w:t xml:space="preserve"> </w:t>
      </w:r>
      <w:bookmarkEnd w:id="118"/>
      <w:r w:rsidR="007B06C3" w:rsidRPr="404242CF">
        <w:rPr>
          <w:rFonts w:asciiTheme="minorHAnsi" w:hAnsiTheme="minorHAnsi" w:cstheme="minorBidi"/>
          <w:b/>
        </w:rPr>
        <w:t>Date when a</w:t>
      </w:r>
      <w:r w:rsidR="00A455F2" w:rsidRPr="404242CF">
        <w:rPr>
          <w:rFonts w:asciiTheme="minorHAnsi" w:hAnsiTheme="minorHAnsi" w:cstheme="minorBidi"/>
          <w:b/>
        </w:rPr>
        <w:t>n emergency</w:t>
      </w:r>
      <w:r w:rsidR="007B06C3" w:rsidRPr="404242CF">
        <w:rPr>
          <w:rFonts w:asciiTheme="minorHAnsi" w:hAnsiTheme="minorHAnsi" w:cstheme="minorBidi"/>
          <w:b/>
        </w:rPr>
        <w:t xml:space="preserve"> response exercise was last conducted </w:t>
      </w:r>
      <w:r w:rsidR="00331F3F" w:rsidRPr="404242CF">
        <w:rPr>
          <w:rFonts w:asciiTheme="minorHAnsi" w:hAnsiTheme="minorHAnsi" w:cstheme="minorBidi"/>
          <w:b/>
        </w:rPr>
        <w:t xml:space="preserve">(report at </w:t>
      </w:r>
      <w:r w:rsidR="006375F2" w:rsidRPr="404242CF">
        <w:rPr>
          <w:rFonts w:asciiTheme="minorHAnsi" w:hAnsiTheme="minorHAnsi" w:cstheme="minorBidi"/>
          <w:b/>
        </w:rPr>
        <w:t>an organisation level</w:t>
      </w:r>
      <w:r w:rsidR="00331F3F" w:rsidRPr="404242CF">
        <w:rPr>
          <w:rFonts w:asciiTheme="minorHAnsi" w:hAnsiTheme="minorHAnsi" w:cstheme="minorBidi"/>
          <w:b/>
        </w:rPr>
        <w:t>):</w:t>
      </w:r>
      <w:r w:rsidR="00331F3F" w:rsidRPr="404242CF">
        <w:rPr>
          <w:rFonts w:asciiTheme="minorHAnsi" w:hAnsiTheme="minorHAnsi" w:cstheme="minorBidi"/>
        </w:rPr>
        <w:t xml:space="preserve"> </w:t>
      </w:r>
      <w:r w:rsidR="00B02D5F" w:rsidRPr="404242CF">
        <w:rPr>
          <w:rFonts w:asciiTheme="minorHAnsi" w:hAnsiTheme="minorHAnsi" w:cstheme="minorBidi"/>
        </w:rPr>
        <w:t>enter the date (DD/MM/Y</w:t>
      </w:r>
      <w:r w:rsidR="001B541F">
        <w:rPr>
          <w:rFonts w:asciiTheme="minorHAnsi" w:hAnsiTheme="minorHAnsi" w:cstheme="minorBidi"/>
        </w:rPr>
        <w:t>YY</w:t>
      </w:r>
      <w:r w:rsidR="00B02D5F" w:rsidRPr="404242CF">
        <w:rPr>
          <w:rFonts w:asciiTheme="minorHAnsi" w:hAnsiTheme="minorHAnsi" w:cstheme="minorBidi"/>
        </w:rPr>
        <w:t>Y)</w:t>
      </w:r>
      <w:r w:rsidR="001B541F">
        <w:rPr>
          <w:rFonts w:asciiTheme="minorHAnsi" w:hAnsiTheme="minorHAnsi" w:cstheme="minorBidi"/>
        </w:rPr>
        <w:t xml:space="preserve"> </w:t>
      </w:r>
      <w:r w:rsidR="001B541F">
        <w:rPr>
          <w:rFonts w:asciiTheme="minorHAnsi" w:hAnsiTheme="minorHAnsi" w:cstheme="minorHAnsi"/>
          <w:color w:val="000000" w:themeColor="text1"/>
        </w:rPr>
        <w:t xml:space="preserve">in </w:t>
      </w:r>
      <w:r w:rsidR="00AE2E7E">
        <w:rPr>
          <w:rFonts w:asciiTheme="minorHAnsi" w:hAnsiTheme="minorHAnsi" w:cstheme="minorHAnsi"/>
          <w:color w:val="000000" w:themeColor="text1"/>
        </w:rPr>
        <w:t>Cell G</w:t>
      </w:r>
      <w:r w:rsidR="001B541F">
        <w:rPr>
          <w:rFonts w:asciiTheme="minorHAnsi" w:hAnsiTheme="minorHAnsi" w:cstheme="minorHAnsi"/>
          <w:color w:val="000000" w:themeColor="text1"/>
        </w:rPr>
        <w:t xml:space="preserve">66 in </w:t>
      </w:r>
      <w:r w:rsidR="001B541F" w:rsidRPr="00A7229A">
        <w:rPr>
          <w:rFonts w:asciiTheme="minorHAnsi" w:hAnsiTheme="minorHAnsi" w:cstheme="minorHAnsi"/>
        </w:rPr>
        <w:t xml:space="preserve">the </w:t>
      </w:r>
      <w:r w:rsidR="001B541F">
        <w:rPr>
          <w:rFonts w:asciiTheme="minorHAnsi" w:hAnsiTheme="minorHAnsi" w:cstheme="minorHAnsi"/>
        </w:rPr>
        <w:t>worksheet titled “DW Organisations”</w:t>
      </w:r>
      <w:r w:rsidR="001B541F" w:rsidRPr="000A64D9">
        <w:rPr>
          <w:rFonts w:asciiTheme="minorHAnsi" w:hAnsiTheme="minorHAnsi" w:cstheme="minorHAnsi"/>
          <w:color w:val="000000" w:themeColor="text1"/>
        </w:rPr>
        <w:t>.</w:t>
      </w:r>
    </w:p>
    <w:p w14:paraId="72A4406B" w14:textId="77777777" w:rsidR="00793942" w:rsidRDefault="00793942" w:rsidP="004E0C51">
      <w:pPr>
        <w:spacing w:after="120"/>
        <w:rPr>
          <w:rFonts w:asciiTheme="minorHAnsi" w:hAnsiTheme="minorHAnsi" w:cstheme="minorHAnsi"/>
          <w:b/>
          <w:bCs/>
        </w:rPr>
      </w:pPr>
      <w:bookmarkStart w:id="119" w:name="DRL7"/>
    </w:p>
    <w:p w14:paraId="0EB0D874" w14:textId="6A820613" w:rsidR="003C0D7A" w:rsidRDefault="00797939" w:rsidP="004E0C51">
      <w:pPr>
        <w:spacing w:after="120"/>
        <w:rPr>
          <w:rFonts w:asciiTheme="minorHAnsi" w:hAnsiTheme="minorHAnsi" w:cstheme="minorHAnsi"/>
        </w:rPr>
      </w:pPr>
      <w:r w:rsidRPr="000A64D9">
        <w:rPr>
          <w:rFonts w:asciiTheme="minorHAnsi" w:hAnsiTheme="minorHAnsi" w:cstheme="minorHAnsi"/>
          <w:b/>
          <w:bCs/>
        </w:rPr>
        <w:t>D-</w:t>
      </w:r>
      <w:r w:rsidR="00534C14" w:rsidRPr="000A64D9">
        <w:rPr>
          <w:rFonts w:asciiTheme="minorHAnsi" w:hAnsiTheme="minorHAnsi" w:cstheme="minorHAnsi"/>
          <w:b/>
          <w:bCs/>
        </w:rPr>
        <w:t>RL</w:t>
      </w:r>
      <w:r w:rsidR="00256E5D" w:rsidRPr="000A64D9">
        <w:rPr>
          <w:rFonts w:asciiTheme="minorHAnsi" w:hAnsiTheme="minorHAnsi" w:cstheme="minorHAnsi"/>
          <w:b/>
          <w:bCs/>
        </w:rPr>
        <w:t>7</w:t>
      </w:r>
      <w:r w:rsidR="00534C14" w:rsidRPr="000A64D9">
        <w:rPr>
          <w:rFonts w:asciiTheme="minorHAnsi" w:hAnsiTheme="minorHAnsi" w:cstheme="minorHAnsi"/>
          <w:b/>
          <w:bCs/>
        </w:rPr>
        <w:t xml:space="preserve"> </w:t>
      </w:r>
      <w:bookmarkEnd w:id="119"/>
      <w:r w:rsidR="00D93105" w:rsidRPr="00D93105">
        <w:rPr>
          <w:rFonts w:asciiTheme="minorHAnsi" w:hAnsiTheme="minorHAnsi" w:cstheme="minorHAnsi"/>
          <w:b/>
          <w:bCs/>
        </w:rPr>
        <w:t xml:space="preserve">Date when a business continuity plan exercise was last conducted </w:t>
      </w:r>
      <w:r w:rsidR="001B7FFD" w:rsidRPr="000A64D9">
        <w:rPr>
          <w:rFonts w:asciiTheme="minorHAnsi" w:hAnsiTheme="minorHAnsi" w:cstheme="minorHAnsi"/>
          <w:b/>
        </w:rPr>
        <w:t xml:space="preserve">(report at </w:t>
      </w:r>
      <w:r w:rsidR="006375F2">
        <w:rPr>
          <w:rFonts w:asciiTheme="minorHAnsi" w:hAnsiTheme="minorHAnsi" w:cstheme="minorHAnsi"/>
          <w:b/>
        </w:rPr>
        <w:t>an organisation level</w:t>
      </w:r>
      <w:r w:rsidR="001B7FFD" w:rsidRPr="000A64D9">
        <w:rPr>
          <w:rFonts w:asciiTheme="minorHAnsi" w:hAnsiTheme="minorHAnsi" w:cstheme="minorHAnsi"/>
          <w:b/>
        </w:rPr>
        <w:t>):</w:t>
      </w:r>
      <w:r w:rsidR="001B7FFD" w:rsidRPr="000A64D9">
        <w:rPr>
          <w:rFonts w:asciiTheme="minorHAnsi" w:hAnsiTheme="minorHAnsi" w:cstheme="minorHAnsi"/>
        </w:rPr>
        <w:t xml:space="preserve"> </w:t>
      </w:r>
      <w:r w:rsidR="003409BA" w:rsidRPr="000A64D9">
        <w:rPr>
          <w:rFonts w:asciiTheme="minorHAnsi" w:hAnsiTheme="minorHAnsi" w:cstheme="minorHAnsi"/>
        </w:rPr>
        <w:t xml:space="preserve">enter the </w:t>
      </w:r>
      <w:r w:rsidR="00B02D5F" w:rsidRPr="000A64D9">
        <w:rPr>
          <w:rFonts w:asciiTheme="minorHAnsi" w:hAnsiTheme="minorHAnsi" w:cstheme="minorHAnsi"/>
        </w:rPr>
        <w:t>date (</w:t>
      </w:r>
      <w:r w:rsidR="003409BA" w:rsidRPr="000A64D9">
        <w:rPr>
          <w:rFonts w:asciiTheme="minorHAnsi" w:hAnsiTheme="minorHAnsi" w:cstheme="minorHAnsi"/>
        </w:rPr>
        <w:t>DD/MM/</w:t>
      </w:r>
      <w:r w:rsidR="001B541F">
        <w:rPr>
          <w:rFonts w:asciiTheme="minorHAnsi" w:hAnsiTheme="minorHAnsi" w:cstheme="minorHAnsi"/>
        </w:rPr>
        <w:t>YY</w:t>
      </w:r>
      <w:r w:rsidR="003409BA" w:rsidRPr="000A64D9">
        <w:rPr>
          <w:rFonts w:asciiTheme="minorHAnsi" w:hAnsiTheme="minorHAnsi" w:cstheme="minorHAnsi"/>
        </w:rPr>
        <w:t>YY</w:t>
      </w:r>
      <w:r w:rsidR="00B02D5F" w:rsidRPr="000A64D9">
        <w:rPr>
          <w:rFonts w:asciiTheme="minorHAnsi" w:hAnsiTheme="minorHAnsi" w:cstheme="minorHAnsi"/>
        </w:rPr>
        <w:t>)</w:t>
      </w:r>
      <w:r w:rsidR="001B541F">
        <w:rPr>
          <w:rFonts w:asciiTheme="minorHAnsi" w:hAnsiTheme="minorHAnsi" w:cstheme="minorHAnsi"/>
        </w:rPr>
        <w:t xml:space="preserve"> </w:t>
      </w:r>
      <w:r w:rsidR="001B541F">
        <w:rPr>
          <w:rFonts w:asciiTheme="minorHAnsi" w:hAnsiTheme="minorHAnsi" w:cstheme="minorHAnsi"/>
          <w:color w:val="000000" w:themeColor="text1"/>
        </w:rPr>
        <w:t xml:space="preserve">in </w:t>
      </w:r>
      <w:r w:rsidR="00AE2E7E">
        <w:rPr>
          <w:rFonts w:asciiTheme="minorHAnsi" w:hAnsiTheme="minorHAnsi" w:cstheme="minorHAnsi"/>
          <w:color w:val="000000" w:themeColor="text1"/>
        </w:rPr>
        <w:t>Cell G</w:t>
      </w:r>
      <w:r w:rsidR="001B541F">
        <w:rPr>
          <w:rFonts w:asciiTheme="minorHAnsi" w:hAnsiTheme="minorHAnsi" w:cstheme="minorHAnsi"/>
          <w:color w:val="000000" w:themeColor="text1"/>
        </w:rPr>
        <w:t xml:space="preserve">67 in </w:t>
      </w:r>
      <w:r w:rsidR="001B541F" w:rsidRPr="00A7229A">
        <w:rPr>
          <w:rFonts w:asciiTheme="minorHAnsi" w:hAnsiTheme="minorHAnsi" w:cstheme="minorHAnsi"/>
        </w:rPr>
        <w:t xml:space="preserve">the </w:t>
      </w:r>
      <w:r w:rsidR="001B541F">
        <w:rPr>
          <w:rFonts w:asciiTheme="minorHAnsi" w:hAnsiTheme="minorHAnsi" w:cstheme="minorHAnsi"/>
        </w:rPr>
        <w:t>worksheet titled “DW Organisations”</w:t>
      </w:r>
      <w:r w:rsidR="001B541F" w:rsidRPr="000A64D9">
        <w:rPr>
          <w:rFonts w:asciiTheme="minorHAnsi" w:hAnsiTheme="minorHAnsi" w:cstheme="minorHAnsi"/>
          <w:color w:val="000000" w:themeColor="text1"/>
        </w:rPr>
        <w:t>.</w:t>
      </w:r>
    </w:p>
    <w:p w14:paraId="45F52004" w14:textId="77777777" w:rsidR="00793942" w:rsidRPr="000A64D9" w:rsidRDefault="00793942" w:rsidP="004E0C51">
      <w:pPr>
        <w:spacing w:after="120"/>
        <w:rPr>
          <w:rFonts w:asciiTheme="minorHAnsi" w:hAnsiTheme="minorHAnsi" w:cstheme="minorHAnsi"/>
        </w:rPr>
      </w:pPr>
    </w:p>
    <w:p w14:paraId="73D1D01E" w14:textId="027325CA" w:rsidR="007038D7" w:rsidRPr="001D358A" w:rsidRDefault="007038D7" w:rsidP="007A552B">
      <w:pPr>
        <w:pStyle w:val="Heading3"/>
      </w:pPr>
      <w:r w:rsidRPr="001D358A">
        <w:t>Water security</w:t>
      </w:r>
    </w:p>
    <w:p w14:paraId="1C9A620D" w14:textId="28D43F60" w:rsidR="00A31862" w:rsidRPr="000A64D9" w:rsidRDefault="00940B3D" w:rsidP="00A31862">
      <w:pPr>
        <w:spacing w:after="120"/>
        <w:rPr>
          <w:rFonts w:asciiTheme="minorHAnsi" w:hAnsiTheme="minorHAnsi" w:cstheme="minorHAnsi"/>
        </w:rPr>
      </w:pPr>
      <w:bookmarkStart w:id="120" w:name="DRL8"/>
      <w:r w:rsidRPr="000A64D9">
        <w:rPr>
          <w:rFonts w:asciiTheme="minorHAnsi" w:hAnsiTheme="minorHAnsi" w:cstheme="minorHAnsi"/>
          <w:b/>
          <w:bCs/>
        </w:rPr>
        <w:t>D-</w:t>
      </w:r>
      <w:r w:rsidR="00534C14" w:rsidRPr="000A64D9">
        <w:rPr>
          <w:rFonts w:asciiTheme="minorHAnsi" w:hAnsiTheme="minorHAnsi" w:cstheme="minorHAnsi"/>
          <w:b/>
          <w:bCs/>
        </w:rPr>
        <w:t>RL</w:t>
      </w:r>
      <w:r w:rsidR="006A7C81" w:rsidRPr="000A64D9">
        <w:rPr>
          <w:rFonts w:asciiTheme="minorHAnsi" w:hAnsiTheme="minorHAnsi" w:cstheme="minorHAnsi"/>
          <w:b/>
          <w:bCs/>
        </w:rPr>
        <w:t>8</w:t>
      </w:r>
      <w:r w:rsidR="00534C14" w:rsidRPr="000A64D9">
        <w:rPr>
          <w:rFonts w:asciiTheme="minorHAnsi" w:hAnsiTheme="minorHAnsi" w:cstheme="minorHAnsi"/>
          <w:b/>
          <w:bCs/>
        </w:rPr>
        <w:t xml:space="preserve"> </w:t>
      </w:r>
      <w:bookmarkEnd w:id="120"/>
      <w:r w:rsidR="0046082F" w:rsidRPr="000A64D9">
        <w:rPr>
          <w:rFonts w:asciiTheme="minorHAnsi" w:hAnsiTheme="minorHAnsi" w:cstheme="minorHAnsi"/>
          <w:b/>
          <w:bCs/>
        </w:rPr>
        <w:t>Do you have a strategic plan to address future changes in water supply demand</w:t>
      </w:r>
      <w:r w:rsidR="009D1BC7" w:rsidRPr="000A64D9">
        <w:rPr>
          <w:rFonts w:asciiTheme="minorHAnsi" w:hAnsiTheme="minorHAnsi" w:cstheme="minorHAnsi"/>
          <w:b/>
          <w:bCs/>
        </w:rPr>
        <w:t>?</w:t>
      </w:r>
      <w:r w:rsidR="003409BA" w:rsidRPr="000A64D9">
        <w:rPr>
          <w:rFonts w:asciiTheme="minorHAnsi" w:hAnsiTheme="minorHAnsi" w:cstheme="minorHAnsi"/>
          <w:b/>
          <w:bCs/>
        </w:rPr>
        <w:t xml:space="preserve"> </w:t>
      </w:r>
      <w:r w:rsidR="001B7FFD" w:rsidRPr="000A64D9">
        <w:rPr>
          <w:rFonts w:asciiTheme="minorHAnsi" w:hAnsiTheme="minorHAnsi" w:cstheme="minorHAnsi"/>
          <w:b/>
        </w:rPr>
        <w:t xml:space="preserve">(report at </w:t>
      </w:r>
      <w:r w:rsidR="006375F2">
        <w:rPr>
          <w:rFonts w:asciiTheme="minorHAnsi" w:hAnsiTheme="minorHAnsi" w:cstheme="minorHAnsi"/>
          <w:b/>
        </w:rPr>
        <w:t>an organisation level</w:t>
      </w:r>
      <w:r w:rsidR="001B7FFD" w:rsidRPr="000A64D9">
        <w:rPr>
          <w:rFonts w:asciiTheme="minorHAnsi" w:hAnsiTheme="minorHAnsi" w:cstheme="minorHAnsi"/>
          <w:b/>
        </w:rPr>
        <w:t>):</w:t>
      </w:r>
      <w:r w:rsidR="001B7FFD" w:rsidRPr="000A64D9">
        <w:rPr>
          <w:rFonts w:asciiTheme="minorHAnsi" w:hAnsiTheme="minorHAnsi" w:cstheme="minorHAnsi"/>
        </w:rPr>
        <w:t xml:space="preserve"> </w:t>
      </w:r>
      <w:r w:rsidR="00C2359C">
        <w:rPr>
          <w:rFonts w:asciiTheme="minorHAnsi" w:hAnsiTheme="minorHAnsi" w:cstheme="minorHAnsi"/>
        </w:rPr>
        <w:t>p</w:t>
      </w:r>
      <w:r w:rsidR="00A31862">
        <w:rPr>
          <w:rFonts w:asciiTheme="minorHAnsi" w:hAnsiTheme="minorHAnsi" w:cstheme="minorHAnsi"/>
        </w:rPr>
        <w:t xml:space="preserve">lease </w:t>
      </w:r>
      <w:r w:rsidR="00A31862">
        <w:rPr>
          <w:rFonts w:asciiTheme="minorHAnsi" w:hAnsiTheme="minorHAnsi" w:cstheme="minorHAnsi"/>
          <w:color w:val="000000" w:themeColor="text1"/>
        </w:rPr>
        <w:t xml:space="preserve">select “Yes” or “No” from the dropdown in </w:t>
      </w:r>
      <w:r w:rsidR="00AE2E7E">
        <w:rPr>
          <w:rFonts w:asciiTheme="minorHAnsi" w:hAnsiTheme="minorHAnsi" w:cstheme="minorHAnsi"/>
          <w:color w:val="000000" w:themeColor="text1"/>
        </w:rPr>
        <w:t>Cell G</w:t>
      </w:r>
      <w:r w:rsidR="00A31862">
        <w:rPr>
          <w:rFonts w:asciiTheme="minorHAnsi" w:hAnsiTheme="minorHAnsi" w:cstheme="minorHAnsi"/>
          <w:color w:val="000000" w:themeColor="text1"/>
        </w:rPr>
        <w:t>6</w:t>
      </w:r>
      <w:r w:rsidR="001F6F13">
        <w:rPr>
          <w:rFonts w:asciiTheme="minorHAnsi" w:hAnsiTheme="minorHAnsi" w:cstheme="minorHAnsi"/>
          <w:color w:val="000000" w:themeColor="text1"/>
        </w:rPr>
        <w:t>8</w:t>
      </w:r>
      <w:r w:rsidR="00A31862">
        <w:rPr>
          <w:rFonts w:asciiTheme="minorHAnsi" w:hAnsiTheme="minorHAnsi" w:cstheme="minorHAnsi"/>
          <w:color w:val="000000" w:themeColor="text1"/>
        </w:rPr>
        <w:t xml:space="preserve"> in </w:t>
      </w:r>
      <w:r w:rsidR="00A31862" w:rsidRPr="00A7229A">
        <w:rPr>
          <w:rFonts w:asciiTheme="minorHAnsi" w:hAnsiTheme="minorHAnsi" w:cstheme="minorHAnsi"/>
        </w:rPr>
        <w:t xml:space="preserve">the </w:t>
      </w:r>
      <w:r w:rsidR="00A31862">
        <w:rPr>
          <w:rFonts w:asciiTheme="minorHAnsi" w:hAnsiTheme="minorHAnsi" w:cstheme="minorHAnsi"/>
        </w:rPr>
        <w:t>worksheet titled “DW Organisations”</w:t>
      </w:r>
      <w:r w:rsidR="00A31862" w:rsidRPr="000A64D9">
        <w:rPr>
          <w:rFonts w:asciiTheme="minorHAnsi" w:hAnsiTheme="minorHAnsi" w:cstheme="minorHAnsi"/>
          <w:color w:val="000000" w:themeColor="text1"/>
        </w:rPr>
        <w:t>.</w:t>
      </w:r>
    </w:p>
    <w:p w14:paraId="3083389D" w14:textId="77777777" w:rsidR="006804F9" w:rsidRPr="00787532" w:rsidRDefault="006804F9" w:rsidP="00787532">
      <w:pPr>
        <w:spacing w:before="0" w:after="120"/>
        <w:rPr>
          <w:rFonts w:eastAsia="Times New Roman" w:cstheme="minorHAnsi"/>
          <w:lang w:eastAsia="en-NZ"/>
        </w:rPr>
      </w:pPr>
    </w:p>
    <w:p w14:paraId="0FF6C5BE" w14:textId="4FFCCE4D" w:rsidR="007038D7" w:rsidRPr="001D358A" w:rsidRDefault="007038D7" w:rsidP="007A552B">
      <w:pPr>
        <w:pStyle w:val="Heading3"/>
      </w:pPr>
      <w:r w:rsidRPr="001D358A">
        <w:t>Water restrictions</w:t>
      </w:r>
    </w:p>
    <w:p w14:paraId="4B64F1EE" w14:textId="719015D2" w:rsidR="0D745783" w:rsidRPr="007B32DB" w:rsidRDefault="00940B3D" w:rsidP="154792B0">
      <w:pPr>
        <w:spacing w:after="120"/>
        <w:rPr>
          <w:rFonts w:asciiTheme="minorHAnsi" w:hAnsiTheme="minorHAnsi" w:cstheme="minorBidi"/>
          <w:b/>
          <w:bCs/>
        </w:rPr>
      </w:pPr>
      <w:bookmarkStart w:id="121" w:name="DRL9"/>
      <w:r w:rsidRPr="154792B0">
        <w:rPr>
          <w:rFonts w:asciiTheme="minorHAnsi" w:hAnsiTheme="minorHAnsi" w:cstheme="minorBidi"/>
          <w:b/>
          <w:bCs/>
        </w:rPr>
        <w:t>D-</w:t>
      </w:r>
      <w:r w:rsidR="00534C14" w:rsidRPr="154792B0">
        <w:rPr>
          <w:rFonts w:asciiTheme="minorHAnsi" w:hAnsiTheme="minorHAnsi" w:cstheme="minorBidi"/>
          <w:b/>
          <w:bCs/>
        </w:rPr>
        <w:t>RL</w:t>
      </w:r>
      <w:r w:rsidR="006A7C81" w:rsidRPr="154792B0">
        <w:rPr>
          <w:rFonts w:asciiTheme="minorHAnsi" w:hAnsiTheme="minorHAnsi" w:cstheme="minorBidi"/>
          <w:b/>
          <w:bCs/>
        </w:rPr>
        <w:t>9</w:t>
      </w:r>
      <w:r w:rsidR="00534C14" w:rsidRPr="154792B0">
        <w:rPr>
          <w:rFonts w:asciiTheme="minorHAnsi" w:hAnsiTheme="minorHAnsi" w:cstheme="minorBidi"/>
          <w:b/>
          <w:bCs/>
        </w:rPr>
        <w:t xml:space="preserve"> </w:t>
      </w:r>
      <w:bookmarkEnd w:id="121"/>
      <w:r w:rsidR="0046082F" w:rsidRPr="154792B0">
        <w:rPr>
          <w:rFonts w:asciiTheme="minorHAnsi" w:hAnsiTheme="minorHAnsi" w:cstheme="minorBidi"/>
          <w:b/>
          <w:bCs/>
        </w:rPr>
        <w:t>Number of days that outdoor water use was restricted</w:t>
      </w:r>
      <w:r w:rsidR="00FE414F" w:rsidRPr="154792B0">
        <w:rPr>
          <w:rFonts w:asciiTheme="minorHAnsi" w:hAnsiTheme="minorHAnsi" w:cstheme="minorBidi"/>
        </w:rPr>
        <w:t xml:space="preserve"> </w:t>
      </w:r>
      <w:r w:rsidR="00B2588D" w:rsidRPr="154792B0">
        <w:rPr>
          <w:rFonts w:asciiTheme="minorHAnsi" w:hAnsiTheme="minorHAnsi" w:cstheme="minorBidi"/>
          <w:b/>
          <w:bCs/>
        </w:rPr>
        <w:t xml:space="preserve">(report at </w:t>
      </w:r>
      <w:r w:rsidR="006375F2" w:rsidRPr="154792B0">
        <w:rPr>
          <w:rFonts w:asciiTheme="minorHAnsi" w:hAnsiTheme="minorHAnsi" w:cstheme="minorBidi"/>
          <w:b/>
          <w:bCs/>
        </w:rPr>
        <w:t>an organisation level</w:t>
      </w:r>
      <w:r w:rsidR="00B2588D" w:rsidRPr="154792B0">
        <w:rPr>
          <w:rFonts w:asciiTheme="minorHAnsi" w:hAnsiTheme="minorHAnsi" w:cstheme="minorBidi"/>
          <w:b/>
          <w:bCs/>
        </w:rPr>
        <w:t>):</w:t>
      </w:r>
      <w:r w:rsidR="00B2588D" w:rsidRPr="154792B0">
        <w:rPr>
          <w:rFonts w:asciiTheme="minorHAnsi" w:hAnsiTheme="minorHAnsi" w:cstheme="minorBidi"/>
        </w:rPr>
        <w:t xml:space="preserve"> </w:t>
      </w:r>
      <w:r w:rsidR="00D9465D">
        <w:rPr>
          <w:rFonts w:asciiTheme="minorHAnsi" w:hAnsiTheme="minorHAnsi" w:cstheme="minorBidi"/>
        </w:rPr>
        <w:t>this is the</w:t>
      </w:r>
      <w:r w:rsidR="5243DAEE" w:rsidRPr="154792B0">
        <w:rPr>
          <w:rFonts w:asciiTheme="minorHAnsi" w:hAnsiTheme="minorHAnsi" w:cstheme="minorBidi"/>
        </w:rPr>
        <w:t xml:space="preserve"> total </w:t>
      </w:r>
      <w:r w:rsidR="00FE414F" w:rsidRPr="154792B0">
        <w:rPr>
          <w:rFonts w:asciiTheme="minorHAnsi" w:hAnsiTheme="minorHAnsi" w:cstheme="minorBidi"/>
        </w:rPr>
        <w:t>n</w:t>
      </w:r>
      <w:r w:rsidR="00DC483A" w:rsidRPr="154792B0">
        <w:rPr>
          <w:rFonts w:asciiTheme="minorHAnsi" w:hAnsiTheme="minorHAnsi" w:cstheme="minorBidi"/>
        </w:rPr>
        <w:t xml:space="preserve">umber of </w:t>
      </w:r>
      <w:r w:rsidR="316A6322" w:rsidRPr="154792B0">
        <w:rPr>
          <w:rFonts w:asciiTheme="minorHAnsi" w:hAnsiTheme="minorHAnsi" w:cstheme="minorBidi"/>
        </w:rPr>
        <w:t xml:space="preserve">distinct </w:t>
      </w:r>
      <w:r w:rsidR="00DC483A" w:rsidRPr="154792B0">
        <w:rPr>
          <w:rFonts w:asciiTheme="minorHAnsi" w:hAnsiTheme="minorHAnsi" w:cstheme="minorBidi"/>
        </w:rPr>
        <w:t>days</w:t>
      </w:r>
      <w:r w:rsidR="0417E88F" w:rsidRPr="154792B0">
        <w:rPr>
          <w:rFonts w:asciiTheme="minorHAnsi" w:hAnsiTheme="minorHAnsi" w:cstheme="minorBidi"/>
        </w:rPr>
        <w:t xml:space="preserve"> in the </w:t>
      </w:r>
      <w:r w:rsidR="00FD2F71">
        <w:rPr>
          <w:rFonts w:asciiTheme="minorHAnsi" w:hAnsiTheme="minorHAnsi" w:cstheme="minorBidi"/>
        </w:rPr>
        <w:t xml:space="preserve">reporting </w:t>
      </w:r>
      <w:r w:rsidR="0417E88F" w:rsidRPr="154792B0">
        <w:rPr>
          <w:rFonts w:asciiTheme="minorHAnsi" w:hAnsiTheme="minorHAnsi" w:cstheme="minorBidi"/>
        </w:rPr>
        <w:t>year during which any form of outdoor water use restriction was in place across any part of the organi</w:t>
      </w:r>
      <w:r w:rsidR="00D9465D">
        <w:rPr>
          <w:rFonts w:asciiTheme="minorHAnsi" w:hAnsiTheme="minorHAnsi" w:cstheme="minorBidi"/>
        </w:rPr>
        <w:t>s</w:t>
      </w:r>
      <w:r w:rsidR="0417E88F" w:rsidRPr="154792B0">
        <w:rPr>
          <w:rFonts w:asciiTheme="minorHAnsi" w:hAnsiTheme="minorHAnsi" w:cstheme="minorBidi"/>
        </w:rPr>
        <w:t>ation’s supply area</w:t>
      </w:r>
      <w:r w:rsidR="00FE414F" w:rsidRPr="154792B0">
        <w:rPr>
          <w:rFonts w:asciiTheme="minorHAnsi" w:hAnsiTheme="minorHAnsi" w:cstheme="minorBidi"/>
        </w:rPr>
        <w:t>.</w:t>
      </w:r>
      <w:r w:rsidR="007B32DB">
        <w:rPr>
          <w:rFonts w:asciiTheme="minorHAnsi" w:hAnsiTheme="minorHAnsi" w:cstheme="minorBidi"/>
          <w:b/>
          <w:bCs/>
        </w:rPr>
        <w:t xml:space="preserve"> </w:t>
      </w:r>
      <w:r w:rsidR="00661AD0" w:rsidRPr="00661AD0">
        <w:rPr>
          <w:rFonts w:asciiTheme="minorHAnsi" w:hAnsiTheme="minorHAnsi" w:cstheme="minorBidi"/>
        </w:rPr>
        <w:t xml:space="preserve">If more than one network had restrictions on the same day, that day should be counted only once. The total should reflect the number of distinct days that any water restrictions were active, not the number of networks under restrictions. The count must not exceed the number of days in a year. Please </w:t>
      </w:r>
      <w:r w:rsidR="004E79F7">
        <w:rPr>
          <w:rFonts w:asciiTheme="minorHAnsi" w:hAnsiTheme="minorHAnsi" w:cstheme="minorBidi"/>
        </w:rPr>
        <w:t xml:space="preserve">enter </w:t>
      </w:r>
      <w:r w:rsidR="00661AD0" w:rsidRPr="00661AD0">
        <w:rPr>
          <w:rFonts w:asciiTheme="minorHAnsi" w:hAnsiTheme="minorHAnsi" w:cstheme="minorBidi"/>
        </w:rPr>
        <w:t xml:space="preserve">the number of days into the worksheet titled “DW Organisation”, </w:t>
      </w:r>
      <w:r w:rsidR="00AE2E7E">
        <w:rPr>
          <w:rFonts w:asciiTheme="minorHAnsi" w:hAnsiTheme="minorHAnsi" w:cstheme="minorBidi"/>
        </w:rPr>
        <w:t>Cell G</w:t>
      </w:r>
      <w:r w:rsidR="001D2629">
        <w:rPr>
          <w:rFonts w:asciiTheme="minorHAnsi" w:hAnsiTheme="minorHAnsi" w:cstheme="minorBidi"/>
        </w:rPr>
        <w:t>69</w:t>
      </w:r>
      <w:r w:rsidR="00661AD0" w:rsidRPr="00661AD0">
        <w:rPr>
          <w:rFonts w:asciiTheme="minorHAnsi" w:hAnsiTheme="minorHAnsi" w:cstheme="minorBidi"/>
        </w:rPr>
        <w:t>.</w:t>
      </w:r>
    </w:p>
    <w:p w14:paraId="4115A049" w14:textId="77777777" w:rsidR="001F6F13" w:rsidRDefault="001F6F13" w:rsidP="154792B0">
      <w:pPr>
        <w:spacing w:after="120"/>
        <w:rPr>
          <w:rFonts w:asciiTheme="minorHAnsi" w:hAnsiTheme="minorHAnsi" w:cstheme="minorBidi"/>
          <w:b/>
          <w:bCs/>
        </w:rPr>
      </w:pPr>
      <w:bookmarkStart w:id="122" w:name="DRL10"/>
    </w:p>
    <w:p w14:paraId="0D28CECB" w14:textId="3FA21239" w:rsidR="65734D81" w:rsidRDefault="002F075B" w:rsidP="00CA01CB">
      <w:pPr>
        <w:spacing w:after="120"/>
        <w:rPr>
          <w:rFonts w:asciiTheme="minorHAnsi" w:hAnsiTheme="minorHAnsi" w:cstheme="minorBidi"/>
        </w:rPr>
      </w:pPr>
      <w:r w:rsidRPr="154792B0">
        <w:rPr>
          <w:rFonts w:asciiTheme="minorHAnsi" w:hAnsiTheme="minorHAnsi" w:cstheme="minorBidi"/>
          <w:b/>
          <w:bCs/>
        </w:rPr>
        <w:lastRenderedPageBreak/>
        <w:t>D-</w:t>
      </w:r>
      <w:r w:rsidR="00534C14" w:rsidRPr="154792B0">
        <w:rPr>
          <w:rFonts w:asciiTheme="minorHAnsi" w:hAnsiTheme="minorHAnsi" w:cstheme="minorBidi"/>
          <w:b/>
          <w:bCs/>
        </w:rPr>
        <w:t>RL1</w:t>
      </w:r>
      <w:r w:rsidR="006A7C81" w:rsidRPr="154792B0">
        <w:rPr>
          <w:rFonts w:asciiTheme="minorHAnsi" w:hAnsiTheme="minorHAnsi" w:cstheme="minorBidi"/>
          <w:b/>
          <w:bCs/>
        </w:rPr>
        <w:t>0</w:t>
      </w:r>
      <w:r w:rsidR="00534C14" w:rsidRPr="154792B0">
        <w:rPr>
          <w:rFonts w:asciiTheme="minorHAnsi" w:hAnsiTheme="minorHAnsi" w:cstheme="minorBidi"/>
          <w:b/>
          <w:bCs/>
        </w:rPr>
        <w:t xml:space="preserve"> </w:t>
      </w:r>
      <w:bookmarkEnd w:id="122"/>
      <w:r w:rsidR="0046082F" w:rsidRPr="154792B0">
        <w:rPr>
          <w:rFonts w:asciiTheme="minorHAnsi" w:hAnsiTheme="minorHAnsi" w:cstheme="minorBidi"/>
          <w:b/>
          <w:bCs/>
        </w:rPr>
        <w:t>Number of days that outdoor water use was banned</w:t>
      </w:r>
      <w:r w:rsidR="00CC6550" w:rsidRPr="154792B0">
        <w:rPr>
          <w:rFonts w:asciiTheme="minorHAnsi" w:hAnsiTheme="minorHAnsi" w:cstheme="minorBidi"/>
          <w:b/>
          <w:bCs/>
        </w:rPr>
        <w:t xml:space="preserve"> (report at </w:t>
      </w:r>
      <w:r w:rsidR="006375F2" w:rsidRPr="154792B0">
        <w:rPr>
          <w:rFonts w:asciiTheme="minorHAnsi" w:hAnsiTheme="minorHAnsi" w:cstheme="minorBidi"/>
          <w:b/>
          <w:bCs/>
        </w:rPr>
        <w:t>an organisation level</w:t>
      </w:r>
      <w:r w:rsidR="00CC6550" w:rsidRPr="154792B0">
        <w:rPr>
          <w:rFonts w:asciiTheme="minorHAnsi" w:hAnsiTheme="minorHAnsi" w:cstheme="minorBidi"/>
          <w:b/>
          <w:bCs/>
        </w:rPr>
        <w:t>):</w:t>
      </w:r>
      <w:r w:rsidR="00CC6550" w:rsidRPr="154792B0">
        <w:rPr>
          <w:rFonts w:asciiTheme="minorHAnsi" w:hAnsiTheme="minorHAnsi" w:cstheme="minorBidi"/>
        </w:rPr>
        <w:t xml:space="preserve"> </w:t>
      </w:r>
      <w:r w:rsidR="00F33075">
        <w:rPr>
          <w:rFonts w:asciiTheme="minorHAnsi" w:hAnsiTheme="minorHAnsi" w:cstheme="minorBidi"/>
        </w:rPr>
        <w:t xml:space="preserve">this is the </w:t>
      </w:r>
      <w:r w:rsidR="51FD9B76" w:rsidRPr="154792B0">
        <w:rPr>
          <w:rFonts w:asciiTheme="minorHAnsi" w:hAnsiTheme="minorHAnsi" w:cstheme="minorBidi"/>
        </w:rPr>
        <w:t xml:space="preserve">total </w:t>
      </w:r>
      <w:r w:rsidR="00DC483A" w:rsidRPr="154792B0">
        <w:rPr>
          <w:rFonts w:asciiTheme="minorHAnsi" w:hAnsiTheme="minorHAnsi" w:cstheme="minorBidi"/>
        </w:rPr>
        <w:t xml:space="preserve">number of </w:t>
      </w:r>
      <w:r w:rsidR="2E9E609A" w:rsidRPr="154792B0">
        <w:rPr>
          <w:rFonts w:asciiTheme="minorHAnsi" w:hAnsiTheme="minorHAnsi" w:cstheme="minorBidi"/>
        </w:rPr>
        <w:t xml:space="preserve">distinct </w:t>
      </w:r>
      <w:r w:rsidR="00DC483A" w:rsidRPr="154792B0">
        <w:rPr>
          <w:rFonts w:asciiTheme="minorHAnsi" w:hAnsiTheme="minorHAnsi" w:cstheme="minorBidi"/>
        </w:rPr>
        <w:t>days</w:t>
      </w:r>
      <w:r w:rsidR="1AA6964B" w:rsidRPr="154792B0">
        <w:rPr>
          <w:rFonts w:asciiTheme="minorHAnsi" w:hAnsiTheme="minorHAnsi" w:cstheme="minorBidi"/>
        </w:rPr>
        <w:t xml:space="preserve"> in the </w:t>
      </w:r>
      <w:r w:rsidR="00B103B1">
        <w:rPr>
          <w:rFonts w:asciiTheme="minorHAnsi" w:hAnsiTheme="minorHAnsi" w:cstheme="minorBidi"/>
        </w:rPr>
        <w:t>reporting</w:t>
      </w:r>
      <w:r w:rsidR="1AA6964B" w:rsidRPr="154792B0">
        <w:rPr>
          <w:rFonts w:asciiTheme="minorHAnsi" w:hAnsiTheme="minorHAnsi" w:cstheme="minorBidi"/>
        </w:rPr>
        <w:t xml:space="preserve"> year during which a complete ban on outdoor water use was in place</w:t>
      </w:r>
      <w:r w:rsidR="254C2A49" w:rsidRPr="154792B0">
        <w:rPr>
          <w:rFonts w:asciiTheme="minorHAnsi" w:hAnsiTheme="minorHAnsi" w:cstheme="minorBidi"/>
        </w:rPr>
        <w:t xml:space="preserve"> in any part of the organi</w:t>
      </w:r>
      <w:r w:rsidR="00C158CC">
        <w:rPr>
          <w:rFonts w:asciiTheme="minorHAnsi" w:hAnsiTheme="minorHAnsi" w:cstheme="minorBidi"/>
        </w:rPr>
        <w:t>s</w:t>
      </w:r>
      <w:r w:rsidR="254C2A49" w:rsidRPr="154792B0">
        <w:rPr>
          <w:rFonts w:asciiTheme="minorHAnsi" w:hAnsiTheme="minorHAnsi" w:cstheme="minorBidi"/>
        </w:rPr>
        <w:t>ation’s supply area</w:t>
      </w:r>
      <w:r w:rsidR="00C846B1">
        <w:rPr>
          <w:rFonts w:asciiTheme="minorHAnsi" w:hAnsiTheme="minorHAnsi" w:cstheme="minorBidi"/>
        </w:rPr>
        <w:t>.</w:t>
      </w:r>
      <w:r w:rsidR="00CA01CB" w:rsidRPr="00CA01CB">
        <w:rPr>
          <w:rFonts w:asciiTheme="minorHAnsi" w:hAnsiTheme="minorHAnsi" w:cstheme="minorBidi"/>
        </w:rPr>
        <w:t xml:space="preserve"> </w:t>
      </w:r>
      <w:r w:rsidR="00CA01CB" w:rsidRPr="00661AD0">
        <w:rPr>
          <w:rFonts w:asciiTheme="minorHAnsi" w:hAnsiTheme="minorHAnsi" w:cstheme="minorBidi"/>
        </w:rPr>
        <w:t xml:space="preserve">If more than one </w:t>
      </w:r>
      <w:r w:rsidR="00CD552F">
        <w:rPr>
          <w:rFonts w:asciiTheme="minorHAnsi" w:hAnsiTheme="minorHAnsi" w:cstheme="minorBidi"/>
        </w:rPr>
        <w:t>area</w:t>
      </w:r>
      <w:r w:rsidR="00CA01CB" w:rsidRPr="00661AD0">
        <w:rPr>
          <w:rFonts w:asciiTheme="minorHAnsi" w:hAnsiTheme="minorHAnsi" w:cstheme="minorBidi"/>
        </w:rPr>
        <w:t xml:space="preserve"> had </w:t>
      </w:r>
      <w:r w:rsidR="00CD552F">
        <w:rPr>
          <w:rFonts w:asciiTheme="minorHAnsi" w:hAnsiTheme="minorHAnsi" w:cstheme="minorBidi"/>
        </w:rPr>
        <w:t>bans</w:t>
      </w:r>
      <w:r w:rsidR="00CA01CB" w:rsidRPr="00661AD0">
        <w:rPr>
          <w:rFonts w:asciiTheme="minorHAnsi" w:hAnsiTheme="minorHAnsi" w:cstheme="minorBidi"/>
        </w:rPr>
        <w:t xml:space="preserve"> on the same day, that day should be counted only once. The total should reflect the number of distinct days that any water </w:t>
      </w:r>
      <w:r w:rsidR="00CD552F">
        <w:rPr>
          <w:rFonts w:asciiTheme="minorHAnsi" w:hAnsiTheme="minorHAnsi" w:cstheme="minorBidi"/>
        </w:rPr>
        <w:t>bans</w:t>
      </w:r>
      <w:r w:rsidR="00CA01CB" w:rsidRPr="00661AD0">
        <w:rPr>
          <w:rFonts w:asciiTheme="minorHAnsi" w:hAnsiTheme="minorHAnsi" w:cstheme="minorBidi"/>
        </w:rPr>
        <w:t xml:space="preserve"> were active, not the number of </w:t>
      </w:r>
      <w:r w:rsidR="00CD552F">
        <w:rPr>
          <w:rFonts w:asciiTheme="minorHAnsi" w:hAnsiTheme="minorHAnsi" w:cstheme="minorBidi"/>
        </w:rPr>
        <w:t>bans</w:t>
      </w:r>
      <w:r w:rsidR="00CA01CB" w:rsidRPr="00661AD0">
        <w:rPr>
          <w:rFonts w:asciiTheme="minorHAnsi" w:hAnsiTheme="minorHAnsi" w:cstheme="minorBidi"/>
        </w:rPr>
        <w:t xml:space="preserve">. The count must not exceed the number of days in a year. Please </w:t>
      </w:r>
      <w:r w:rsidR="00CA01CB">
        <w:rPr>
          <w:rFonts w:asciiTheme="minorHAnsi" w:hAnsiTheme="minorHAnsi" w:cstheme="minorBidi"/>
        </w:rPr>
        <w:t xml:space="preserve">enter </w:t>
      </w:r>
      <w:r w:rsidR="00CA01CB" w:rsidRPr="00661AD0">
        <w:rPr>
          <w:rFonts w:asciiTheme="minorHAnsi" w:hAnsiTheme="minorHAnsi" w:cstheme="minorBidi"/>
        </w:rPr>
        <w:t xml:space="preserve">the number of days into the worksheet titled “DW Organisation”, </w:t>
      </w:r>
      <w:r w:rsidR="00AE2E7E">
        <w:rPr>
          <w:rFonts w:asciiTheme="minorHAnsi" w:hAnsiTheme="minorHAnsi" w:cstheme="minorBidi"/>
        </w:rPr>
        <w:t>Cell G</w:t>
      </w:r>
      <w:r w:rsidR="00CD552F">
        <w:rPr>
          <w:rFonts w:asciiTheme="minorHAnsi" w:hAnsiTheme="minorHAnsi" w:cstheme="minorBidi"/>
        </w:rPr>
        <w:t>70</w:t>
      </w:r>
      <w:r w:rsidR="00CA01CB" w:rsidRPr="00661AD0">
        <w:rPr>
          <w:rFonts w:asciiTheme="minorHAnsi" w:hAnsiTheme="minorHAnsi" w:cstheme="minorBidi"/>
        </w:rPr>
        <w:t>.</w:t>
      </w:r>
    </w:p>
    <w:p w14:paraId="43415EFA" w14:textId="77777777" w:rsidR="005A717A" w:rsidRDefault="005A717A" w:rsidP="00CA01CB">
      <w:pPr>
        <w:spacing w:after="120"/>
        <w:rPr>
          <w:rFonts w:asciiTheme="minorHAnsi" w:hAnsiTheme="minorHAnsi" w:cstheme="minorBidi"/>
        </w:rPr>
      </w:pPr>
    </w:p>
    <w:p w14:paraId="37DCDD39" w14:textId="47A1F524" w:rsidR="005A717A" w:rsidRPr="000A64D9" w:rsidRDefault="00940B3D" w:rsidP="005A717A">
      <w:pPr>
        <w:spacing w:after="120"/>
        <w:rPr>
          <w:rFonts w:asciiTheme="minorHAnsi" w:hAnsiTheme="minorHAnsi" w:cstheme="minorHAnsi"/>
        </w:rPr>
      </w:pPr>
      <w:bookmarkStart w:id="123" w:name="DRL11"/>
      <w:r w:rsidRPr="154792B0">
        <w:rPr>
          <w:rFonts w:asciiTheme="minorHAnsi" w:hAnsiTheme="minorHAnsi" w:cstheme="minorBidi"/>
          <w:b/>
          <w:bCs/>
        </w:rPr>
        <w:t>D-</w:t>
      </w:r>
      <w:r w:rsidR="00534C14" w:rsidRPr="154792B0">
        <w:rPr>
          <w:rFonts w:asciiTheme="minorHAnsi" w:hAnsiTheme="minorHAnsi" w:cstheme="minorBidi"/>
          <w:b/>
          <w:bCs/>
        </w:rPr>
        <w:t>RL1</w:t>
      </w:r>
      <w:r w:rsidR="006A7C81" w:rsidRPr="154792B0">
        <w:rPr>
          <w:rFonts w:asciiTheme="minorHAnsi" w:hAnsiTheme="minorHAnsi" w:cstheme="minorBidi"/>
          <w:b/>
          <w:bCs/>
        </w:rPr>
        <w:t>1</w:t>
      </w:r>
      <w:r w:rsidR="00534C14" w:rsidRPr="154792B0">
        <w:rPr>
          <w:rFonts w:asciiTheme="minorHAnsi" w:hAnsiTheme="minorHAnsi" w:cstheme="minorBidi"/>
          <w:b/>
          <w:bCs/>
        </w:rPr>
        <w:t xml:space="preserve"> </w:t>
      </w:r>
      <w:bookmarkEnd w:id="123"/>
      <w:r w:rsidR="0046082F" w:rsidRPr="154792B0">
        <w:rPr>
          <w:rFonts w:asciiTheme="minorHAnsi" w:hAnsiTheme="minorHAnsi" w:cstheme="minorBidi"/>
          <w:b/>
          <w:bCs/>
        </w:rPr>
        <w:t xml:space="preserve">Were other </w:t>
      </w:r>
      <w:r w:rsidR="00EE62B6" w:rsidRPr="154792B0">
        <w:rPr>
          <w:rFonts w:asciiTheme="minorHAnsi" w:hAnsiTheme="minorHAnsi" w:cstheme="minorBidi"/>
          <w:b/>
          <w:bCs/>
        </w:rPr>
        <w:t xml:space="preserve">water </w:t>
      </w:r>
      <w:r w:rsidR="0046082F" w:rsidRPr="154792B0">
        <w:rPr>
          <w:rFonts w:asciiTheme="minorHAnsi" w:hAnsiTheme="minorHAnsi" w:cstheme="minorBidi"/>
          <w:b/>
          <w:bCs/>
        </w:rPr>
        <w:t xml:space="preserve">restrictions imposed </w:t>
      </w:r>
      <w:r w:rsidR="00CC6550" w:rsidRPr="154792B0">
        <w:rPr>
          <w:rFonts w:asciiTheme="minorHAnsi" w:hAnsiTheme="minorHAnsi" w:cstheme="minorBidi"/>
          <w:b/>
          <w:bCs/>
        </w:rPr>
        <w:t xml:space="preserve">(report at </w:t>
      </w:r>
      <w:r w:rsidR="006375F2" w:rsidRPr="154792B0">
        <w:rPr>
          <w:rFonts w:asciiTheme="minorHAnsi" w:hAnsiTheme="minorHAnsi" w:cstheme="minorBidi"/>
          <w:b/>
          <w:bCs/>
        </w:rPr>
        <w:t>an organisation level</w:t>
      </w:r>
      <w:r w:rsidR="00CC6550" w:rsidRPr="154792B0">
        <w:rPr>
          <w:rFonts w:asciiTheme="minorHAnsi" w:hAnsiTheme="minorHAnsi" w:cstheme="minorBidi"/>
          <w:b/>
          <w:bCs/>
        </w:rPr>
        <w:t>)</w:t>
      </w:r>
      <w:r w:rsidR="004F37B0" w:rsidRPr="154792B0">
        <w:rPr>
          <w:rFonts w:asciiTheme="minorHAnsi" w:hAnsiTheme="minorHAnsi" w:cstheme="minorBidi"/>
          <w:b/>
          <w:bCs/>
        </w:rPr>
        <w:t>?</w:t>
      </w:r>
      <w:r w:rsidR="00CC6550" w:rsidRPr="154792B0">
        <w:rPr>
          <w:rFonts w:asciiTheme="minorHAnsi" w:hAnsiTheme="minorHAnsi" w:cstheme="minorBidi"/>
        </w:rPr>
        <w:t xml:space="preserve"> </w:t>
      </w:r>
      <w:r w:rsidR="0046082F" w:rsidRPr="154792B0">
        <w:rPr>
          <w:rFonts w:asciiTheme="minorHAnsi" w:hAnsiTheme="minorHAnsi" w:cstheme="minorBidi"/>
        </w:rPr>
        <w:t>(e.g. indoor residential water use, commercial use)</w:t>
      </w:r>
      <w:r w:rsidR="000E71BF" w:rsidRPr="154792B0">
        <w:rPr>
          <w:rFonts w:asciiTheme="minorHAnsi" w:hAnsiTheme="minorHAnsi" w:cstheme="minorBidi"/>
        </w:rPr>
        <w:t xml:space="preserve">: </w:t>
      </w:r>
      <w:r w:rsidR="00343360">
        <w:rPr>
          <w:rFonts w:asciiTheme="minorHAnsi" w:hAnsiTheme="minorHAnsi" w:cstheme="minorHAnsi"/>
        </w:rPr>
        <w:t>p</w:t>
      </w:r>
      <w:r w:rsidR="005A717A">
        <w:rPr>
          <w:rFonts w:asciiTheme="minorHAnsi" w:hAnsiTheme="minorHAnsi" w:cstheme="minorHAnsi"/>
        </w:rPr>
        <w:t xml:space="preserve">lease </w:t>
      </w:r>
      <w:r w:rsidR="005A717A">
        <w:rPr>
          <w:rFonts w:asciiTheme="minorHAnsi" w:hAnsiTheme="minorHAnsi" w:cstheme="minorHAnsi"/>
          <w:color w:val="000000" w:themeColor="text1"/>
        </w:rPr>
        <w:t xml:space="preserve">select “Yes” or “No” from the dropdown in </w:t>
      </w:r>
      <w:r w:rsidR="00AE2E7E">
        <w:rPr>
          <w:rFonts w:asciiTheme="minorHAnsi" w:hAnsiTheme="minorHAnsi" w:cstheme="minorHAnsi"/>
          <w:color w:val="000000" w:themeColor="text1"/>
        </w:rPr>
        <w:t>Cell G</w:t>
      </w:r>
      <w:r w:rsidR="005A717A">
        <w:rPr>
          <w:rFonts w:asciiTheme="minorHAnsi" w:hAnsiTheme="minorHAnsi" w:cstheme="minorHAnsi"/>
          <w:color w:val="000000" w:themeColor="text1"/>
        </w:rPr>
        <w:t xml:space="preserve">71 in </w:t>
      </w:r>
      <w:r w:rsidR="005A717A" w:rsidRPr="00A7229A">
        <w:rPr>
          <w:rFonts w:asciiTheme="minorHAnsi" w:hAnsiTheme="minorHAnsi" w:cstheme="minorHAnsi"/>
        </w:rPr>
        <w:t xml:space="preserve">the </w:t>
      </w:r>
      <w:r w:rsidR="005A717A">
        <w:rPr>
          <w:rFonts w:asciiTheme="minorHAnsi" w:hAnsiTheme="minorHAnsi" w:cstheme="minorHAnsi"/>
        </w:rPr>
        <w:t>worksheet titled “DW Organisations”</w:t>
      </w:r>
      <w:r w:rsidR="005A717A">
        <w:rPr>
          <w:rFonts w:asciiTheme="minorHAnsi" w:hAnsiTheme="minorHAnsi" w:cstheme="minorHAnsi"/>
          <w:color w:val="000000" w:themeColor="text1"/>
        </w:rPr>
        <w:t xml:space="preserve"> to indicate if any other water restrictions were imposed.</w:t>
      </w:r>
    </w:p>
    <w:p w14:paraId="230EEB24" w14:textId="77777777" w:rsidR="005A717A" w:rsidRPr="000A64D9" w:rsidRDefault="005A717A" w:rsidP="154792B0">
      <w:pPr>
        <w:spacing w:after="120"/>
        <w:rPr>
          <w:rFonts w:asciiTheme="minorHAnsi" w:hAnsiTheme="minorHAnsi" w:cstheme="minorBidi"/>
        </w:rPr>
      </w:pPr>
    </w:p>
    <w:p w14:paraId="5EEB7CF0" w14:textId="62A4DF84" w:rsidR="00120248" w:rsidRPr="000A64D9" w:rsidRDefault="00120248" w:rsidP="00A704C5">
      <w:pPr>
        <w:pStyle w:val="Heading2"/>
        <w:spacing w:before="120" w:after="120"/>
        <w:ind w:left="390"/>
        <w:rPr>
          <w:rFonts w:asciiTheme="minorHAnsi" w:hAnsiTheme="minorHAnsi" w:cstheme="minorHAnsi"/>
        </w:rPr>
      </w:pPr>
      <w:bookmarkStart w:id="124" w:name="_Toc202189887"/>
      <w:r w:rsidRPr="000A64D9">
        <w:rPr>
          <w:rFonts w:asciiTheme="minorHAnsi" w:hAnsiTheme="minorHAnsi" w:cstheme="minorHAnsi"/>
        </w:rPr>
        <w:t>Services are economically sustainable</w:t>
      </w:r>
      <w:bookmarkEnd w:id="124"/>
    </w:p>
    <w:p w14:paraId="5544FF86" w14:textId="0B4A6158" w:rsidR="00C42904" w:rsidRPr="001D358A" w:rsidRDefault="00C42904" w:rsidP="007A552B">
      <w:pPr>
        <w:pStyle w:val="Heading3"/>
      </w:pPr>
      <w:r w:rsidRPr="001D358A">
        <w:t>Expenditure (for the reporting period)</w:t>
      </w:r>
    </w:p>
    <w:p w14:paraId="2ED77D36" w14:textId="51B9B311" w:rsidR="00086A3E" w:rsidRPr="000A64D9" w:rsidRDefault="008068CE" w:rsidP="154792B0">
      <w:pPr>
        <w:spacing w:after="0"/>
        <w:rPr>
          <w:rFonts w:asciiTheme="minorHAnsi" w:hAnsiTheme="minorHAnsi" w:cstheme="minorBidi"/>
        </w:rPr>
      </w:pPr>
      <w:bookmarkStart w:id="125" w:name="DES1"/>
      <w:r w:rsidRPr="154792B0">
        <w:rPr>
          <w:rFonts w:asciiTheme="minorHAnsi" w:hAnsiTheme="minorHAnsi" w:cstheme="minorBidi"/>
          <w:b/>
          <w:bCs/>
        </w:rPr>
        <w:t>D-</w:t>
      </w:r>
      <w:r w:rsidR="005171E0" w:rsidRPr="154792B0">
        <w:rPr>
          <w:rFonts w:asciiTheme="minorHAnsi" w:hAnsiTheme="minorHAnsi" w:cstheme="minorBidi"/>
          <w:b/>
          <w:bCs/>
        </w:rPr>
        <w:t xml:space="preserve">ES1 </w:t>
      </w:r>
      <w:bookmarkEnd w:id="125"/>
      <w:r w:rsidR="00086A3E" w:rsidRPr="154792B0">
        <w:rPr>
          <w:rFonts w:asciiTheme="minorHAnsi" w:hAnsiTheme="minorHAnsi" w:cstheme="minorBidi"/>
          <w:b/>
          <w:bCs/>
        </w:rPr>
        <w:t>Total capital expenditure</w:t>
      </w:r>
      <w:r w:rsidR="006C3916" w:rsidRPr="154792B0">
        <w:rPr>
          <w:rFonts w:asciiTheme="minorHAnsi" w:hAnsiTheme="minorHAnsi" w:cstheme="minorBidi"/>
          <w:b/>
          <w:bCs/>
        </w:rPr>
        <w:t xml:space="preserve"> (report at </w:t>
      </w:r>
      <w:r w:rsidR="006375F2" w:rsidRPr="154792B0">
        <w:rPr>
          <w:rFonts w:asciiTheme="minorHAnsi" w:hAnsiTheme="minorHAnsi" w:cstheme="minorBidi"/>
          <w:b/>
          <w:bCs/>
        </w:rPr>
        <w:t>an organisation level</w:t>
      </w:r>
      <w:r w:rsidR="006C3916" w:rsidRPr="154792B0">
        <w:rPr>
          <w:rFonts w:asciiTheme="minorHAnsi" w:hAnsiTheme="minorHAnsi" w:cstheme="minorBidi"/>
          <w:b/>
          <w:bCs/>
        </w:rPr>
        <w:t>):</w:t>
      </w:r>
      <w:r w:rsidR="00715788" w:rsidRPr="154792B0">
        <w:rPr>
          <w:rFonts w:asciiTheme="minorHAnsi" w:hAnsiTheme="minorHAnsi" w:cstheme="minorBidi"/>
        </w:rPr>
        <w:t xml:space="preserve"> </w:t>
      </w:r>
      <w:r w:rsidR="00204D8D">
        <w:rPr>
          <w:rFonts w:asciiTheme="minorHAnsi" w:hAnsiTheme="minorHAnsi" w:cstheme="minorBidi"/>
        </w:rPr>
        <w:t xml:space="preserve">this is the </w:t>
      </w:r>
      <w:r w:rsidR="00086A3E" w:rsidRPr="154792B0">
        <w:rPr>
          <w:rFonts w:asciiTheme="minorHAnsi" w:hAnsiTheme="minorHAnsi" w:cstheme="minorBidi"/>
        </w:rPr>
        <w:t>actual</w:t>
      </w:r>
      <w:r w:rsidR="00F8661F" w:rsidRPr="154792B0">
        <w:rPr>
          <w:rFonts w:asciiTheme="minorHAnsi" w:hAnsiTheme="minorHAnsi" w:cstheme="minorBidi"/>
        </w:rPr>
        <w:t xml:space="preserve"> capital spend</w:t>
      </w:r>
      <w:r w:rsidR="00103463" w:rsidRPr="154792B0">
        <w:rPr>
          <w:rFonts w:asciiTheme="minorHAnsi" w:hAnsiTheme="minorHAnsi" w:cstheme="minorBidi"/>
        </w:rPr>
        <w:t xml:space="preserve"> (</w:t>
      </w:r>
      <w:r w:rsidR="00361422" w:rsidRPr="154792B0">
        <w:rPr>
          <w:rFonts w:asciiTheme="minorHAnsi" w:hAnsiTheme="minorHAnsi" w:cstheme="minorBidi"/>
        </w:rPr>
        <w:t>$</w:t>
      </w:r>
      <w:r w:rsidR="00086A3E" w:rsidRPr="154792B0">
        <w:rPr>
          <w:rFonts w:asciiTheme="minorHAnsi" w:hAnsiTheme="minorHAnsi" w:cstheme="minorBidi"/>
        </w:rPr>
        <w:t>) relating to drinking water (during the reporting period) split by:</w:t>
      </w:r>
    </w:p>
    <w:p w14:paraId="1BEB5237" w14:textId="0E53D62E" w:rsidR="00086A3E" w:rsidRPr="007175FE" w:rsidRDefault="00FC34EF" w:rsidP="00D65134">
      <w:pPr>
        <w:pStyle w:val="ListParagraph"/>
        <w:numPr>
          <w:ilvl w:val="0"/>
          <w:numId w:val="36"/>
        </w:numPr>
        <w:rPr>
          <w:rFonts w:asciiTheme="minorHAnsi" w:hAnsiTheme="minorHAnsi" w:cstheme="minorHAnsi"/>
          <w:b/>
        </w:rPr>
      </w:pPr>
      <w:bookmarkStart w:id="126" w:name="DES11"/>
      <w:r w:rsidRPr="007175FE">
        <w:rPr>
          <w:rFonts w:asciiTheme="minorHAnsi" w:hAnsiTheme="minorHAnsi" w:cstheme="minorHAnsi"/>
          <w:b/>
        </w:rPr>
        <w:t>D-ES1</w:t>
      </w:r>
      <w:r w:rsidR="004D7186" w:rsidRPr="007175FE">
        <w:rPr>
          <w:rFonts w:asciiTheme="minorHAnsi" w:hAnsiTheme="minorHAnsi" w:cstheme="minorHAnsi"/>
          <w:b/>
        </w:rPr>
        <w:t>.1</w:t>
      </w:r>
      <w:r w:rsidRPr="007175FE">
        <w:rPr>
          <w:rFonts w:asciiTheme="minorHAnsi" w:hAnsiTheme="minorHAnsi" w:cstheme="minorHAnsi"/>
          <w:b/>
        </w:rPr>
        <w:t xml:space="preserve"> </w:t>
      </w:r>
      <w:r w:rsidR="00086A3E" w:rsidRPr="007175FE">
        <w:rPr>
          <w:rFonts w:asciiTheme="minorHAnsi" w:hAnsiTheme="minorHAnsi" w:cstheme="minorHAnsi"/>
          <w:b/>
        </w:rPr>
        <w:t>meeting additional demand</w:t>
      </w:r>
      <w:r w:rsidR="009E0E9E">
        <w:rPr>
          <w:rFonts w:asciiTheme="minorHAnsi" w:hAnsiTheme="minorHAnsi" w:cstheme="minorBidi"/>
        </w:rPr>
        <w:t xml:space="preserve"> </w:t>
      </w:r>
      <w:r w:rsidR="002B725E">
        <w:rPr>
          <w:rFonts w:asciiTheme="minorHAnsi" w:hAnsiTheme="minorHAnsi" w:cstheme="minorBidi"/>
        </w:rPr>
        <w:t>–</w:t>
      </w:r>
      <w:r w:rsidR="009E0E9E">
        <w:rPr>
          <w:rFonts w:asciiTheme="minorHAnsi" w:hAnsiTheme="minorHAnsi" w:cstheme="minorBidi"/>
        </w:rPr>
        <w:t xml:space="preserve"> p</w:t>
      </w:r>
      <w:bookmarkEnd w:id="126"/>
      <w:r w:rsidR="007175FE" w:rsidRPr="00661AD0">
        <w:rPr>
          <w:rFonts w:asciiTheme="minorHAnsi" w:hAnsiTheme="minorHAnsi" w:cstheme="minorBidi"/>
        </w:rPr>
        <w:t xml:space="preserve">lease </w:t>
      </w:r>
      <w:r w:rsidR="007175FE">
        <w:rPr>
          <w:rFonts w:asciiTheme="minorHAnsi" w:hAnsiTheme="minorHAnsi" w:cstheme="minorBidi"/>
        </w:rPr>
        <w:t xml:space="preserve">enter </w:t>
      </w:r>
      <w:r w:rsidR="007175FE" w:rsidRPr="00661AD0">
        <w:rPr>
          <w:rFonts w:asciiTheme="minorHAnsi" w:hAnsiTheme="minorHAnsi" w:cstheme="minorBidi"/>
        </w:rPr>
        <w:t xml:space="preserve">the </w:t>
      </w:r>
      <w:r w:rsidR="00DF23AE">
        <w:rPr>
          <w:rFonts w:asciiTheme="minorHAnsi" w:hAnsiTheme="minorHAnsi" w:cstheme="minorBidi"/>
        </w:rPr>
        <w:t>value</w:t>
      </w:r>
      <w:r w:rsidR="007175FE" w:rsidRPr="00661AD0">
        <w:rPr>
          <w:rFonts w:asciiTheme="minorHAnsi" w:hAnsiTheme="minorHAnsi" w:cstheme="minorBidi"/>
        </w:rPr>
        <w:t xml:space="preserve"> into the worksheet titled “DW Organisation”, </w:t>
      </w:r>
      <w:r w:rsidR="00AE2E7E">
        <w:rPr>
          <w:rFonts w:asciiTheme="minorHAnsi" w:hAnsiTheme="minorHAnsi" w:cstheme="minorBidi"/>
        </w:rPr>
        <w:t>Cell G</w:t>
      </w:r>
      <w:r w:rsidR="007175FE">
        <w:rPr>
          <w:rFonts w:asciiTheme="minorHAnsi" w:hAnsiTheme="minorHAnsi" w:cstheme="minorBidi"/>
        </w:rPr>
        <w:t>7</w:t>
      </w:r>
      <w:r w:rsidR="00070353">
        <w:rPr>
          <w:rFonts w:asciiTheme="minorHAnsi" w:hAnsiTheme="minorHAnsi" w:cstheme="minorBidi"/>
        </w:rPr>
        <w:t>2</w:t>
      </w:r>
    </w:p>
    <w:p w14:paraId="2DBDDA67" w14:textId="0A532183" w:rsidR="00086A3E" w:rsidRPr="00070353" w:rsidRDefault="004D7186" w:rsidP="00D65134">
      <w:pPr>
        <w:pStyle w:val="ListParagraph"/>
        <w:numPr>
          <w:ilvl w:val="0"/>
          <w:numId w:val="36"/>
        </w:numPr>
        <w:rPr>
          <w:rFonts w:asciiTheme="minorHAnsi" w:hAnsiTheme="minorHAnsi" w:cstheme="minorHAnsi"/>
          <w:b/>
        </w:rPr>
      </w:pPr>
      <w:bookmarkStart w:id="127" w:name="DES12"/>
      <w:r w:rsidRPr="007175FE">
        <w:rPr>
          <w:rFonts w:asciiTheme="minorHAnsi" w:hAnsiTheme="minorHAnsi" w:cstheme="minorHAnsi"/>
          <w:b/>
        </w:rPr>
        <w:t xml:space="preserve">D-ES1.2 </w:t>
      </w:r>
      <w:r w:rsidR="00086A3E" w:rsidRPr="007175FE">
        <w:rPr>
          <w:rFonts w:asciiTheme="minorHAnsi" w:hAnsiTheme="minorHAnsi" w:cstheme="minorHAnsi"/>
          <w:b/>
        </w:rPr>
        <w:t>replacing existing assets</w:t>
      </w:r>
      <w:r w:rsidR="00D9110C" w:rsidRPr="007175FE">
        <w:rPr>
          <w:rFonts w:asciiTheme="minorHAnsi" w:hAnsiTheme="minorHAnsi" w:cstheme="minorHAnsi"/>
          <w:b/>
        </w:rPr>
        <w:t xml:space="preserve"> or</w:t>
      </w:r>
      <w:r w:rsidR="00086A3E" w:rsidRPr="007175FE">
        <w:rPr>
          <w:rFonts w:asciiTheme="minorHAnsi" w:hAnsiTheme="minorHAnsi" w:cstheme="minorHAnsi"/>
          <w:b/>
        </w:rPr>
        <w:t xml:space="preserve"> improving the level of service</w:t>
      </w:r>
      <w:r w:rsidR="002B725E">
        <w:rPr>
          <w:rFonts w:asciiTheme="minorHAnsi" w:hAnsiTheme="minorHAnsi" w:cstheme="minorBidi"/>
        </w:rPr>
        <w:t xml:space="preserve"> – p</w:t>
      </w:r>
      <w:bookmarkEnd w:id="127"/>
      <w:r w:rsidR="00070353" w:rsidRPr="00661AD0">
        <w:rPr>
          <w:rFonts w:asciiTheme="minorHAnsi" w:hAnsiTheme="minorHAnsi" w:cstheme="minorBidi"/>
        </w:rPr>
        <w:t xml:space="preserve">lease </w:t>
      </w:r>
      <w:r w:rsidR="00070353">
        <w:rPr>
          <w:rFonts w:asciiTheme="minorHAnsi" w:hAnsiTheme="minorHAnsi" w:cstheme="minorBidi"/>
        </w:rPr>
        <w:t xml:space="preserve">enter </w:t>
      </w:r>
      <w:r w:rsidR="00070353" w:rsidRPr="00661AD0">
        <w:rPr>
          <w:rFonts w:asciiTheme="minorHAnsi" w:hAnsiTheme="minorHAnsi" w:cstheme="minorBidi"/>
        </w:rPr>
        <w:t xml:space="preserve">the </w:t>
      </w:r>
      <w:r w:rsidR="00070353">
        <w:rPr>
          <w:rFonts w:asciiTheme="minorHAnsi" w:hAnsiTheme="minorHAnsi" w:cstheme="minorBidi"/>
        </w:rPr>
        <w:t>value</w:t>
      </w:r>
      <w:r w:rsidR="00070353" w:rsidRPr="00661AD0">
        <w:rPr>
          <w:rFonts w:asciiTheme="minorHAnsi" w:hAnsiTheme="minorHAnsi" w:cstheme="minorBidi"/>
        </w:rPr>
        <w:t xml:space="preserve"> into the worksheet titled “DW Organisation”, </w:t>
      </w:r>
      <w:r w:rsidR="00AE2E7E">
        <w:rPr>
          <w:rFonts w:asciiTheme="minorHAnsi" w:hAnsiTheme="minorHAnsi" w:cstheme="minorBidi"/>
        </w:rPr>
        <w:t>Cell G</w:t>
      </w:r>
      <w:r w:rsidR="00070353">
        <w:rPr>
          <w:rFonts w:asciiTheme="minorHAnsi" w:hAnsiTheme="minorHAnsi" w:cstheme="minorBidi"/>
        </w:rPr>
        <w:t>73</w:t>
      </w:r>
      <w:r w:rsidR="00070353" w:rsidRPr="00661AD0">
        <w:rPr>
          <w:rFonts w:asciiTheme="minorHAnsi" w:hAnsiTheme="minorHAnsi" w:cstheme="minorBidi"/>
        </w:rPr>
        <w:t>.</w:t>
      </w:r>
    </w:p>
    <w:p w14:paraId="755EC911" w14:textId="77777777" w:rsidR="001D1EC3" w:rsidRDefault="001D1EC3" w:rsidP="001C0B9B">
      <w:pPr>
        <w:spacing w:after="120"/>
        <w:rPr>
          <w:rFonts w:asciiTheme="minorHAnsi" w:hAnsiTheme="minorHAnsi" w:cstheme="minorHAnsi"/>
          <w:b/>
          <w:bCs/>
        </w:rPr>
      </w:pPr>
      <w:bookmarkStart w:id="128" w:name="DES2"/>
    </w:p>
    <w:p w14:paraId="11A8C225" w14:textId="3C0DD8F4" w:rsidR="001D358A" w:rsidRDefault="008068CE" w:rsidP="001C0B9B">
      <w:pPr>
        <w:spacing w:after="120"/>
        <w:rPr>
          <w:rFonts w:asciiTheme="minorHAnsi" w:hAnsiTheme="minorHAnsi" w:cstheme="minorHAnsi"/>
        </w:rPr>
      </w:pPr>
      <w:r w:rsidRPr="000A64D9">
        <w:rPr>
          <w:rFonts w:asciiTheme="minorHAnsi" w:hAnsiTheme="minorHAnsi" w:cstheme="minorHAnsi"/>
          <w:b/>
          <w:bCs/>
        </w:rPr>
        <w:t>D-</w:t>
      </w:r>
      <w:r w:rsidR="00820997" w:rsidRPr="000A64D9">
        <w:rPr>
          <w:rFonts w:asciiTheme="minorHAnsi" w:hAnsiTheme="minorHAnsi" w:cstheme="minorHAnsi"/>
          <w:b/>
          <w:bCs/>
        </w:rPr>
        <w:t xml:space="preserve">ES2 </w:t>
      </w:r>
      <w:bookmarkEnd w:id="128"/>
      <w:r w:rsidR="00086A3E" w:rsidRPr="000A64D9">
        <w:rPr>
          <w:rFonts w:asciiTheme="minorHAnsi" w:hAnsiTheme="minorHAnsi" w:cstheme="minorHAnsi"/>
          <w:b/>
          <w:bCs/>
        </w:rPr>
        <w:t>Total operating expenditure</w:t>
      </w:r>
      <w:r w:rsidR="006C3916" w:rsidRPr="000A64D9">
        <w:rPr>
          <w:rFonts w:asciiTheme="minorHAnsi" w:hAnsiTheme="minorHAnsi" w:cstheme="minorHAnsi"/>
          <w:b/>
          <w:bCs/>
        </w:rPr>
        <w:t xml:space="preserve"> </w:t>
      </w:r>
      <w:r w:rsidR="006C3916" w:rsidRPr="000A64D9">
        <w:rPr>
          <w:rFonts w:asciiTheme="minorHAnsi" w:hAnsiTheme="minorHAnsi" w:cstheme="minorHAnsi"/>
          <w:b/>
        </w:rPr>
        <w:t xml:space="preserve">(report at </w:t>
      </w:r>
      <w:r w:rsidR="006375F2">
        <w:rPr>
          <w:rFonts w:asciiTheme="minorHAnsi" w:hAnsiTheme="minorHAnsi" w:cstheme="minorHAnsi"/>
          <w:b/>
        </w:rPr>
        <w:t>an organisation level</w:t>
      </w:r>
      <w:r w:rsidR="006C3916" w:rsidRPr="000A64D9">
        <w:rPr>
          <w:rFonts w:asciiTheme="minorHAnsi" w:hAnsiTheme="minorHAnsi" w:cstheme="minorHAnsi"/>
          <w:b/>
        </w:rPr>
        <w:t>):</w:t>
      </w:r>
      <w:r w:rsidR="006C3916" w:rsidRPr="000A64D9">
        <w:rPr>
          <w:rFonts w:asciiTheme="minorHAnsi" w:hAnsiTheme="minorHAnsi" w:cstheme="minorHAnsi"/>
        </w:rPr>
        <w:t xml:space="preserve"> </w:t>
      </w:r>
      <w:r w:rsidR="00611C27">
        <w:rPr>
          <w:rFonts w:asciiTheme="minorHAnsi" w:hAnsiTheme="minorHAnsi" w:cstheme="minorHAnsi"/>
        </w:rPr>
        <w:t xml:space="preserve">this is the </w:t>
      </w:r>
      <w:r w:rsidR="00361422" w:rsidRPr="000A64D9">
        <w:rPr>
          <w:rFonts w:asciiTheme="minorHAnsi" w:hAnsiTheme="minorHAnsi" w:cstheme="minorHAnsi"/>
        </w:rPr>
        <w:t>actual</w:t>
      </w:r>
      <w:r w:rsidR="00F8661F" w:rsidRPr="000A64D9">
        <w:rPr>
          <w:rFonts w:asciiTheme="minorHAnsi" w:hAnsiTheme="minorHAnsi" w:cstheme="minorHAnsi"/>
        </w:rPr>
        <w:t xml:space="preserve"> operating spend</w:t>
      </w:r>
      <w:r w:rsidR="00361422" w:rsidRPr="000A64D9">
        <w:rPr>
          <w:rFonts w:asciiTheme="minorHAnsi" w:hAnsiTheme="minorHAnsi" w:cstheme="minorHAnsi"/>
        </w:rPr>
        <w:t xml:space="preserve"> </w:t>
      </w:r>
      <w:r w:rsidR="007E3C45" w:rsidRPr="000A64D9">
        <w:rPr>
          <w:rFonts w:asciiTheme="minorHAnsi" w:hAnsiTheme="minorHAnsi" w:cstheme="minorHAnsi"/>
        </w:rPr>
        <w:t>(</w:t>
      </w:r>
      <w:r w:rsidR="00361422" w:rsidRPr="000A64D9">
        <w:rPr>
          <w:rFonts w:asciiTheme="minorHAnsi" w:hAnsiTheme="minorHAnsi" w:cstheme="minorHAnsi"/>
        </w:rPr>
        <w:t xml:space="preserve">$) </w:t>
      </w:r>
      <w:r w:rsidR="00086A3E" w:rsidRPr="000A64D9">
        <w:rPr>
          <w:rFonts w:asciiTheme="minorHAnsi" w:hAnsiTheme="minorHAnsi" w:cstheme="minorHAnsi"/>
        </w:rPr>
        <w:t>relating to drinking water during the reporting period</w:t>
      </w:r>
      <w:r w:rsidR="0044678E" w:rsidRPr="000A64D9">
        <w:rPr>
          <w:rFonts w:asciiTheme="minorHAnsi" w:hAnsiTheme="minorHAnsi" w:cstheme="minorHAnsi"/>
        </w:rPr>
        <w:t>.</w:t>
      </w:r>
      <w:r w:rsidR="00690EAE" w:rsidRPr="00690EAE">
        <w:t xml:space="preserve"> </w:t>
      </w:r>
      <w:r w:rsidR="00577600">
        <w:t xml:space="preserve">Please do not include your depreciation. </w:t>
      </w:r>
      <w:r w:rsidR="00690EAE" w:rsidRPr="00690EAE">
        <w:rPr>
          <w:rFonts w:asciiTheme="minorHAnsi" w:hAnsiTheme="minorHAnsi" w:cstheme="minorHAnsi"/>
        </w:rPr>
        <w:t xml:space="preserve">Please enter the value into the worksheet titled “DW Organisation”, </w:t>
      </w:r>
      <w:r w:rsidR="00AE2E7E">
        <w:rPr>
          <w:rFonts w:asciiTheme="minorHAnsi" w:hAnsiTheme="minorHAnsi" w:cstheme="minorHAnsi"/>
        </w:rPr>
        <w:t>Cell G</w:t>
      </w:r>
      <w:r w:rsidR="00690EAE" w:rsidRPr="00690EAE">
        <w:rPr>
          <w:rFonts w:asciiTheme="minorHAnsi" w:hAnsiTheme="minorHAnsi" w:cstheme="minorHAnsi"/>
        </w:rPr>
        <w:t>7</w:t>
      </w:r>
      <w:r w:rsidR="00CE708B">
        <w:rPr>
          <w:rFonts w:asciiTheme="minorHAnsi" w:hAnsiTheme="minorHAnsi" w:cstheme="minorHAnsi"/>
        </w:rPr>
        <w:t>4</w:t>
      </w:r>
      <w:r w:rsidR="00690EAE" w:rsidRPr="00690EAE">
        <w:rPr>
          <w:rFonts w:asciiTheme="minorHAnsi" w:hAnsiTheme="minorHAnsi" w:cstheme="minorHAnsi"/>
        </w:rPr>
        <w:t>.</w:t>
      </w:r>
    </w:p>
    <w:p w14:paraId="060A43B7" w14:textId="77777777" w:rsidR="00BC2ED5" w:rsidRDefault="00BC2ED5" w:rsidP="001C0B9B">
      <w:pPr>
        <w:spacing w:after="120"/>
        <w:rPr>
          <w:color w:val="00ABBD"/>
        </w:rPr>
      </w:pPr>
    </w:p>
    <w:p w14:paraId="24320F41" w14:textId="3A88155F" w:rsidR="00645052" w:rsidRPr="001D358A" w:rsidRDefault="00645052" w:rsidP="007A552B">
      <w:pPr>
        <w:pStyle w:val="Heading3"/>
      </w:pPr>
      <w:r w:rsidRPr="001D358A">
        <w:t>Forecast expenditure</w:t>
      </w:r>
    </w:p>
    <w:p w14:paraId="38DF59D8" w14:textId="504CB462" w:rsidR="00562A3E" w:rsidRDefault="008068CE" w:rsidP="00562A3E">
      <w:pPr>
        <w:spacing w:after="120"/>
        <w:rPr>
          <w:rFonts w:asciiTheme="minorHAnsi" w:hAnsiTheme="minorHAnsi" w:cstheme="minorHAnsi"/>
        </w:rPr>
      </w:pPr>
      <w:bookmarkStart w:id="129" w:name="DES3"/>
      <w:r w:rsidRPr="000A64D9">
        <w:rPr>
          <w:rFonts w:asciiTheme="minorHAnsi" w:hAnsiTheme="minorHAnsi" w:cstheme="minorHAnsi"/>
          <w:b/>
          <w:bCs/>
        </w:rPr>
        <w:t>D-</w:t>
      </w:r>
      <w:r w:rsidR="00F40F43" w:rsidRPr="000A64D9">
        <w:rPr>
          <w:rFonts w:asciiTheme="minorHAnsi" w:hAnsiTheme="minorHAnsi" w:cstheme="minorHAnsi"/>
          <w:b/>
          <w:bCs/>
        </w:rPr>
        <w:t xml:space="preserve">ES3 </w:t>
      </w:r>
      <w:bookmarkEnd w:id="129"/>
      <w:r w:rsidR="00086A3E" w:rsidRPr="000A64D9">
        <w:rPr>
          <w:rFonts w:asciiTheme="minorHAnsi" w:hAnsiTheme="minorHAnsi" w:cstheme="minorHAnsi"/>
          <w:b/>
          <w:bCs/>
        </w:rPr>
        <w:t xml:space="preserve">Total forecast drinking water capital expenditure </w:t>
      </w:r>
      <w:r w:rsidR="00A60F4C">
        <w:rPr>
          <w:rFonts w:asciiTheme="minorHAnsi" w:hAnsiTheme="minorHAnsi" w:cstheme="minorHAnsi"/>
          <w:b/>
          <w:bCs/>
        </w:rPr>
        <w:t>(</w:t>
      </w:r>
      <w:r w:rsidR="00086A3E" w:rsidRPr="000A64D9">
        <w:rPr>
          <w:rFonts w:asciiTheme="minorHAnsi" w:hAnsiTheme="minorHAnsi" w:cstheme="minorHAnsi"/>
          <w:b/>
          <w:bCs/>
        </w:rPr>
        <w:t xml:space="preserve">for the next </w:t>
      </w:r>
      <w:r w:rsidR="00A60F4C" w:rsidRPr="000A64D9">
        <w:rPr>
          <w:rFonts w:asciiTheme="minorHAnsi" w:hAnsiTheme="minorHAnsi" w:cstheme="minorHAnsi"/>
          <w:b/>
          <w:bCs/>
        </w:rPr>
        <w:t xml:space="preserve">year </w:t>
      </w:r>
      <w:r w:rsidR="00086A3E" w:rsidRPr="000A64D9">
        <w:rPr>
          <w:rFonts w:asciiTheme="minorHAnsi" w:hAnsiTheme="minorHAnsi" w:cstheme="minorHAnsi"/>
          <w:b/>
          <w:bCs/>
        </w:rPr>
        <w:t>reporting period)</w:t>
      </w:r>
      <w:r w:rsidR="006C3916" w:rsidRPr="000A64D9">
        <w:rPr>
          <w:rFonts w:asciiTheme="minorHAnsi" w:hAnsiTheme="minorHAnsi" w:cstheme="minorHAnsi"/>
          <w:b/>
          <w:bCs/>
        </w:rPr>
        <w:t xml:space="preserve"> </w:t>
      </w:r>
      <w:r w:rsidR="006C3916" w:rsidRPr="000A64D9">
        <w:rPr>
          <w:rFonts w:asciiTheme="minorHAnsi" w:hAnsiTheme="minorHAnsi" w:cstheme="minorHAnsi"/>
          <w:b/>
        </w:rPr>
        <w:t xml:space="preserve">(report at </w:t>
      </w:r>
      <w:r w:rsidR="006375F2">
        <w:rPr>
          <w:rFonts w:asciiTheme="minorHAnsi" w:hAnsiTheme="minorHAnsi" w:cstheme="minorHAnsi"/>
          <w:b/>
        </w:rPr>
        <w:t>an organisation level</w:t>
      </w:r>
      <w:r w:rsidR="006C3916" w:rsidRPr="000A64D9">
        <w:rPr>
          <w:rFonts w:asciiTheme="minorHAnsi" w:hAnsiTheme="minorHAnsi" w:cstheme="minorHAnsi"/>
          <w:b/>
        </w:rPr>
        <w:t>):</w:t>
      </w:r>
      <w:r w:rsidR="00BD50C2" w:rsidRPr="000A64D9">
        <w:rPr>
          <w:rFonts w:asciiTheme="minorHAnsi" w:hAnsiTheme="minorHAnsi" w:cstheme="minorHAnsi"/>
        </w:rPr>
        <w:t xml:space="preserve"> </w:t>
      </w:r>
      <w:r w:rsidR="00126806">
        <w:rPr>
          <w:rFonts w:asciiTheme="minorHAnsi" w:hAnsiTheme="minorHAnsi" w:cstheme="minorHAnsi"/>
        </w:rPr>
        <w:t xml:space="preserve">this is the </w:t>
      </w:r>
      <w:r w:rsidR="00EF26A6" w:rsidRPr="000A64D9">
        <w:rPr>
          <w:rFonts w:asciiTheme="minorHAnsi" w:hAnsiTheme="minorHAnsi" w:cstheme="minorHAnsi"/>
        </w:rPr>
        <w:t>forecast capital spend</w:t>
      </w:r>
      <w:r w:rsidR="00007FFD" w:rsidRPr="000A64D9">
        <w:rPr>
          <w:rFonts w:asciiTheme="minorHAnsi" w:hAnsiTheme="minorHAnsi" w:cstheme="minorHAnsi"/>
        </w:rPr>
        <w:t xml:space="preserve"> (</w:t>
      </w:r>
      <w:r w:rsidR="00EF26A6" w:rsidRPr="000A64D9">
        <w:rPr>
          <w:rFonts w:asciiTheme="minorHAnsi" w:hAnsiTheme="minorHAnsi" w:cstheme="minorHAnsi"/>
        </w:rPr>
        <w:t>$)</w:t>
      </w:r>
      <w:r w:rsidR="00AB29AA" w:rsidRPr="000A64D9">
        <w:rPr>
          <w:rFonts w:asciiTheme="minorHAnsi" w:hAnsiTheme="minorHAnsi" w:cstheme="minorHAnsi"/>
        </w:rPr>
        <w:t xml:space="preserve"> relating to drinking water</w:t>
      </w:r>
      <w:r w:rsidR="00C05511" w:rsidRPr="000A64D9">
        <w:rPr>
          <w:rFonts w:asciiTheme="minorHAnsi" w:hAnsiTheme="minorHAnsi" w:cstheme="minorHAnsi"/>
        </w:rPr>
        <w:t>.</w:t>
      </w:r>
      <w:r w:rsidR="00562A3E">
        <w:rPr>
          <w:rFonts w:asciiTheme="minorHAnsi" w:hAnsiTheme="minorHAnsi" w:cstheme="minorHAnsi"/>
        </w:rPr>
        <w:t xml:space="preserve"> </w:t>
      </w:r>
      <w:r w:rsidR="00562A3E" w:rsidRPr="00690EAE">
        <w:rPr>
          <w:rFonts w:asciiTheme="minorHAnsi" w:hAnsiTheme="minorHAnsi" w:cstheme="minorHAnsi"/>
        </w:rPr>
        <w:t xml:space="preserve">Please enter the value into the worksheet titled “DW Organisation”, </w:t>
      </w:r>
      <w:r w:rsidR="00AE2E7E">
        <w:rPr>
          <w:rFonts w:asciiTheme="minorHAnsi" w:hAnsiTheme="minorHAnsi" w:cstheme="minorHAnsi"/>
        </w:rPr>
        <w:t>Cell G</w:t>
      </w:r>
      <w:r w:rsidR="00562A3E" w:rsidRPr="00690EAE">
        <w:rPr>
          <w:rFonts w:asciiTheme="minorHAnsi" w:hAnsiTheme="minorHAnsi" w:cstheme="minorHAnsi"/>
        </w:rPr>
        <w:t>7</w:t>
      </w:r>
      <w:r w:rsidR="00A6415D">
        <w:rPr>
          <w:rFonts w:asciiTheme="minorHAnsi" w:hAnsiTheme="minorHAnsi" w:cstheme="minorHAnsi"/>
        </w:rPr>
        <w:t>5</w:t>
      </w:r>
      <w:r w:rsidR="00562A3E" w:rsidRPr="00690EAE">
        <w:rPr>
          <w:rFonts w:asciiTheme="minorHAnsi" w:hAnsiTheme="minorHAnsi" w:cstheme="minorHAnsi"/>
        </w:rPr>
        <w:t>.</w:t>
      </w:r>
    </w:p>
    <w:p w14:paraId="60E5B3E9" w14:textId="77777777" w:rsidR="00CE708B" w:rsidRDefault="00CE708B" w:rsidP="002414D2">
      <w:pPr>
        <w:spacing w:after="120"/>
        <w:rPr>
          <w:rFonts w:asciiTheme="minorHAnsi" w:hAnsiTheme="minorHAnsi" w:cstheme="minorHAnsi"/>
          <w:b/>
          <w:bCs/>
        </w:rPr>
      </w:pPr>
      <w:bookmarkStart w:id="130" w:name="DES4"/>
    </w:p>
    <w:p w14:paraId="70AD7C9B" w14:textId="7EA10790" w:rsidR="00A6415D" w:rsidRDefault="008068CE" w:rsidP="00A6415D">
      <w:pPr>
        <w:spacing w:after="120"/>
        <w:rPr>
          <w:rFonts w:asciiTheme="minorHAnsi" w:hAnsiTheme="minorHAnsi" w:cstheme="minorHAnsi"/>
        </w:rPr>
      </w:pPr>
      <w:r w:rsidRPr="000A64D9">
        <w:rPr>
          <w:rFonts w:asciiTheme="minorHAnsi" w:hAnsiTheme="minorHAnsi" w:cstheme="minorHAnsi"/>
          <w:b/>
          <w:bCs/>
        </w:rPr>
        <w:t>D-</w:t>
      </w:r>
      <w:r w:rsidR="00F40F43" w:rsidRPr="000A64D9">
        <w:rPr>
          <w:rFonts w:asciiTheme="minorHAnsi" w:hAnsiTheme="minorHAnsi" w:cstheme="minorHAnsi"/>
          <w:b/>
          <w:bCs/>
        </w:rPr>
        <w:t xml:space="preserve">ES4 </w:t>
      </w:r>
      <w:bookmarkEnd w:id="130"/>
      <w:r w:rsidR="00086A3E" w:rsidRPr="000A64D9">
        <w:rPr>
          <w:rFonts w:asciiTheme="minorHAnsi" w:hAnsiTheme="minorHAnsi" w:cstheme="minorHAnsi"/>
          <w:b/>
          <w:bCs/>
        </w:rPr>
        <w:t>Total forecast operational expenditure for the next reporting period (one year)</w:t>
      </w:r>
      <w:r w:rsidR="006C3916" w:rsidRPr="000A64D9">
        <w:rPr>
          <w:rFonts w:asciiTheme="minorHAnsi" w:hAnsiTheme="minorHAnsi" w:cstheme="minorHAnsi"/>
          <w:b/>
          <w:bCs/>
        </w:rPr>
        <w:t xml:space="preserve"> </w:t>
      </w:r>
      <w:r w:rsidR="006C3916" w:rsidRPr="000A64D9">
        <w:rPr>
          <w:rFonts w:asciiTheme="minorHAnsi" w:hAnsiTheme="minorHAnsi" w:cstheme="minorHAnsi"/>
          <w:b/>
        </w:rPr>
        <w:t xml:space="preserve">(report at </w:t>
      </w:r>
      <w:r w:rsidR="006375F2">
        <w:rPr>
          <w:rFonts w:asciiTheme="minorHAnsi" w:hAnsiTheme="minorHAnsi" w:cstheme="minorHAnsi"/>
          <w:b/>
        </w:rPr>
        <w:t>an organisation level</w:t>
      </w:r>
      <w:r w:rsidR="006C3916" w:rsidRPr="000A64D9">
        <w:rPr>
          <w:rFonts w:asciiTheme="minorHAnsi" w:hAnsiTheme="minorHAnsi" w:cstheme="minorHAnsi"/>
          <w:b/>
        </w:rPr>
        <w:t>):</w:t>
      </w:r>
      <w:r w:rsidR="006C3916" w:rsidRPr="000A64D9">
        <w:rPr>
          <w:rFonts w:asciiTheme="minorHAnsi" w:hAnsiTheme="minorHAnsi" w:cstheme="minorHAnsi"/>
        </w:rPr>
        <w:t xml:space="preserve"> </w:t>
      </w:r>
      <w:r w:rsidR="00126806">
        <w:rPr>
          <w:rFonts w:asciiTheme="minorHAnsi" w:hAnsiTheme="minorHAnsi" w:cstheme="minorHAnsi"/>
        </w:rPr>
        <w:t xml:space="preserve">this is the </w:t>
      </w:r>
      <w:r w:rsidR="00D07462" w:rsidRPr="000A64D9">
        <w:rPr>
          <w:rFonts w:asciiTheme="minorHAnsi" w:hAnsiTheme="minorHAnsi" w:cstheme="minorHAnsi"/>
        </w:rPr>
        <w:t>forecast operating spend</w:t>
      </w:r>
      <w:r w:rsidR="00007FFD" w:rsidRPr="000A64D9">
        <w:rPr>
          <w:rFonts w:asciiTheme="minorHAnsi" w:hAnsiTheme="minorHAnsi" w:cstheme="minorHAnsi"/>
        </w:rPr>
        <w:t xml:space="preserve"> (</w:t>
      </w:r>
      <w:r w:rsidR="00D07462" w:rsidRPr="000A64D9">
        <w:rPr>
          <w:rFonts w:asciiTheme="minorHAnsi" w:hAnsiTheme="minorHAnsi" w:cstheme="minorHAnsi"/>
        </w:rPr>
        <w:t>$) relating to drinking water.</w:t>
      </w:r>
      <w:r w:rsidR="00A6415D">
        <w:rPr>
          <w:rFonts w:asciiTheme="minorHAnsi" w:hAnsiTheme="minorHAnsi" w:cstheme="minorHAnsi"/>
        </w:rPr>
        <w:t xml:space="preserve"> </w:t>
      </w:r>
      <w:r w:rsidR="00577600">
        <w:t xml:space="preserve">Please do not include your depreciation. </w:t>
      </w:r>
      <w:r w:rsidR="00A6415D" w:rsidRPr="00690EAE">
        <w:rPr>
          <w:rFonts w:asciiTheme="minorHAnsi" w:hAnsiTheme="minorHAnsi" w:cstheme="minorHAnsi"/>
        </w:rPr>
        <w:t xml:space="preserve">Please enter the value into the worksheet titled “DW Organisation”, </w:t>
      </w:r>
      <w:r w:rsidR="00AE2E7E">
        <w:rPr>
          <w:rFonts w:asciiTheme="minorHAnsi" w:hAnsiTheme="minorHAnsi" w:cstheme="minorHAnsi"/>
        </w:rPr>
        <w:t>Cell G</w:t>
      </w:r>
      <w:r w:rsidR="00A6415D" w:rsidRPr="00690EAE">
        <w:rPr>
          <w:rFonts w:asciiTheme="minorHAnsi" w:hAnsiTheme="minorHAnsi" w:cstheme="minorHAnsi"/>
        </w:rPr>
        <w:t>7</w:t>
      </w:r>
      <w:r w:rsidR="00A6415D">
        <w:rPr>
          <w:rFonts w:asciiTheme="minorHAnsi" w:hAnsiTheme="minorHAnsi" w:cstheme="minorHAnsi"/>
        </w:rPr>
        <w:t>6</w:t>
      </w:r>
      <w:r w:rsidR="00A6415D" w:rsidRPr="00690EAE">
        <w:rPr>
          <w:rFonts w:asciiTheme="minorHAnsi" w:hAnsiTheme="minorHAnsi" w:cstheme="minorHAnsi"/>
        </w:rPr>
        <w:t>.</w:t>
      </w:r>
    </w:p>
    <w:p w14:paraId="765D7A4C" w14:textId="4A924BE5" w:rsidR="00645052" w:rsidRDefault="00645052" w:rsidP="002414D2">
      <w:pPr>
        <w:spacing w:after="120"/>
        <w:rPr>
          <w:rFonts w:asciiTheme="minorHAnsi" w:hAnsiTheme="minorHAnsi" w:cstheme="minorHAnsi"/>
        </w:rPr>
      </w:pPr>
    </w:p>
    <w:p w14:paraId="41F33732" w14:textId="5920870F" w:rsidR="00645052" w:rsidRPr="001D358A" w:rsidRDefault="00645052" w:rsidP="007A552B">
      <w:pPr>
        <w:pStyle w:val="Heading3"/>
      </w:pPr>
      <w:r w:rsidRPr="001D358A">
        <w:t>Revenue</w:t>
      </w:r>
    </w:p>
    <w:p w14:paraId="03D7C44F" w14:textId="61A18163" w:rsidR="00213BAB" w:rsidRDefault="008068CE" w:rsidP="00213BAB">
      <w:pPr>
        <w:spacing w:after="120"/>
        <w:rPr>
          <w:rFonts w:asciiTheme="minorHAnsi" w:hAnsiTheme="minorHAnsi" w:cstheme="minorHAnsi"/>
        </w:rPr>
      </w:pPr>
      <w:bookmarkStart w:id="131" w:name="DES5"/>
      <w:r w:rsidRPr="000A64D9">
        <w:rPr>
          <w:rFonts w:asciiTheme="minorHAnsi" w:hAnsiTheme="minorHAnsi" w:cstheme="minorHAnsi"/>
          <w:b/>
          <w:bCs/>
        </w:rPr>
        <w:t>D-</w:t>
      </w:r>
      <w:r w:rsidR="00F40F43" w:rsidRPr="000A64D9">
        <w:rPr>
          <w:rFonts w:asciiTheme="minorHAnsi" w:hAnsiTheme="minorHAnsi" w:cstheme="minorHAnsi"/>
          <w:b/>
          <w:bCs/>
        </w:rPr>
        <w:t xml:space="preserve">ES5 </w:t>
      </w:r>
      <w:bookmarkEnd w:id="131"/>
      <w:r w:rsidR="00086A3E" w:rsidRPr="000A64D9">
        <w:rPr>
          <w:rFonts w:asciiTheme="minorHAnsi" w:hAnsiTheme="minorHAnsi" w:cstheme="minorHAnsi"/>
          <w:b/>
          <w:bCs/>
        </w:rPr>
        <w:t xml:space="preserve">Total revenue relating to </w:t>
      </w:r>
      <w:r w:rsidR="006E3CA1" w:rsidRPr="000A64D9">
        <w:rPr>
          <w:rFonts w:asciiTheme="minorHAnsi" w:hAnsiTheme="minorHAnsi" w:cstheme="minorHAnsi"/>
          <w:b/>
          <w:bCs/>
        </w:rPr>
        <w:t xml:space="preserve">drinking </w:t>
      </w:r>
      <w:r w:rsidR="00086A3E" w:rsidRPr="000A64D9">
        <w:rPr>
          <w:rFonts w:asciiTheme="minorHAnsi" w:hAnsiTheme="minorHAnsi" w:cstheme="minorHAnsi"/>
          <w:b/>
          <w:bCs/>
        </w:rPr>
        <w:t>water (during the reporting period)</w:t>
      </w:r>
      <w:r w:rsidR="007E2691" w:rsidRPr="000A64D9">
        <w:rPr>
          <w:rFonts w:asciiTheme="minorHAnsi" w:hAnsiTheme="minorHAnsi" w:cstheme="minorHAnsi"/>
          <w:b/>
          <w:bCs/>
        </w:rPr>
        <w:t xml:space="preserve"> </w:t>
      </w:r>
      <w:r w:rsidR="007E2691" w:rsidRPr="000A64D9">
        <w:rPr>
          <w:rFonts w:asciiTheme="minorHAnsi" w:hAnsiTheme="minorHAnsi" w:cstheme="minorHAnsi"/>
          <w:b/>
        </w:rPr>
        <w:t xml:space="preserve">(report at </w:t>
      </w:r>
      <w:r w:rsidR="006375F2">
        <w:rPr>
          <w:rFonts w:asciiTheme="minorHAnsi" w:hAnsiTheme="minorHAnsi" w:cstheme="minorHAnsi"/>
          <w:b/>
        </w:rPr>
        <w:t>an organisation level</w:t>
      </w:r>
      <w:r w:rsidR="007E2691" w:rsidRPr="000A64D9">
        <w:rPr>
          <w:rFonts w:asciiTheme="minorHAnsi" w:hAnsiTheme="minorHAnsi" w:cstheme="minorHAnsi"/>
          <w:b/>
        </w:rPr>
        <w:t>):</w:t>
      </w:r>
      <w:r w:rsidR="007E2691" w:rsidRPr="000A64D9">
        <w:rPr>
          <w:rFonts w:asciiTheme="minorHAnsi" w:hAnsiTheme="minorHAnsi" w:cstheme="minorHAnsi"/>
        </w:rPr>
        <w:t xml:space="preserve"> </w:t>
      </w:r>
      <w:r w:rsidR="00276433" w:rsidRPr="009A3888">
        <w:rPr>
          <w:rFonts w:asciiTheme="minorHAnsi" w:hAnsiTheme="minorHAnsi" w:cstheme="minorHAnsi"/>
          <w:color w:val="00ABBD"/>
          <w:szCs w:val="22"/>
        </w:rPr>
        <w:t>(*</w:t>
      </w:r>
      <w:r w:rsidR="00A645BC" w:rsidRPr="009A3888">
        <w:rPr>
          <w:rFonts w:asciiTheme="minorHAnsi" w:hAnsiTheme="minorHAnsi" w:cstheme="minorHAnsi"/>
          <w:color w:val="00ABBD"/>
          <w:szCs w:val="22"/>
        </w:rPr>
        <w:t>Council</w:t>
      </w:r>
      <w:r w:rsidR="00276433" w:rsidRPr="009A3888">
        <w:rPr>
          <w:rFonts w:asciiTheme="minorHAnsi" w:hAnsiTheme="minorHAnsi" w:cstheme="minorHAnsi"/>
          <w:color w:val="00ABBD"/>
          <w:szCs w:val="22"/>
        </w:rPr>
        <w:t>/CCOs only</w:t>
      </w:r>
      <w:r w:rsidR="00A645BC" w:rsidRPr="009A3888">
        <w:rPr>
          <w:rFonts w:asciiTheme="minorHAnsi" w:hAnsiTheme="minorHAnsi" w:cstheme="minorHAnsi"/>
          <w:color w:val="00ABBD"/>
          <w:szCs w:val="22"/>
        </w:rPr>
        <w:t>)</w:t>
      </w:r>
      <w:r w:rsidR="00FA2A8B" w:rsidRPr="009A3888">
        <w:rPr>
          <w:rFonts w:asciiTheme="minorHAnsi" w:hAnsiTheme="minorHAnsi" w:cstheme="minorHAnsi"/>
          <w:color w:val="00ABBD"/>
          <w:szCs w:val="22"/>
        </w:rPr>
        <w:t>:</w:t>
      </w:r>
      <w:r w:rsidR="00BD50C2" w:rsidRPr="000A64D9">
        <w:rPr>
          <w:rFonts w:asciiTheme="minorHAnsi" w:hAnsiTheme="minorHAnsi" w:cstheme="minorHAnsi"/>
          <w:color w:val="00ABBD"/>
        </w:rPr>
        <w:t xml:space="preserve"> </w:t>
      </w:r>
      <w:r w:rsidR="002C53AE" w:rsidRPr="000A64D9">
        <w:rPr>
          <w:rFonts w:asciiTheme="minorHAnsi" w:hAnsiTheme="minorHAnsi" w:cstheme="minorHAnsi"/>
        </w:rPr>
        <w:t>t</w:t>
      </w:r>
      <w:r w:rsidR="00126806">
        <w:rPr>
          <w:rFonts w:asciiTheme="minorHAnsi" w:hAnsiTheme="minorHAnsi" w:cstheme="minorHAnsi"/>
        </w:rPr>
        <w:t>his is the t</w:t>
      </w:r>
      <w:r w:rsidR="002C53AE" w:rsidRPr="000A64D9">
        <w:rPr>
          <w:rFonts w:asciiTheme="minorHAnsi" w:hAnsiTheme="minorHAnsi" w:cstheme="minorHAnsi"/>
        </w:rPr>
        <w:t>otal revenue</w:t>
      </w:r>
      <w:r w:rsidR="00D40CE2" w:rsidRPr="000A64D9">
        <w:rPr>
          <w:rFonts w:asciiTheme="minorHAnsi" w:hAnsiTheme="minorHAnsi" w:cstheme="minorHAnsi"/>
        </w:rPr>
        <w:t xml:space="preserve"> received </w:t>
      </w:r>
      <w:r w:rsidR="00BD50C2" w:rsidRPr="000A64D9">
        <w:rPr>
          <w:rFonts w:asciiTheme="minorHAnsi" w:hAnsiTheme="minorHAnsi" w:cstheme="minorHAnsi"/>
        </w:rPr>
        <w:t>($)</w:t>
      </w:r>
      <w:r w:rsidR="00D40CE2" w:rsidRPr="000A64D9">
        <w:rPr>
          <w:rFonts w:asciiTheme="minorHAnsi" w:hAnsiTheme="minorHAnsi" w:cstheme="minorHAnsi"/>
        </w:rPr>
        <w:t xml:space="preserve"> relating to drinking water</w:t>
      </w:r>
      <w:r w:rsidR="007607C3" w:rsidRPr="000A64D9">
        <w:rPr>
          <w:rFonts w:asciiTheme="minorHAnsi" w:hAnsiTheme="minorHAnsi" w:cstheme="minorHAnsi"/>
        </w:rPr>
        <w:t>.</w:t>
      </w:r>
      <w:r w:rsidR="00213BAB">
        <w:rPr>
          <w:rFonts w:asciiTheme="minorHAnsi" w:hAnsiTheme="minorHAnsi" w:cstheme="minorHAnsi"/>
        </w:rPr>
        <w:t xml:space="preserve"> </w:t>
      </w:r>
      <w:r w:rsidR="00213BAB" w:rsidRPr="00690EAE">
        <w:rPr>
          <w:rFonts w:asciiTheme="minorHAnsi" w:hAnsiTheme="minorHAnsi" w:cstheme="minorHAnsi"/>
        </w:rPr>
        <w:t xml:space="preserve">Please enter the value into the worksheet titled “DW Organisation”, </w:t>
      </w:r>
      <w:r w:rsidR="00AE2E7E">
        <w:rPr>
          <w:rFonts w:asciiTheme="minorHAnsi" w:hAnsiTheme="minorHAnsi" w:cstheme="minorHAnsi"/>
        </w:rPr>
        <w:t>Cell G</w:t>
      </w:r>
      <w:r w:rsidR="00213BAB" w:rsidRPr="00690EAE">
        <w:rPr>
          <w:rFonts w:asciiTheme="minorHAnsi" w:hAnsiTheme="minorHAnsi" w:cstheme="minorHAnsi"/>
        </w:rPr>
        <w:t>7</w:t>
      </w:r>
      <w:r w:rsidR="00830336">
        <w:rPr>
          <w:rFonts w:asciiTheme="minorHAnsi" w:hAnsiTheme="minorHAnsi" w:cstheme="minorHAnsi"/>
        </w:rPr>
        <w:t>7</w:t>
      </w:r>
      <w:r w:rsidR="00213BAB" w:rsidRPr="00690EAE">
        <w:rPr>
          <w:rFonts w:asciiTheme="minorHAnsi" w:hAnsiTheme="minorHAnsi" w:cstheme="minorHAnsi"/>
        </w:rPr>
        <w:t>.</w:t>
      </w:r>
    </w:p>
    <w:p w14:paraId="5A8CEDCF" w14:textId="32396420" w:rsidR="00744770" w:rsidRPr="0040169C" w:rsidRDefault="003F7507" w:rsidP="0040169C">
      <w:pPr>
        <w:pBdr>
          <w:top w:val="single" w:sz="8" w:space="1" w:color="00ABBD"/>
          <w:left w:val="single" w:sz="8" w:space="4" w:color="00ABBD"/>
          <w:bottom w:val="single" w:sz="8" w:space="1" w:color="00ABBD"/>
          <w:right w:val="single" w:sz="8" w:space="4" w:color="00ABBD"/>
        </w:pBdr>
        <w:spacing w:after="120"/>
        <w:rPr>
          <w:rFonts w:asciiTheme="minorHAnsi" w:hAnsiTheme="minorHAnsi" w:cstheme="minorHAnsi"/>
        </w:rPr>
      </w:pPr>
      <w:r w:rsidRPr="00596846">
        <w:rPr>
          <w:rFonts w:asciiTheme="minorHAnsi" w:hAnsiTheme="minorHAnsi" w:cstheme="minorHAnsi"/>
          <w:b/>
          <w:bCs/>
        </w:rPr>
        <w:t>N</w:t>
      </w:r>
      <w:r w:rsidR="007B04BB">
        <w:rPr>
          <w:rFonts w:asciiTheme="minorHAnsi" w:hAnsiTheme="minorHAnsi" w:cstheme="minorHAnsi"/>
          <w:b/>
          <w:bCs/>
        </w:rPr>
        <w:t>ote</w:t>
      </w:r>
      <w:r w:rsidRPr="00596846">
        <w:rPr>
          <w:rFonts w:asciiTheme="minorHAnsi" w:hAnsiTheme="minorHAnsi" w:cstheme="minorHAnsi"/>
          <w:b/>
          <w:bCs/>
        </w:rPr>
        <w:t>:</w:t>
      </w:r>
      <w:r w:rsidRPr="0040169C">
        <w:rPr>
          <w:rFonts w:asciiTheme="minorHAnsi" w:hAnsiTheme="minorHAnsi" w:cstheme="minorHAnsi"/>
          <w:b/>
          <w:bCs/>
        </w:rPr>
        <w:t xml:space="preserve"> </w:t>
      </w:r>
      <w:r w:rsidRPr="0040169C">
        <w:rPr>
          <w:rFonts w:asciiTheme="minorHAnsi" w:hAnsiTheme="minorHAnsi" w:cstheme="minorHAnsi"/>
        </w:rPr>
        <w:t>for CCOs this should be the total amount of drinking water revenue collected by the council</w:t>
      </w:r>
      <w:r w:rsidR="007176E9" w:rsidRPr="0040169C">
        <w:rPr>
          <w:rFonts w:asciiTheme="minorHAnsi" w:hAnsiTheme="minorHAnsi" w:cstheme="minorHAnsi"/>
        </w:rPr>
        <w:t>(</w:t>
      </w:r>
      <w:r w:rsidRPr="0040169C">
        <w:rPr>
          <w:rFonts w:asciiTheme="minorHAnsi" w:hAnsiTheme="minorHAnsi" w:cstheme="minorHAnsi"/>
        </w:rPr>
        <w:t>s</w:t>
      </w:r>
      <w:r w:rsidR="007176E9" w:rsidRPr="0040169C">
        <w:rPr>
          <w:rFonts w:asciiTheme="minorHAnsi" w:hAnsiTheme="minorHAnsi" w:cstheme="minorHAnsi"/>
        </w:rPr>
        <w:t>)</w:t>
      </w:r>
      <w:r w:rsidRPr="0040169C">
        <w:rPr>
          <w:rFonts w:asciiTheme="minorHAnsi" w:hAnsiTheme="minorHAnsi" w:cstheme="minorHAnsi"/>
        </w:rPr>
        <w:t xml:space="preserve"> in all forms (including</w:t>
      </w:r>
      <w:r w:rsidR="00972411" w:rsidRPr="0040169C">
        <w:rPr>
          <w:rFonts w:asciiTheme="minorHAnsi" w:hAnsiTheme="minorHAnsi" w:cstheme="minorHAnsi"/>
        </w:rPr>
        <w:t>,</w:t>
      </w:r>
      <w:r w:rsidRPr="0040169C">
        <w:rPr>
          <w:rFonts w:asciiTheme="minorHAnsi" w:hAnsiTheme="minorHAnsi" w:cstheme="minorHAnsi"/>
        </w:rPr>
        <w:t xml:space="preserve"> but not limited to</w:t>
      </w:r>
      <w:r w:rsidR="00972411" w:rsidRPr="0040169C">
        <w:rPr>
          <w:rFonts w:asciiTheme="minorHAnsi" w:hAnsiTheme="minorHAnsi" w:cstheme="minorHAnsi"/>
        </w:rPr>
        <w:t>,</w:t>
      </w:r>
      <w:r w:rsidRPr="0040169C">
        <w:rPr>
          <w:rFonts w:asciiTheme="minorHAnsi" w:hAnsiTheme="minorHAnsi" w:cstheme="minorHAnsi"/>
        </w:rPr>
        <w:t xml:space="preserve"> volumetric charges, rates, targeted rates</w:t>
      </w:r>
      <w:r w:rsidR="00126806">
        <w:rPr>
          <w:rFonts w:asciiTheme="minorHAnsi" w:hAnsiTheme="minorHAnsi" w:cstheme="minorHAnsi"/>
        </w:rPr>
        <w:t xml:space="preserve"> and</w:t>
      </w:r>
      <w:r w:rsidRPr="0040169C">
        <w:rPr>
          <w:rFonts w:asciiTheme="minorHAnsi" w:hAnsiTheme="minorHAnsi" w:cstheme="minorHAnsi"/>
        </w:rPr>
        <w:t xml:space="preserve"> development contributions)</w:t>
      </w:r>
      <w:r w:rsidR="00663EA8" w:rsidRPr="0040169C">
        <w:rPr>
          <w:rFonts w:asciiTheme="minorHAnsi" w:hAnsiTheme="minorHAnsi" w:cstheme="minorHAnsi"/>
        </w:rPr>
        <w:t>.</w:t>
      </w:r>
    </w:p>
    <w:p w14:paraId="41357734" w14:textId="3947C1FE" w:rsidR="003F0E10" w:rsidRPr="0040169C" w:rsidRDefault="00663EA8" w:rsidP="0040169C">
      <w:pPr>
        <w:pBdr>
          <w:top w:val="single" w:sz="8" w:space="1" w:color="00ABBD"/>
          <w:left w:val="single" w:sz="8" w:space="4" w:color="00ABBD"/>
          <w:bottom w:val="single" w:sz="8" w:space="1" w:color="00ABBD"/>
          <w:right w:val="single" w:sz="8" w:space="4" w:color="00ABBD"/>
        </w:pBdr>
        <w:spacing w:after="120"/>
        <w:rPr>
          <w:rFonts w:asciiTheme="minorHAnsi" w:hAnsiTheme="minorHAnsi" w:cstheme="minorHAnsi"/>
        </w:rPr>
      </w:pPr>
      <w:r w:rsidRPr="0040169C">
        <w:rPr>
          <w:rFonts w:asciiTheme="minorHAnsi" w:hAnsiTheme="minorHAnsi" w:cstheme="minorHAnsi"/>
        </w:rPr>
        <w:t>I</w:t>
      </w:r>
      <w:r w:rsidR="00CE354A" w:rsidRPr="0040169C">
        <w:rPr>
          <w:rFonts w:asciiTheme="minorHAnsi" w:hAnsiTheme="minorHAnsi" w:cstheme="minorHAnsi"/>
        </w:rPr>
        <w:t>f</w:t>
      </w:r>
      <w:r w:rsidR="003F7507" w:rsidRPr="0040169C">
        <w:rPr>
          <w:rFonts w:asciiTheme="minorHAnsi" w:hAnsiTheme="minorHAnsi" w:cstheme="minorHAnsi"/>
        </w:rPr>
        <w:t xml:space="preserve"> the total amount provided to fund the CCO for drinking water</w:t>
      </w:r>
      <w:r w:rsidR="00225B02" w:rsidRPr="0040169C">
        <w:rPr>
          <w:rFonts w:asciiTheme="minorHAnsi" w:hAnsiTheme="minorHAnsi" w:cstheme="minorHAnsi"/>
        </w:rPr>
        <w:t xml:space="preserve"> operations</w:t>
      </w:r>
      <w:r w:rsidR="001A5356" w:rsidRPr="0040169C">
        <w:rPr>
          <w:rFonts w:asciiTheme="minorHAnsi" w:hAnsiTheme="minorHAnsi" w:cstheme="minorHAnsi"/>
        </w:rPr>
        <w:t xml:space="preserve"> is different to this, </w:t>
      </w:r>
      <w:r w:rsidR="00596846" w:rsidRPr="0040169C">
        <w:rPr>
          <w:rFonts w:asciiTheme="minorHAnsi" w:hAnsiTheme="minorHAnsi" w:cstheme="minorHAnsi"/>
        </w:rPr>
        <w:t>further information should be provided in the comments field.</w:t>
      </w:r>
    </w:p>
    <w:p w14:paraId="1EEEF91D" w14:textId="4C7788ED" w:rsidR="00522652" w:rsidRDefault="00522652">
      <w:pPr>
        <w:keepLines w:val="0"/>
        <w:spacing w:before="0" w:after="160" w:line="259" w:lineRule="auto"/>
        <w:rPr>
          <w:rFonts w:asciiTheme="minorHAnsi" w:hAnsiTheme="minorHAnsi" w:cstheme="minorHAnsi"/>
          <w:b/>
          <w:color w:val="007E9E"/>
          <w:sz w:val="44"/>
          <w:szCs w:val="44"/>
        </w:rPr>
      </w:pPr>
      <w:bookmarkStart w:id="132" w:name="_Wastewater_Measures,_Definitions"/>
      <w:bookmarkStart w:id="133" w:name="_Toc134442792"/>
      <w:bookmarkEnd w:id="132"/>
      <w:r>
        <w:rPr>
          <w:rFonts w:asciiTheme="minorHAnsi" w:hAnsiTheme="minorHAnsi" w:cstheme="minorHAnsi"/>
          <w:b/>
          <w:color w:val="007E9E"/>
          <w:sz w:val="44"/>
          <w:szCs w:val="44"/>
        </w:rPr>
        <w:br w:type="page"/>
      </w:r>
    </w:p>
    <w:p w14:paraId="7E197AD9" w14:textId="0BF7D0D1" w:rsidR="005A7E9E" w:rsidRDefault="005A7E9E" w:rsidP="002E1138">
      <w:pPr>
        <w:pStyle w:val="Heading1"/>
        <w:rPr>
          <w:rFonts w:asciiTheme="minorHAnsi" w:hAnsiTheme="minorHAnsi" w:cstheme="minorHAnsi"/>
        </w:rPr>
      </w:pPr>
      <w:bookmarkStart w:id="134" w:name="_Toc202189888"/>
      <w:r w:rsidRPr="000A64D9">
        <w:rPr>
          <w:rFonts w:asciiTheme="minorHAnsi" w:hAnsiTheme="minorHAnsi" w:cstheme="minorHAnsi"/>
        </w:rPr>
        <w:lastRenderedPageBreak/>
        <w:t xml:space="preserve">Wastewater </w:t>
      </w:r>
      <w:r w:rsidR="001C0B9B">
        <w:rPr>
          <w:rFonts w:asciiTheme="minorHAnsi" w:hAnsiTheme="minorHAnsi" w:cstheme="minorHAnsi"/>
        </w:rPr>
        <w:t>m</w:t>
      </w:r>
      <w:r w:rsidR="000E71BF" w:rsidRPr="000A64D9">
        <w:rPr>
          <w:rFonts w:asciiTheme="minorHAnsi" w:hAnsiTheme="minorHAnsi" w:cstheme="minorHAnsi"/>
        </w:rPr>
        <w:t xml:space="preserve">easures, </w:t>
      </w:r>
      <w:r w:rsidR="001C0B9B">
        <w:rPr>
          <w:rFonts w:asciiTheme="minorHAnsi" w:hAnsiTheme="minorHAnsi" w:cstheme="minorHAnsi"/>
        </w:rPr>
        <w:t>d</w:t>
      </w:r>
      <w:r w:rsidR="000E71BF" w:rsidRPr="000A64D9">
        <w:rPr>
          <w:rFonts w:asciiTheme="minorHAnsi" w:hAnsiTheme="minorHAnsi" w:cstheme="minorHAnsi"/>
        </w:rPr>
        <w:t xml:space="preserve">efinitions and </w:t>
      </w:r>
      <w:r w:rsidR="005A6E8E">
        <w:rPr>
          <w:rFonts w:asciiTheme="minorHAnsi" w:hAnsiTheme="minorHAnsi" w:cstheme="minorHAnsi"/>
        </w:rPr>
        <w:t>r</w:t>
      </w:r>
      <w:r w:rsidRPr="000A64D9">
        <w:rPr>
          <w:rFonts w:asciiTheme="minorHAnsi" w:hAnsiTheme="minorHAnsi" w:cstheme="minorHAnsi"/>
        </w:rPr>
        <w:t>egister</w:t>
      </w:r>
      <w:bookmarkEnd w:id="133"/>
      <w:bookmarkEnd w:id="134"/>
    </w:p>
    <w:p w14:paraId="328AC6DA" w14:textId="588D5F0E" w:rsidR="005A7E9E" w:rsidRPr="00FE0097" w:rsidRDefault="005A7E9E" w:rsidP="00FE0097">
      <w:pPr>
        <w:pStyle w:val="TABodyText"/>
        <w:pBdr>
          <w:top w:val="single" w:sz="12" w:space="1" w:color="33CCCC"/>
          <w:left w:val="single" w:sz="12" w:space="4" w:color="33CCCC"/>
          <w:bottom w:val="single" w:sz="12" w:space="1" w:color="33CCCC"/>
          <w:right w:val="single" w:sz="12" w:space="4" w:color="33CCCC"/>
        </w:pBdr>
        <w:rPr>
          <w:rFonts w:asciiTheme="minorHAnsi" w:hAnsiTheme="minorHAnsi" w:cstheme="minorHAnsi"/>
          <w:sz w:val="20"/>
        </w:rPr>
      </w:pPr>
      <w:r w:rsidRPr="00FE0097">
        <w:rPr>
          <w:rFonts w:asciiTheme="minorHAnsi" w:hAnsiTheme="minorHAnsi" w:cstheme="minorHAnsi"/>
          <w:b/>
          <w:bCs/>
          <w:sz w:val="20"/>
        </w:rPr>
        <w:t>N</w:t>
      </w:r>
      <w:r w:rsidR="00FE0097">
        <w:rPr>
          <w:rFonts w:asciiTheme="minorHAnsi" w:hAnsiTheme="minorHAnsi" w:cstheme="minorHAnsi"/>
          <w:b/>
          <w:bCs/>
          <w:sz w:val="20"/>
        </w:rPr>
        <w:t>ote</w:t>
      </w:r>
      <w:r w:rsidRPr="00FE0097">
        <w:rPr>
          <w:rFonts w:asciiTheme="minorHAnsi" w:hAnsiTheme="minorHAnsi" w:cstheme="minorHAnsi"/>
          <w:b/>
          <w:sz w:val="20"/>
        </w:rPr>
        <w:t xml:space="preserve">: </w:t>
      </w:r>
      <w:r w:rsidRPr="00FE0097">
        <w:rPr>
          <w:rFonts w:asciiTheme="minorHAnsi" w:hAnsiTheme="minorHAnsi" w:cstheme="minorHAnsi"/>
          <w:sz w:val="20"/>
        </w:rPr>
        <w:t xml:space="preserve">Under </w:t>
      </w:r>
      <w:hyperlink r:id="rId52" w:history="1">
        <w:r w:rsidRPr="00FE0097">
          <w:rPr>
            <w:rStyle w:val="Hyperlink"/>
            <w:rFonts w:asciiTheme="minorHAnsi" w:hAnsiTheme="minorHAnsi" w:cstheme="minorHAnsi"/>
            <w:sz w:val="20"/>
          </w:rPr>
          <w:t>section 144</w:t>
        </w:r>
      </w:hyperlink>
      <w:r w:rsidRPr="00FE0097">
        <w:rPr>
          <w:rFonts w:asciiTheme="minorHAnsi" w:hAnsiTheme="minorHAnsi" w:cstheme="minorHAnsi"/>
          <w:sz w:val="20"/>
        </w:rPr>
        <w:t xml:space="preserve"> of the Act,</w:t>
      </w:r>
      <w:r w:rsidR="0067114E">
        <w:rPr>
          <w:rFonts w:asciiTheme="minorHAnsi" w:hAnsiTheme="minorHAnsi" w:cstheme="minorHAnsi"/>
          <w:sz w:val="20"/>
        </w:rPr>
        <w:t xml:space="preserve"> the Authority</w:t>
      </w:r>
      <w:r w:rsidRPr="00FE0097">
        <w:rPr>
          <w:rFonts w:asciiTheme="minorHAnsi" w:hAnsiTheme="minorHAnsi" w:cstheme="minorHAnsi"/>
          <w:sz w:val="20"/>
        </w:rPr>
        <w:t xml:space="preserve"> must establish and maintain a </w:t>
      </w:r>
      <w:r w:rsidR="00B278F2">
        <w:rPr>
          <w:rFonts w:asciiTheme="minorHAnsi" w:hAnsiTheme="minorHAnsi" w:cstheme="minorHAnsi"/>
          <w:sz w:val="20"/>
        </w:rPr>
        <w:t>P</w:t>
      </w:r>
      <w:r w:rsidRPr="00FE0097">
        <w:rPr>
          <w:rFonts w:asciiTheme="minorHAnsi" w:hAnsiTheme="minorHAnsi" w:cstheme="minorHAnsi"/>
          <w:sz w:val="20"/>
        </w:rPr>
        <w:t xml:space="preserve">ublic </w:t>
      </w:r>
      <w:r w:rsidR="00B278F2">
        <w:rPr>
          <w:rFonts w:asciiTheme="minorHAnsi" w:hAnsiTheme="minorHAnsi" w:cstheme="minorHAnsi"/>
          <w:sz w:val="20"/>
        </w:rPr>
        <w:t>R</w:t>
      </w:r>
      <w:r w:rsidRPr="00FE0097">
        <w:rPr>
          <w:rFonts w:asciiTheme="minorHAnsi" w:hAnsiTheme="minorHAnsi" w:cstheme="minorHAnsi"/>
          <w:sz w:val="20"/>
        </w:rPr>
        <w:t xml:space="preserve">egister of </w:t>
      </w:r>
      <w:r w:rsidR="00B278F2">
        <w:rPr>
          <w:rFonts w:asciiTheme="minorHAnsi" w:hAnsiTheme="minorHAnsi" w:cstheme="minorHAnsi"/>
          <w:sz w:val="20"/>
        </w:rPr>
        <w:t>W</w:t>
      </w:r>
      <w:r w:rsidRPr="00FE0097">
        <w:rPr>
          <w:rFonts w:asciiTheme="minorHAnsi" w:hAnsiTheme="minorHAnsi" w:cstheme="minorHAnsi"/>
          <w:sz w:val="20"/>
        </w:rPr>
        <w:t xml:space="preserve">astewater </w:t>
      </w:r>
      <w:r w:rsidR="00B278F2">
        <w:rPr>
          <w:rFonts w:asciiTheme="minorHAnsi" w:hAnsiTheme="minorHAnsi" w:cstheme="minorHAnsi"/>
          <w:sz w:val="20"/>
        </w:rPr>
        <w:t>N</w:t>
      </w:r>
      <w:r w:rsidRPr="00FE0097">
        <w:rPr>
          <w:rFonts w:asciiTheme="minorHAnsi" w:hAnsiTheme="minorHAnsi" w:cstheme="minorHAnsi"/>
          <w:sz w:val="20"/>
        </w:rPr>
        <w:t xml:space="preserve">etworks.  </w:t>
      </w:r>
    </w:p>
    <w:p w14:paraId="10FB61F4" w14:textId="6882EE61" w:rsidR="005A7E9E" w:rsidRPr="00FE0097" w:rsidRDefault="005A7E9E" w:rsidP="00FE0097">
      <w:pPr>
        <w:pStyle w:val="TABodyText"/>
        <w:pBdr>
          <w:top w:val="single" w:sz="12" w:space="1" w:color="33CCCC"/>
          <w:left w:val="single" w:sz="12" w:space="4" w:color="33CCCC"/>
          <w:bottom w:val="single" w:sz="12" w:space="1" w:color="33CCCC"/>
          <w:right w:val="single" w:sz="12" w:space="4" w:color="33CCCC"/>
        </w:pBdr>
        <w:rPr>
          <w:rFonts w:asciiTheme="minorHAnsi" w:hAnsiTheme="minorHAnsi" w:cstheme="minorHAnsi"/>
          <w:sz w:val="20"/>
        </w:rPr>
      </w:pPr>
      <w:r w:rsidRPr="00FE0097">
        <w:rPr>
          <w:rFonts w:asciiTheme="minorHAnsi" w:hAnsiTheme="minorHAnsi" w:cstheme="minorHAnsi"/>
          <w:sz w:val="20"/>
        </w:rPr>
        <w:t>Therefore, in addition to p</w:t>
      </w:r>
      <w:r w:rsidR="00405FB2" w:rsidRPr="00FE0097">
        <w:rPr>
          <w:rFonts w:asciiTheme="minorHAnsi" w:hAnsiTheme="minorHAnsi" w:cstheme="minorHAnsi"/>
          <w:sz w:val="20"/>
        </w:rPr>
        <w:t>ublishi</w:t>
      </w:r>
      <w:r w:rsidRPr="00FE0097">
        <w:rPr>
          <w:rFonts w:asciiTheme="minorHAnsi" w:hAnsiTheme="minorHAnsi" w:cstheme="minorHAnsi"/>
          <w:sz w:val="20"/>
        </w:rPr>
        <w:t xml:space="preserve">ng an </w:t>
      </w:r>
      <w:r w:rsidRPr="004A18EC">
        <w:rPr>
          <w:rFonts w:asciiTheme="minorHAnsi" w:hAnsiTheme="minorHAnsi" w:cstheme="minorHAnsi"/>
          <w:sz w:val="20"/>
        </w:rPr>
        <w:t>annual</w:t>
      </w:r>
      <w:r w:rsidR="002E553C" w:rsidRPr="004A18EC">
        <w:rPr>
          <w:rFonts w:asciiTheme="minorHAnsi" w:hAnsiTheme="minorHAnsi" w:cstheme="minorHAnsi"/>
          <w:sz w:val="20"/>
        </w:rPr>
        <w:t xml:space="preserve"> </w:t>
      </w:r>
      <w:r w:rsidR="00BB1191">
        <w:rPr>
          <w:rFonts w:asciiTheme="minorHAnsi" w:hAnsiTheme="minorHAnsi" w:cstheme="minorHAnsi"/>
          <w:sz w:val="20"/>
        </w:rPr>
        <w:t>NEPR, the Authority</w:t>
      </w:r>
      <w:r w:rsidRPr="00FE0097">
        <w:rPr>
          <w:rFonts w:asciiTheme="minorHAnsi" w:hAnsiTheme="minorHAnsi" w:cstheme="minorHAnsi"/>
          <w:sz w:val="20"/>
        </w:rPr>
        <w:t xml:space="preserve"> will also t</w:t>
      </w:r>
      <w:r w:rsidR="00074F61" w:rsidRPr="00FE0097">
        <w:rPr>
          <w:rFonts w:asciiTheme="minorHAnsi" w:hAnsiTheme="minorHAnsi" w:cstheme="minorHAnsi"/>
          <w:sz w:val="20"/>
        </w:rPr>
        <w:t>ak</w:t>
      </w:r>
      <w:r w:rsidRPr="00FE0097">
        <w:rPr>
          <w:rFonts w:asciiTheme="minorHAnsi" w:hAnsiTheme="minorHAnsi" w:cstheme="minorHAnsi"/>
          <w:sz w:val="20"/>
        </w:rPr>
        <w:t xml:space="preserve">e some of the information </w:t>
      </w:r>
      <w:r w:rsidR="0067114E">
        <w:rPr>
          <w:rFonts w:asciiTheme="minorHAnsi" w:hAnsiTheme="minorHAnsi" w:cstheme="minorHAnsi"/>
          <w:sz w:val="20"/>
        </w:rPr>
        <w:t>that</w:t>
      </w:r>
      <w:r w:rsidR="0067114E" w:rsidRPr="00FE0097">
        <w:rPr>
          <w:rFonts w:asciiTheme="minorHAnsi" w:hAnsiTheme="minorHAnsi" w:cstheme="minorHAnsi"/>
          <w:sz w:val="20"/>
        </w:rPr>
        <w:t xml:space="preserve"> </w:t>
      </w:r>
      <w:r w:rsidR="006E2BD8" w:rsidRPr="006E2BD8">
        <w:rPr>
          <w:rFonts w:asciiTheme="minorHAnsi" w:hAnsiTheme="minorHAnsi" w:cstheme="minorHAnsi"/>
          <w:sz w:val="20"/>
        </w:rPr>
        <w:t>network operators</w:t>
      </w:r>
      <w:r w:rsidRPr="00FE0097">
        <w:rPr>
          <w:rFonts w:asciiTheme="minorHAnsi" w:hAnsiTheme="minorHAnsi" w:cstheme="minorHAnsi"/>
          <w:sz w:val="20"/>
        </w:rPr>
        <w:t xml:space="preserve"> provide as part of the following data submission process and make this publicly available as a </w:t>
      </w:r>
      <w:r w:rsidR="00074F61" w:rsidRPr="00FE0097">
        <w:rPr>
          <w:rFonts w:asciiTheme="minorHAnsi" w:hAnsiTheme="minorHAnsi" w:cstheme="minorHAnsi"/>
          <w:sz w:val="20"/>
        </w:rPr>
        <w:t>R</w:t>
      </w:r>
      <w:r w:rsidRPr="00FE0097">
        <w:rPr>
          <w:rFonts w:asciiTheme="minorHAnsi" w:hAnsiTheme="minorHAnsi" w:cstheme="minorHAnsi"/>
          <w:sz w:val="20"/>
        </w:rPr>
        <w:t xml:space="preserve">egister on our </w:t>
      </w:r>
      <w:hyperlink r:id="rId53" w:history="1">
        <w:r w:rsidRPr="00FE0097">
          <w:rPr>
            <w:rStyle w:val="Hyperlink"/>
            <w:rFonts w:asciiTheme="minorHAnsi" w:hAnsiTheme="minorHAnsi" w:cstheme="minorHAnsi"/>
            <w:sz w:val="20"/>
          </w:rPr>
          <w:t>website</w:t>
        </w:r>
      </w:hyperlink>
      <w:r w:rsidRPr="00FE0097">
        <w:rPr>
          <w:rFonts w:asciiTheme="minorHAnsi" w:hAnsiTheme="minorHAnsi" w:cstheme="minorHAnsi"/>
          <w:sz w:val="20"/>
        </w:rPr>
        <w:t>.</w:t>
      </w:r>
    </w:p>
    <w:p w14:paraId="415CFFFA" w14:textId="77777777" w:rsidR="00B44375" w:rsidRDefault="00B44375" w:rsidP="005A7E9E">
      <w:pPr>
        <w:pStyle w:val="TABodyText"/>
        <w:rPr>
          <w:rFonts w:asciiTheme="minorHAnsi" w:hAnsiTheme="minorHAnsi" w:cstheme="minorHAnsi"/>
          <w:sz w:val="20"/>
        </w:rPr>
      </w:pPr>
    </w:p>
    <w:p w14:paraId="310CFB20" w14:textId="01FFF807" w:rsidR="00B44375" w:rsidRDefault="005A7E9E" w:rsidP="005A7E9E">
      <w:pPr>
        <w:pStyle w:val="TABodyText"/>
        <w:rPr>
          <w:rFonts w:asciiTheme="minorHAnsi" w:hAnsiTheme="minorHAnsi" w:cstheme="minorHAnsi"/>
          <w:sz w:val="20"/>
        </w:rPr>
      </w:pPr>
      <w:r w:rsidRPr="000A64D9">
        <w:rPr>
          <w:rFonts w:asciiTheme="minorHAnsi" w:hAnsiTheme="minorHAnsi" w:cstheme="minorHAnsi"/>
          <w:sz w:val="20"/>
        </w:rPr>
        <w:t xml:space="preserve">Standardised definitions for each of the following </w:t>
      </w:r>
      <w:r w:rsidR="007A751F">
        <w:rPr>
          <w:rFonts w:asciiTheme="minorHAnsi" w:hAnsiTheme="minorHAnsi" w:cstheme="minorHAnsi"/>
          <w:sz w:val="20"/>
        </w:rPr>
        <w:t>NEPM</w:t>
      </w:r>
      <w:r w:rsidRPr="000A64D9">
        <w:rPr>
          <w:rFonts w:asciiTheme="minorHAnsi" w:hAnsiTheme="minorHAnsi" w:cstheme="minorHAnsi"/>
          <w:sz w:val="20"/>
        </w:rPr>
        <w:t xml:space="preserve"> and data points help to collect information consistently, so we can make fair comparisons between wastewater </w:t>
      </w:r>
      <w:r w:rsidR="006E2BD8" w:rsidRPr="006E2BD8">
        <w:rPr>
          <w:rFonts w:asciiTheme="minorHAnsi" w:hAnsiTheme="minorHAnsi" w:cstheme="minorHAnsi"/>
          <w:sz w:val="20"/>
        </w:rPr>
        <w:t>network operators</w:t>
      </w:r>
      <w:r w:rsidRPr="000A64D9">
        <w:rPr>
          <w:rFonts w:asciiTheme="minorHAnsi" w:hAnsiTheme="minorHAnsi" w:cstheme="minorHAnsi"/>
          <w:sz w:val="20"/>
        </w:rPr>
        <w:t xml:space="preserve"> in the N</w:t>
      </w:r>
      <w:r w:rsidR="007A751F">
        <w:rPr>
          <w:rFonts w:asciiTheme="minorHAnsi" w:hAnsiTheme="minorHAnsi" w:cstheme="minorHAnsi"/>
          <w:sz w:val="20"/>
        </w:rPr>
        <w:t>EPR</w:t>
      </w:r>
      <w:r w:rsidRPr="000A64D9">
        <w:rPr>
          <w:rFonts w:asciiTheme="minorHAnsi" w:hAnsiTheme="minorHAnsi" w:cstheme="minorHAnsi"/>
          <w:sz w:val="20"/>
        </w:rPr>
        <w:t>.</w:t>
      </w:r>
    </w:p>
    <w:p w14:paraId="3CAA79AB" w14:textId="77777777" w:rsidR="005A7E9E" w:rsidRPr="000A64D9" w:rsidRDefault="005A7E9E" w:rsidP="3FF806FC">
      <w:pPr>
        <w:pStyle w:val="ListParagraph"/>
        <w:spacing w:before="60" w:after="60"/>
        <w:ind w:left="390"/>
        <w:rPr>
          <w:rFonts w:asciiTheme="minorHAnsi" w:hAnsiTheme="minorHAnsi" w:cstheme="minorBidi"/>
          <w:b/>
          <w:color w:val="007E9E"/>
          <w:sz w:val="26"/>
          <w:szCs w:val="26"/>
        </w:rPr>
      </w:pPr>
    </w:p>
    <w:p w14:paraId="7EB3EA4B" w14:textId="77777777" w:rsidR="000968BA" w:rsidRPr="000968BA" w:rsidRDefault="000968BA" w:rsidP="000968BA">
      <w:pPr>
        <w:pStyle w:val="ListParagraph"/>
        <w:numPr>
          <w:ilvl w:val="0"/>
          <w:numId w:val="47"/>
        </w:numPr>
        <w:spacing w:before="120" w:after="120"/>
        <w:rPr>
          <w:rFonts w:asciiTheme="minorHAnsi" w:hAnsiTheme="minorHAnsi" w:cstheme="minorHAnsi"/>
          <w:b/>
          <w:vanish/>
          <w:color w:val="007E9E"/>
          <w:sz w:val="26"/>
          <w:szCs w:val="26"/>
        </w:rPr>
      </w:pPr>
    </w:p>
    <w:p w14:paraId="720A446B" w14:textId="77777777" w:rsidR="000968BA" w:rsidRPr="000968BA" w:rsidRDefault="000968BA" w:rsidP="000968BA">
      <w:pPr>
        <w:pStyle w:val="ListParagraph"/>
        <w:numPr>
          <w:ilvl w:val="0"/>
          <w:numId w:val="47"/>
        </w:numPr>
        <w:spacing w:before="120" w:after="120"/>
        <w:rPr>
          <w:rFonts w:asciiTheme="minorHAnsi" w:hAnsiTheme="minorHAnsi" w:cstheme="minorHAnsi"/>
          <w:b/>
          <w:vanish/>
          <w:color w:val="007E9E"/>
          <w:sz w:val="26"/>
          <w:szCs w:val="26"/>
        </w:rPr>
      </w:pPr>
    </w:p>
    <w:p w14:paraId="730A710E" w14:textId="5730466A" w:rsidR="005A7E9E" w:rsidRPr="000968BA" w:rsidRDefault="005A7E9E" w:rsidP="000968BA">
      <w:pPr>
        <w:pStyle w:val="Heading2"/>
        <w:spacing w:before="120" w:after="120"/>
        <w:ind w:left="390"/>
        <w:rPr>
          <w:rFonts w:asciiTheme="minorHAnsi" w:hAnsiTheme="minorHAnsi" w:cstheme="minorHAnsi"/>
        </w:rPr>
      </w:pPr>
      <w:bookmarkStart w:id="135" w:name="_Toc202189889"/>
      <w:r w:rsidRPr="000968BA">
        <w:rPr>
          <w:rFonts w:asciiTheme="minorHAnsi" w:hAnsiTheme="minorHAnsi" w:cstheme="minorHAnsi"/>
        </w:rPr>
        <w:t>General asset information</w:t>
      </w:r>
      <w:bookmarkEnd w:id="135"/>
      <w:r w:rsidRPr="000968BA">
        <w:rPr>
          <w:rFonts w:asciiTheme="minorHAnsi" w:hAnsiTheme="minorHAnsi" w:cstheme="minorHAnsi"/>
        </w:rPr>
        <w:t> </w:t>
      </w:r>
    </w:p>
    <w:p w14:paraId="5EB23D4D" w14:textId="77777777" w:rsidR="00FB18FE" w:rsidRPr="00FB18FE" w:rsidRDefault="00FB18FE" w:rsidP="00FB18FE">
      <w:pPr>
        <w:pBdr>
          <w:top w:val="single" w:sz="12" w:space="1" w:color="33CCCC"/>
          <w:left w:val="single" w:sz="12" w:space="4" w:color="33CCCC"/>
          <w:bottom w:val="single" w:sz="12" w:space="1" w:color="33CCCC"/>
          <w:right w:val="single" w:sz="12" w:space="4" w:color="33CCCC"/>
        </w:pBdr>
        <w:spacing w:after="0"/>
        <w:rPr>
          <w:rFonts w:asciiTheme="minorHAnsi" w:hAnsiTheme="minorHAnsi" w:cstheme="minorHAnsi"/>
        </w:rPr>
      </w:pPr>
      <w:r w:rsidRPr="00FB18FE">
        <w:rPr>
          <w:rFonts w:asciiTheme="minorHAnsi" w:hAnsiTheme="minorHAnsi" w:cstheme="minorHAnsi"/>
          <w:b/>
          <w:bCs/>
        </w:rPr>
        <w:t>Note</w:t>
      </w:r>
      <w:r w:rsidRPr="00FB18FE">
        <w:rPr>
          <w:rFonts w:asciiTheme="minorHAnsi" w:hAnsiTheme="minorHAnsi" w:cstheme="minorHAnsi"/>
          <w:b/>
        </w:rPr>
        <w:t xml:space="preserve">: </w:t>
      </w:r>
      <w:r w:rsidRPr="00FB18FE">
        <w:rPr>
          <w:rFonts w:asciiTheme="minorHAnsi" w:hAnsiTheme="minorHAnsi" w:cstheme="minorHAnsi"/>
        </w:rPr>
        <w:t xml:space="preserve">each of the following measures has a reference code associated with it, for guidance purposes, </w:t>
      </w:r>
    </w:p>
    <w:p w14:paraId="76E6A6CF" w14:textId="53DAD086" w:rsidR="00FB18FE" w:rsidRPr="00FB18FE" w:rsidRDefault="00FB18FE" w:rsidP="00FB18FE">
      <w:pPr>
        <w:pBdr>
          <w:top w:val="single" w:sz="12" w:space="1" w:color="33CCCC"/>
          <w:left w:val="single" w:sz="12" w:space="4" w:color="33CCCC"/>
          <w:bottom w:val="single" w:sz="12" w:space="1" w:color="33CCCC"/>
          <w:right w:val="single" w:sz="12" w:space="4" w:color="33CCCC"/>
        </w:pBdr>
        <w:spacing w:before="0"/>
        <w:rPr>
          <w:rFonts w:asciiTheme="minorHAnsi" w:hAnsiTheme="minorHAnsi" w:cstheme="minorHAnsi"/>
          <w:b/>
        </w:rPr>
      </w:pPr>
      <w:r w:rsidRPr="00FB18FE">
        <w:rPr>
          <w:rFonts w:asciiTheme="minorHAnsi" w:hAnsiTheme="minorHAnsi" w:cstheme="minorHAnsi"/>
        </w:rPr>
        <w:t xml:space="preserve">e.g. </w:t>
      </w:r>
      <w:r w:rsidRPr="00FB18FE">
        <w:rPr>
          <w:rFonts w:asciiTheme="minorHAnsi" w:hAnsiTheme="minorHAnsi" w:cstheme="minorHAnsi"/>
          <w:b/>
        </w:rPr>
        <w:t>W-A1</w:t>
      </w:r>
      <w:r w:rsidRPr="00FB18FE">
        <w:rPr>
          <w:rFonts w:asciiTheme="minorHAnsi" w:hAnsiTheme="minorHAnsi" w:cstheme="minorHAnsi"/>
        </w:rPr>
        <w:t xml:space="preserve"> refers to the ‘</w:t>
      </w:r>
      <w:r w:rsidR="008B7D4A">
        <w:rPr>
          <w:rFonts w:asciiTheme="minorHAnsi" w:hAnsiTheme="minorHAnsi" w:cstheme="minorHAnsi"/>
        </w:rPr>
        <w:t>n</w:t>
      </w:r>
      <w:r w:rsidRPr="00FB18FE">
        <w:rPr>
          <w:rFonts w:asciiTheme="minorHAnsi" w:hAnsiTheme="minorHAnsi" w:cstheme="minorHAnsi"/>
        </w:rPr>
        <w:t>umber of wastewater pump stations’.</w:t>
      </w:r>
    </w:p>
    <w:p w14:paraId="0921D43A" w14:textId="3E4A3D19" w:rsidR="006A2D07" w:rsidRDefault="006A2D07" w:rsidP="007A552B">
      <w:pPr>
        <w:pStyle w:val="Heading3"/>
      </w:pPr>
      <w:r w:rsidRPr="006C1DA2">
        <w:t>Wastewater network information </w:t>
      </w:r>
    </w:p>
    <w:p w14:paraId="55702E3A" w14:textId="13AC745D" w:rsidR="00A16EB3" w:rsidRDefault="005A7E9E" w:rsidP="00A16EB3">
      <w:pPr>
        <w:spacing w:after="120"/>
        <w:rPr>
          <w:rFonts w:asciiTheme="minorHAnsi" w:hAnsiTheme="minorHAnsi" w:cstheme="minorHAnsi"/>
        </w:rPr>
      </w:pPr>
      <w:bookmarkStart w:id="136" w:name="WA1"/>
      <w:r w:rsidRPr="000A64D9">
        <w:rPr>
          <w:rFonts w:asciiTheme="minorHAnsi" w:hAnsiTheme="minorHAnsi" w:cstheme="minorHAnsi"/>
          <w:b/>
          <w:bCs/>
        </w:rPr>
        <w:t xml:space="preserve">W-A1 </w:t>
      </w:r>
      <w:bookmarkEnd w:id="136"/>
      <w:r w:rsidRPr="000A64D9">
        <w:rPr>
          <w:rFonts w:asciiTheme="minorHAnsi" w:hAnsiTheme="minorHAnsi" w:cstheme="minorHAnsi"/>
          <w:b/>
          <w:bCs/>
        </w:rPr>
        <w:t xml:space="preserve">Number of wastewater pump stations </w:t>
      </w:r>
      <w:r w:rsidR="00254BE1" w:rsidRPr="000A64D9">
        <w:rPr>
          <w:rFonts w:asciiTheme="minorHAnsi" w:hAnsiTheme="minorHAnsi" w:cstheme="minorHAnsi"/>
          <w:b/>
        </w:rPr>
        <w:t>(report at a</w:t>
      </w:r>
      <w:r w:rsidR="000C5C6A">
        <w:rPr>
          <w:rFonts w:asciiTheme="minorHAnsi" w:hAnsiTheme="minorHAnsi" w:cstheme="minorHAnsi"/>
          <w:b/>
        </w:rPr>
        <w:t>n</w:t>
      </w:r>
      <w:r w:rsidR="00254BE1" w:rsidRPr="000A64D9">
        <w:rPr>
          <w:rFonts w:asciiTheme="minorHAnsi" w:hAnsiTheme="minorHAnsi" w:cstheme="minorHAnsi"/>
          <w:b/>
        </w:rPr>
        <w:t xml:space="preserve"> </w:t>
      </w:r>
      <w:r w:rsidR="002B2783">
        <w:rPr>
          <w:rFonts w:asciiTheme="minorHAnsi" w:hAnsiTheme="minorHAnsi" w:cstheme="minorHAnsi"/>
          <w:b/>
        </w:rPr>
        <w:t>or</w:t>
      </w:r>
      <w:r w:rsidR="00FD4216">
        <w:rPr>
          <w:rFonts w:asciiTheme="minorHAnsi" w:hAnsiTheme="minorHAnsi" w:cstheme="minorHAnsi"/>
          <w:b/>
        </w:rPr>
        <w:t xml:space="preserve">ganisation </w:t>
      </w:r>
      <w:r w:rsidR="00254BE1" w:rsidRPr="000A64D9">
        <w:rPr>
          <w:rFonts w:asciiTheme="minorHAnsi" w:hAnsiTheme="minorHAnsi" w:cstheme="minorHAnsi"/>
          <w:b/>
        </w:rPr>
        <w:t>level):</w:t>
      </w:r>
      <w:r w:rsidR="00254BE1" w:rsidRPr="000A64D9">
        <w:rPr>
          <w:rFonts w:asciiTheme="minorHAnsi" w:hAnsiTheme="minorHAnsi" w:cstheme="minorHAnsi"/>
        </w:rPr>
        <w:t xml:space="preserve"> </w:t>
      </w:r>
      <w:r w:rsidRPr="000A64D9">
        <w:rPr>
          <w:rFonts w:asciiTheme="minorHAnsi" w:hAnsiTheme="minorHAnsi" w:cstheme="minorHAnsi"/>
        </w:rPr>
        <w:t>th</w:t>
      </w:r>
      <w:r w:rsidR="008544C5">
        <w:rPr>
          <w:rFonts w:asciiTheme="minorHAnsi" w:hAnsiTheme="minorHAnsi" w:cstheme="minorHAnsi"/>
        </w:rPr>
        <w:t>is is th</w:t>
      </w:r>
      <w:r w:rsidRPr="000A64D9">
        <w:rPr>
          <w:rFonts w:asciiTheme="minorHAnsi" w:hAnsiTheme="minorHAnsi" w:cstheme="minorHAnsi"/>
        </w:rPr>
        <w:t xml:space="preserve">e total number of wastewater pump stations </w:t>
      </w:r>
      <w:r w:rsidRPr="00FE0097">
        <w:rPr>
          <w:rFonts w:asciiTheme="minorHAnsi" w:hAnsiTheme="minorHAnsi" w:cstheme="minorHAnsi"/>
          <w:b/>
        </w:rPr>
        <w:t>before the first stage of wastewater treatment processes</w:t>
      </w:r>
      <w:r w:rsidRPr="000A64D9">
        <w:rPr>
          <w:rFonts w:asciiTheme="minorHAnsi" w:hAnsiTheme="minorHAnsi" w:cstheme="minorHAnsi"/>
        </w:rPr>
        <w:t xml:space="preserve"> transporting wastewater, regardless of whether the station is off or on the </w:t>
      </w:r>
      <w:r w:rsidR="001E6431">
        <w:rPr>
          <w:rFonts w:asciiTheme="minorHAnsi" w:hAnsiTheme="minorHAnsi" w:cstheme="minorHAnsi"/>
        </w:rPr>
        <w:t xml:space="preserve">wastewater </w:t>
      </w:r>
      <w:r w:rsidRPr="000A64D9">
        <w:rPr>
          <w:rFonts w:asciiTheme="minorHAnsi" w:hAnsiTheme="minorHAnsi" w:cstheme="minorHAnsi"/>
        </w:rPr>
        <w:t xml:space="preserve">treatment plant site. Pump stations thereafter should be excluded as they are considered a component of the </w:t>
      </w:r>
      <w:r w:rsidR="001E6431">
        <w:rPr>
          <w:rFonts w:asciiTheme="minorHAnsi" w:hAnsiTheme="minorHAnsi" w:cstheme="minorHAnsi"/>
        </w:rPr>
        <w:t xml:space="preserve">wastewater </w:t>
      </w:r>
      <w:r w:rsidRPr="000A64D9">
        <w:rPr>
          <w:rFonts w:asciiTheme="minorHAnsi" w:hAnsiTheme="minorHAnsi" w:cstheme="minorHAnsi"/>
        </w:rPr>
        <w:t>treatment plant.</w:t>
      </w:r>
      <w:r w:rsidR="00A16EB3" w:rsidRPr="00A16EB3">
        <w:rPr>
          <w:rFonts w:asciiTheme="minorHAnsi" w:hAnsiTheme="minorHAnsi" w:cstheme="minorHAnsi"/>
        </w:rPr>
        <w:t xml:space="preserve"> </w:t>
      </w:r>
      <w:r w:rsidR="00A16EB3" w:rsidRPr="00690EAE">
        <w:rPr>
          <w:rFonts w:asciiTheme="minorHAnsi" w:hAnsiTheme="minorHAnsi" w:cstheme="minorHAnsi"/>
        </w:rPr>
        <w:t>Please enter the value into the worksheet titled “</w:t>
      </w:r>
      <w:r w:rsidR="00A16EB3">
        <w:rPr>
          <w:rFonts w:asciiTheme="minorHAnsi" w:hAnsiTheme="minorHAnsi" w:cstheme="minorHAnsi"/>
        </w:rPr>
        <w:t>W</w:t>
      </w:r>
      <w:r w:rsidR="00A16EB3" w:rsidRPr="00690EAE">
        <w:rPr>
          <w:rFonts w:asciiTheme="minorHAnsi" w:hAnsiTheme="minorHAnsi" w:cstheme="minorHAnsi"/>
        </w:rPr>
        <w:t xml:space="preserve">W Organisation”, </w:t>
      </w:r>
      <w:r w:rsidR="00AE2E7E">
        <w:rPr>
          <w:rFonts w:asciiTheme="minorHAnsi" w:hAnsiTheme="minorHAnsi" w:cstheme="minorHAnsi"/>
        </w:rPr>
        <w:t>Cell G</w:t>
      </w:r>
      <w:r w:rsidR="00EF7C1C">
        <w:rPr>
          <w:rFonts w:asciiTheme="minorHAnsi" w:hAnsiTheme="minorHAnsi" w:cstheme="minorHAnsi"/>
        </w:rPr>
        <w:t>19</w:t>
      </w:r>
      <w:r w:rsidR="00A16EB3" w:rsidRPr="00690EAE">
        <w:rPr>
          <w:rFonts w:asciiTheme="minorHAnsi" w:hAnsiTheme="minorHAnsi" w:cstheme="minorHAnsi"/>
        </w:rPr>
        <w:t>.</w:t>
      </w:r>
    </w:p>
    <w:p w14:paraId="15321BE7" w14:textId="4C37EA79" w:rsidR="005A7E9E" w:rsidRPr="000A64D9" w:rsidRDefault="005A7E9E" w:rsidP="154792B0">
      <w:pPr>
        <w:spacing w:after="120"/>
        <w:rPr>
          <w:rFonts w:asciiTheme="minorHAnsi" w:hAnsiTheme="minorHAnsi" w:cstheme="minorBidi"/>
        </w:rPr>
      </w:pPr>
      <w:bookmarkStart w:id="137" w:name="WA2"/>
      <w:r w:rsidRPr="154792B0">
        <w:rPr>
          <w:rFonts w:asciiTheme="minorHAnsi" w:hAnsiTheme="minorHAnsi" w:cstheme="minorBidi"/>
          <w:b/>
          <w:bCs/>
        </w:rPr>
        <w:t xml:space="preserve">W-A2 </w:t>
      </w:r>
      <w:bookmarkEnd w:id="137"/>
      <w:r w:rsidR="00842DC8" w:rsidRPr="154792B0">
        <w:rPr>
          <w:rFonts w:asciiTheme="minorHAnsi" w:hAnsiTheme="minorHAnsi" w:cstheme="minorBidi"/>
          <w:b/>
          <w:bCs/>
        </w:rPr>
        <w:t>Length</w:t>
      </w:r>
      <w:r w:rsidRPr="154792B0">
        <w:rPr>
          <w:rFonts w:asciiTheme="minorHAnsi" w:hAnsiTheme="minorHAnsi" w:cstheme="minorBidi"/>
          <w:b/>
          <w:bCs/>
        </w:rPr>
        <w:t xml:space="preserve"> of wastewater pipe </w:t>
      </w:r>
      <w:r w:rsidR="0060691D" w:rsidRPr="154792B0">
        <w:rPr>
          <w:rFonts w:asciiTheme="minorHAnsi" w:hAnsiTheme="minorHAnsi" w:cstheme="minorBidi"/>
          <w:b/>
          <w:bCs/>
        </w:rPr>
        <w:t xml:space="preserve">(report at </w:t>
      </w:r>
      <w:r w:rsidR="006375F2" w:rsidRPr="154792B0">
        <w:rPr>
          <w:rFonts w:asciiTheme="minorHAnsi" w:hAnsiTheme="minorHAnsi" w:cstheme="minorBidi"/>
          <w:b/>
          <w:bCs/>
        </w:rPr>
        <w:t>a</w:t>
      </w:r>
      <w:r w:rsidR="3ACFFC79" w:rsidRPr="154792B0">
        <w:rPr>
          <w:rFonts w:asciiTheme="minorHAnsi" w:hAnsiTheme="minorHAnsi" w:cstheme="minorBidi"/>
          <w:b/>
          <w:bCs/>
        </w:rPr>
        <w:t xml:space="preserve"> network </w:t>
      </w:r>
      <w:r w:rsidR="006375F2" w:rsidRPr="154792B0">
        <w:rPr>
          <w:rFonts w:asciiTheme="minorHAnsi" w:hAnsiTheme="minorHAnsi" w:cstheme="minorBidi"/>
          <w:b/>
          <w:bCs/>
        </w:rPr>
        <w:t>level</w:t>
      </w:r>
      <w:r w:rsidR="0060691D" w:rsidRPr="154792B0">
        <w:rPr>
          <w:rFonts w:asciiTheme="minorHAnsi" w:hAnsiTheme="minorHAnsi" w:cstheme="minorBidi"/>
          <w:b/>
          <w:bCs/>
        </w:rPr>
        <w:t>):</w:t>
      </w:r>
      <w:r w:rsidR="0060691D" w:rsidRPr="154792B0">
        <w:rPr>
          <w:rFonts w:asciiTheme="minorHAnsi" w:hAnsiTheme="minorHAnsi" w:cstheme="minorBidi"/>
        </w:rPr>
        <w:t xml:space="preserve"> </w:t>
      </w:r>
      <w:r w:rsidRPr="154792B0">
        <w:rPr>
          <w:rFonts w:asciiTheme="minorHAnsi" w:hAnsiTheme="minorHAnsi" w:cstheme="minorBidi"/>
        </w:rPr>
        <w:t>th</w:t>
      </w:r>
      <w:r w:rsidR="00622D26">
        <w:rPr>
          <w:rFonts w:asciiTheme="minorHAnsi" w:hAnsiTheme="minorHAnsi" w:cstheme="minorBidi"/>
        </w:rPr>
        <w:t>is is th</w:t>
      </w:r>
      <w:r w:rsidRPr="154792B0">
        <w:rPr>
          <w:rFonts w:asciiTheme="minorHAnsi" w:hAnsiTheme="minorHAnsi" w:cstheme="minorBidi"/>
        </w:rPr>
        <w:t xml:space="preserve">e total length of wastewater pipes (km) in the area serviced by </w:t>
      </w:r>
      <w:r w:rsidR="003C568B">
        <w:rPr>
          <w:rFonts w:asciiTheme="minorHAnsi" w:hAnsiTheme="minorHAnsi" w:cstheme="minorBidi"/>
        </w:rPr>
        <w:t>each</w:t>
      </w:r>
      <w:r w:rsidRPr="154792B0">
        <w:rPr>
          <w:rFonts w:asciiTheme="minorHAnsi" w:hAnsiTheme="minorHAnsi" w:cstheme="minorBidi"/>
        </w:rPr>
        <w:t xml:space="preserve"> network. This includes all trunks, reticulation mains and service-leads from the customer’s boundary. </w:t>
      </w:r>
    </w:p>
    <w:p w14:paraId="3E652185" w14:textId="6F5D93BC" w:rsidR="005A7E9E" w:rsidRPr="000A64D9" w:rsidRDefault="005A7E9E" w:rsidP="00D65134">
      <w:pPr>
        <w:pStyle w:val="ListParagraph"/>
        <w:numPr>
          <w:ilvl w:val="0"/>
          <w:numId w:val="36"/>
        </w:numPr>
        <w:rPr>
          <w:rFonts w:asciiTheme="minorHAnsi" w:hAnsiTheme="minorHAnsi" w:cstheme="minorHAnsi"/>
        </w:rPr>
      </w:pPr>
      <w:r w:rsidRPr="00DB7D3B">
        <w:rPr>
          <w:rFonts w:asciiTheme="minorHAnsi" w:hAnsiTheme="minorHAnsi" w:cstheme="minorHAnsi"/>
          <w:b/>
        </w:rPr>
        <w:t>Do not</w:t>
      </w:r>
      <w:r w:rsidRPr="000A64D9">
        <w:rPr>
          <w:rFonts w:asciiTheme="minorHAnsi" w:hAnsiTheme="minorHAnsi" w:cstheme="minorHAnsi"/>
        </w:rPr>
        <w:t xml:space="preserve"> include lengths associated with customers</w:t>
      </w:r>
      <w:r w:rsidR="00FE252D">
        <w:rPr>
          <w:rFonts w:asciiTheme="minorHAnsi" w:hAnsiTheme="minorHAnsi" w:cstheme="minorHAnsi"/>
        </w:rPr>
        <w:t>’</w:t>
      </w:r>
      <w:r w:rsidRPr="000A64D9">
        <w:rPr>
          <w:rFonts w:asciiTheme="minorHAnsi" w:hAnsiTheme="minorHAnsi" w:cstheme="minorHAnsi"/>
        </w:rPr>
        <w:t xml:space="preserve"> water services within private property boundaries.  </w:t>
      </w:r>
    </w:p>
    <w:p w14:paraId="4F636463" w14:textId="73F97FB7" w:rsidR="000C67D4" w:rsidRDefault="005A7E9E" w:rsidP="00D65134">
      <w:pPr>
        <w:pStyle w:val="ListParagraph"/>
        <w:numPr>
          <w:ilvl w:val="0"/>
          <w:numId w:val="36"/>
        </w:numPr>
        <w:rPr>
          <w:rFonts w:asciiTheme="minorHAnsi" w:hAnsiTheme="minorHAnsi" w:cstheme="minorHAnsi"/>
          <w:bCs/>
        </w:rPr>
      </w:pPr>
      <w:r w:rsidRPr="000C67D4">
        <w:rPr>
          <w:rFonts w:asciiTheme="minorHAnsi" w:hAnsiTheme="minorHAnsi" w:cstheme="minorHAnsi"/>
          <w:b/>
        </w:rPr>
        <w:t xml:space="preserve">Do not </w:t>
      </w:r>
      <w:r w:rsidRPr="000C67D4">
        <w:rPr>
          <w:rFonts w:asciiTheme="minorHAnsi" w:hAnsiTheme="minorHAnsi" w:cstheme="minorHAnsi"/>
          <w:bCs/>
        </w:rPr>
        <w:t>include disused pipe lengths even if they are maintained for possible future use.</w:t>
      </w:r>
    </w:p>
    <w:p w14:paraId="3B34CFDC" w14:textId="0DBF129E" w:rsidR="00017ED0" w:rsidRPr="00017ED0" w:rsidRDefault="00DC06B8" w:rsidP="00017ED0">
      <w:pPr>
        <w:rPr>
          <w:rFonts w:asciiTheme="minorHAnsi" w:hAnsiTheme="minorHAnsi" w:cstheme="minorHAnsi"/>
          <w:bCs/>
        </w:rPr>
      </w:pPr>
      <w:r w:rsidRPr="00690EAE">
        <w:rPr>
          <w:rFonts w:asciiTheme="minorHAnsi" w:hAnsiTheme="minorHAnsi" w:cstheme="minorHAnsi"/>
        </w:rPr>
        <w:t xml:space="preserve">Please enter the </w:t>
      </w:r>
      <w:r>
        <w:rPr>
          <w:rFonts w:asciiTheme="minorHAnsi" w:hAnsiTheme="minorHAnsi" w:cstheme="minorHAnsi"/>
        </w:rPr>
        <w:t>lengths</w:t>
      </w:r>
      <w:r w:rsidRPr="00690EAE">
        <w:rPr>
          <w:rFonts w:asciiTheme="minorHAnsi" w:hAnsiTheme="minorHAnsi" w:cstheme="minorHAnsi"/>
        </w:rPr>
        <w:t xml:space="preserve"> </w:t>
      </w:r>
      <w:r w:rsidR="003C568B">
        <w:rPr>
          <w:rFonts w:asciiTheme="minorHAnsi" w:hAnsiTheme="minorHAnsi" w:cstheme="minorHAnsi"/>
        </w:rPr>
        <w:t xml:space="preserve">for each network </w:t>
      </w:r>
      <w:r w:rsidRPr="00690EAE">
        <w:rPr>
          <w:rFonts w:asciiTheme="minorHAnsi" w:hAnsiTheme="minorHAnsi" w:cstheme="minorHAnsi"/>
        </w:rPr>
        <w:t>into the worksheet titled “</w:t>
      </w:r>
      <w:r>
        <w:rPr>
          <w:rFonts w:asciiTheme="minorHAnsi" w:hAnsiTheme="minorHAnsi" w:cstheme="minorHAnsi"/>
        </w:rPr>
        <w:t>W</w:t>
      </w:r>
      <w:r w:rsidRPr="00690EAE">
        <w:rPr>
          <w:rFonts w:asciiTheme="minorHAnsi" w:hAnsiTheme="minorHAnsi" w:cstheme="minorHAnsi"/>
        </w:rPr>
        <w:t xml:space="preserve">W </w:t>
      </w:r>
      <w:r>
        <w:rPr>
          <w:rFonts w:asciiTheme="minorHAnsi" w:hAnsiTheme="minorHAnsi" w:cstheme="minorHAnsi"/>
        </w:rPr>
        <w:t>Networks</w:t>
      </w:r>
      <w:r w:rsidRPr="00690EAE">
        <w:rPr>
          <w:rFonts w:asciiTheme="minorHAnsi" w:hAnsiTheme="minorHAnsi" w:cstheme="minorHAnsi"/>
        </w:rPr>
        <w:t>”, C</w:t>
      </w:r>
      <w:r>
        <w:rPr>
          <w:rFonts w:asciiTheme="minorHAnsi" w:hAnsiTheme="minorHAnsi" w:cstheme="minorHAnsi"/>
        </w:rPr>
        <w:t>o</w:t>
      </w:r>
      <w:r w:rsidRPr="00690EAE">
        <w:rPr>
          <w:rFonts w:asciiTheme="minorHAnsi" w:hAnsiTheme="minorHAnsi" w:cstheme="minorHAnsi"/>
        </w:rPr>
        <w:t>l</w:t>
      </w:r>
      <w:r>
        <w:rPr>
          <w:rFonts w:asciiTheme="minorHAnsi" w:hAnsiTheme="minorHAnsi" w:cstheme="minorHAnsi"/>
        </w:rPr>
        <w:t>umn</w:t>
      </w:r>
      <w:r w:rsidRPr="00690EAE">
        <w:rPr>
          <w:rFonts w:asciiTheme="minorHAnsi" w:hAnsiTheme="minorHAnsi" w:cstheme="minorHAnsi"/>
        </w:rPr>
        <w:t xml:space="preserve"> </w:t>
      </w:r>
      <w:r w:rsidR="00946CC8">
        <w:rPr>
          <w:rFonts w:asciiTheme="minorHAnsi" w:hAnsiTheme="minorHAnsi" w:cstheme="minorHAnsi"/>
        </w:rPr>
        <w:t>D</w:t>
      </w:r>
      <w:r w:rsidRPr="00690EAE">
        <w:rPr>
          <w:rFonts w:asciiTheme="minorHAnsi" w:hAnsiTheme="minorHAnsi" w:cstheme="minorHAnsi"/>
        </w:rPr>
        <w:t>.</w:t>
      </w:r>
    </w:p>
    <w:p w14:paraId="24F626A4" w14:textId="2C3A273B" w:rsidR="002C70D3" w:rsidRPr="000A64D9" w:rsidRDefault="002C70D3" w:rsidP="002C70D3">
      <w:pPr>
        <w:rPr>
          <w:rFonts w:asciiTheme="minorHAnsi" w:hAnsiTheme="minorHAnsi" w:cstheme="minorHAnsi"/>
          <w:b/>
          <w:bCs/>
        </w:rPr>
      </w:pPr>
      <w:bookmarkStart w:id="138" w:name="WA21"/>
      <w:bookmarkStart w:id="139" w:name="WA3"/>
      <w:r w:rsidRPr="000A64D9">
        <w:rPr>
          <w:rFonts w:asciiTheme="minorHAnsi" w:hAnsiTheme="minorHAnsi" w:cstheme="minorHAnsi"/>
          <w:b/>
          <w:bCs/>
        </w:rPr>
        <w:t>W-A</w:t>
      </w:r>
      <w:r w:rsidR="00352171">
        <w:rPr>
          <w:rFonts w:asciiTheme="minorHAnsi" w:hAnsiTheme="minorHAnsi" w:cstheme="minorHAnsi"/>
          <w:b/>
          <w:bCs/>
        </w:rPr>
        <w:t>2.1</w:t>
      </w:r>
      <w:r w:rsidRPr="000A64D9">
        <w:rPr>
          <w:rFonts w:asciiTheme="minorHAnsi" w:hAnsiTheme="minorHAnsi" w:cstheme="minorHAnsi"/>
          <w:b/>
          <w:bCs/>
        </w:rPr>
        <w:t xml:space="preserve"> </w:t>
      </w:r>
      <w:r>
        <w:rPr>
          <w:rFonts w:asciiTheme="minorHAnsi" w:hAnsiTheme="minorHAnsi" w:cstheme="minorHAnsi"/>
          <w:b/>
          <w:bCs/>
        </w:rPr>
        <w:t>Length</w:t>
      </w:r>
      <w:r w:rsidRPr="000A64D9">
        <w:rPr>
          <w:rFonts w:asciiTheme="minorHAnsi" w:hAnsiTheme="minorHAnsi" w:cstheme="minorHAnsi"/>
          <w:b/>
          <w:bCs/>
        </w:rPr>
        <w:t xml:space="preserve"> of </w:t>
      </w:r>
      <w:r w:rsidR="004030FD">
        <w:rPr>
          <w:rFonts w:asciiTheme="minorHAnsi" w:hAnsiTheme="minorHAnsi" w:cstheme="minorHAnsi"/>
          <w:b/>
          <w:bCs/>
        </w:rPr>
        <w:t>gravity w</w:t>
      </w:r>
      <w:r w:rsidRPr="000A64D9">
        <w:rPr>
          <w:rFonts w:asciiTheme="minorHAnsi" w:hAnsiTheme="minorHAnsi" w:cstheme="minorHAnsi"/>
          <w:b/>
          <w:bCs/>
        </w:rPr>
        <w:t xml:space="preserve">astewater pipes </w:t>
      </w:r>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bookmarkEnd w:id="138"/>
      <w:r w:rsidRPr="000A64D9">
        <w:rPr>
          <w:rFonts w:asciiTheme="minorHAnsi" w:hAnsiTheme="minorHAnsi" w:cstheme="minorHAnsi"/>
        </w:rPr>
        <w:t>th</w:t>
      </w:r>
      <w:r w:rsidR="00C43CC3">
        <w:rPr>
          <w:rFonts w:asciiTheme="minorHAnsi" w:hAnsiTheme="minorHAnsi" w:cstheme="minorHAnsi"/>
        </w:rPr>
        <w:t>is is th</w:t>
      </w:r>
      <w:r w:rsidRPr="000A64D9">
        <w:rPr>
          <w:rFonts w:asciiTheme="minorHAnsi" w:hAnsiTheme="minorHAnsi" w:cstheme="minorHAnsi"/>
        </w:rPr>
        <w:t xml:space="preserve">e total length (km) of wastewater pipes which </w:t>
      </w:r>
      <w:r w:rsidR="004A4BF8">
        <w:rPr>
          <w:rFonts w:asciiTheme="minorHAnsi" w:hAnsiTheme="minorHAnsi" w:cstheme="minorHAnsi"/>
        </w:rPr>
        <w:t xml:space="preserve">convey wastewater by </w:t>
      </w:r>
      <w:r w:rsidR="004030FD">
        <w:rPr>
          <w:rFonts w:asciiTheme="minorHAnsi" w:hAnsiTheme="minorHAnsi" w:cstheme="minorHAnsi"/>
        </w:rPr>
        <w:t>gravity</w:t>
      </w:r>
      <w:r w:rsidRPr="000A64D9">
        <w:rPr>
          <w:rFonts w:asciiTheme="minorHAnsi" w:hAnsiTheme="minorHAnsi" w:cstheme="minorHAnsi"/>
        </w:rPr>
        <w:t>. These should also be included in the total length of wastewater pipes.</w:t>
      </w:r>
      <w:r w:rsidR="00EB43D8">
        <w:rPr>
          <w:rFonts w:asciiTheme="minorHAnsi" w:hAnsiTheme="minorHAnsi" w:cstheme="minorHAnsi"/>
        </w:rPr>
        <w:t xml:space="preserve"> </w:t>
      </w:r>
      <w:r w:rsidR="00EB43D8" w:rsidRPr="00690EAE">
        <w:rPr>
          <w:rFonts w:asciiTheme="minorHAnsi" w:hAnsiTheme="minorHAnsi" w:cstheme="minorHAnsi"/>
        </w:rPr>
        <w:t>Please enter the value into the worksheet titled “</w:t>
      </w:r>
      <w:r w:rsidR="00EB43D8">
        <w:rPr>
          <w:rFonts w:asciiTheme="minorHAnsi" w:hAnsiTheme="minorHAnsi" w:cstheme="minorHAnsi"/>
        </w:rPr>
        <w:t>W</w:t>
      </w:r>
      <w:r w:rsidR="00EB43D8" w:rsidRPr="00690EAE">
        <w:rPr>
          <w:rFonts w:asciiTheme="minorHAnsi" w:hAnsiTheme="minorHAnsi" w:cstheme="minorHAnsi"/>
        </w:rPr>
        <w:t xml:space="preserve">W Organisation”, </w:t>
      </w:r>
      <w:r w:rsidR="00AE2E7E">
        <w:rPr>
          <w:rFonts w:asciiTheme="minorHAnsi" w:hAnsiTheme="minorHAnsi" w:cstheme="minorHAnsi"/>
        </w:rPr>
        <w:t>Cell G</w:t>
      </w:r>
      <w:r w:rsidR="00DB12A2">
        <w:rPr>
          <w:rFonts w:asciiTheme="minorHAnsi" w:hAnsiTheme="minorHAnsi" w:cstheme="minorHAnsi"/>
        </w:rPr>
        <w:t>20</w:t>
      </w:r>
      <w:r w:rsidR="00EB43D8" w:rsidRPr="00690EAE">
        <w:rPr>
          <w:rFonts w:asciiTheme="minorHAnsi" w:hAnsiTheme="minorHAnsi" w:cstheme="minorHAnsi"/>
        </w:rPr>
        <w:t>.</w:t>
      </w:r>
    </w:p>
    <w:p w14:paraId="011D1F6D" w14:textId="0C2EF111" w:rsidR="002C70D3" w:rsidRPr="000A64D9" w:rsidRDefault="002C70D3" w:rsidP="002C70D3">
      <w:pPr>
        <w:rPr>
          <w:rFonts w:asciiTheme="minorHAnsi" w:hAnsiTheme="minorHAnsi" w:cstheme="minorHAnsi"/>
          <w:b/>
          <w:bCs/>
        </w:rPr>
      </w:pPr>
      <w:bookmarkStart w:id="140" w:name="WA22"/>
      <w:r w:rsidRPr="000A64D9">
        <w:rPr>
          <w:rFonts w:asciiTheme="minorHAnsi" w:hAnsiTheme="minorHAnsi" w:cstheme="minorHAnsi"/>
          <w:b/>
          <w:bCs/>
        </w:rPr>
        <w:t>W-A</w:t>
      </w:r>
      <w:r w:rsidR="00352171">
        <w:rPr>
          <w:rFonts w:asciiTheme="minorHAnsi" w:hAnsiTheme="minorHAnsi" w:cstheme="minorHAnsi"/>
          <w:b/>
          <w:bCs/>
        </w:rPr>
        <w:t>2.2</w:t>
      </w:r>
      <w:r w:rsidRPr="000A64D9">
        <w:rPr>
          <w:rFonts w:asciiTheme="minorHAnsi" w:hAnsiTheme="minorHAnsi" w:cstheme="minorHAnsi"/>
          <w:b/>
          <w:bCs/>
        </w:rPr>
        <w:t xml:space="preserve"> </w:t>
      </w:r>
      <w:r>
        <w:rPr>
          <w:rFonts w:asciiTheme="minorHAnsi" w:hAnsiTheme="minorHAnsi" w:cstheme="minorHAnsi"/>
          <w:b/>
          <w:bCs/>
        </w:rPr>
        <w:t>Length</w:t>
      </w:r>
      <w:r w:rsidRPr="000A64D9">
        <w:rPr>
          <w:rFonts w:asciiTheme="minorHAnsi" w:hAnsiTheme="minorHAnsi" w:cstheme="minorHAnsi"/>
          <w:b/>
          <w:bCs/>
        </w:rPr>
        <w:t xml:space="preserve"> of pressure</w:t>
      </w:r>
      <w:r>
        <w:rPr>
          <w:rFonts w:asciiTheme="minorHAnsi" w:hAnsiTheme="minorHAnsi" w:cstheme="minorHAnsi"/>
          <w:b/>
          <w:bCs/>
        </w:rPr>
        <w:t>d</w:t>
      </w:r>
      <w:r w:rsidRPr="000A64D9">
        <w:rPr>
          <w:rFonts w:asciiTheme="minorHAnsi" w:hAnsiTheme="minorHAnsi" w:cstheme="minorHAnsi"/>
          <w:b/>
          <w:bCs/>
        </w:rPr>
        <w:t xml:space="preserve"> wastewater pipes </w:t>
      </w:r>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bookmarkEnd w:id="140"/>
      <w:r w:rsidRPr="000A64D9">
        <w:rPr>
          <w:rFonts w:asciiTheme="minorHAnsi" w:hAnsiTheme="minorHAnsi" w:cstheme="minorHAnsi"/>
          <w:b/>
        </w:rPr>
        <w:t>:</w:t>
      </w:r>
      <w:r w:rsidRPr="000A64D9">
        <w:rPr>
          <w:rFonts w:asciiTheme="minorHAnsi" w:hAnsiTheme="minorHAnsi" w:cstheme="minorHAnsi"/>
        </w:rPr>
        <w:t xml:space="preserve"> th</w:t>
      </w:r>
      <w:r w:rsidR="00B54E96">
        <w:rPr>
          <w:rFonts w:asciiTheme="minorHAnsi" w:hAnsiTheme="minorHAnsi" w:cstheme="minorHAnsi"/>
        </w:rPr>
        <w:t>is is th</w:t>
      </w:r>
      <w:r w:rsidRPr="000A64D9">
        <w:rPr>
          <w:rFonts w:asciiTheme="minorHAnsi" w:hAnsiTheme="minorHAnsi" w:cstheme="minorHAnsi"/>
        </w:rPr>
        <w:t>e total length (km) of wastewater pipes which are positively</w:t>
      </w:r>
      <w:r w:rsidR="00B54E96">
        <w:rPr>
          <w:rFonts w:asciiTheme="minorHAnsi" w:hAnsiTheme="minorHAnsi" w:cstheme="minorHAnsi"/>
        </w:rPr>
        <w:t xml:space="preserve"> </w:t>
      </w:r>
      <w:r w:rsidRPr="000A64D9">
        <w:rPr>
          <w:rFonts w:asciiTheme="minorHAnsi" w:hAnsiTheme="minorHAnsi" w:cstheme="minorHAnsi"/>
        </w:rPr>
        <w:t>pressurised (</w:t>
      </w:r>
      <w:r>
        <w:rPr>
          <w:rFonts w:asciiTheme="minorHAnsi" w:hAnsiTheme="minorHAnsi" w:cstheme="minorHAnsi"/>
        </w:rPr>
        <w:t xml:space="preserve">i.e. </w:t>
      </w:r>
      <w:r w:rsidRPr="000A64D9">
        <w:rPr>
          <w:rFonts w:asciiTheme="minorHAnsi" w:hAnsiTheme="minorHAnsi" w:cstheme="minorHAnsi"/>
        </w:rPr>
        <w:t>using pumps rather than gravity). These should also be included in the total length of wastewater pipes.</w:t>
      </w:r>
      <w:r w:rsidR="00DB12A2">
        <w:rPr>
          <w:rFonts w:asciiTheme="minorHAnsi" w:hAnsiTheme="minorHAnsi" w:cstheme="minorHAnsi"/>
        </w:rPr>
        <w:t xml:space="preserve"> </w:t>
      </w:r>
      <w:r w:rsidR="00DB12A2" w:rsidRPr="00690EAE">
        <w:rPr>
          <w:rFonts w:asciiTheme="minorHAnsi" w:hAnsiTheme="minorHAnsi" w:cstheme="minorHAnsi"/>
        </w:rPr>
        <w:t>Please enter the value into the worksheet titled “</w:t>
      </w:r>
      <w:r w:rsidR="00DB12A2">
        <w:rPr>
          <w:rFonts w:asciiTheme="minorHAnsi" w:hAnsiTheme="minorHAnsi" w:cstheme="minorHAnsi"/>
        </w:rPr>
        <w:t>W</w:t>
      </w:r>
      <w:r w:rsidR="00DB12A2" w:rsidRPr="00690EAE">
        <w:rPr>
          <w:rFonts w:asciiTheme="minorHAnsi" w:hAnsiTheme="minorHAnsi" w:cstheme="minorHAnsi"/>
        </w:rPr>
        <w:t xml:space="preserve">W Organisation”, </w:t>
      </w:r>
      <w:r w:rsidR="00AE2E7E">
        <w:rPr>
          <w:rFonts w:asciiTheme="minorHAnsi" w:hAnsiTheme="minorHAnsi" w:cstheme="minorHAnsi"/>
        </w:rPr>
        <w:t>Cell G</w:t>
      </w:r>
      <w:r w:rsidR="00DB12A2">
        <w:rPr>
          <w:rFonts w:asciiTheme="minorHAnsi" w:hAnsiTheme="minorHAnsi" w:cstheme="minorHAnsi"/>
        </w:rPr>
        <w:t>21</w:t>
      </w:r>
      <w:r w:rsidR="00DB12A2" w:rsidRPr="00690EAE">
        <w:rPr>
          <w:rFonts w:asciiTheme="minorHAnsi" w:hAnsiTheme="minorHAnsi" w:cstheme="minorHAnsi"/>
        </w:rPr>
        <w:t>.</w:t>
      </w:r>
    </w:p>
    <w:p w14:paraId="554B3764" w14:textId="28F3D39C" w:rsidR="002C70D3" w:rsidRPr="000A64D9" w:rsidRDefault="002C70D3" w:rsidP="002C70D3">
      <w:pPr>
        <w:rPr>
          <w:rFonts w:asciiTheme="minorHAnsi" w:hAnsiTheme="minorHAnsi" w:cstheme="minorHAnsi"/>
          <w:b/>
          <w:bCs/>
        </w:rPr>
      </w:pPr>
      <w:bookmarkStart w:id="141" w:name="WA23"/>
      <w:r w:rsidRPr="000A64D9">
        <w:rPr>
          <w:rFonts w:asciiTheme="minorHAnsi" w:hAnsiTheme="minorHAnsi" w:cstheme="minorHAnsi"/>
          <w:b/>
          <w:bCs/>
        </w:rPr>
        <w:t>W-A</w:t>
      </w:r>
      <w:r w:rsidR="00352171">
        <w:rPr>
          <w:rFonts w:asciiTheme="minorHAnsi" w:hAnsiTheme="minorHAnsi" w:cstheme="minorHAnsi"/>
          <w:b/>
          <w:bCs/>
        </w:rPr>
        <w:t>2.3</w:t>
      </w:r>
      <w:r w:rsidRPr="000A64D9">
        <w:rPr>
          <w:rFonts w:asciiTheme="minorHAnsi" w:hAnsiTheme="minorHAnsi" w:cstheme="minorHAnsi"/>
          <w:b/>
          <w:bCs/>
        </w:rPr>
        <w:t xml:space="preserve"> </w:t>
      </w:r>
      <w:r>
        <w:rPr>
          <w:rFonts w:asciiTheme="minorHAnsi" w:hAnsiTheme="minorHAnsi" w:cstheme="minorHAnsi"/>
          <w:b/>
          <w:bCs/>
        </w:rPr>
        <w:t>Length</w:t>
      </w:r>
      <w:r w:rsidRPr="000A64D9">
        <w:rPr>
          <w:rFonts w:asciiTheme="minorHAnsi" w:hAnsiTheme="minorHAnsi" w:cstheme="minorHAnsi"/>
          <w:b/>
          <w:bCs/>
        </w:rPr>
        <w:t xml:space="preserve"> of vacuum wastewater </w:t>
      </w:r>
      <w:r w:rsidRPr="60E2CE89">
        <w:rPr>
          <w:rFonts w:asciiTheme="minorHAnsi" w:hAnsiTheme="minorHAnsi" w:cstheme="minorBidi"/>
          <w:b/>
          <w:bCs/>
        </w:rPr>
        <w:t>pipes </w:t>
      </w:r>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bookmarkEnd w:id="141"/>
      <w:r w:rsidRPr="000A64D9">
        <w:rPr>
          <w:rFonts w:asciiTheme="minorHAnsi" w:hAnsiTheme="minorHAnsi" w:cstheme="minorHAnsi"/>
        </w:rPr>
        <w:t>th</w:t>
      </w:r>
      <w:r w:rsidR="00B54E96">
        <w:rPr>
          <w:rFonts w:asciiTheme="minorHAnsi" w:hAnsiTheme="minorHAnsi" w:cstheme="minorHAnsi"/>
        </w:rPr>
        <w:t>is is th</w:t>
      </w:r>
      <w:r w:rsidRPr="000A64D9">
        <w:rPr>
          <w:rFonts w:asciiTheme="minorHAnsi" w:hAnsiTheme="minorHAnsi" w:cstheme="minorHAnsi"/>
        </w:rPr>
        <w:t>e total length (km) of wastewater pipes which are negatively</w:t>
      </w:r>
      <w:r w:rsidR="00B54E96">
        <w:rPr>
          <w:rFonts w:asciiTheme="minorHAnsi" w:hAnsiTheme="minorHAnsi" w:cstheme="minorHAnsi"/>
        </w:rPr>
        <w:t xml:space="preserve"> </w:t>
      </w:r>
      <w:r w:rsidRPr="000A64D9">
        <w:rPr>
          <w:rFonts w:asciiTheme="minorHAnsi" w:hAnsiTheme="minorHAnsi" w:cstheme="minorHAnsi"/>
        </w:rPr>
        <w:t>pressurised (</w:t>
      </w:r>
      <w:r>
        <w:rPr>
          <w:rFonts w:asciiTheme="minorHAnsi" w:hAnsiTheme="minorHAnsi" w:cstheme="minorHAnsi"/>
        </w:rPr>
        <w:t xml:space="preserve">i.e. </w:t>
      </w:r>
      <w:r w:rsidRPr="000A64D9">
        <w:rPr>
          <w:rFonts w:asciiTheme="minorHAnsi" w:hAnsiTheme="minorHAnsi" w:cstheme="minorHAnsi"/>
        </w:rPr>
        <w:t>using vacuum pumps). These should also be included in the total length of wastewater pipes.</w:t>
      </w:r>
      <w:r w:rsidR="00DB12A2">
        <w:rPr>
          <w:rFonts w:asciiTheme="minorHAnsi" w:hAnsiTheme="minorHAnsi" w:cstheme="minorHAnsi"/>
        </w:rPr>
        <w:t xml:space="preserve"> </w:t>
      </w:r>
      <w:r w:rsidR="00DB12A2" w:rsidRPr="00690EAE">
        <w:rPr>
          <w:rFonts w:asciiTheme="minorHAnsi" w:hAnsiTheme="minorHAnsi" w:cstheme="minorHAnsi"/>
        </w:rPr>
        <w:t>Please enter the value into the worksheet titled “</w:t>
      </w:r>
      <w:r w:rsidR="00DB12A2">
        <w:rPr>
          <w:rFonts w:asciiTheme="minorHAnsi" w:hAnsiTheme="minorHAnsi" w:cstheme="minorHAnsi"/>
        </w:rPr>
        <w:t>W</w:t>
      </w:r>
      <w:r w:rsidR="00DB12A2" w:rsidRPr="00690EAE">
        <w:rPr>
          <w:rFonts w:asciiTheme="minorHAnsi" w:hAnsiTheme="minorHAnsi" w:cstheme="minorHAnsi"/>
        </w:rPr>
        <w:t xml:space="preserve">W Organisation”, </w:t>
      </w:r>
      <w:r w:rsidR="00AE2E7E">
        <w:rPr>
          <w:rFonts w:asciiTheme="minorHAnsi" w:hAnsiTheme="minorHAnsi" w:cstheme="minorHAnsi"/>
        </w:rPr>
        <w:t>Cell G</w:t>
      </w:r>
      <w:r w:rsidR="00DB12A2">
        <w:rPr>
          <w:rFonts w:asciiTheme="minorHAnsi" w:hAnsiTheme="minorHAnsi" w:cstheme="minorHAnsi"/>
        </w:rPr>
        <w:t>22</w:t>
      </w:r>
      <w:r w:rsidR="00DB12A2" w:rsidRPr="00690EAE">
        <w:rPr>
          <w:rFonts w:asciiTheme="minorHAnsi" w:hAnsiTheme="minorHAnsi" w:cstheme="minorHAnsi"/>
        </w:rPr>
        <w:t>.</w:t>
      </w:r>
    </w:p>
    <w:p w14:paraId="16A0C18A" w14:textId="27A20A41" w:rsidR="005A7E9E" w:rsidRPr="000A64D9" w:rsidRDefault="005A7E9E" w:rsidP="154792B0">
      <w:pPr>
        <w:rPr>
          <w:rFonts w:asciiTheme="minorHAnsi" w:hAnsiTheme="minorHAnsi" w:cstheme="minorBidi"/>
          <w:b/>
          <w:bCs/>
        </w:rPr>
      </w:pPr>
      <w:r w:rsidRPr="154792B0">
        <w:rPr>
          <w:rFonts w:asciiTheme="minorHAnsi" w:hAnsiTheme="minorHAnsi" w:cstheme="minorBidi"/>
          <w:b/>
          <w:bCs/>
        </w:rPr>
        <w:t>W-A</w:t>
      </w:r>
      <w:r w:rsidR="006C37D2">
        <w:rPr>
          <w:rFonts w:asciiTheme="minorHAnsi" w:hAnsiTheme="minorHAnsi" w:cstheme="minorBidi"/>
          <w:b/>
          <w:bCs/>
        </w:rPr>
        <w:t>3</w:t>
      </w:r>
      <w:r w:rsidRPr="154792B0">
        <w:rPr>
          <w:rFonts w:asciiTheme="minorHAnsi" w:hAnsiTheme="minorHAnsi" w:cstheme="minorBidi"/>
          <w:b/>
          <w:bCs/>
        </w:rPr>
        <w:t xml:space="preserve"> </w:t>
      </w:r>
      <w:bookmarkEnd w:id="139"/>
      <w:r w:rsidR="00842DC8" w:rsidRPr="154792B0">
        <w:rPr>
          <w:rFonts w:asciiTheme="minorHAnsi" w:hAnsiTheme="minorHAnsi" w:cstheme="minorBidi"/>
          <w:b/>
          <w:bCs/>
        </w:rPr>
        <w:t>Length</w:t>
      </w:r>
      <w:r w:rsidRPr="154792B0">
        <w:rPr>
          <w:rFonts w:asciiTheme="minorHAnsi" w:hAnsiTheme="minorHAnsi" w:cstheme="minorBidi"/>
          <w:b/>
          <w:bCs/>
        </w:rPr>
        <w:t xml:space="preserve"> of combined wastewater and stormwater pipes </w:t>
      </w:r>
      <w:r w:rsidR="0060691D" w:rsidRPr="154792B0">
        <w:rPr>
          <w:rFonts w:asciiTheme="minorHAnsi" w:hAnsiTheme="minorHAnsi" w:cstheme="minorBidi"/>
          <w:b/>
          <w:bCs/>
        </w:rPr>
        <w:t xml:space="preserve">(report at </w:t>
      </w:r>
      <w:r w:rsidR="006375F2" w:rsidRPr="154792B0">
        <w:rPr>
          <w:rFonts w:asciiTheme="minorHAnsi" w:hAnsiTheme="minorHAnsi" w:cstheme="minorBidi"/>
          <w:b/>
          <w:bCs/>
        </w:rPr>
        <w:t>an organisation level</w:t>
      </w:r>
      <w:r w:rsidR="0060691D" w:rsidRPr="154792B0">
        <w:rPr>
          <w:rFonts w:asciiTheme="minorHAnsi" w:hAnsiTheme="minorHAnsi" w:cstheme="minorBidi"/>
          <w:b/>
          <w:bCs/>
        </w:rPr>
        <w:t>):</w:t>
      </w:r>
      <w:r w:rsidR="0060691D" w:rsidRPr="154792B0">
        <w:rPr>
          <w:rFonts w:asciiTheme="minorHAnsi" w:hAnsiTheme="minorHAnsi" w:cstheme="minorBidi"/>
        </w:rPr>
        <w:t xml:space="preserve"> </w:t>
      </w:r>
      <w:r w:rsidR="7680AFC3" w:rsidRPr="154792B0">
        <w:rPr>
          <w:rFonts w:asciiTheme="minorHAnsi" w:hAnsiTheme="minorHAnsi" w:cstheme="minorBidi"/>
        </w:rPr>
        <w:t>th</w:t>
      </w:r>
      <w:r w:rsidR="006517B5">
        <w:rPr>
          <w:rFonts w:asciiTheme="minorHAnsi" w:hAnsiTheme="minorHAnsi" w:cstheme="minorBidi"/>
        </w:rPr>
        <w:t>is is th</w:t>
      </w:r>
      <w:r w:rsidR="7680AFC3" w:rsidRPr="154792B0">
        <w:rPr>
          <w:rFonts w:asciiTheme="minorHAnsi" w:hAnsiTheme="minorHAnsi" w:cstheme="minorBidi"/>
        </w:rPr>
        <w:t xml:space="preserve">e </w:t>
      </w:r>
      <w:r w:rsidR="16129F92" w:rsidRPr="154792B0">
        <w:rPr>
          <w:rFonts w:asciiTheme="minorHAnsi" w:hAnsiTheme="minorHAnsi" w:cstheme="minorBidi"/>
        </w:rPr>
        <w:t xml:space="preserve">total </w:t>
      </w:r>
      <w:r w:rsidR="3E8118E3" w:rsidRPr="154792B0">
        <w:rPr>
          <w:rFonts w:asciiTheme="minorHAnsi" w:hAnsiTheme="minorHAnsi" w:cstheme="minorBidi"/>
        </w:rPr>
        <w:t>length</w:t>
      </w:r>
      <w:r w:rsidR="00C07FA6">
        <w:rPr>
          <w:rFonts w:asciiTheme="minorHAnsi" w:hAnsiTheme="minorHAnsi" w:cstheme="minorBidi"/>
        </w:rPr>
        <w:t xml:space="preserve"> (km)</w:t>
      </w:r>
      <w:r w:rsidR="7680AFC3" w:rsidRPr="154792B0">
        <w:rPr>
          <w:rFonts w:asciiTheme="minorHAnsi" w:hAnsiTheme="minorHAnsi" w:cstheme="minorBidi"/>
        </w:rPr>
        <w:t xml:space="preserve"> of</w:t>
      </w:r>
      <w:r w:rsidRPr="154792B0">
        <w:rPr>
          <w:rFonts w:asciiTheme="minorHAnsi" w:hAnsiTheme="minorHAnsi" w:cstheme="minorBidi"/>
        </w:rPr>
        <w:t xml:space="preserve"> pipes</w:t>
      </w:r>
      <w:r w:rsidR="3A43053A" w:rsidRPr="154792B0">
        <w:rPr>
          <w:rFonts w:asciiTheme="minorHAnsi" w:hAnsiTheme="minorHAnsi" w:cstheme="minorBidi"/>
        </w:rPr>
        <w:t xml:space="preserve"> that are specifically</w:t>
      </w:r>
      <w:r w:rsidRPr="154792B0">
        <w:rPr>
          <w:rFonts w:asciiTheme="minorHAnsi" w:hAnsiTheme="minorHAnsi" w:cstheme="minorBidi"/>
        </w:rPr>
        <w:t xml:space="preserve"> designed to </w:t>
      </w:r>
      <w:r w:rsidR="00017ED0" w:rsidRPr="154792B0">
        <w:rPr>
          <w:rFonts w:asciiTheme="minorHAnsi" w:hAnsiTheme="minorHAnsi" w:cstheme="minorBidi"/>
        </w:rPr>
        <w:t>carry both</w:t>
      </w:r>
      <w:r w:rsidRPr="154792B0">
        <w:rPr>
          <w:rFonts w:asciiTheme="minorHAnsi" w:hAnsiTheme="minorHAnsi" w:cstheme="minorBidi"/>
        </w:rPr>
        <w:t xml:space="preserve"> wastewater and stormwater</w:t>
      </w:r>
      <w:r w:rsidR="28E0F5C8" w:rsidRPr="154792B0">
        <w:rPr>
          <w:rFonts w:asciiTheme="minorHAnsi" w:hAnsiTheme="minorHAnsi" w:cstheme="minorBidi"/>
        </w:rPr>
        <w:t xml:space="preserve"> flows within the same system (i.e. combined systems)</w:t>
      </w:r>
      <w:r w:rsidRPr="154792B0">
        <w:rPr>
          <w:rFonts w:asciiTheme="minorHAnsi" w:hAnsiTheme="minorHAnsi" w:cstheme="minorBidi"/>
        </w:rPr>
        <w:t xml:space="preserve">. </w:t>
      </w:r>
    </w:p>
    <w:p w14:paraId="155657B8" w14:textId="2D09D72C" w:rsidR="1FB99C7A" w:rsidRDefault="1FB99C7A" w:rsidP="154792B0">
      <w:pPr>
        <w:rPr>
          <w:rFonts w:asciiTheme="minorHAnsi" w:hAnsiTheme="minorHAnsi" w:cstheme="minorBidi"/>
        </w:rPr>
      </w:pPr>
      <w:r w:rsidRPr="154792B0">
        <w:rPr>
          <w:rFonts w:asciiTheme="minorHAnsi" w:hAnsiTheme="minorHAnsi" w:cstheme="minorBidi"/>
        </w:rPr>
        <w:lastRenderedPageBreak/>
        <w:t xml:space="preserve">Only include intentionally designed combined pipes. Do not include wastewater or stormwater pipes that are occasionally used for </w:t>
      </w:r>
      <w:r w:rsidR="00EFBC23" w:rsidRPr="154792B0">
        <w:rPr>
          <w:rFonts w:asciiTheme="minorHAnsi" w:hAnsiTheme="minorHAnsi" w:cstheme="minorBidi"/>
        </w:rPr>
        <w:t>both purposes due to overflows, cross-connections or temporary conditions.</w:t>
      </w:r>
    </w:p>
    <w:p w14:paraId="655BC6A5" w14:textId="52A94CD4" w:rsidR="00F13507" w:rsidRPr="000A64D9" w:rsidRDefault="5CDE45E9" w:rsidP="00F13507">
      <w:pPr>
        <w:rPr>
          <w:rFonts w:asciiTheme="minorHAnsi" w:hAnsiTheme="minorHAnsi" w:cstheme="minorHAnsi"/>
          <w:b/>
          <w:bCs/>
        </w:rPr>
      </w:pPr>
      <w:r w:rsidRPr="154792B0">
        <w:rPr>
          <w:rFonts w:asciiTheme="minorHAnsi" w:hAnsiTheme="minorHAnsi" w:cstheme="minorBidi"/>
        </w:rPr>
        <w:t xml:space="preserve">The </w:t>
      </w:r>
      <w:r w:rsidR="5D9081C7" w:rsidRPr="154792B0">
        <w:rPr>
          <w:rFonts w:asciiTheme="minorHAnsi" w:hAnsiTheme="minorHAnsi" w:cstheme="minorBidi"/>
        </w:rPr>
        <w:t>length</w:t>
      </w:r>
      <w:r w:rsidRPr="154792B0">
        <w:rPr>
          <w:rFonts w:asciiTheme="minorHAnsi" w:hAnsiTheme="minorHAnsi" w:cstheme="minorBidi"/>
        </w:rPr>
        <w:t xml:space="preserve"> of these combined pipes shou</w:t>
      </w:r>
      <w:r w:rsidR="5C3319FA" w:rsidRPr="154792B0">
        <w:rPr>
          <w:rFonts w:asciiTheme="minorHAnsi" w:hAnsiTheme="minorHAnsi" w:cstheme="minorBidi"/>
        </w:rPr>
        <w:t xml:space="preserve">ld </w:t>
      </w:r>
      <w:r w:rsidRPr="154792B0">
        <w:rPr>
          <w:rFonts w:asciiTheme="minorHAnsi" w:hAnsiTheme="minorHAnsi" w:cstheme="minorBidi"/>
        </w:rPr>
        <w:t>also be included</w:t>
      </w:r>
      <w:r w:rsidR="7E2C2D66" w:rsidRPr="154792B0">
        <w:rPr>
          <w:rFonts w:asciiTheme="minorHAnsi" w:hAnsiTheme="minorHAnsi" w:cstheme="minorBidi"/>
        </w:rPr>
        <w:t xml:space="preserve"> in the total reported </w:t>
      </w:r>
      <w:r w:rsidR="6621848A" w:rsidRPr="154792B0">
        <w:rPr>
          <w:rFonts w:asciiTheme="minorHAnsi" w:hAnsiTheme="minorHAnsi" w:cstheme="minorBidi"/>
        </w:rPr>
        <w:t>length</w:t>
      </w:r>
      <w:r w:rsidR="7E2C2D66" w:rsidRPr="154792B0">
        <w:rPr>
          <w:rFonts w:asciiTheme="minorHAnsi" w:hAnsiTheme="minorHAnsi" w:cstheme="minorBidi"/>
        </w:rPr>
        <w:t xml:space="preserve"> of wastewater pipes, as they </w:t>
      </w:r>
      <w:r w:rsidR="00454BAC" w:rsidRPr="154792B0">
        <w:rPr>
          <w:rFonts w:asciiTheme="minorHAnsi" w:hAnsiTheme="minorHAnsi" w:cstheme="minorBidi"/>
        </w:rPr>
        <w:t>primarily</w:t>
      </w:r>
      <w:r w:rsidR="7E2C2D66" w:rsidRPr="154792B0">
        <w:rPr>
          <w:rFonts w:asciiTheme="minorHAnsi" w:hAnsiTheme="minorHAnsi" w:cstheme="minorBidi"/>
        </w:rPr>
        <w:t xml:space="preserve"> handle wastewater under normal conditions.</w:t>
      </w:r>
      <w:r w:rsidR="00F13507">
        <w:rPr>
          <w:rFonts w:asciiTheme="minorHAnsi" w:hAnsiTheme="minorHAnsi" w:cstheme="minorBidi"/>
        </w:rPr>
        <w:t xml:space="preserve"> </w:t>
      </w:r>
      <w:r w:rsidR="00F13507" w:rsidRPr="00690EAE">
        <w:rPr>
          <w:rFonts w:asciiTheme="minorHAnsi" w:hAnsiTheme="minorHAnsi" w:cstheme="minorHAnsi"/>
        </w:rPr>
        <w:t>Please enter the value into the worksheet titled “</w:t>
      </w:r>
      <w:r w:rsidR="00F13507">
        <w:rPr>
          <w:rFonts w:asciiTheme="minorHAnsi" w:hAnsiTheme="minorHAnsi" w:cstheme="minorHAnsi"/>
        </w:rPr>
        <w:t>W</w:t>
      </w:r>
      <w:r w:rsidR="00F13507" w:rsidRPr="00690EAE">
        <w:rPr>
          <w:rFonts w:asciiTheme="minorHAnsi" w:hAnsiTheme="minorHAnsi" w:cstheme="minorHAnsi"/>
        </w:rPr>
        <w:t xml:space="preserve">W Organisation”, </w:t>
      </w:r>
      <w:r w:rsidR="00AE2E7E">
        <w:rPr>
          <w:rFonts w:asciiTheme="minorHAnsi" w:hAnsiTheme="minorHAnsi" w:cstheme="minorHAnsi"/>
        </w:rPr>
        <w:t>Cell G</w:t>
      </w:r>
      <w:r w:rsidR="00F13507">
        <w:rPr>
          <w:rFonts w:asciiTheme="minorHAnsi" w:hAnsiTheme="minorHAnsi" w:cstheme="minorHAnsi"/>
        </w:rPr>
        <w:t>2</w:t>
      </w:r>
      <w:r w:rsidR="001869EF">
        <w:rPr>
          <w:rFonts w:asciiTheme="minorHAnsi" w:hAnsiTheme="minorHAnsi" w:cstheme="minorHAnsi"/>
        </w:rPr>
        <w:t>3</w:t>
      </w:r>
      <w:r w:rsidR="00F13507" w:rsidRPr="00690EAE">
        <w:rPr>
          <w:rFonts w:asciiTheme="minorHAnsi" w:hAnsiTheme="minorHAnsi" w:cstheme="minorHAnsi"/>
        </w:rPr>
        <w:t>.</w:t>
      </w:r>
    </w:p>
    <w:p w14:paraId="54B849A2" w14:textId="2B62BF41" w:rsidR="00FA7747" w:rsidRPr="00A07E0A" w:rsidRDefault="00FA7747" w:rsidP="5D6141C2">
      <w:pPr>
        <w:rPr>
          <w:rFonts w:asciiTheme="minorHAnsi" w:hAnsiTheme="minorHAnsi" w:cstheme="minorBidi"/>
        </w:rPr>
      </w:pPr>
      <w:bookmarkStart w:id="142" w:name="WA4"/>
      <w:r w:rsidRPr="5D6141C2">
        <w:rPr>
          <w:rFonts w:asciiTheme="minorHAnsi" w:hAnsiTheme="minorHAnsi" w:cstheme="minorBidi"/>
          <w:b/>
          <w:bCs/>
        </w:rPr>
        <w:t>W-A</w:t>
      </w:r>
      <w:r w:rsidR="00E40CEA" w:rsidRPr="5D6141C2">
        <w:rPr>
          <w:rFonts w:asciiTheme="minorHAnsi" w:hAnsiTheme="minorHAnsi" w:cstheme="minorBidi"/>
          <w:b/>
          <w:bCs/>
        </w:rPr>
        <w:t>4</w:t>
      </w:r>
      <w:r w:rsidRPr="5D6141C2">
        <w:rPr>
          <w:rFonts w:asciiTheme="minorHAnsi" w:hAnsiTheme="minorHAnsi" w:cstheme="minorBidi"/>
          <w:b/>
          <w:bCs/>
        </w:rPr>
        <w:t xml:space="preserve"> Wastewater imported for treatment from other wastewater network(s)</w:t>
      </w:r>
      <w:bookmarkEnd w:id="142"/>
      <w:r w:rsidRPr="5D6141C2">
        <w:rPr>
          <w:rFonts w:asciiTheme="minorHAnsi" w:hAnsiTheme="minorHAnsi" w:cstheme="minorBidi"/>
          <w:b/>
          <w:bCs/>
        </w:rPr>
        <w:t xml:space="preserve"> (report at an organisation level):</w:t>
      </w:r>
      <w:r w:rsidRPr="5D6141C2">
        <w:rPr>
          <w:rFonts w:asciiTheme="minorHAnsi" w:hAnsiTheme="minorHAnsi" w:cstheme="minorBidi"/>
        </w:rPr>
        <w:t xml:space="preserve"> </w:t>
      </w:r>
      <w:r w:rsidR="006517B5">
        <w:rPr>
          <w:rFonts w:asciiTheme="minorHAnsi" w:hAnsiTheme="minorHAnsi" w:cstheme="minorBidi"/>
        </w:rPr>
        <w:t xml:space="preserve">this is the </w:t>
      </w:r>
      <w:r w:rsidRPr="5D6141C2">
        <w:rPr>
          <w:rFonts w:asciiTheme="minorHAnsi" w:hAnsiTheme="minorHAnsi" w:cstheme="minorBidi"/>
        </w:rPr>
        <w:t>volume (m</w:t>
      </w:r>
      <w:r w:rsidRPr="5D6141C2">
        <w:rPr>
          <w:rFonts w:asciiTheme="minorHAnsi" w:hAnsiTheme="minorHAnsi" w:cstheme="minorBidi"/>
          <w:vertAlign w:val="superscript"/>
        </w:rPr>
        <w:t>3</w:t>
      </w:r>
      <w:r w:rsidRPr="5D6141C2">
        <w:rPr>
          <w:rFonts w:asciiTheme="minorHAnsi" w:hAnsiTheme="minorHAnsi" w:cstheme="minorBidi"/>
        </w:rPr>
        <w:t xml:space="preserve">/year) of wastewater produced outside the organisation’s jurisdiction that is piped in for treatment at the WWTP (if any). </w:t>
      </w:r>
      <w:r w:rsidR="00A07E0A" w:rsidRPr="5D6141C2">
        <w:rPr>
          <w:rFonts w:asciiTheme="minorHAnsi" w:hAnsiTheme="minorHAnsi" w:cstheme="minorBidi"/>
        </w:rPr>
        <w:t>Please enter t</w:t>
      </w:r>
      <w:r w:rsidR="006517B5">
        <w:rPr>
          <w:rFonts w:asciiTheme="minorHAnsi" w:hAnsiTheme="minorHAnsi" w:cstheme="minorBidi"/>
        </w:rPr>
        <w:t>he</w:t>
      </w:r>
      <w:r w:rsidR="00A07E0A" w:rsidRPr="5D6141C2">
        <w:rPr>
          <w:rFonts w:asciiTheme="minorHAnsi" w:hAnsiTheme="minorHAnsi" w:cstheme="minorBidi"/>
        </w:rPr>
        <w:t xml:space="preserve"> volume into the worksheet titled “WW Organisation”, </w:t>
      </w:r>
      <w:r w:rsidR="00AE2E7E" w:rsidRPr="5D6141C2">
        <w:rPr>
          <w:rFonts w:asciiTheme="minorHAnsi" w:hAnsiTheme="minorHAnsi" w:cstheme="minorBidi"/>
        </w:rPr>
        <w:t>Cell G</w:t>
      </w:r>
      <w:r w:rsidR="00A07E0A" w:rsidRPr="5D6141C2">
        <w:rPr>
          <w:rFonts w:asciiTheme="minorHAnsi" w:hAnsiTheme="minorHAnsi" w:cstheme="minorBidi"/>
        </w:rPr>
        <w:t>2</w:t>
      </w:r>
      <w:r w:rsidR="00A73E0E" w:rsidRPr="5D6141C2">
        <w:rPr>
          <w:rFonts w:asciiTheme="minorHAnsi" w:hAnsiTheme="minorHAnsi" w:cstheme="minorBidi"/>
        </w:rPr>
        <w:t>4</w:t>
      </w:r>
      <w:r w:rsidR="00A07E0A" w:rsidRPr="5D6141C2">
        <w:rPr>
          <w:rFonts w:asciiTheme="minorHAnsi" w:hAnsiTheme="minorHAnsi" w:cstheme="minorBidi"/>
        </w:rPr>
        <w:t>.</w:t>
      </w:r>
      <w:r w:rsidR="27872C04" w:rsidRPr="5D6141C2">
        <w:rPr>
          <w:rFonts w:asciiTheme="minorHAnsi" w:hAnsiTheme="minorHAnsi" w:cstheme="minorBidi"/>
        </w:rPr>
        <w:t xml:space="preserve"> (</w:t>
      </w:r>
      <w:r w:rsidR="009B0AFA">
        <w:rPr>
          <w:rFonts w:asciiTheme="minorHAnsi" w:hAnsiTheme="minorHAnsi" w:cstheme="minorBidi"/>
        </w:rPr>
        <w:t>Note: this w</w:t>
      </w:r>
      <w:r w:rsidR="27872C04" w:rsidRPr="5D6141C2">
        <w:rPr>
          <w:rFonts w:asciiTheme="minorHAnsi" w:hAnsiTheme="minorHAnsi" w:cstheme="minorBidi"/>
        </w:rPr>
        <w:t>as W-</w:t>
      </w:r>
      <w:r w:rsidR="4F9A7AE6" w:rsidRPr="5D6141C2">
        <w:rPr>
          <w:rFonts w:asciiTheme="minorHAnsi" w:hAnsiTheme="minorHAnsi" w:cstheme="minorBidi"/>
        </w:rPr>
        <w:t>A6 in 2024)</w:t>
      </w:r>
    </w:p>
    <w:p w14:paraId="1ACFEEF1" w14:textId="1E8CF966" w:rsidR="005E1F23" w:rsidRPr="00A07E0A" w:rsidRDefault="00FA7747" w:rsidP="005E1F23">
      <w:pPr>
        <w:rPr>
          <w:rFonts w:asciiTheme="minorHAnsi" w:hAnsiTheme="minorHAnsi" w:cstheme="minorHAnsi"/>
          <w:b/>
          <w:bCs/>
        </w:rPr>
      </w:pPr>
      <w:bookmarkStart w:id="143" w:name="WA5"/>
      <w:r w:rsidRPr="000A64D9">
        <w:rPr>
          <w:rFonts w:asciiTheme="minorHAnsi" w:hAnsiTheme="minorHAnsi" w:cstheme="minorHAnsi"/>
          <w:b/>
          <w:bCs/>
        </w:rPr>
        <w:t>W-A</w:t>
      </w:r>
      <w:r w:rsidR="003D0C3B">
        <w:rPr>
          <w:rFonts w:asciiTheme="minorHAnsi" w:hAnsiTheme="minorHAnsi" w:cstheme="minorHAnsi"/>
          <w:b/>
          <w:bCs/>
        </w:rPr>
        <w:t>5</w:t>
      </w:r>
      <w:r w:rsidRPr="000A64D9">
        <w:rPr>
          <w:rFonts w:asciiTheme="minorHAnsi" w:hAnsiTheme="minorHAnsi" w:cstheme="minorHAnsi"/>
          <w:b/>
          <w:bCs/>
        </w:rPr>
        <w:t xml:space="preserve"> Wastewater exported for treatment by another wastewater network </w:t>
      </w:r>
      <w:bookmarkEnd w:id="143"/>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9B0AFA">
        <w:rPr>
          <w:rFonts w:asciiTheme="minorHAnsi" w:hAnsiTheme="minorHAnsi" w:cstheme="minorHAnsi"/>
        </w:rPr>
        <w:t xml:space="preserve">this is the </w:t>
      </w:r>
      <w:r>
        <w:rPr>
          <w:rFonts w:asciiTheme="minorHAnsi" w:hAnsiTheme="minorHAnsi" w:cstheme="minorHAnsi"/>
        </w:rPr>
        <w:t xml:space="preserve">total </w:t>
      </w:r>
      <w:r w:rsidRPr="000A64D9">
        <w:rPr>
          <w:rFonts w:asciiTheme="minorHAnsi" w:hAnsiTheme="minorHAnsi" w:cstheme="minorHAnsi"/>
        </w:rPr>
        <w:t>volume</w:t>
      </w:r>
      <w:r>
        <w:rPr>
          <w:rFonts w:asciiTheme="minorHAnsi" w:hAnsiTheme="minorHAnsi" w:cstheme="minorHAnsi"/>
        </w:rPr>
        <w:t xml:space="preserve"> </w:t>
      </w:r>
      <w:r w:rsidRPr="000A64D9">
        <w:rPr>
          <w:rFonts w:asciiTheme="minorHAnsi" w:hAnsiTheme="minorHAnsi" w:cstheme="minorHAnsi"/>
        </w:rPr>
        <w:t>(m</w:t>
      </w:r>
      <w:r w:rsidRPr="00E43F73">
        <w:rPr>
          <w:rFonts w:asciiTheme="minorHAnsi" w:hAnsiTheme="minorHAnsi" w:cstheme="minorHAnsi"/>
          <w:vertAlign w:val="superscript"/>
        </w:rPr>
        <w:t>3</w:t>
      </w:r>
      <w:r w:rsidRPr="000A64D9">
        <w:rPr>
          <w:rFonts w:asciiTheme="minorHAnsi" w:hAnsiTheme="minorHAnsi" w:cstheme="minorHAnsi"/>
        </w:rPr>
        <w:t xml:space="preserve">/year) of wastewater produced in </w:t>
      </w:r>
      <w:r w:rsidR="009B0AFA">
        <w:rPr>
          <w:rFonts w:asciiTheme="minorHAnsi" w:hAnsiTheme="minorHAnsi" w:cstheme="minorHAnsi"/>
        </w:rPr>
        <w:t xml:space="preserve">an </w:t>
      </w:r>
      <w:r w:rsidRPr="000A64D9">
        <w:rPr>
          <w:rFonts w:asciiTheme="minorHAnsi" w:hAnsiTheme="minorHAnsi" w:cstheme="minorHAnsi"/>
        </w:rPr>
        <w:t xml:space="preserve">area under the organisation’s jurisdiction that is piped to a separate WWTP (if any). </w:t>
      </w:r>
      <w:r w:rsidR="005E1F23">
        <w:rPr>
          <w:rFonts w:asciiTheme="minorHAnsi" w:hAnsiTheme="minorHAnsi" w:cstheme="minorHAnsi"/>
        </w:rPr>
        <w:t>Please enter t</w:t>
      </w:r>
      <w:r w:rsidR="009B0AFA">
        <w:rPr>
          <w:rFonts w:asciiTheme="minorHAnsi" w:hAnsiTheme="minorHAnsi" w:cstheme="minorHAnsi"/>
        </w:rPr>
        <w:t>he</w:t>
      </w:r>
      <w:r w:rsidR="005E1F23">
        <w:rPr>
          <w:rFonts w:asciiTheme="minorHAnsi" w:hAnsiTheme="minorHAnsi" w:cstheme="minorHAnsi"/>
        </w:rPr>
        <w:t xml:space="preserve"> volume into </w:t>
      </w:r>
      <w:r w:rsidR="005E1F23" w:rsidRPr="00690EAE">
        <w:rPr>
          <w:rFonts w:asciiTheme="minorHAnsi" w:hAnsiTheme="minorHAnsi" w:cstheme="minorHAnsi"/>
        </w:rPr>
        <w:t>the worksheet titled “</w:t>
      </w:r>
      <w:r w:rsidR="005E1F23">
        <w:rPr>
          <w:rFonts w:asciiTheme="minorHAnsi" w:hAnsiTheme="minorHAnsi" w:cstheme="minorHAnsi"/>
        </w:rPr>
        <w:t>W</w:t>
      </w:r>
      <w:r w:rsidR="005E1F23" w:rsidRPr="00690EAE">
        <w:rPr>
          <w:rFonts w:asciiTheme="minorHAnsi" w:hAnsiTheme="minorHAnsi" w:cstheme="minorHAnsi"/>
        </w:rPr>
        <w:t xml:space="preserve">W Organisation”, </w:t>
      </w:r>
      <w:r w:rsidR="00AE2E7E">
        <w:rPr>
          <w:rFonts w:asciiTheme="minorHAnsi" w:hAnsiTheme="minorHAnsi" w:cstheme="minorHAnsi"/>
        </w:rPr>
        <w:t>Cell G</w:t>
      </w:r>
      <w:r w:rsidR="005E1F23">
        <w:rPr>
          <w:rFonts w:asciiTheme="minorHAnsi" w:hAnsiTheme="minorHAnsi" w:cstheme="minorHAnsi"/>
        </w:rPr>
        <w:t>2</w:t>
      </w:r>
      <w:r w:rsidR="00A73E0E">
        <w:rPr>
          <w:rFonts w:asciiTheme="minorHAnsi" w:hAnsiTheme="minorHAnsi" w:cstheme="minorHAnsi"/>
        </w:rPr>
        <w:t>5</w:t>
      </w:r>
      <w:r w:rsidR="005E1F23" w:rsidRPr="00690EAE">
        <w:rPr>
          <w:rFonts w:asciiTheme="minorHAnsi" w:hAnsiTheme="minorHAnsi" w:cstheme="minorHAnsi"/>
        </w:rPr>
        <w:t>.</w:t>
      </w:r>
    </w:p>
    <w:p w14:paraId="07A8D74E" w14:textId="21488F6E" w:rsidR="006375F2" w:rsidRPr="00A73E0E" w:rsidRDefault="006375F2" w:rsidP="5D6141C2">
      <w:pPr>
        <w:rPr>
          <w:rFonts w:asciiTheme="minorHAnsi" w:hAnsiTheme="minorHAnsi" w:cstheme="minorBidi"/>
          <w:b/>
          <w:bCs/>
        </w:rPr>
      </w:pPr>
      <w:bookmarkStart w:id="144" w:name="WA6"/>
      <w:r w:rsidRPr="5D6141C2">
        <w:rPr>
          <w:rFonts w:asciiTheme="minorHAnsi" w:hAnsiTheme="minorHAnsi" w:cstheme="minorBidi"/>
          <w:b/>
          <w:bCs/>
        </w:rPr>
        <w:t>W-A</w:t>
      </w:r>
      <w:r w:rsidR="00C47B5C" w:rsidRPr="5D6141C2">
        <w:rPr>
          <w:rFonts w:asciiTheme="minorHAnsi" w:hAnsiTheme="minorHAnsi" w:cstheme="minorBidi"/>
          <w:b/>
          <w:bCs/>
        </w:rPr>
        <w:t>6</w:t>
      </w:r>
      <w:r w:rsidRPr="5D6141C2">
        <w:rPr>
          <w:rFonts w:asciiTheme="minorHAnsi" w:hAnsiTheme="minorHAnsi" w:cstheme="minorBidi"/>
          <w:b/>
          <w:bCs/>
        </w:rPr>
        <w:t xml:space="preserve"> Number of wastewater treatment plants </w:t>
      </w:r>
      <w:bookmarkEnd w:id="144"/>
      <w:r w:rsidRPr="5D6141C2">
        <w:rPr>
          <w:rFonts w:asciiTheme="minorHAnsi" w:hAnsiTheme="minorHAnsi" w:cstheme="minorBidi"/>
          <w:b/>
          <w:bCs/>
        </w:rPr>
        <w:t>(report at an organisation level):</w:t>
      </w:r>
      <w:r w:rsidRPr="5D6141C2">
        <w:rPr>
          <w:rFonts w:asciiTheme="minorHAnsi" w:hAnsiTheme="minorHAnsi" w:cstheme="minorBidi"/>
        </w:rPr>
        <w:t xml:space="preserve"> th</w:t>
      </w:r>
      <w:r w:rsidR="009B0AFA">
        <w:rPr>
          <w:rFonts w:asciiTheme="minorHAnsi" w:hAnsiTheme="minorHAnsi" w:cstheme="minorBidi"/>
        </w:rPr>
        <w:t>is is th</w:t>
      </w:r>
      <w:r w:rsidRPr="5D6141C2">
        <w:rPr>
          <w:rFonts w:asciiTheme="minorHAnsi" w:hAnsiTheme="minorHAnsi" w:cstheme="minorBidi"/>
        </w:rPr>
        <w:t xml:space="preserve">e total number of WWTPs in your </w:t>
      </w:r>
      <w:r w:rsidR="00751BD7" w:rsidRPr="5D6141C2">
        <w:rPr>
          <w:rFonts w:asciiTheme="minorHAnsi" w:hAnsiTheme="minorHAnsi" w:cstheme="minorBidi"/>
        </w:rPr>
        <w:t>organisation</w:t>
      </w:r>
      <w:r w:rsidRPr="5D6141C2">
        <w:rPr>
          <w:rFonts w:asciiTheme="minorHAnsi" w:hAnsiTheme="minorHAnsi" w:cstheme="minorBidi"/>
        </w:rPr>
        <w:t>.</w:t>
      </w:r>
      <w:r w:rsidR="00A73E0E" w:rsidRPr="5D6141C2">
        <w:rPr>
          <w:rFonts w:asciiTheme="minorHAnsi" w:hAnsiTheme="minorHAnsi" w:cstheme="minorBidi"/>
        </w:rPr>
        <w:t xml:space="preserve"> Please enter t</w:t>
      </w:r>
      <w:r w:rsidR="009B0AFA">
        <w:rPr>
          <w:rFonts w:asciiTheme="minorHAnsi" w:hAnsiTheme="minorHAnsi" w:cstheme="minorBidi"/>
        </w:rPr>
        <w:t>he</w:t>
      </w:r>
      <w:r w:rsidR="00A73E0E" w:rsidRPr="5D6141C2">
        <w:rPr>
          <w:rFonts w:asciiTheme="minorHAnsi" w:hAnsiTheme="minorHAnsi" w:cstheme="minorBidi"/>
        </w:rPr>
        <w:t xml:space="preserve"> volume into the worksheet titled “WW Organisation”, </w:t>
      </w:r>
      <w:r w:rsidR="00AE2E7E" w:rsidRPr="5D6141C2">
        <w:rPr>
          <w:rFonts w:asciiTheme="minorHAnsi" w:hAnsiTheme="minorHAnsi" w:cstheme="minorBidi"/>
        </w:rPr>
        <w:t>Cell G</w:t>
      </w:r>
      <w:r w:rsidR="00A73E0E" w:rsidRPr="5D6141C2">
        <w:rPr>
          <w:rFonts w:asciiTheme="minorHAnsi" w:hAnsiTheme="minorHAnsi" w:cstheme="minorBidi"/>
        </w:rPr>
        <w:t>2</w:t>
      </w:r>
      <w:r w:rsidR="00417E56" w:rsidRPr="5D6141C2">
        <w:rPr>
          <w:rFonts w:asciiTheme="minorHAnsi" w:hAnsiTheme="minorHAnsi" w:cstheme="minorBidi"/>
        </w:rPr>
        <w:t>6</w:t>
      </w:r>
      <w:r w:rsidR="00A73E0E" w:rsidRPr="5D6141C2">
        <w:rPr>
          <w:rFonts w:asciiTheme="minorHAnsi" w:hAnsiTheme="minorHAnsi" w:cstheme="minorBidi"/>
        </w:rPr>
        <w:t>.</w:t>
      </w:r>
    </w:p>
    <w:p w14:paraId="49D0B4B4" w14:textId="77B3437A" w:rsidR="00827DC3" w:rsidRDefault="005A7E9E" w:rsidP="005A7E9E">
      <w:pPr>
        <w:rPr>
          <w:rFonts w:asciiTheme="minorHAnsi" w:hAnsiTheme="minorHAnsi" w:cstheme="minorHAnsi"/>
        </w:rPr>
      </w:pPr>
      <w:bookmarkStart w:id="145" w:name="WA7"/>
      <w:r w:rsidRPr="000A64D9">
        <w:rPr>
          <w:rFonts w:asciiTheme="minorHAnsi" w:hAnsiTheme="minorHAnsi" w:cstheme="minorHAnsi"/>
          <w:b/>
          <w:bCs/>
        </w:rPr>
        <w:t>W-A</w:t>
      </w:r>
      <w:r w:rsidR="00C47B5C">
        <w:rPr>
          <w:rFonts w:asciiTheme="minorHAnsi" w:hAnsiTheme="minorHAnsi" w:cstheme="minorHAnsi"/>
          <w:b/>
          <w:bCs/>
        </w:rPr>
        <w:t>7</w:t>
      </w:r>
      <w:r w:rsidRPr="000A64D9">
        <w:rPr>
          <w:rFonts w:asciiTheme="minorHAnsi" w:hAnsiTheme="minorHAnsi" w:cstheme="minorHAnsi"/>
          <w:b/>
          <w:bCs/>
        </w:rPr>
        <w:t xml:space="preserve"> Wastewater treatment process(s)</w:t>
      </w:r>
      <w:bookmarkEnd w:id="145"/>
      <w:r w:rsidRPr="000A64D9">
        <w:rPr>
          <w:rFonts w:asciiTheme="minorHAnsi" w:hAnsiTheme="minorHAnsi" w:cstheme="minorHAnsi"/>
          <w:b/>
          <w:bCs/>
        </w:rPr>
        <w:t xml:space="preserve"> </w:t>
      </w:r>
      <w:r w:rsidR="007B067F" w:rsidRPr="000A64D9">
        <w:rPr>
          <w:rFonts w:asciiTheme="minorHAnsi" w:hAnsiTheme="minorHAnsi" w:cstheme="minorHAnsi"/>
          <w:b/>
        </w:rPr>
        <w:t xml:space="preserve">(report at a </w:t>
      </w:r>
      <w:r w:rsidR="001B259F">
        <w:rPr>
          <w:rFonts w:asciiTheme="minorHAnsi" w:hAnsiTheme="minorHAnsi" w:cstheme="minorHAnsi"/>
          <w:b/>
        </w:rPr>
        <w:t>network</w:t>
      </w:r>
      <w:r w:rsidR="00CF39B6">
        <w:rPr>
          <w:rFonts w:asciiTheme="minorHAnsi" w:hAnsiTheme="minorHAnsi" w:cstheme="minorHAnsi"/>
          <w:b/>
        </w:rPr>
        <w:t xml:space="preserve"> </w:t>
      </w:r>
      <w:r w:rsidR="007B067F" w:rsidRPr="000A64D9">
        <w:rPr>
          <w:rFonts w:asciiTheme="minorHAnsi" w:hAnsiTheme="minorHAnsi" w:cstheme="minorHAnsi"/>
          <w:b/>
        </w:rPr>
        <w:t xml:space="preserve">level): </w:t>
      </w:r>
      <w:r w:rsidR="000210E2" w:rsidRPr="00B21D10">
        <w:rPr>
          <w:rFonts w:asciiTheme="minorHAnsi" w:hAnsiTheme="minorHAnsi" w:cstheme="minorHAnsi"/>
          <w:bCs/>
        </w:rPr>
        <w:t>this</w:t>
      </w:r>
      <w:r w:rsidR="000210E2">
        <w:rPr>
          <w:rFonts w:asciiTheme="minorHAnsi" w:hAnsiTheme="minorHAnsi" w:cstheme="minorHAnsi"/>
          <w:b/>
        </w:rPr>
        <w:t xml:space="preserve"> </w:t>
      </w:r>
      <w:r w:rsidRPr="000A64D9">
        <w:rPr>
          <w:rFonts w:asciiTheme="minorHAnsi" w:hAnsiTheme="minorHAnsi" w:cstheme="minorHAnsi"/>
        </w:rPr>
        <w:t>means the ‘type’ of treatment process(s) used</w:t>
      </w:r>
      <w:r w:rsidR="000210E2">
        <w:rPr>
          <w:rFonts w:asciiTheme="minorHAnsi" w:hAnsiTheme="minorHAnsi" w:cstheme="minorHAnsi"/>
        </w:rPr>
        <w:t>,</w:t>
      </w:r>
      <w:r w:rsidRPr="000A64D9">
        <w:rPr>
          <w:rFonts w:asciiTheme="minorHAnsi" w:hAnsiTheme="minorHAnsi" w:cstheme="minorHAnsi"/>
        </w:rPr>
        <w:t xml:space="preserve"> e.g.</w:t>
      </w:r>
      <w:r w:rsidR="00741494">
        <w:rPr>
          <w:rFonts w:asciiTheme="minorHAnsi" w:hAnsiTheme="minorHAnsi" w:cstheme="minorHAnsi"/>
        </w:rPr>
        <w:t xml:space="preserve"> </w:t>
      </w:r>
      <w:r w:rsidR="00BE1411">
        <w:rPr>
          <w:rFonts w:asciiTheme="minorHAnsi" w:hAnsiTheme="minorHAnsi" w:cstheme="minorHAnsi"/>
        </w:rPr>
        <w:t>pre-treatment</w:t>
      </w:r>
      <w:r w:rsidR="003054FC">
        <w:rPr>
          <w:rFonts w:asciiTheme="minorHAnsi" w:hAnsiTheme="minorHAnsi" w:cstheme="minorHAnsi"/>
        </w:rPr>
        <w:t xml:space="preserve">, </w:t>
      </w:r>
      <w:r w:rsidRPr="000A64D9">
        <w:rPr>
          <w:rFonts w:asciiTheme="minorHAnsi" w:hAnsiTheme="minorHAnsi" w:cstheme="minorHAnsi"/>
        </w:rPr>
        <w:t xml:space="preserve">primary, secondary or tertiary. </w:t>
      </w:r>
      <w:r w:rsidR="008E3A7C">
        <w:rPr>
          <w:rFonts w:asciiTheme="minorHAnsi" w:hAnsiTheme="minorHAnsi" w:cstheme="minorHAnsi"/>
        </w:rPr>
        <w:t>Please</w:t>
      </w:r>
      <w:r w:rsidR="005277B1">
        <w:rPr>
          <w:rFonts w:asciiTheme="minorHAnsi" w:hAnsiTheme="minorHAnsi" w:cstheme="minorHAnsi"/>
        </w:rPr>
        <w:t xml:space="preserve"> </w:t>
      </w:r>
      <w:r w:rsidR="006026C7">
        <w:rPr>
          <w:rFonts w:asciiTheme="minorHAnsi" w:hAnsiTheme="minorHAnsi" w:cstheme="minorHAnsi"/>
        </w:rPr>
        <w:t>r</w:t>
      </w:r>
      <w:r w:rsidR="005277B1">
        <w:rPr>
          <w:rFonts w:asciiTheme="minorHAnsi" w:hAnsiTheme="minorHAnsi" w:cstheme="minorHAnsi"/>
        </w:rPr>
        <w:t>eport the highest treatment level that the plant provides</w:t>
      </w:r>
      <w:r w:rsidR="006026C7">
        <w:rPr>
          <w:rFonts w:asciiTheme="minorHAnsi" w:hAnsiTheme="minorHAnsi" w:cstheme="minorHAnsi"/>
        </w:rPr>
        <w:t xml:space="preserve"> </w:t>
      </w:r>
      <w:r w:rsidR="00D80B4B">
        <w:rPr>
          <w:rFonts w:asciiTheme="minorHAnsi" w:hAnsiTheme="minorHAnsi" w:cstheme="minorHAnsi"/>
        </w:rPr>
        <w:t xml:space="preserve">by selecting </w:t>
      </w:r>
      <w:r w:rsidR="00D573A0">
        <w:rPr>
          <w:rFonts w:asciiTheme="minorHAnsi" w:hAnsiTheme="minorHAnsi" w:cstheme="minorHAnsi"/>
        </w:rPr>
        <w:t xml:space="preserve">from the dropdown </w:t>
      </w:r>
      <w:r w:rsidR="000E6E4E">
        <w:rPr>
          <w:rFonts w:asciiTheme="minorHAnsi" w:hAnsiTheme="minorHAnsi" w:cstheme="minorHAnsi"/>
        </w:rPr>
        <w:t xml:space="preserve">in Column </w:t>
      </w:r>
      <w:r w:rsidR="00D42C0C">
        <w:rPr>
          <w:rFonts w:asciiTheme="minorHAnsi" w:hAnsiTheme="minorHAnsi" w:cstheme="minorHAnsi"/>
        </w:rPr>
        <w:t>G</w:t>
      </w:r>
      <w:r w:rsidR="005B4885">
        <w:rPr>
          <w:rFonts w:asciiTheme="minorHAnsi" w:hAnsiTheme="minorHAnsi" w:cstheme="minorHAnsi"/>
        </w:rPr>
        <w:t xml:space="preserve"> of </w:t>
      </w:r>
      <w:r w:rsidR="005B4885" w:rsidRPr="00690EAE">
        <w:rPr>
          <w:rFonts w:asciiTheme="minorHAnsi" w:hAnsiTheme="minorHAnsi" w:cstheme="minorHAnsi"/>
        </w:rPr>
        <w:t>the worksheet titled “</w:t>
      </w:r>
      <w:r w:rsidR="005B4885">
        <w:rPr>
          <w:rFonts w:asciiTheme="minorHAnsi" w:hAnsiTheme="minorHAnsi" w:cstheme="minorHAnsi"/>
        </w:rPr>
        <w:t>W</w:t>
      </w:r>
      <w:r w:rsidR="005B4885" w:rsidRPr="00690EAE">
        <w:rPr>
          <w:rFonts w:asciiTheme="minorHAnsi" w:hAnsiTheme="minorHAnsi" w:cstheme="minorHAnsi"/>
        </w:rPr>
        <w:t xml:space="preserve">W </w:t>
      </w:r>
      <w:r w:rsidR="005B4885">
        <w:rPr>
          <w:rFonts w:asciiTheme="minorHAnsi" w:hAnsiTheme="minorHAnsi" w:cstheme="minorHAnsi"/>
        </w:rPr>
        <w:t>Network</w:t>
      </w:r>
      <w:r w:rsidR="00B3696A">
        <w:rPr>
          <w:rFonts w:asciiTheme="minorHAnsi" w:hAnsiTheme="minorHAnsi" w:cstheme="minorHAnsi"/>
        </w:rPr>
        <w:t>s</w:t>
      </w:r>
      <w:r w:rsidR="005B4885" w:rsidRPr="00690EAE">
        <w:rPr>
          <w:rFonts w:asciiTheme="minorHAnsi" w:hAnsiTheme="minorHAnsi" w:cstheme="minorHAnsi"/>
        </w:rPr>
        <w:t>”</w:t>
      </w:r>
      <w:r w:rsidR="005B4885">
        <w:rPr>
          <w:rFonts w:asciiTheme="minorHAnsi" w:hAnsiTheme="minorHAnsi" w:cstheme="minorHAnsi"/>
        </w:rPr>
        <w:t>.</w:t>
      </w:r>
      <w:r w:rsidR="00B3696A">
        <w:rPr>
          <w:rFonts w:asciiTheme="minorHAnsi" w:hAnsiTheme="minorHAnsi" w:cstheme="minorHAnsi"/>
        </w:rPr>
        <w:t xml:space="preserve"> The following are the </w:t>
      </w:r>
      <w:r w:rsidR="00F463AC">
        <w:rPr>
          <w:rFonts w:asciiTheme="minorHAnsi" w:hAnsiTheme="minorHAnsi" w:cstheme="minorHAnsi"/>
        </w:rPr>
        <w:t>levels of treatment that can be selected</w:t>
      </w:r>
      <w:r w:rsidR="000210E2">
        <w:rPr>
          <w:rFonts w:asciiTheme="minorHAnsi" w:hAnsiTheme="minorHAnsi" w:cstheme="minorHAnsi"/>
        </w:rPr>
        <w:t>.</w:t>
      </w:r>
    </w:p>
    <w:p w14:paraId="2FDFB49E" w14:textId="48113149" w:rsidR="3CAF753F" w:rsidRPr="00393A35" w:rsidRDefault="3CAF753F" w:rsidP="00876A0C">
      <w:pPr>
        <w:keepLines w:val="0"/>
        <w:numPr>
          <w:ilvl w:val="0"/>
          <w:numId w:val="33"/>
        </w:numPr>
        <w:spacing w:before="0" w:after="0"/>
        <w:rPr>
          <w:rFonts w:asciiTheme="minorHAnsi" w:eastAsia="Times New Roman" w:hAnsiTheme="minorHAnsi" w:cstheme="minorBidi"/>
          <w:lang w:eastAsia="en-NZ"/>
        </w:rPr>
      </w:pPr>
      <w:r w:rsidRPr="00393A35">
        <w:rPr>
          <w:rFonts w:asciiTheme="minorHAnsi" w:eastAsia="Times New Roman" w:hAnsiTheme="minorHAnsi" w:cstheme="minorBidi"/>
          <w:b/>
          <w:bCs/>
          <w:lang w:eastAsia="en-NZ"/>
        </w:rPr>
        <w:t>Pre</w:t>
      </w:r>
      <w:r w:rsidR="003054FC" w:rsidRPr="00393A35">
        <w:rPr>
          <w:rFonts w:asciiTheme="minorHAnsi" w:eastAsia="Times New Roman" w:hAnsiTheme="minorHAnsi" w:cstheme="minorBidi"/>
          <w:b/>
          <w:bCs/>
          <w:lang w:eastAsia="en-NZ"/>
        </w:rPr>
        <w:t>-</w:t>
      </w:r>
      <w:r w:rsidRPr="00393A35">
        <w:rPr>
          <w:rFonts w:asciiTheme="minorHAnsi" w:eastAsia="Times New Roman" w:hAnsiTheme="minorHAnsi" w:cstheme="minorBidi"/>
          <w:b/>
          <w:bCs/>
          <w:lang w:eastAsia="en-NZ"/>
        </w:rPr>
        <w:t xml:space="preserve">treatment </w:t>
      </w:r>
      <w:r w:rsidRPr="00393A35">
        <w:rPr>
          <w:rFonts w:asciiTheme="minorHAnsi" w:eastAsia="Times New Roman" w:hAnsiTheme="minorHAnsi" w:cstheme="minorBidi"/>
          <w:lang w:eastAsia="en-NZ"/>
        </w:rPr>
        <w:t>usually invo</w:t>
      </w:r>
      <w:r w:rsidR="00965C02">
        <w:rPr>
          <w:rFonts w:asciiTheme="minorHAnsi" w:eastAsia="Times New Roman" w:hAnsiTheme="minorHAnsi" w:cstheme="minorBidi"/>
          <w:lang w:eastAsia="en-NZ"/>
        </w:rPr>
        <w:t>lv</w:t>
      </w:r>
      <w:r w:rsidRPr="00393A35">
        <w:rPr>
          <w:rFonts w:asciiTheme="minorHAnsi" w:eastAsia="Times New Roman" w:hAnsiTheme="minorHAnsi" w:cstheme="minorBidi"/>
          <w:lang w:eastAsia="en-NZ"/>
        </w:rPr>
        <w:t xml:space="preserve">es screening </w:t>
      </w:r>
      <w:r w:rsidR="06FF0B38" w:rsidRPr="00393A35">
        <w:rPr>
          <w:rFonts w:asciiTheme="minorHAnsi" w:eastAsia="Times New Roman" w:hAnsiTheme="minorHAnsi" w:cstheme="minorBidi"/>
          <w:lang w:eastAsia="en-NZ"/>
        </w:rPr>
        <w:t xml:space="preserve">large debris and grit prior to </w:t>
      </w:r>
      <w:r w:rsidR="00FE4CEA">
        <w:rPr>
          <w:rFonts w:asciiTheme="minorHAnsi" w:eastAsia="Times New Roman" w:hAnsiTheme="minorHAnsi" w:cstheme="minorBidi"/>
          <w:lang w:eastAsia="en-NZ"/>
        </w:rPr>
        <w:t>further</w:t>
      </w:r>
      <w:r w:rsidR="06FF0B38" w:rsidRPr="00393A35">
        <w:rPr>
          <w:rFonts w:asciiTheme="minorHAnsi" w:eastAsia="Times New Roman" w:hAnsiTheme="minorHAnsi" w:cstheme="minorBidi"/>
          <w:lang w:eastAsia="en-NZ"/>
        </w:rPr>
        <w:t xml:space="preserve"> treatment processes</w:t>
      </w:r>
      <w:r w:rsidR="009F6750">
        <w:rPr>
          <w:rFonts w:asciiTheme="minorHAnsi" w:eastAsia="Times New Roman" w:hAnsiTheme="minorHAnsi" w:cstheme="minorBidi"/>
          <w:lang w:eastAsia="en-NZ"/>
        </w:rPr>
        <w:t>.</w:t>
      </w:r>
    </w:p>
    <w:p w14:paraId="329647BD" w14:textId="1F23F004" w:rsidR="00E4426D" w:rsidRPr="00393A35" w:rsidRDefault="00E4426D" w:rsidP="00876A0C">
      <w:pPr>
        <w:keepLines w:val="0"/>
        <w:numPr>
          <w:ilvl w:val="0"/>
          <w:numId w:val="33"/>
        </w:numPr>
        <w:spacing w:before="0" w:after="0"/>
        <w:textAlignment w:val="center"/>
        <w:rPr>
          <w:rFonts w:asciiTheme="minorHAnsi" w:eastAsia="Times New Roman" w:hAnsiTheme="minorHAnsi" w:cstheme="minorHAnsi"/>
          <w:b/>
          <w:bCs/>
          <w:lang w:eastAsia="en-NZ"/>
        </w:rPr>
      </w:pPr>
      <w:r w:rsidRPr="00393A35">
        <w:rPr>
          <w:rFonts w:asciiTheme="minorHAnsi" w:eastAsia="Times New Roman" w:hAnsiTheme="minorHAnsi" w:cstheme="minorBidi"/>
          <w:b/>
          <w:bCs/>
          <w:lang w:eastAsia="en-NZ"/>
        </w:rPr>
        <w:t>Primary treatment</w:t>
      </w:r>
      <w:r w:rsidRPr="00393A35">
        <w:rPr>
          <w:rFonts w:asciiTheme="minorHAnsi" w:eastAsia="Times New Roman" w:hAnsiTheme="minorHAnsi" w:cstheme="minorBidi"/>
          <w:lang w:eastAsia="en-NZ"/>
        </w:rPr>
        <w:t xml:space="preserve"> usually involves</w:t>
      </w:r>
      <w:r w:rsidR="00545E48" w:rsidRPr="00393A35">
        <w:rPr>
          <w:rFonts w:asciiTheme="minorHAnsi" w:eastAsia="Times New Roman" w:hAnsiTheme="minorHAnsi" w:cstheme="minorBidi"/>
          <w:lang w:eastAsia="en-NZ"/>
        </w:rPr>
        <w:t xml:space="preserve"> </w:t>
      </w:r>
      <w:r w:rsidR="004D6267" w:rsidRPr="00393A35">
        <w:rPr>
          <w:rFonts w:asciiTheme="minorHAnsi" w:eastAsia="Times New Roman" w:hAnsiTheme="minorHAnsi" w:cstheme="minorBidi"/>
          <w:lang w:eastAsia="en-NZ"/>
        </w:rPr>
        <w:t xml:space="preserve">the </w:t>
      </w:r>
      <w:r w:rsidR="00545E48" w:rsidRPr="00393A35">
        <w:rPr>
          <w:rFonts w:asciiTheme="minorHAnsi" w:eastAsia="Times New Roman" w:hAnsiTheme="minorHAnsi" w:cstheme="minorBidi"/>
          <w:lang w:eastAsia="en-NZ"/>
        </w:rPr>
        <w:t>settl</w:t>
      </w:r>
      <w:r w:rsidR="004D6267" w:rsidRPr="00393A35">
        <w:rPr>
          <w:rFonts w:asciiTheme="minorHAnsi" w:eastAsia="Times New Roman" w:hAnsiTheme="minorHAnsi" w:cstheme="minorBidi"/>
          <w:lang w:eastAsia="en-NZ"/>
        </w:rPr>
        <w:t>ing of</w:t>
      </w:r>
      <w:r w:rsidR="00545E48" w:rsidRPr="00393A35">
        <w:rPr>
          <w:rFonts w:asciiTheme="minorHAnsi" w:eastAsia="Times New Roman" w:hAnsiTheme="minorHAnsi" w:cstheme="minorBidi"/>
          <w:lang w:eastAsia="en-NZ"/>
        </w:rPr>
        <w:t xml:space="preserve"> particles and the floating </w:t>
      </w:r>
      <w:r w:rsidR="008606AE" w:rsidRPr="00393A35">
        <w:rPr>
          <w:rFonts w:asciiTheme="minorHAnsi" w:eastAsia="Times New Roman" w:hAnsiTheme="minorHAnsi" w:cstheme="minorBidi"/>
          <w:lang w:eastAsia="en-NZ"/>
        </w:rPr>
        <w:t xml:space="preserve">of </w:t>
      </w:r>
      <w:r w:rsidR="00545E48" w:rsidRPr="00393A35">
        <w:rPr>
          <w:rFonts w:asciiTheme="minorHAnsi" w:eastAsia="Times New Roman" w:hAnsiTheme="minorHAnsi" w:cstheme="minorBidi"/>
          <w:lang w:eastAsia="en-NZ"/>
        </w:rPr>
        <w:t xml:space="preserve">material </w:t>
      </w:r>
      <w:r w:rsidR="008606AE" w:rsidRPr="00393A35">
        <w:rPr>
          <w:rFonts w:asciiTheme="minorHAnsi" w:eastAsia="Times New Roman" w:hAnsiTheme="minorHAnsi" w:cstheme="minorBidi"/>
          <w:lang w:eastAsia="en-NZ"/>
        </w:rPr>
        <w:t>such as</w:t>
      </w:r>
      <w:r w:rsidR="00545E48" w:rsidRPr="00393A35">
        <w:rPr>
          <w:rFonts w:asciiTheme="minorHAnsi" w:eastAsia="Times New Roman" w:hAnsiTheme="minorHAnsi" w:cstheme="minorBidi"/>
          <w:lang w:eastAsia="en-NZ"/>
        </w:rPr>
        <w:t xml:space="preserve"> fats, oils and greases to the surface.</w:t>
      </w:r>
    </w:p>
    <w:p w14:paraId="4A4ADED9" w14:textId="01EEEE40" w:rsidR="00E4426D" w:rsidRPr="00393A35" w:rsidRDefault="00E4426D" w:rsidP="00876A0C">
      <w:pPr>
        <w:keepLines w:val="0"/>
        <w:numPr>
          <w:ilvl w:val="0"/>
          <w:numId w:val="33"/>
        </w:numPr>
        <w:spacing w:before="0" w:after="0"/>
        <w:textAlignment w:val="center"/>
        <w:rPr>
          <w:rFonts w:asciiTheme="minorHAnsi" w:eastAsia="Times New Roman" w:hAnsiTheme="minorHAnsi" w:cstheme="minorHAnsi"/>
          <w:b/>
          <w:bCs/>
          <w:lang w:eastAsia="en-NZ"/>
        </w:rPr>
      </w:pPr>
      <w:r w:rsidRPr="00393A35">
        <w:rPr>
          <w:rFonts w:asciiTheme="minorHAnsi" w:eastAsia="Times New Roman" w:hAnsiTheme="minorHAnsi" w:cstheme="minorBidi"/>
          <w:b/>
          <w:bCs/>
          <w:lang w:eastAsia="en-NZ"/>
        </w:rPr>
        <w:t>Secondary treatment</w:t>
      </w:r>
      <w:r w:rsidRPr="00393A35">
        <w:rPr>
          <w:rFonts w:asciiTheme="minorHAnsi" w:eastAsia="Times New Roman" w:hAnsiTheme="minorHAnsi" w:cstheme="minorBidi"/>
          <w:lang w:eastAsia="en-NZ"/>
        </w:rPr>
        <w:t xml:space="preserve"> </w:t>
      </w:r>
      <w:r w:rsidR="00512257" w:rsidRPr="00393A35">
        <w:rPr>
          <w:rFonts w:asciiTheme="minorHAnsi" w:eastAsia="Times New Roman" w:hAnsiTheme="minorHAnsi" w:cstheme="minorBidi"/>
          <w:lang w:eastAsia="en-NZ"/>
        </w:rPr>
        <w:t xml:space="preserve">is </w:t>
      </w:r>
      <w:r w:rsidRPr="00393A35">
        <w:rPr>
          <w:rFonts w:asciiTheme="minorHAnsi" w:eastAsia="Times New Roman" w:hAnsiTheme="minorHAnsi" w:cstheme="minorBidi"/>
          <w:lang w:eastAsia="en-NZ"/>
        </w:rPr>
        <w:t xml:space="preserve">usually </w:t>
      </w:r>
      <w:r w:rsidR="00512257" w:rsidRPr="00393A35">
        <w:rPr>
          <w:rFonts w:asciiTheme="minorHAnsi" w:eastAsia="Times New Roman" w:hAnsiTheme="minorHAnsi" w:cstheme="minorBidi"/>
          <w:lang w:eastAsia="en-NZ"/>
        </w:rPr>
        <w:t>a</w:t>
      </w:r>
      <w:r w:rsidRPr="00393A35">
        <w:rPr>
          <w:rFonts w:asciiTheme="minorHAnsi" w:eastAsia="Times New Roman" w:hAnsiTheme="minorHAnsi" w:cstheme="minorBidi"/>
          <w:lang w:eastAsia="en-NZ"/>
        </w:rPr>
        <w:t xml:space="preserve"> biological treatment</w:t>
      </w:r>
      <w:r w:rsidR="00512257" w:rsidRPr="00393A35">
        <w:rPr>
          <w:rFonts w:asciiTheme="minorHAnsi" w:eastAsia="Times New Roman" w:hAnsiTheme="minorHAnsi" w:cstheme="minorBidi"/>
          <w:lang w:eastAsia="en-NZ"/>
        </w:rPr>
        <w:t xml:space="preserve"> proces</w:t>
      </w:r>
      <w:r w:rsidR="006E37E2" w:rsidRPr="00393A35">
        <w:rPr>
          <w:rFonts w:asciiTheme="minorHAnsi" w:eastAsia="Times New Roman" w:hAnsiTheme="minorHAnsi" w:cstheme="minorBidi"/>
          <w:lang w:eastAsia="en-NZ"/>
        </w:rPr>
        <w:t>s</w:t>
      </w:r>
      <w:r w:rsidRPr="00393A35">
        <w:rPr>
          <w:rFonts w:asciiTheme="minorHAnsi" w:eastAsia="Times New Roman" w:hAnsiTheme="minorHAnsi" w:cstheme="minorBidi"/>
          <w:lang w:eastAsia="en-NZ"/>
        </w:rPr>
        <w:t>, u</w:t>
      </w:r>
      <w:r w:rsidR="000B0E14" w:rsidRPr="00393A35">
        <w:rPr>
          <w:rFonts w:asciiTheme="minorHAnsi" w:eastAsia="Times New Roman" w:hAnsiTheme="minorHAnsi" w:cstheme="minorBidi"/>
          <w:lang w:eastAsia="en-NZ"/>
        </w:rPr>
        <w:t xml:space="preserve">sually </w:t>
      </w:r>
      <w:r w:rsidR="00C26FCB" w:rsidRPr="00393A35">
        <w:rPr>
          <w:rFonts w:asciiTheme="minorHAnsi" w:eastAsia="Times New Roman" w:hAnsiTheme="minorHAnsi" w:cstheme="minorBidi"/>
          <w:lang w:eastAsia="en-NZ"/>
        </w:rPr>
        <w:t xml:space="preserve">taking place </w:t>
      </w:r>
      <w:r w:rsidR="000B0E14" w:rsidRPr="00393A35">
        <w:rPr>
          <w:rFonts w:asciiTheme="minorHAnsi" w:eastAsia="Times New Roman" w:hAnsiTheme="minorHAnsi" w:cstheme="minorBidi"/>
          <w:lang w:eastAsia="en-NZ"/>
        </w:rPr>
        <w:t>in</w:t>
      </w:r>
      <w:r w:rsidR="00C26FCB" w:rsidRPr="00393A35">
        <w:rPr>
          <w:rFonts w:asciiTheme="minorHAnsi" w:eastAsia="Times New Roman" w:hAnsiTheme="minorHAnsi" w:cstheme="minorBidi"/>
          <w:lang w:eastAsia="en-NZ"/>
        </w:rPr>
        <w:t xml:space="preserve"> an aeration basin or oxidation pond</w:t>
      </w:r>
      <w:r w:rsidR="0052474D" w:rsidRPr="00393A35">
        <w:rPr>
          <w:rFonts w:asciiTheme="minorHAnsi" w:eastAsia="Times New Roman" w:hAnsiTheme="minorHAnsi" w:cstheme="minorBidi"/>
          <w:lang w:eastAsia="en-NZ"/>
        </w:rPr>
        <w:t xml:space="preserve"> and </w:t>
      </w:r>
      <w:r w:rsidR="00672636" w:rsidRPr="00393A35">
        <w:rPr>
          <w:rFonts w:asciiTheme="minorHAnsi" w:eastAsia="Times New Roman" w:hAnsiTheme="minorHAnsi" w:cstheme="minorBidi"/>
          <w:lang w:eastAsia="en-NZ"/>
        </w:rPr>
        <w:t>may also</w:t>
      </w:r>
      <w:r w:rsidR="000B0E14" w:rsidRPr="00393A35">
        <w:rPr>
          <w:rFonts w:asciiTheme="minorHAnsi" w:eastAsia="Times New Roman" w:hAnsiTheme="minorHAnsi" w:cstheme="minorBidi"/>
          <w:lang w:eastAsia="en-NZ"/>
        </w:rPr>
        <w:t xml:space="preserve"> </w:t>
      </w:r>
      <w:r w:rsidR="00B52B49" w:rsidRPr="00393A35">
        <w:rPr>
          <w:rFonts w:asciiTheme="minorHAnsi" w:eastAsia="Times New Roman" w:hAnsiTheme="minorHAnsi" w:cstheme="minorBidi"/>
          <w:lang w:eastAsia="en-NZ"/>
        </w:rPr>
        <w:t xml:space="preserve">include </w:t>
      </w:r>
      <w:r w:rsidRPr="00393A35">
        <w:rPr>
          <w:rFonts w:asciiTheme="minorHAnsi" w:eastAsia="Times New Roman" w:hAnsiTheme="minorHAnsi" w:cstheme="minorBidi"/>
          <w:lang w:eastAsia="en-NZ"/>
        </w:rPr>
        <w:t>trickling filters</w:t>
      </w:r>
      <w:r w:rsidR="00B52B49" w:rsidRPr="00393A35">
        <w:rPr>
          <w:rFonts w:asciiTheme="minorHAnsi" w:eastAsia="Times New Roman" w:hAnsiTheme="minorHAnsi" w:cstheme="minorBidi"/>
          <w:lang w:eastAsia="en-NZ"/>
        </w:rPr>
        <w:t>.</w:t>
      </w:r>
    </w:p>
    <w:p w14:paraId="355405B9" w14:textId="5E3EEDAA" w:rsidR="00E4426D" w:rsidRPr="00CC09B7" w:rsidRDefault="00E4426D" w:rsidP="00876A0C">
      <w:pPr>
        <w:keepLines w:val="0"/>
        <w:numPr>
          <w:ilvl w:val="0"/>
          <w:numId w:val="33"/>
        </w:numPr>
        <w:spacing w:before="0" w:after="0"/>
        <w:textAlignment w:val="center"/>
        <w:rPr>
          <w:rFonts w:asciiTheme="minorHAnsi" w:eastAsia="Times New Roman" w:hAnsiTheme="minorHAnsi" w:cstheme="minorHAnsi"/>
          <w:b/>
          <w:bCs/>
          <w:lang w:eastAsia="en-NZ"/>
        </w:rPr>
      </w:pPr>
      <w:r w:rsidRPr="00393A35">
        <w:rPr>
          <w:rFonts w:asciiTheme="minorHAnsi" w:eastAsia="Times New Roman" w:hAnsiTheme="minorHAnsi" w:cstheme="minorBidi"/>
          <w:b/>
          <w:bCs/>
          <w:lang w:eastAsia="en-NZ"/>
        </w:rPr>
        <w:t>Tertiary treatment</w:t>
      </w:r>
      <w:r w:rsidRPr="00393A35">
        <w:rPr>
          <w:rFonts w:asciiTheme="minorHAnsi" w:eastAsia="Times New Roman" w:hAnsiTheme="minorHAnsi" w:cstheme="minorBidi"/>
          <w:lang w:eastAsia="en-NZ"/>
        </w:rPr>
        <w:t xml:space="preserve"> usually involves the removal </w:t>
      </w:r>
      <w:r w:rsidRPr="64CC8985">
        <w:rPr>
          <w:rFonts w:asciiTheme="minorHAnsi" w:eastAsia="Times New Roman" w:hAnsiTheme="minorHAnsi" w:cstheme="minorBidi"/>
          <w:lang w:eastAsia="en-NZ"/>
        </w:rPr>
        <w:t>of residual nutrients, micro-organisms/</w:t>
      </w:r>
      <w:r>
        <w:t>pathogens</w:t>
      </w:r>
      <w:r w:rsidRPr="64CC8985">
        <w:rPr>
          <w:rFonts w:asciiTheme="minorHAnsi" w:eastAsia="Times New Roman" w:hAnsiTheme="minorHAnsi" w:cstheme="minorBidi"/>
          <w:lang w:eastAsia="en-NZ"/>
        </w:rPr>
        <w:t xml:space="preserve">, or </w:t>
      </w:r>
      <w:r>
        <w:t>dissolved heavy metals</w:t>
      </w:r>
      <w:r w:rsidRPr="64CC8985">
        <w:rPr>
          <w:rFonts w:asciiTheme="minorHAnsi" w:eastAsia="Times New Roman" w:hAnsiTheme="minorHAnsi" w:cstheme="minorBidi"/>
          <w:lang w:eastAsia="en-NZ"/>
        </w:rPr>
        <w:t xml:space="preserve"> and </w:t>
      </w:r>
      <w:r w:rsidR="005C0C27">
        <w:rPr>
          <w:rFonts w:asciiTheme="minorHAnsi" w:eastAsia="Times New Roman" w:hAnsiTheme="minorHAnsi" w:cstheme="minorBidi"/>
          <w:lang w:eastAsia="en-NZ"/>
        </w:rPr>
        <w:t>n</w:t>
      </w:r>
      <w:r w:rsidRPr="64CC8985">
        <w:rPr>
          <w:rFonts w:asciiTheme="minorHAnsi" w:eastAsia="Times New Roman" w:hAnsiTheme="minorHAnsi" w:cstheme="minorBidi"/>
          <w:lang w:eastAsia="en-NZ"/>
        </w:rPr>
        <w:t xml:space="preserve">itrogen or </w:t>
      </w:r>
      <w:r w:rsidR="005C0C27">
        <w:rPr>
          <w:rFonts w:asciiTheme="minorHAnsi" w:eastAsia="Times New Roman" w:hAnsiTheme="minorHAnsi" w:cstheme="minorBidi"/>
          <w:lang w:eastAsia="en-NZ"/>
        </w:rPr>
        <w:t>p</w:t>
      </w:r>
      <w:r w:rsidRPr="64CC8985">
        <w:rPr>
          <w:rFonts w:asciiTheme="minorHAnsi" w:eastAsia="Times New Roman" w:hAnsiTheme="minorHAnsi" w:cstheme="minorBidi"/>
          <w:lang w:eastAsia="en-NZ"/>
        </w:rPr>
        <w:t xml:space="preserve">otassium-based chemicals, potentially with temperature stabilisation, some </w:t>
      </w:r>
      <w:r w:rsidR="000A6F0E" w:rsidRPr="64CC8985">
        <w:rPr>
          <w:rFonts w:asciiTheme="minorHAnsi" w:eastAsia="Times New Roman" w:hAnsiTheme="minorHAnsi" w:cstheme="minorBidi"/>
          <w:lang w:eastAsia="en-NZ"/>
        </w:rPr>
        <w:t xml:space="preserve">form </w:t>
      </w:r>
      <w:r w:rsidRPr="64CC8985">
        <w:rPr>
          <w:rFonts w:asciiTheme="minorHAnsi" w:eastAsia="Times New Roman" w:hAnsiTheme="minorHAnsi" w:cstheme="minorBidi"/>
          <w:lang w:eastAsia="en-NZ"/>
        </w:rPr>
        <w:t xml:space="preserve">of polisher/clarifier (coagulation and flocculation), or filtration, or UV disinfection. </w:t>
      </w:r>
    </w:p>
    <w:p w14:paraId="56A0525A" w14:textId="04ABEE2E" w:rsidR="00B91A2C" w:rsidRDefault="005A7E9E" w:rsidP="005A6E8E">
      <w:pPr>
        <w:rPr>
          <w:rFonts w:asciiTheme="minorHAnsi" w:hAnsiTheme="minorHAnsi" w:cstheme="minorHAnsi"/>
        </w:rPr>
      </w:pPr>
      <w:bookmarkStart w:id="146" w:name="WA8"/>
      <w:r w:rsidRPr="000A64D9">
        <w:rPr>
          <w:rFonts w:asciiTheme="minorHAnsi" w:hAnsiTheme="minorHAnsi" w:cstheme="minorHAnsi"/>
          <w:b/>
          <w:bCs/>
        </w:rPr>
        <w:t>W-A</w:t>
      </w:r>
      <w:r w:rsidR="000A1AE4">
        <w:rPr>
          <w:rFonts w:asciiTheme="minorHAnsi" w:hAnsiTheme="minorHAnsi" w:cstheme="minorHAnsi"/>
          <w:b/>
          <w:bCs/>
        </w:rPr>
        <w:t>8</w:t>
      </w:r>
      <w:r w:rsidRPr="000A64D9">
        <w:rPr>
          <w:rFonts w:asciiTheme="minorHAnsi" w:hAnsiTheme="minorHAnsi" w:cstheme="minorHAnsi"/>
          <w:b/>
          <w:bCs/>
        </w:rPr>
        <w:t xml:space="preserve"> </w:t>
      </w:r>
      <w:r w:rsidR="003F3177" w:rsidRPr="000A64D9">
        <w:rPr>
          <w:rFonts w:asciiTheme="minorHAnsi" w:hAnsiTheme="minorHAnsi" w:cstheme="minorHAnsi"/>
          <w:b/>
          <w:bCs/>
        </w:rPr>
        <w:t xml:space="preserve">Receiving environment </w:t>
      </w:r>
      <w:r w:rsidR="00AC375C" w:rsidRPr="000A64D9">
        <w:rPr>
          <w:rFonts w:asciiTheme="minorHAnsi" w:hAnsiTheme="minorHAnsi" w:cstheme="minorHAnsi"/>
          <w:b/>
          <w:bCs/>
        </w:rPr>
        <w:t>for t</w:t>
      </w:r>
      <w:r w:rsidRPr="000A64D9">
        <w:rPr>
          <w:rFonts w:asciiTheme="minorHAnsi" w:hAnsiTheme="minorHAnsi" w:cstheme="minorHAnsi"/>
          <w:b/>
          <w:bCs/>
        </w:rPr>
        <w:t xml:space="preserve">reated </w:t>
      </w:r>
      <w:r w:rsidR="008C3C60">
        <w:rPr>
          <w:rFonts w:asciiTheme="minorHAnsi" w:hAnsiTheme="minorHAnsi" w:cstheme="minorHAnsi"/>
          <w:b/>
          <w:bCs/>
        </w:rPr>
        <w:t>wa</w:t>
      </w:r>
      <w:r w:rsidR="006F610E">
        <w:rPr>
          <w:rFonts w:asciiTheme="minorHAnsi" w:hAnsiTheme="minorHAnsi" w:cstheme="minorHAnsi"/>
          <w:b/>
          <w:bCs/>
        </w:rPr>
        <w:t>s</w:t>
      </w:r>
      <w:r w:rsidR="008C3C60">
        <w:rPr>
          <w:rFonts w:asciiTheme="minorHAnsi" w:hAnsiTheme="minorHAnsi" w:cstheme="minorHAnsi"/>
          <w:b/>
          <w:bCs/>
        </w:rPr>
        <w:t>tewater</w:t>
      </w:r>
      <w:r w:rsidRPr="000A64D9">
        <w:rPr>
          <w:rFonts w:asciiTheme="minorHAnsi" w:hAnsiTheme="minorHAnsi" w:cstheme="minorHAnsi"/>
          <w:b/>
          <w:bCs/>
        </w:rPr>
        <w:t xml:space="preserve"> </w:t>
      </w:r>
      <w:bookmarkEnd w:id="146"/>
      <w:r w:rsidR="007B067F" w:rsidRPr="000A64D9">
        <w:rPr>
          <w:rFonts w:asciiTheme="minorHAnsi" w:hAnsiTheme="minorHAnsi" w:cstheme="minorHAnsi"/>
          <w:b/>
        </w:rPr>
        <w:t xml:space="preserve">(report at a </w:t>
      </w:r>
      <w:r w:rsidR="006375F2">
        <w:rPr>
          <w:rFonts w:asciiTheme="minorHAnsi" w:hAnsiTheme="minorHAnsi" w:cstheme="minorHAnsi"/>
          <w:b/>
        </w:rPr>
        <w:t>plant</w:t>
      </w:r>
      <w:r w:rsidR="0035107C">
        <w:rPr>
          <w:rFonts w:asciiTheme="minorHAnsi" w:hAnsiTheme="minorHAnsi" w:cstheme="minorHAnsi"/>
          <w:b/>
        </w:rPr>
        <w:t xml:space="preserve">/network </w:t>
      </w:r>
      <w:r w:rsidR="007B067F" w:rsidRPr="000A64D9">
        <w:rPr>
          <w:rFonts w:asciiTheme="minorHAnsi" w:hAnsiTheme="minorHAnsi" w:cstheme="minorHAnsi"/>
          <w:b/>
        </w:rPr>
        <w:t xml:space="preserve">level): </w:t>
      </w:r>
      <w:r w:rsidR="0091144F">
        <w:rPr>
          <w:rFonts w:asciiTheme="minorHAnsi" w:hAnsiTheme="minorHAnsi" w:cstheme="minorHAnsi"/>
        </w:rPr>
        <w:t>p</w:t>
      </w:r>
      <w:r w:rsidR="009C5F17">
        <w:rPr>
          <w:rFonts w:asciiTheme="minorHAnsi" w:hAnsiTheme="minorHAnsi" w:cstheme="minorHAnsi"/>
        </w:rPr>
        <w:t xml:space="preserve">lease select the location </w:t>
      </w:r>
      <w:r w:rsidR="00F15E71">
        <w:rPr>
          <w:rFonts w:asciiTheme="minorHAnsi" w:hAnsiTheme="minorHAnsi" w:cstheme="minorHAnsi"/>
        </w:rPr>
        <w:t xml:space="preserve">that the </w:t>
      </w:r>
      <w:r w:rsidRPr="000A64D9">
        <w:rPr>
          <w:rFonts w:asciiTheme="minorHAnsi" w:hAnsiTheme="minorHAnsi" w:cstheme="minorHAnsi"/>
        </w:rPr>
        <w:t xml:space="preserve">treated </w:t>
      </w:r>
      <w:r w:rsidR="006F610E">
        <w:rPr>
          <w:rFonts w:asciiTheme="minorHAnsi" w:hAnsiTheme="minorHAnsi" w:cstheme="minorHAnsi"/>
        </w:rPr>
        <w:t>wastewater</w:t>
      </w:r>
      <w:r w:rsidRPr="000A64D9">
        <w:rPr>
          <w:rFonts w:asciiTheme="minorHAnsi" w:hAnsiTheme="minorHAnsi" w:cstheme="minorHAnsi"/>
        </w:rPr>
        <w:t xml:space="preserve"> discharge </w:t>
      </w:r>
      <w:r w:rsidR="003B505C">
        <w:rPr>
          <w:rFonts w:asciiTheme="minorHAnsi" w:hAnsiTheme="minorHAnsi" w:cstheme="minorHAnsi"/>
        </w:rPr>
        <w:t xml:space="preserve">goes </w:t>
      </w:r>
      <w:r w:rsidRPr="000A64D9">
        <w:rPr>
          <w:rFonts w:asciiTheme="minorHAnsi" w:hAnsiTheme="minorHAnsi" w:cstheme="minorHAnsi"/>
        </w:rPr>
        <w:t>to</w:t>
      </w:r>
      <w:r w:rsidR="00F15E71">
        <w:rPr>
          <w:rFonts w:asciiTheme="minorHAnsi" w:hAnsiTheme="minorHAnsi" w:cstheme="minorHAnsi"/>
        </w:rPr>
        <w:t xml:space="preserve"> from the dropdown in Column </w:t>
      </w:r>
      <w:r w:rsidR="00917024">
        <w:rPr>
          <w:rFonts w:asciiTheme="minorHAnsi" w:hAnsiTheme="minorHAnsi" w:cstheme="minorHAnsi"/>
        </w:rPr>
        <w:t>H</w:t>
      </w:r>
      <w:r w:rsidR="007F5B81">
        <w:rPr>
          <w:rFonts w:asciiTheme="minorHAnsi" w:hAnsiTheme="minorHAnsi" w:cstheme="minorHAnsi"/>
        </w:rPr>
        <w:t xml:space="preserve"> of the </w:t>
      </w:r>
      <w:r w:rsidR="00B91A2C" w:rsidRPr="00690EAE">
        <w:rPr>
          <w:rFonts w:asciiTheme="minorHAnsi" w:hAnsiTheme="minorHAnsi" w:cstheme="minorHAnsi"/>
        </w:rPr>
        <w:t>worksheet titled “</w:t>
      </w:r>
      <w:r w:rsidR="00B91A2C">
        <w:rPr>
          <w:rFonts w:asciiTheme="minorHAnsi" w:hAnsiTheme="minorHAnsi" w:cstheme="minorHAnsi"/>
        </w:rPr>
        <w:t>W</w:t>
      </w:r>
      <w:r w:rsidR="00B91A2C" w:rsidRPr="00690EAE">
        <w:rPr>
          <w:rFonts w:asciiTheme="minorHAnsi" w:hAnsiTheme="minorHAnsi" w:cstheme="minorHAnsi"/>
        </w:rPr>
        <w:t xml:space="preserve">W </w:t>
      </w:r>
      <w:r w:rsidR="00B91A2C">
        <w:rPr>
          <w:rFonts w:asciiTheme="minorHAnsi" w:hAnsiTheme="minorHAnsi" w:cstheme="minorHAnsi"/>
        </w:rPr>
        <w:t>Networks</w:t>
      </w:r>
      <w:r w:rsidR="00B91A2C" w:rsidRPr="00690EAE">
        <w:rPr>
          <w:rFonts w:asciiTheme="minorHAnsi" w:hAnsiTheme="minorHAnsi" w:cstheme="minorHAnsi"/>
        </w:rPr>
        <w:t>”</w:t>
      </w:r>
      <w:r w:rsidR="00B91A2C">
        <w:rPr>
          <w:rFonts w:asciiTheme="minorHAnsi" w:hAnsiTheme="minorHAnsi" w:cstheme="minorHAnsi"/>
        </w:rPr>
        <w:t xml:space="preserve">. </w:t>
      </w:r>
      <w:r w:rsidR="00B21D10">
        <w:rPr>
          <w:rFonts w:asciiTheme="minorHAnsi" w:hAnsiTheme="minorHAnsi" w:cstheme="minorHAnsi"/>
        </w:rPr>
        <w:t>The following options are available</w:t>
      </w:r>
      <w:r w:rsidR="00B91A2C">
        <w:rPr>
          <w:rFonts w:asciiTheme="minorHAnsi" w:hAnsiTheme="minorHAnsi" w:cstheme="minorHAnsi"/>
        </w:rPr>
        <w:t>:</w:t>
      </w:r>
    </w:p>
    <w:p w14:paraId="147B9F6F" w14:textId="2FFE3320" w:rsidR="00B91A2C" w:rsidRPr="00C44705" w:rsidRDefault="00C44705" w:rsidP="00876A0C">
      <w:pPr>
        <w:keepLines w:val="0"/>
        <w:numPr>
          <w:ilvl w:val="0"/>
          <w:numId w:val="33"/>
        </w:numPr>
        <w:spacing w:before="0" w:after="0"/>
        <w:rPr>
          <w:rFonts w:asciiTheme="minorHAnsi" w:eastAsia="Times New Roman" w:hAnsiTheme="minorHAnsi" w:cstheme="minorBidi"/>
          <w:lang w:eastAsia="en-NZ"/>
        </w:rPr>
      </w:pPr>
      <w:r w:rsidRPr="00C44705">
        <w:rPr>
          <w:rFonts w:asciiTheme="minorHAnsi" w:eastAsia="Times New Roman" w:hAnsiTheme="minorHAnsi" w:cstheme="minorBidi"/>
          <w:lang w:eastAsia="en-NZ"/>
        </w:rPr>
        <w:t>river</w:t>
      </w:r>
    </w:p>
    <w:p w14:paraId="59F2EB48" w14:textId="1D37CD31" w:rsidR="00B91A2C" w:rsidRPr="00C44705" w:rsidRDefault="00C44705" w:rsidP="00876A0C">
      <w:pPr>
        <w:keepLines w:val="0"/>
        <w:numPr>
          <w:ilvl w:val="0"/>
          <w:numId w:val="33"/>
        </w:numPr>
        <w:spacing w:before="0" w:after="0"/>
        <w:rPr>
          <w:rFonts w:asciiTheme="minorHAnsi" w:eastAsia="Times New Roman" w:hAnsiTheme="minorHAnsi" w:cstheme="minorBidi"/>
          <w:lang w:eastAsia="en-NZ"/>
        </w:rPr>
      </w:pPr>
      <w:r w:rsidRPr="00C44705">
        <w:rPr>
          <w:rFonts w:asciiTheme="minorHAnsi" w:eastAsia="Times New Roman" w:hAnsiTheme="minorHAnsi" w:cstheme="minorBidi"/>
          <w:lang w:eastAsia="en-NZ"/>
        </w:rPr>
        <w:t>lake</w:t>
      </w:r>
    </w:p>
    <w:p w14:paraId="23B416A4" w14:textId="0DCBB353" w:rsidR="00B91A2C" w:rsidRPr="00C44705" w:rsidRDefault="00C44705" w:rsidP="00876A0C">
      <w:pPr>
        <w:keepLines w:val="0"/>
        <w:numPr>
          <w:ilvl w:val="0"/>
          <w:numId w:val="33"/>
        </w:numPr>
        <w:spacing w:before="0" w:after="0"/>
        <w:rPr>
          <w:rFonts w:asciiTheme="minorHAnsi" w:eastAsia="Times New Roman" w:hAnsiTheme="minorHAnsi" w:cstheme="minorBidi"/>
          <w:lang w:eastAsia="en-NZ"/>
        </w:rPr>
      </w:pPr>
      <w:r w:rsidRPr="00C44705">
        <w:rPr>
          <w:rFonts w:asciiTheme="minorHAnsi" w:eastAsia="Times New Roman" w:hAnsiTheme="minorHAnsi" w:cstheme="minorBidi"/>
          <w:lang w:eastAsia="en-NZ"/>
        </w:rPr>
        <w:t>marine</w:t>
      </w:r>
    </w:p>
    <w:p w14:paraId="334CD8E3" w14:textId="0BD3E85D" w:rsidR="00B91A2C" w:rsidRPr="00C44705" w:rsidRDefault="00C44705" w:rsidP="00876A0C">
      <w:pPr>
        <w:keepLines w:val="0"/>
        <w:numPr>
          <w:ilvl w:val="0"/>
          <w:numId w:val="33"/>
        </w:numPr>
        <w:spacing w:before="0" w:after="0"/>
        <w:rPr>
          <w:rFonts w:asciiTheme="minorHAnsi" w:eastAsia="Times New Roman" w:hAnsiTheme="minorHAnsi" w:cstheme="minorBidi"/>
          <w:lang w:eastAsia="en-NZ"/>
        </w:rPr>
      </w:pPr>
      <w:r w:rsidRPr="00C44705">
        <w:rPr>
          <w:rFonts w:asciiTheme="minorHAnsi" w:eastAsia="Times New Roman" w:hAnsiTheme="minorHAnsi" w:cstheme="minorBidi"/>
          <w:lang w:eastAsia="en-NZ"/>
        </w:rPr>
        <w:t>land</w:t>
      </w:r>
    </w:p>
    <w:p w14:paraId="181AEF41" w14:textId="090E7749" w:rsidR="00B91A2C" w:rsidRPr="00C44705" w:rsidRDefault="00C44705" w:rsidP="00876A0C">
      <w:pPr>
        <w:keepLines w:val="0"/>
        <w:numPr>
          <w:ilvl w:val="0"/>
          <w:numId w:val="33"/>
        </w:numPr>
        <w:spacing w:before="0" w:after="0"/>
        <w:rPr>
          <w:rFonts w:asciiTheme="minorHAnsi" w:eastAsia="Times New Roman" w:hAnsiTheme="minorHAnsi" w:cstheme="minorBidi"/>
          <w:lang w:eastAsia="en-NZ"/>
        </w:rPr>
      </w:pPr>
      <w:r w:rsidRPr="00C44705">
        <w:rPr>
          <w:rFonts w:asciiTheme="minorHAnsi" w:eastAsia="Times New Roman" w:hAnsiTheme="minorHAnsi" w:cstheme="minorBidi"/>
          <w:lang w:eastAsia="en-NZ"/>
        </w:rPr>
        <w:t>estuary</w:t>
      </w:r>
    </w:p>
    <w:p w14:paraId="71F9EA84" w14:textId="09933E68" w:rsidR="00395F94" w:rsidRDefault="00C44705" w:rsidP="00876A0C">
      <w:pPr>
        <w:keepLines w:val="0"/>
        <w:numPr>
          <w:ilvl w:val="0"/>
          <w:numId w:val="33"/>
        </w:numPr>
        <w:spacing w:before="0" w:after="0"/>
        <w:rPr>
          <w:rFonts w:asciiTheme="minorHAnsi" w:eastAsia="Times New Roman" w:hAnsiTheme="minorHAnsi" w:cstheme="minorBidi"/>
          <w:lang w:eastAsia="en-NZ"/>
        </w:rPr>
      </w:pPr>
      <w:r w:rsidRPr="00C44705">
        <w:rPr>
          <w:rFonts w:asciiTheme="minorHAnsi" w:eastAsia="Times New Roman" w:hAnsiTheme="minorHAnsi" w:cstheme="minorBidi"/>
          <w:lang w:eastAsia="en-NZ"/>
        </w:rPr>
        <w:t>wetland</w:t>
      </w:r>
    </w:p>
    <w:p w14:paraId="0DB18C01" w14:textId="52504C68" w:rsidR="00F804EA" w:rsidRDefault="003B505C" w:rsidP="00876A0C">
      <w:pPr>
        <w:keepLines w:val="0"/>
        <w:numPr>
          <w:ilvl w:val="0"/>
          <w:numId w:val="33"/>
        </w:numPr>
        <w:spacing w:before="0" w:after="0"/>
        <w:rPr>
          <w:rFonts w:asciiTheme="minorHAnsi" w:eastAsia="Times New Roman" w:hAnsiTheme="minorHAnsi" w:cstheme="minorBidi"/>
          <w:lang w:eastAsia="en-NZ"/>
        </w:rPr>
      </w:pPr>
      <w:r>
        <w:rPr>
          <w:rFonts w:asciiTheme="minorHAnsi" w:eastAsia="Times New Roman" w:hAnsiTheme="minorHAnsi" w:cstheme="minorBidi"/>
          <w:lang w:eastAsia="en-NZ"/>
        </w:rPr>
        <w:t>data not available</w:t>
      </w:r>
    </w:p>
    <w:p w14:paraId="59B12C57" w14:textId="0A561D02" w:rsidR="00161A80" w:rsidRDefault="003B505C" w:rsidP="00876A0C">
      <w:pPr>
        <w:keepLines w:val="0"/>
        <w:numPr>
          <w:ilvl w:val="0"/>
          <w:numId w:val="33"/>
        </w:numPr>
        <w:spacing w:before="0" w:after="0"/>
        <w:rPr>
          <w:rFonts w:asciiTheme="minorHAnsi" w:eastAsia="Times New Roman" w:hAnsiTheme="minorHAnsi" w:cstheme="minorBidi"/>
          <w:lang w:eastAsia="en-NZ"/>
        </w:rPr>
      </w:pPr>
      <w:r>
        <w:rPr>
          <w:rFonts w:asciiTheme="minorHAnsi" w:eastAsia="Times New Roman" w:hAnsiTheme="minorHAnsi" w:cstheme="minorBidi"/>
          <w:lang w:eastAsia="en-NZ"/>
        </w:rPr>
        <w:t>measure not applicable.</w:t>
      </w:r>
    </w:p>
    <w:p w14:paraId="214A5786" w14:textId="77777777" w:rsidR="00C44705" w:rsidRPr="00C44705" w:rsidRDefault="00C44705" w:rsidP="00C44705">
      <w:pPr>
        <w:keepLines w:val="0"/>
        <w:spacing w:before="0" w:after="0"/>
        <w:rPr>
          <w:rFonts w:asciiTheme="minorHAnsi" w:eastAsia="Times New Roman" w:hAnsiTheme="minorHAnsi" w:cstheme="minorBidi"/>
          <w:lang w:eastAsia="en-NZ"/>
        </w:rPr>
      </w:pPr>
    </w:p>
    <w:p w14:paraId="3DF46EBF" w14:textId="52DD1108" w:rsidR="00C921D5" w:rsidRDefault="005A7E9E" w:rsidP="005A7E9E">
      <w:pPr>
        <w:rPr>
          <w:rFonts w:asciiTheme="minorHAnsi" w:hAnsiTheme="minorHAnsi" w:cstheme="minorHAnsi"/>
        </w:rPr>
      </w:pPr>
      <w:bookmarkStart w:id="147" w:name="WA9"/>
      <w:r w:rsidRPr="000A64D9">
        <w:rPr>
          <w:rFonts w:asciiTheme="minorHAnsi" w:hAnsiTheme="minorHAnsi" w:cstheme="minorHAnsi"/>
          <w:b/>
          <w:bCs/>
        </w:rPr>
        <w:t>W-A</w:t>
      </w:r>
      <w:r w:rsidR="00F0424F">
        <w:rPr>
          <w:rFonts w:asciiTheme="minorHAnsi" w:hAnsiTheme="minorHAnsi" w:cstheme="minorHAnsi"/>
          <w:b/>
          <w:bCs/>
        </w:rPr>
        <w:t>9</w:t>
      </w:r>
      <w:r w:rsidRPr="000A64D9">
        <w:rPr>
          <w:rFonts w:asciiTheme="minorHAnsi" w:hAnsiTheme="minorHAnsi" w:cstheme="minorHAnsi"/>
          <w:b/>
          <w:bCs/>
        </w:rPr>
        <w:t xml:space="preserve"> Volume of wastewater treated at treatment plant</w:t>
      </w:r>
      <w:bookmarkEnd w:id="147"/>
      <w:r w:rsidRPr="000A64D9">
        <w:rPr>
          <w:rFonts w:asciiTheme="minorHAnsi" w:hAnsiTheme="minorHAnsi" w:cstheme="minorHAnsi"/>
          <w:b/>
          <w:bCs/>
        </w:rPr>
        <w:t xml:space="preserve"> </w:t>
      </w:r>
      <w:r w:rsidR="007B067F" w:rsidRPr="000A64D9">
        <w:rPr>
          <w:rFonts w:asciiTheme="minorHAnsi" w:hAnsiTheme="minorHAnsi" w:cstheme="minorHAnsi"/>
          <w:b/>
        </w:rPr>
        <w:t xml:space="preserve">(report at a </w:t>
      </w:r>
      <w:r w:rsidR="00D06136">
        <w:rPr>
          <w:rFonts w:asciiTheme="minorHAnsi" w:hAnsiTheme="minorHAnsi" w:cstheme="minorHAnsi"/>
          <w:b/>
        </w:rPr>
        <w:t>network</w:t>
      </w:r>
      <w:r w:rsidR="00CF39B6">
        <w:rPr>
          <w:rFonts w:asciiTheme="minorHAnsi" w:hAnsiTheme="minorHAnsi" w:cstheme="minorHAnsi"/>
          <w:b/>
        </w:rPr>
        <w:t xml:space="preserve"> </w:t>
      </w:r>
      <w:r w:rsidR="007B067F" w:rsidRPr="000A64D9">
        <w:rPr>
          <w:rFonts w:asciiTheme="minorHAnsi" w:hAnsiTheme="minorHAnsi" w:cstheme="minorHAnsi"/>
          <w:b/>
        </w:rPr>
        <w:t xml:space="preserve">level): </w:t>
      </w:r>
      <w:r w:rsidR="00882081" w:rsidRPr="008E515E">
        <w:rPr>
          <w:rFonts w:asciiTheme="minorHAnsi" w:hAnsiTheme="minorHAnsi" w:cstheme="minorHAnsi"/>
          <w:bCs/>
        </w:rPr>
        <w:t>this is the</w:t>
      </w:r>
      <w:r w:rsidR="00882081">
        <w:rPr>
          <w:rFonts w:asciiTheme="minorHAnsi" w:hAnsiTheme="minorHAnsi" w:cstheme="minorHAnsi"/>
          <w:b/>
        </w:rPr>
        <w:t xml:space="preserve"> </w:t>
      </w:r>
      <w:r w:rsidRPr="000A64D9">
        <w:rPr>
          <w:rFonts w:asciiTheme="minorHAnsi" w:hAnsiTheme="minorHAnsi" w:cstheme="minorHAnsi"/>
        </w:rPr>
        <w:t xml:space="preserve">total </w:t>
      </w:r>
      <w:r w:rsidR="00B102BB">
        <w:rPr>
          <w:rFonts w:asciiTheme="minorHAnsi" w:hAnsiTheme="minorHAnsi" w:cstheme="minorHAnsi"/>
        </w:rPr>
        <w:t xml:space="preserve">incoming </w:t>
      </w:r>
      <w:r w:rsidRPr="000A64D9">
        <w:rPr>
          <w:rFonts w:asciiTheme="minorHAnsi" w:hAnsiTheme="minorHAnsi" w:cstheme="minorHAnsi"/>
        </w:rPr>
        <w:t>volume (m</w:t>
      </w:r>
      <w:r w:rsidRPr="00E43F73">
        <w:rPr>
          <w:rFonts w:asciiTheme="minorHAnsi" w:hAnsiTheme="minorHAnsi" w:cstheme="minorHAnsi"/>
          <w:vertAlign w:val="superscript"/>
        </w:rPr>
        <w:t>3</w:t>
      </w:r>
      <w:r w:rsidRPr="000A64D9">
        <w:rPr>
          <w:rFonts w:asciiTheme="minorHAnsi" w:hAnsiTheme="minorHAnsi" w:cstheme="minorHAnsi"/>
        </w:rPr>
        <w:t xml:space="preserve">/year) of </w:t>
      </w:r>
      <w:r w:rsidR="00F53B7E">
        <w:rPr>
          <w:rFonts w:asciiTheme="minorHAnsi" w:hAnsiTheme="minorHAnsi" w:cstheme="minorHAnsi"/>
        </w:rPr>
        <w:t xml:space="preserve">treated </w:t>
      </w:r>
      <w:r w:rsidRPr="000A64D9">
        <w:rPr>
          <w:rFonts w:asciiTheme="minorHAnsi" w:hAnsiTheme="minorHAnsi" w:cstheme="minorHAnsi"/>
        </w:rPr>
        <w:t>wastewater.</w:t>
      </w:r>
      <w:r w:rsidR="00F0424F">
        <w:rPr>
          <w:rFonts w:asciiTheme="minorHAnsi" w:hAnsiTheme="minorHAnsi" w:cstheme="minorHAnsi"/>
        </w:rPr>
        <w:t xml:space="preserve"> </w:t>
      </w:r>
      <w:r w:rsidR="00196EDF">
        <w:rPr>
          <w:rFonts w:asciiTheme="minorHAnsi" w:hAnsiTheme="minorHAnsi" w:cstheme="minorHAnsi"/>
        </w:rPr>
        <w:t xml:space="preserve">Please </w:t>
      </w:r>
      <w:r w:rsidR="00F21ACA">
        <w:rPr>
          <w:rFonts w:asciiTheme="minorHAnsi" w:hAnsiTheme="minorHAnsi" w:cstheme="minorHAnsi"/>
        </w:rPr>
        <w:t xml:space="preserve">enter the volumes for all networks in Column </w:t>
      </w:r>
      <w:r w:rsidR="00B714DF">
        <w:rPr>
          <w:rFonts w:asciiTheme="minorHAnsi" w:hAnsiTheme="minorHAnsi" w:cstheme="minorHAnsi"/>
        </w:rPr>
        <w:t>I</w:t>
      </w:r>
      <w:r w:rsidR="00C921D5">
        <w:rPr>
          <w:rFonts w:asciiTheme="minorHAnsi" w:hAnsiTheme="minorHAnsi" w:cstheme="minorHAnsi"/>
        </w:rPr>
        <w:t xml:space="preserve"> of the </w:t>
      </w:r>
      <w:r w:rsidR="00C921D5" w:rsidRPr="00690EAE">
        <w:rPr>
          <w:rFonts w:asciiTheme="minorHAnsi" w:hAnsiTheme="minorHAnsi" w:cstheme="minorHAnsi"/>
        </w:rPr>
        <w:t>worksheet titled “</w:t>
      </w:r>
      <w:r w:rsidR="00C921D5">
        <w:rPr>
          <w:rFonts w:asciiTheme="minorHAnsi" w:hAnsiTheme="minorHAnsi" w:cstheme="minorHAnsi"/>
        </w:rPr>
        <w:t>W</w:t>
      </w:r>
      <w:r w:rsidR="00C921D5" w:rsidRPr="00690EAE">
        <w:rPr>
          <w:rFonts w:asciiTheme="minorHAnsi" w:hAnsiTheme="minorHAnsi" w:cstheme="minorHAnsi"/>
        </w:rPr>
        <w:t xml:space="preserve">W </w:t>
      </w:r>
      <w:r w:rsidR="00C921D5">
        <w:rPr>
          <w:rFonts w:asciiTheme="minorHAnsi" w:hAnsiTheme="minorHAnsi" w:cstheme="minorHAnsi"/>
        </w:rPr>
        <w:t>Networks</w:t>
      </w:r>
      <w:r w:rsidR="00C921D5" w:rsidRPr="00690EAE">
        <w:rPr>
          <w:rFonts w:asciiTheme="minorHAnsi" w:hAnsiTheme="minorHAnsi" w:cstheme="minorHAnsi"/>
        </w:rPr>
        <w:t>”</w:t>
      </w:r>
      <w:r w:rsidR="00C921D5">
        <w:rPr>
          <w:rFonts w:asciiTheme="minorHAnsi" w:hAnsiTheme="minorHAnsi" w:cstheme="minorHAnsi"/>
        </w:rPr>
        <w:t xml:space="preserve">. </w:t>
      </w:r>
    </w:p>
    <w:p w14:paraId="5A41EEF3" w14:textId="43C37F38" w:rsidR="005A7E9E" w:rsidRDefault="00F0424F" w:rsidP="005A7E9E">
      <w:pPr>
        <w:rPr>
          <w:rFonts w:asciiTheme="minorHAnsi" w:hAnsiTheme="minorHAnsi" w:cstheme="minorHAnsi"/>
        </w:rPr>
      </w:pPr>
      <w:r>
        <w:rPr>
          <w:rFonts w:asciiTheme="minorHAnsi" w:hAnsiTheme="minorHAnsi" w:cstheme="minorHAnsi"/>
        </w:rPr>
        <w:t xml:space="preserve">This measure has been further divided into </w:t>
      </w:r>
      <w:r w:rsidR="00527AF3">
        <w:rPr>
          <w:rFonts w:asciiTheme="minorHAnsi" w:hAnsiTheme="minorHAnsi" w:cstheme="minorHAnsi"/>
        </w:rPr>
        <w:t>the following:</w:t>
      </w:r>
    </w:p>
    <w:p w14:paraId="2D0F895A" w14:textId="7D21D867" w:rsidR="00527AF3" w:rsidRPr="00BF1067" w:rsidRDefault="00527AF3" w:rsidP="00876A0C">
      <w:pPr>
        <w:keepLines w:val="0"/>
        <w:numPr>
          <w:ilvl w:val="0"/>
          <w:numId w:val="33"/>
        </w:numPr>
        <w:spacing w:before="0" w:after="0"/>
        <w:rPr>
          <w:rFonts w:asciiTheme="minorHAnsi" w:eastAsia="Times New Roman" w:hAnsiTheme="minorHAnsi" w:cstheme="minorBidi"/>
          <w:b/>
          <w:bCs/>
          <w:lang w:eastAsia="en-NZ"/>
        </w:rPr>
      </w:pPr>
      <w:bookmarkStart w:id="148" w:name="WA91"/>
      <w:r w:rsidRPr="00BF1067">
        <w:rPr>
          <w:rFonts w:asciiTheme="minorHAnsi" w:eastAsia="Times New Roman" w:hAnsiTheme="minorHAnsi" w:cstheme="minorBidi"/>
          <w:b/>
          <w:bCs/>
          <w:lang w:eastAsia="en-NZ"/>
        </w:rPr>
        <w:lastRenderedPageBreak/>
        <w:t xml:space="preserve">W-A9.1 </w:t>
      </w:r>
      <w:r w:rsidR="00410362" w:rsidRPr="00BF1067">
        <w:rPr>
          <w:rFonts w:asciiTheme="minorHAnsi" w:eastAsia="Times New Roman" w:hAnsiTheme="minorHAnsi" w:cstheme="minorBidi"/>
          <w:b/>
          <w:bCs/>
          <w:lang w:eastAsia="en-NZ"/>
        </w:rPr>
        <w:t>Average nominal flows</w:t>
      </w:r>
      <w:bookmarkEnd w:id="148"/>
      <w:r w:rsidR="008C76F7">
        <w:rPr>
          <w:rFonts w:asciiTheme="minorHAnsi" w:eastAsia="Times New Roman" w:hAnsiTheme="minorHAnsi" w:cstheme="minorBidi"/>
          <w:b/>
          <w:bCs/>
          <w:lang w:eastAsia="en-NZ"/>
        </w:rPr>
        <w:t xml:space="preserve"> (reported at a network level):</w:t>
      </w:r>
      <w:r w:rsidR="00E916B2">
        <w:rPr>
          <w:rFonts w:asciiTheme="minorHAnsi" w:eastAsia="Times New Roman" w:hAnsiTheme="minorHAnsi" w:cstheme="minorBidi"/>
          <w:b/>
          <w:bCs/>
          <w:lang w:eastAsia="en-NZ"/>
        </w:rPr>
        <w:t xml:space="preserve"> </w:t>
      </w:r>
      <w:r w:rsidR="00F53B7E">
        <w:rPr>
          <w:rFonts w:asciiTheme="minorHAnsi" w:eastAsia="Times New Roman" w:hAnsiTheme="minorHAnsi" w:cstheme="minorBidi"/>
          <w:lang w:eastAsia="en-NZ"/>
        </w:rPr>
        <w:t>p</w:t>
      </w:r>
      <w:r w:rsidR="00E916B2">
        <w:rPr>
          <w:rFonts w:asciiTheme="minorHAnsi" w:eastAsia="Times New Roman" w:hAnsiTheme="minorHAnsi" w:cstheme="minorBidi"/>
          <w:lang w:eastAsia="en-NZ"/>
        </w:rPr>
        <w:t>lease enter t</w:t>
      </w:r>
      <w:r w:rsidR="008C76F7">
        <w:rPr>
          <w:rFonts w:asciiTheme="minorHAnsi" w:eastAsia="Times New Roman" w:hAnsiTheme="minorHAnsi" w:cstheme="minorBidi"/>
          <w:lang w:eastAsia="en-NZ"/>
        </w:rPr>
        <w:t xml:space="preserve">he </w:t>
      </w:r>
      <w:r w:rsidR="00E916B2">
        <w:rPr>
          <w:rFonts w:asciiTheme="minorHAnsi" w:eastAsia="Times New Roman" w:hAnsiTheme="minorHAnsi" w:cstheme="minorBidi"/>
          <w:lang w:eastAsia="en-NZ"/>
        </w:rPr>
        <w:t xml:space="preserve">average flow </w:t>
      </w:r>
      <w:r w:rsidR="00F655EF">
        <w:rPr>
          <w:rFonts w:asciiTheme="minorHAnsi" w:eastAsia="Times New Roman" w:hAnsiTheme="minorHAnsi" w:cstheme="minorBidi"/>
          <w:lang w:eastAsia="en-NZ"/>
        </w:rPr>
        <w:t xml:space="preserve">(L/s) </w:t>
      </w:r>
      <w:r w:rsidR="00F53B7E">
        <w:rPr>
          <w:rFonts w:asciiTheme="minorHAnsi" w:eastAsia="Times New Roman" w:hAnsiTheme="minorHAnsi" w:cstheme="minorBidi"/>
          <w:lang w:eastAsia="en-NZ"/>
        </w:rPr>
        <w:t xml:space="preserve">that </w:t>
      </w:r>
      <w:r w:rsidR="00E916B2">
        <w:rPr>
          <w:rFonts w:asciiTheme="minorHAnsi" w:eastAsia="Times New Roman" w:hAnsiTheme="minorHAnsi" w:cstheme="minorBidi"/>
          <w:lang w:eastAsia="en-NZ"/>
        </w:rPr>
        <w:t xml:space="preserve">the </w:t>
      </w:r>
      <w:r w:rsidR="00F53B7E">
        <w:rPr>
          <w:rFonts w:asciiTheme="minorHAnsi" w:eastAsia="Times New Roman" w:hAnsiTheme="minorHAnsi" w:cstheme="minorBidi"/>
          <w:lang w:eastAsia="en-NZ"/>
        </w:rPr>
        <w:t>WWTP</w:t>
      </w:r>
      <w:r w:rsidR="00E916B2">
        <w:rPr>
          <w:rFonts w:asciiTheme="minorHAnsi" w:eastAsia="Times New Roman" w:hAnsiTheme="minorHAnsi" w:cstheme="minorBidi"/>
          <w:lang w:eastAsia="en-NZ"/>
        </w:rPr>
        <w:t xml:space="preserve"> receive</w:t>
      </w:r>
      <w:r w:rsidR="00277850">
        <w:rPr>
          <w:rFonts w:asciiTheme="minorHAnsi" w:eastAsia="Times New Roman" w:hAnsiTheme="minorHAnsi" w:cstheme="minorBidi"/>
          <w:lang w:eastAsia="en-NZ"/>
        </w:rPr>
        <w:t>d</w:t>
      </w:r>
      <w:r w:rsidR="00E916B2">
        <w:rPr>
          <w:rFonts w:asciiTheme="minorHAnsi" w:eastAsia="Times New Roman" w:hAnsiTheme="minorHAnsi" w:cstheme="minorBidi"/>
          <w:lang w:eastAsia="en-NZ"/>
        </w:rPr>
        <w:t xml:space="preserve"> under normal operating conditions into Column </w:t>
      </w:r>
      <w:r w:rsidR="005E0F3C">
        <w:rPr>
          <w:rFonts w:asciiTheme="minorHAnsi" w:eastAsia="Times New Roman" w:hAnsiTheme="minorHAnsi" w:cstheme="minorBidi"/>
          <w:lang w:eastAsia="en-NZ"/>
        </w:rPr>
        <w:t>K</w:t>
      </w:r>
      <w:r w:rsidR="00277850" w:rsidRPr="00277850">
        <w:rPr>
          <w:rFonts w:asciiTheme="minorHAnsi" w:hAnsiTheme="minorHAnsi" w:cstheme="minorHAnsi"/>
        </w:rPr>
        <w:t xml:space="preserve"> </w:t>
      </w:r>
      <w:r w:rsidR="00277850">
        <w:rPr>
          <w:rFonts w:asciiTheme="minorHAnsi" w:hAnsiTheme="minorHAnsi" w:cstheme="minorHAnsi"/>
        </w:rPr>
        <w:t xml:space="preserve">of the </w:t>
      </w:r>
      <w:r w:rsidR="00277850" w:rsidRPr="00690EAE">
        <w:rPr>
          <w:rFonts w:asciiTheme="minorHAnsi" w:hAnsiTheme="minorHAnsi" w:cstheme="minorHAnsi"/>
        </w:rPr>
        <w:t>worksheet titled “</w:t>
      </w:r>
      <w:r w:rsidR="00277850">
        <w:rPr>
          <w:rFonts w:asciiTheme="minorHAnsi" w:hAnsiTheme="minorHAnsi" w:cstheme="minorHAnsi"/>
        </w:rPr>
        <w:t>W</w:t>
      </w:r>
      <w:r w:rsidR="00277850" w:rsidRPr="00690EAE">
        <w:rPr>
          <w:rFonts w:asciiTheme="minorHAnsi" w:hAnsiTheme="minorHAnsi" w:cstheme="minorHAnsi"/>
        </w:rPr>
        <w:t xml:space="preserve">W </w:t>
      </w:r>
      <w:r w:rsidR="00277850">
        <w:rPr>
          <w:rFonts w:asciiTheme="minorHAnsi" w:hAnsiTheme="minorHAnsi" w:cstheme="minorHAnsi"/>
        </w:rPr>
        <w:t>Networks” for each treatment plant</w:t>
      </w:r>
      <w:r w:rsidR="00E916B2">
        <w:rPr>
          <w:rFonts w:asciiTheme="minorHAnsi" w:eastAsia="Times New Roman" w:hAnsiTheme="minorHAnsi" w:cstheme="minorBidi"/>
          <w:lang w:eastAsia="en-NZ"/>
        </w:rPr>
        <w:t xml:space="preserve">. </w:t>
      </w:r>
    </w:p>
    <w:p w14:paraId="53457FF9" w14:textId="11622C0F" w:rsidR="00527AF3" w:rsidRPr="00277850" w:rsidRDefault="00527AF3" w:rsidP="00876A0C">
      <w:pPr>
        <w:keepLines w:val="0"/>
        <w:numPr>
          <w:ilvl w:val="0"/>
          <w:numId w:val="33"/>
        </w:numPr>
        <w:spacing w:before="0" w:after="0"/>
        <w:rPr>
          <w:rFonts w:asciiTheme="minorHAnsi" w:eastAsia="Times New Roman" w:hAnsiTheme="minorHAnsi" w:cstheme="minorBidi"/>
          <w:b/>
          <w:bCs/>
          <w:lang w:eastAsia="en-NZ"/>
        </w:rPr>
      </w:pPr>
      <w:bookmarkStart w:id="149" w:name="WA92"/>
      <w:r w:rsidRPr="00277850">
        <w:rPr>
          <w:rFonts w:asciiTheme="minorHAnsi" w:eastAsia="Times New Roman" w:hAnsiTheme="minorHAnsi" w:cstheme="minorBidi"/>
          <w:b/>
          <w:bCs/>
          <w:lang w:eastAsia="en-NZ"/>
        </w:rPr>
        <w:t>W-A9.2</w:t>
      </w:r>
      <w:r w:rsidR="00410362" w:rsidRPr="00277850">
        <w:rPr>
          <w:rFonts w:asciiTheme="minorHAnsi" w:eastAsia="Times New Roman" w:hAnsiTheme="minorHAnsi" w:cstheme="minorBidi"/>
          <w:b/>
          <w:bCs/>
          <w:lang w:eastAsia="en-NZ"/>
        </w:rPr>
        <w:t xml:space="preserve"> Average peak flows</w:t>
      </w:r>
      <w:r w:rsidR="00277850" w:rsidRPr="00277850">
        <w:rPr>
          <w:rFonts w:asciiTheme="minorHAnsi" w:eastAsia="Times New Roman" w:hAnsiTheme="minorHAnsi" w:cstheme="minorBidi"/>
          <w:b/>
          <w:bCs/>
          <w:lang w:eastAsia="en-NZ"/>
        </w:rPr>
        <w:t xml:space="preserve"> </w:t>
      </w:r>
      <w:bookmarkEnd w:id="149"/>
      <w:r w:rsidR="00277850" w:rsidRPr="00277850">
        <w:rPr>
          <w:rFonts w:asciiTheme="minorHAnsi" w:eastAsia="Times New Roman" w:hAnsiTheme="minorHAnsi" w:cstheme="minorBidi"/>
          <w:b/>
          <w:bCs/>
          <w:lang w:eastAsia="en-NZ"/>
        </w:rPr>
        <w:t>(reported at a network level):</w:t>
      </w:r>
      <w:r w:rsidR="00277850">
        <w:rPr>
          <w:rFonts w:asciiTheme="minorHAnsi" w:eastAsia="Times New Roman" w:hAnsiTheme="minorHAnsi" w:cstheme="minorBidi"/>
          <w:b/>
          <w:bCs/>
          <w:lang w:eastAsia="en-NZ"/>
        </w:rPr>
        <w:t xml:space="preserve"> </w:t>
      </w:r>
      <w:r w:rsidR="00BB4706">
        <w:rPr>
          <w:rFonts w:asciiTheme="minorHAnsi" w:eastAsia="Times New Roman" w:hAnsiTheme="minorHAnsi" w:cstheme="minorBidi"/>
          <w:lang w:eastAsia="en-NZ"/>
        </w:rPr>
        <w:t>p</w:t>
      </w:r>
      <w:r w:rsidR="00277850">
        <w:rPr>
          <w:rFonts w:asciiTheme="minorHAnsi" w:eastAsia="Times New Roman" w:hAnsiTheme="minorHAnsi" w:cstheme="minorBidi"/>
          <w:lang w:eastAsia="en-NZ"/>
        </w:rPr>
        <w:t xml:space="preserve">lease enter the highest flow </w:t>
      </w:r>
      <w:r w:rsidR="00F655EF">
        <w:rPr>
          <w:rFonts w:asciiTheme="minorHAnsi" w:eastAsia="Times New Roman" w:hAnsiTheme="minorHAnsi" w:cstheme="minorBidi"/>
          <w:lang w:eastAsia="en-NZ"/>
        </w:rPr>
        <w:t xml:space="preserve">(L/s) </w:t>
      </w:r>
      <w:r w:rsidR="00277850">
        <w:rPr>
          <w:rFonts w:asciiTheme="minorHAnsi" w:eastAsia="Times New Roman" w:hAnsiTheme="minorHAnsi" w:cstheme="minorBidi"/>
          <w:lang w:eastAsia="en-NZ"/>
        </w:rPr>
        <w:t xml:space="preserve">the </w:t>
      </w:r>
      <w:r w:rsidR="006B4802">
        <w:rPr>
          <w:rFonts w:asciiTheme="minorHAnsi" w:eastAsia="Times New Roman" w:hAnsiTheme="minorHAnsi" w:cstheme="minorBidi"/>
          <w:lang w:eastAsia="en-NZ"/>
        </w:rPr>
        <w:t>WWTP</w:t>
      </w:r>
      <w:r w:rsidR="00277850">
        <w:rPr>
          <w:rFonts w:asciiTheme="minorHAnsi" w:eastAsia="Times New Roman" w:hAnsiTheme="minorHAnsi" w:cstheme="minorBidi"/>
          <w:lang w:eastAsia="en-NZ"/>
        </w:rPr>
        <w:t xml:space="preserve"> received during the reporting period into Column </w:t>
      </w:r>
      <w:r w:rsidR="003E00C7">
        <w:rPr>
          <w:rFonts w:asciiTheme="minorHAnsi" w:eastAsia="Times New Roman" w:hAnsiTheme="minorHAnsi" w:cstheme="minorBidi"/>
          <w:lang w:eastAsia="en-NZ"/>
        </w:rPr>
        <w:t>M</w:t>
      </w:r>
      <w:r w:rsidR="00277850" w:rsidRPr="00277850">
        <w:rPr>
          <w:rFonts w:asciiTheme="minorHAnsi" w:hAnsiTheme="minorHAnsi" w:cstheme="minorHAnsi"/>
        </w:rPr>
        <w:t xml:space="preserve"> </w:t>
      </w:r>
      <w:r w:rsidR="00277850">
        <w:rPr>
          <w:rFonts w:asciiTheme="minorHAnsi" w:hAnsiTheme="minorHAnsi" w:cstheme="minorHAnsi"/>
        </w:rPr>
        <w:t xml:space="preserve">of the </w:t>
      </w:r>
      <w:r w:rsidR="00277850" w:rsidRPr="00690EAE">
        <w:rPr>
          <w:rFonts w:asciiTheme="minorHAnsi" w:hAnsiTheme="minorHAnsi" w:cstheme="minorHAnsi"/>
        </w:rPr>
        <w:t>worksheet titled “</w:t>
      </w:r>
      <w:r w:rsidR="00277850">
        <w:rPr>
          <w:rFonts w:asciiTheme="minorHAnsi" w:hAnsiTheme="minorHAnsi" w:cstheme="minorHAnsi"/>
        </w:rPr>
        <w:t>W</w:t>
      </w:r>
      <w:r w:rsidR="00277850" w:rsidRPr="00690EAE">
        <w:rPr>
          <w:rFonts w:asciiTheme="minorHAnsi" w:hAnsiTheme="minorHAnsi" w:cstheme="minorHAnsi"/>
        </w:rPr>
        <w:t xml:space="preserve">W </w:t>
      </w:r>
      <w:r w:rsidR="00277850">
        <w:rPr>
          <w:rFonts w:asciiTheme="minorHAnsi" w:hAnsiTheme="minorHAnsi" w:cstheme="minorHAnsi"/>
        </w:rPr>
        <w:t>Networks” for each treatment plant</w:t>
      </w:r>
      <w:r w:rsidR="00277850">
        <w:rPr>
          <w:rFonts w:asciiTheme="minorHAnsi" w:eastAsia="Times New Roman" w:hAnsiTheme="minorHAnsi" w:cstheme="minorBidi"/>
          <w:lang w:eastAsia="en-NZ"/>
        </w:rPr>
        <w:t>.</w:t>
      </w:r>
    </w:p>
    <w:p w14:paraId="4B4E6BFC" w14:textId="7E4105A0" w:rsidR="00C921D5" w:rsidRPr="00277850" w:rsidRDefault="00C921D5" w:rsidP="00876A0C">
      <w:pPr>
        <w:keepLines w:val="0"/>
        <w:numPr>
          <w:ilvl w:val="0"/>
          <w:numId w:val="33"/>
        </w:numPr>
        <w:spacing w:before="0" w:after="0"/>
        <w:rPr>
          <w:rFonts w:asciiTheme="minorHAnsi" w:eastAsia="Times New Roman" w:hAnsiTheme="minorHAnsi" w:cstheme="minorBidi"/>
          <w:b/>
          <w:bCs/>
          <w:lang w:eastAsia="en-NZ"/>
        </w:rPr>
      </w:pPr>
      <w:bookmarkStart w:id="150" w:name="WA93"/>
      <w:r w:rsidRPr="00277850">
        <w:rPr>
          <w:rFonts w:asciiTheme="minorHAnsi" w:eastAsia="Times New Roman" w:hAnsiTheme="minorHAnsi" w:cstheme="minorBidi"/>
          <w:b/>
          <w:bCs/>
          <w:lang w:eastAsia="en-NZ"/>
        </w:rPr>
        <w:t>W-A9.3 Reason for peak flow</w:t>
      </w:r>
      <w:r w:rsidR="00277850" w:rsidRPr="00277850">
        <w:rPr>
          <w:rFonts w:asciiTheme="minorHAnsi" w:eastAsia="Times New Roman" w:hAnsiTheme="minorHAnsi" w:cstheme="minorBidi"/>
          <w:b/>
          <w:bCs/>
          <w:lang w:eastAsia="en-NZ"/>
        </w:rPr>
        <w:t xml:space="preserve"> </w:t>
      </w:r>
      <w:bookmarkEnd w:id="150"/>
      <w:r w:rsidR="00277850" w:rsidRPr="00277850">
        <w:rPr>
          <w:rFonts w:asciiTheme="minorHAnsi" w:eastAsia="Times New Roman" w:hAnsiTheme="minorHAnsi" w:cstheme="minorBidi"/>
          <w:b/>
          <w:bCs/>
          <w:lang w:eastAsia="en-NZ"/>
        </w:rPr>
        <w:t>(reported at a network level):</w:t>
      </w:r>
      <w:r w:rsidR="00F655EF">
        <w:rPr>
          <w:rFonts w:asciiTheme="minorHAnsi" w:eastAsia="Times New Roman" w:hAnsiTheme="minorHAnsi" w:cstheme="minorBidi"/>
          <w:lang w:eastAsia="en-NZ"/>
        </w:rPr>
        <w:t xml:space="preserve"> </w:t>
      </w:r>
      <w:r w:rsidR="006B4802">
        <w:rPr>
          <w:rFonts w:asciiTheme="minorHAnsi" w:eastAsia="Times New Roman" w:hAnsiTheme="minorHAnsi" w:cstheme="minorBidi"/>
          <w:lang w:eastAsia="en-NZ"/>
        </w:rPr>
        <w:t>p</w:t>
      </w:r>
      <w:r w:rsidR="00F655EF">
        <w:rPr>
          <w:rFonts w:asciiTheme="minorHAnsi" w:eastAsia="Times New Roman" w:hAnsiTheme="minorHAnsi" w:cstheme="minorBidi"/>
          <w:lang w:eastAsia="en-NZ"/>
        </w:rPr>
        <w:t xml:space="preserve">lease select the reason for the peak flow </w:t>
      </w:r>
      <w:r w:rsidR="00435B96">
        <w:rPr>
          <w:rFonts w:asciiTheme="minorHAnsi" w:eastAsia="Times New Roman" w:hAnsiTheme="minorHAnsi" w:cstheme="minorBidi"/>
          <w:lang w:eastAsia="en-NZ"/>
        </w:rPr>
        <w:t xml:space="preserve">from the dropdown in Column </w:t>
      </w:r>
      <w:r w:rsidR="00357C5F">
        <w:rPr>
          <w:rFonts w:asciiTheme="minorHAnsi" w:eastAsia="Times New Roman" w:hAnsiTheme="minorHAnsi" w:cstheme="minorBidi"/>
          <w:lang w:eastAsia="en-NZ"/>
        </w:rPr>
        <w:t>o</w:t>
      </w:r>
      <w:r w:rsidR="00435B96">
        <w:rPr>
          <w:rFonts w:asciiTheme="minorHAnsi" w:eastAsia="Times New Roman" w:hAnsiTheme="minorHAnsi" w:cstheme="minorBidi"/>
          <w:lang w:eastAsia="en-NZ"/>
        </w:rPr>
        <w:t xml:space="preserve"> </w:t>
      </w:r>
      <w:r w:rsidR="00435B96">
        <w:rPr>
          <w:rFonts w:asciiTheme="minorHAnsi" w:hAnsiTheme="minorHAnsi" w:cstheme="minorHAnsi"/>
        </w:rPr>
        <w:t xml:space="preserve">of the </w:t>
      </w:r>
      <w:r w:rsidR="00435B96" w:rsidRPr="00690EAE">
        <w:rPr>
          <w:rFonts w:asciiTheme="minorHAnsi" w:hAnsiTheme="minorHAnsi" w:cstheme="minorHAnsi"/>
        </w:rPr>
        <w:t>worksheet titled “</w:t>
      </w:r>
      <w:r w:rsidR="00435B96">
        <w:rPr>
          <w:rFonts w:asciiTheme="minorHAnsi" w:hAnsiTheme="minorHAnsi" w:cstheme="minorHAnsi"/>
        </w:rPr>
        <w:t>W</w:t>
      </w:r>
      <w:r w:rsidR="00435B96" w:rsidRPr="00690EAE">
        <w:rPr>
          <w:rFonts w:asciiTheme="minorHAnsi" w:hAnsiTheme="minorHAnsi" w:cstheme="minorHAnsi"/>
        </w:rPr>
        <w:t xml:space="preserve">W </w:t>
      </w:r>
      <w:r w:rsidR="00435B96">
        <w:rPr>
          <w:rFonts w:asciiTheme="minorHAnsi" w:hAnsiTheme="minorHAnsi" w:cstheme="minorHAnsi"/>
        </w:rPr>
        <w:t>Networks” for each treatment plant</w:t>
      </w:r>
      <w:r w:rsidR="00435B96">
        <w:rPr>
          <w:rFonts w:asciiTheme="minorHAnsi" w:eastAsia="Times New Roman" w:hAnsiTheme="minorHAnsi" w:cstheme="minorBidi"/>
          <w:lang w:eastAsia="en-NZ"/>
        </w:rPr>
        <w:t>.</w:t>
      </w:r>
    </w:p>
    <w:p w14:paraId="1742654C" w14:textId="77777777" w:rsidR="00C949E1" w:rsidRDefault="00C949E1" w:rsidP="007E69A0">
      <w:pPr>
        <w:spacing w:after="0"/>
        <w:rPr>
          <w:rFonts w:asciiTheme="minorHAnsi" w:hAnsiTheme="minorHAnsi" w:cstheme="minorHAnsi"/>
          <w:b/>
          <w:bCs/>
        </w:rPr>
      </w:pPr>
    </w:p>
    <w:p w14:paraId="2E78C821" w14:textId="678A9718" w:rsidR="005A7E9E" w:rsidRPr="000A64D9" w:rsidRDefault="005A7E9E" w:rsidP="007E69A0">
      <w:pPr>
        <w:spacing w:after="0"/>
        <w:rPr>
          <w:rFonts w:asciiTheme="minorHAnsi" w:hAnsiTheme="minorHAnsi" w:cstheme="minorHAnsi"/>
          <w:b/>
          <w:bCs/>
        </w:rPr>
      </w:pPr>
      <w:bookmarkStart w:id="151" w:name="WA10"/>
      <w:r w:rsidRPr="000A64D9">
        <w:rPr>
          <w:rFonts w:asciiTheme="minorHAnsi" w:hAnsiTheme="minorHAnsi" w:cstheme="minorHAnsi"/>
          <w:b/>
          <w:bCs/>
        </w:rPr>
        <w:t>W-A1</w:t>
      </w:r>
      <w:r w:rsidR="00F0424F">
        <w:rPr>
          <w:rFonts w:asciiTheme="minorHAnsi" w:hAnsiTheme="minorHAnsi" w:cstheme="minorHAnsi"/>
          <w:b/>
          <w:bCs/>
        </w:rPr>
        <w:t>0</w:t>
      </w:r>
      <w:r w:rsidRPr="000A64D9">
        <w:rPr>
          <w:rFonts w:asciiTheme="minorHAnsi" w:hAnsiTheme="minorHAnsi" w:cstheme="minorHAnsi"/>
          <w:b/>
          <w:bCs/>
        </w:rPr>
        <w:t xml:space="preserve"> Volume of trade waste treated at treatment plant</w:t>
      </w:r>
      <w:r w:rsidR="00F118C7">
        <w:rPr>
          <w:rFonts w:asciiTheme="minorHAnsi" w:hAnsiTheme="minorHAnsi" w:cstheme="minorHAnsi"/>
          <w:b/>
          <w:bCs/>
        </w:rPr>
        <w:t xml:space="preserve"> </w:t>
      </w:r>
      <w:bookmarkEnd w:id="151"/>
      <w:r w:rsidR="00F118C7" w:rsidRPr="000A64D9">
        <w:rPr>
          <w:rFonts w:asciiTheme="minorHAnsi" w:hAnsiTheme="minorHAnsi" w:cstheme="minorHAnsi"/>
          <w:b/>
        </w:rPr>
        <w:t xml:space="preserve">(report at a </w:t>
      </w:r>
      <w:r w:rsidR="00D06136">
        <w:rPr>
          <w:rFonts w:asciiTheme="minorHAnsi" w:hAnsiTheme="minorHAnsi" w:cstheme="minorHAnsi"/>
          <w:b/>
        </w:rPr>
        <w:t>network</w:t>
      </w:r>
      <w:r w:rsidR="00CF39B6">
        <w:rPr>
          <w:rFonts w:asciiTheme="minorHAnsi" w:hAnsiTheme="minorHAnsi" w:cstheme="minorHAnsi"/>
          <w:b/>
        </w:rPr>
        <w:t xml:space="preserve"> </w:t>
      </w:r>
      <w:r w:rsidR="00F118C7" w:rsidRPr="000A64D9">
        <w:rPr>
          <w:rFonts w:asciiTheme="minorHAnsi" w:hAnsiTheme="minorHAnsi" w:cstheme="minorHAnsi"/>
          <w:b/>
        </w:rPr>
        <w:t>level)</w:t>
      </w:r>
      <w:r w:rsidR="00355B9B">
        <w:rPr>
          <w:rFonts w:asciiTheme="minorHAnsi" w:hAnsiTheme="minorHAnsi" w:cstheme="minorHAnsi"/>
          <w:b/>
        </w:rPr>
        <w:t>:</w:t>
      </w:r>
      <w:r w:rsidRPr="000A64D9">
        <w:rPr>
          <w:rFonts w:asciiTheme="minorHAnsi" w:hAnsiTheme="minorHAnsi" w:cstheme="minorHAnsi"/>
        </w:rPr>
        <w:t xml:space="preserve"> </w:t>
      </w:r>
      <w:r w:rsidR="006B4802">
        <w:rPr>
          <w:rFonts w:asciiTheme="minorHAnsi" w:hAnsiTheme="minorHAnsi" w:cstheme="minorHAnsi"/>
        </w:rPr>
        <w:t xml:space="preserve">this is the </w:t>
      </w:r>
      <w:r w:rsidRPr="000A64D9">
        <w:rPr>
          <w:rFonts w:asciiTheme="minorHAnsi" w:hAnsiTheme="minorHAnsi" w:cstheme="minorHAnsi"/>
        </w:rPr>
        <w:t xml:space="preserve">total </w:t>
      </w:r>
      <w:r w:rsidR="00B102BB">
        <w:rPr>
          <w:rFonts w:asciiTheme="minorHAnsi" w:hAnsiTheme="minorHAnsi" w:cstheme="minorHAnsi"/>
        </w:rPr>
        <w:t xml:space="preserve">incoming </w:t>
      </w:r>
      <w:r w:rsidRPr="000A64D9">
        <w:rPr>
          <w:rFonts w:asciiTheme="minorHAnsi" w:hAnsiTheme="minorHAnsi" w:cstheme="minorHAnsi"/>
        </w:rPr>
        <w:t>volume (m</w:t>
      </w:r>
      <w:r w:rsidRPr="00E43F73">
        <w:rPr>
          <w:rFonts w:asciiTheme="minorHAnsi" w:hAnsiTheme="minorHAnsi" w:cstheme="minorHAnsi"/>
          <w:vertAlign w:val="superscript"/>
        </w:rPr>
        <w:t>3</w:t>
      </w:r>
      <w:r w:rsidRPr="000A64D9">
        <w:rPr>
          <w:rFonts w:asciiTheme="minorHAnsi" w:hAnsiTheme="minorHAnsi" w:cstheme="minorHAnsi"/>
        </w:rPr>
        <w:t>/year) of trade waste treated.</w:t>
      </w:r>
      <w:r w:rsidR="005556F1">
        <w:rPr>
          <w:rFonts w:asciiTheme="minorHAnsi" w:hAnsiTheme="minorHAnsi" w:cstheme="minorHAnsi"/>
        </w:rPr>
        <w:t xml:space="preserve"> This includes waste</w:t>
      </w:r>
      <w:r w:rsidR="007F6870">
        <w:rPr>
          <w:rFonts w:asciiTheme="minorHAnsi" w:hAnsiTheme="minorHAnsi" w:cstheme="minorHAnsi"/>
        </w:rPr>
        <w:t>water</w:t>
      </w:r>
      <w:r w:rsidR="005556F1">
        <w:rPr>
          <w:rFonts w:asciiTheme="minorHAnsi" w:hAnsiTheme="minorHAnsi" w:cstheme="minorHAnsi"/>
        </w:rPr>
        <w:t xml:space="preserve"> from </w:t>
      </w:r>
      <w:r w:rsidR="007F6870">
        <w:rPr>
          <w:rFonts w:asciiTheme="minorHAnsi" w:hAnsiTheme="minorHAnsi" w:cstheme="minorHAnsi"/>
        </w:rPr>
        <w:t>industries, businesses, trades or manufacturing processes</w:t>
      </w:r>
      <w:r w:rsidR="006F763B">
        <w:rPr>
          <w:rFonts w:asciiTheme="minorHAnsi" w:hAnsiTheme="minorHAnsi" w:cstheme="minorHAnsi"/>
        </w:rPr>
        <w:t xml:space="preserve"> that discharge into the wastewater network.</w:t>
      </w:r>
    </w:p>
    <w:p w14:paraId="6AA26A62" w14:textId="23DD53D6" w:rsidR="005A7E9E" w:rsidRPr="00F17F51" w:rsidRDefault="005A7E9E" w:rsidP="005A7E9E">
      <w:pPr>
        <w:spacing w:after="0"/>
        <w:rPr>
          <w:rFonts w:asciiTheme="minorHAnsi" w:hAnsiTheme="minorHAnsi" w:cstheme="minorHAnsi"/>
          <w:b/>
          <w:bCs/>
          <w:szCs w:val="22"/>
        </w:rPr>
      </w:pPr>
      <w:r w:rsidRPr="00F17F51">
        <w:rPr>
          <w:rFonts w:asciiTheme="minorHAnsi" w:hAnsiTheme="minorHAnsi" w:cstheme="minorHAnsi"/>
          <w:b/>
          <w:bCs/>
          <w:szCs w:val="22"/>
        </w:rPr>
        <w:t>Do not include:</w:t>
      </w:r>
    </w:p>
    <w:p w14:paraId="73D82DFB" w14:textId="79833D66" w:rsidR="005A7E9E" w:rsidRPr="000A64D9" w:rsidRDefault="00F17F51" w:rsidP="00D65134">
      <w:pPr>
        <w:pStyle w:val="ListParagraph"/>
        <w:numPr>
          <w:ilvl w:val="0"/>
          <w:numId w:val="35"/>
        </w:numPr>
        <w:rPr>
          <w:rFonts w:asciiTheme="minorHAnsi" w:hAnsiTheme="minorHAnsi" w:cstheme="minorHAnsi"/>
          <w:szCs w:val="22"/>
        </w:rPr>
      </w:pPr>
      <w:r>
        <w:rPr>
          <w:rFonts w:asciiTheme="minorHAnsi" w:hAnsiTheme="minorHAnsi" w:cstheme="minorHAnsi"/>
          <w:szCs w:val="22"/>
        </w:rPr>
        <w:t>residential</w:t>
      </w:r>
      <w:r w:rsidR="005A7E9E" w:rsidRPr="000A64D9">
        <w:rPr>
          <w:rFonts w:asciiTheme="minorHAnsi" w:hAnsiTheme="minorHAnsi" w:cstheme="minorHAnsi"/>
          <w:szCs w:val="22"/>
        </w:rPr>
        <w:t xml:space="preserve"> wastewater</w:t>
      </w:r>
    </w:p>
    <w:p w14:paraId="4768E41A" w14:textId="340772BC" w:rsidR="005A7E9E" w:rsidRPr="000A64D9" w:rsidRDefault="005A7E9E" w:rsidP="00D65134">
      <w:pPr>
        <w:pStyle w:val="ListParagraph"/>
        <w:numPr>
          <w:ilvl w:val="0"/>
          <w:numId w:val="35"/>
        </w:numPr>
        <w:rPr>
          <w:rFonts w:asciiTheme="minorHAnsi" w:hAnsiTheme="minorHAnsi" w:cstheme="minorHAnsi"/>
          <w:szCs w:val="22"/>
        </w:rPr>
      </w:pPr>
      <w:r w:rsidRPr="000A64D9">
        <w:rPr>
          <w:rFonts w:asciiTheme="minorHAnsi" w:hAnsiTheme="minorHAnsi" w:cstheme="minorHAnsi"/>
          <w:szCs w:val="22"/>
        </w:rPr>
        <w:t xml:space="preserve">properties which may be ‘consented’ or ‘permitted’ as trade waste producers but </w:t>
      </w:r>
      <w:r w:rsidR="00435FBD" w:rsidRPr="000A64D9">
        <w:rPr>
          <w:rFonts w:asciiTheme="minorHAnsi" w:hAnsiTheme="minorHAnsi" w:cstheme="minorHAnsi"/>
          <w:szCs w:val="22"/>
        </w:rPr>
        <w:t xml:space="preserve">where </w:t>
      </w:r>
      <w:r w:rsidRPr="000A64D9">
        <w:rPr>
          <w:rFonts w:asciiTheme="minorHAnsi" w:hAnsiTheme="minorHAnsi" w:cstheme="minorHAnsi"/>
          <w:szCs w:val="22"/>
        </w:rPr>
        <w:t>no identified charge is made</w:t>
      </w:r>
    </w:p>
    <w:p w14:paraId="1E03A545" w14:textId="1EA5ECB1" w:rsidR="005A7E9E" w:rsidRDefault="005A7E9E" w:rsidP="00D65134">
      <w:pPr>
        <w:pStyle w:val="ListParagraph"/>
        <w:numPr>
          <w:ilvl w:val="0"/>
          <w:numId w:val="35"/>
        </w:numPr>
        <w:rPr>
          <w:rFonts w:asciiTheme="minorHAnsi" w:hAnsiTheme="minorHAnsi" w:cstheme="minorHAnsi"/>
          <w:szCs w:val="22"/>
        </w:rPr>
      </w:pPr>
      <w:r w:rsidRPr="000A64D9">
        <w:rPr>
          <w:rFonts w:asciiTheme="minorHAnsi" w:hAnsiTheme="minorHAnsi" w:cstheme="minorHAnsi"/>
          <w:szCs w:val="22"/>
        </w:rPr>
        <w:t xml:space="preserve">any </w:t>
      </w:r>
      <w:r w:rsidR="00637203">
        <w:rPr>
          <w:rFonts w:asciiTheme="minorHAnsi" w:hAnsiTheme="minorHAnsi" w:cstheme="minorHAnsi"/>
        </w:rPr>
        <w:t>industries, businesses, trades or manufacturing processes</w:t>
      </w:r>
      <w:r w:rsidR="00637203" w:rsidRPr="000A64D9">
        <w:rPr>
          <w:rFonts w:asciiTheme="minorHAnsi" w:hAnsiTheme="minorHAnsi" w:cstheme="minorHAnsi"/>
          <w:szCs w:val="22"/>
        </w:rPr>
        <w:t xml:space="preserve"> </w:t>
      </w:r>
      <w:r w:rsidRPr="000A64D9">
        <w:rPr>
          <w:rFonts w:asciiTheme="minorHAnsi" w:hAnsiTheme="minorHAnsi" w:cstheme="minorHAnsi"/>
          <w:szCs w:val="22"/>
        </w:rPr>
        <w:t xml:space="preserve">who have their own plants with </w:t>
      </w:r>
      <w:r w:rsidR="00D34BE8">
        <w:rPr>
          <w:rFonts w:asciiTheme="minorHAnsi" w:hAnsiTheme="minorHAnsi" w:cstheme="minorHAnsi"/>
          <w:szCs w:val="22"/>
        </w:rPr>
        <w:t xml:space="preserve">a </w:t>
      </w:r>
      <w:r w:rsidRPr="000A64D9">
        <w:rPr>
          <w:rFonts w:asciiTheme="minorHAnsi" w:hAnsiTheme="minorHAnsi" w:cstheme="minorHAnsi"/>
          <w:szCs w:val="22"/>
        </w:rPr>
        <w:t>standalone wastewater treatment and discharge consents</w:t>
      </w:r>
      <w:r w:rsidRPr="00334173">
        <w:rPr>
          <w:rFonts w:asciiTheme="minorHAnsi" w:hAnsiTheme="minorHAnsi" w:cstheme="minorHAnsi"/>
          <w:szCs w:val="22"/>
        </w:rPr>
        <w:t>.</w:t>
      </w:r>
    </w:p>
    <w:p w14:paraId="705C8E33" w14:textId="1FA362E4" w:rsidR="00334173" w:rsidRPr="00334173" w:rsidRDefault="00334173" w:rsidP="00334173">
      <w:pPr>
        <w:rPr>
          <w:rFonts w:asciiTheme="minorHAnsi" w:hAnsiTheme="minorHAnsi" w:cstheme="minorHAnsi"/>
          <w:szCs w:val="22"/>
        </w:rPr>
      </w:pPr>
      <w:r w:rsidRPr="00334173">
        <w:rPr>
          <w:rFonts w:asciiTheme="minorHAnsi" w:hAnsiTheme="minorHAnsi" w:cstheme="minorHAnsi"/>
          <w:szCs w:val="22"/>
        </w:rPr>
        <w:t>Please enter the volumes for all networks in Column</w:t>
      </w:r>
      <w:r w:rsidR="004A29CA">
        <w:rPr>
          <w:rFonts w:asciiTheme="minorHAnsi" w:hAnsiTheme="minorHAnsi" w:cstheme="minorHAnsi"/>
          <w:szCs w:val="22"/>
        </w:rPr>
        <w:t xml:space="preserve"> P</w:t>
      </w:r>
      <w:r w:rsidRPr="00334173">
        <w:rPr>
          <w:rFonts w:asciiTheme="minorHAnsi" w:hAnsiTheme="minorHAnsi" w:cstheme="minorHAnsi"/>
          <w:szCs w:val="22"/>
        </w:rPr>
        <w:t xml:space="preserve"> of the worksheet titled “WW Networks”.</w:t>
      </w:r>
    </w:p>
    <w:p w14:paraId="67CCF981" w14:textId="4638ECA0" w:rsidR="00165C15" w:rsidRPr="00334173" w:rsidRDefault="005A7E9E" w:rsidP="00165C15">
      <w:pPr>
        <w:rPr>
          <w:rFonts w:asciiTheme="minorHAnsi" w:hAnsiTheme="minorHAnsi" w:cstheme="minorHAnsi"/>
          <w:szCs w:val="22"/>
        </w:rPr>
      </w:pPr>
      <w:bookmarkStart w:id="152" w:name="WA13"/>
      <w:bookmarkStart w:id="153" w:name="WA11"/>
      <w:r w:rsidRPr="000A64D9">
        <w:rPr>
          <w:rFonts w:asciiTheme="minorHAnsi" w:hAnsiTheme="minorHAnsi" w:cstheme="minorHAnsi"/>
          <w:b/>
          <w:bCs/>
        </w:rPr>
        <w:t>W-A1</w:t>
      </w:r>
      <w:r w:rsidR="00FB17F0">
        <w:rPr>
          <w:rFonts w:asciiTheme="minorHAnsi" w:hAnsiTheme="minorHAnsi" w:cstheme="minorHAnsi"/>
          <w:b/>
          <w:bCs/>
        </w:rPr>
        <w:t>1</w:t>
      </w:r>
      <w:r w:rsidRPr="000A64D9">
        <w:rPr>
          <w:rFonts w:asciiTheme="minorHAnsi" w:hAnsiTheme="minorHAnsi" w:cstheme="minorHAnsi"/>
          <w:b/>
          <w:bCs/>
        </w:rPr>
        <w:t xml:space="preserve"> </w:t>
      </w:r>
      <w:bookmarkEnd w:id="152"/>
      <w:r w:rsidRPr="000A64D9">
        <w:rPr>
          <w:rFonts w:asciiTheme="minorHAnsi" w:hAnsiTheme="minorHAnsi" w:cstheme="minorHAnsi"/>
          <w:b/>
          <w:bCs/>
        </w:rPr>
        <w:t xml:space="preserve">Volume of septage imported for treatment </w:t>
      </w:r>
      <w:bookmarkEnd w:id="153"/>
      <w:r w:rsidR="007B067F" w:rsidRPr="000A64D9">
        <w:rPr>
          <w:rFonts w:asciiTheme="minorHAnsi" w:hAnsiTheme="minorHAnsi" w:cstheme="minorHAnsi"/>
          <w:b/>
        </w:rPr>
        <w:t xml:space="preserve">(report at a </w:t>
      </w:r>
      <w:r w:rsidR="00D93796">
        <w:rPr>
          <w:rFonts w:asciiTheme="minorHAnsi" w:hAnsiTheme="minorHAnsi" w:cstheme="minorHAnsi"/>
          <w:b/>
        </w:rPr>
        <w:t>network</w:t>
      </w:r>
      <w:r w:rsidR="00CF39B6">
        <w:rPr>
          <w:rFonts w:asciiTheme="minorHAnsi" w:hAnsiTheme="minorHAnsi" w:cstheme="minorHAnsi"/>
          <w:b/>
        </w:rPr>
        <w:t xml:space="preserve"> </w:t>
      </w:r>
      <w:r w:rsidR="007B067F" w:rsidRPr="000A64D9">
        <w:rPr>
          <w:rFonts w:asciiTheme="minorHAnsi" w:hAnsiTheme="minorHAnsi" w:cstheme="minorHAnsi"/>
          <w:b/>
        </w:rPr>
        <w:t xml:space="preserve">level): </w:t>
      </w:r>
      <w:r w:rsidR="000E66D2" w:rsidRPr="008E515E">
        <w:rPr>
          <w:rFonts w:asciiTheme="minorHAnsi" w:hAnsiTheme="minorHAnsi" w:cstheme="minorHAnsi"/>
          <w:bCs/>
        </w:rPr>
        <w:t>this is the</w:t>
      </w:r>
      <w:r w:rsidR="000E66D2">
        <w:rPr>
          <w:rFonts w:asciiTheme="minorHAnsi" w:hAnsiTheme="minorHAnsi" w:cstheme="minorHAnsi"/>
          <w:b/>
        </w:rPr>
        <w:t xml:space="preserve"> </w:t>
      </w:r>
      <w:r w:rsidR="00644FE9">
        <w:rPr>
          <w:rFonts w:asciiTheme="minorHAnsi" w:hAnsiTheme="minorHAnsi" w:cstheme="minorHAnsi"/>
          <w:bCs/>
        </w:rPr>
        <w:t xml:space="preserve">total volume of </w:t>
      </w:r>
      <w:r w:rsidR="00FD0C1F">
        <w:rPr>
          <w:rFonts w:asciiTheme="minorHAnsi" w:hAnsiTheme="minorHAnsi" w:cstheme="minorHAnsi"/>
          <w:bCs/>
        </w:rPr>
        <w:t>septage</w:t>
      </w:r>
      <w:r w:rsidR="00F24733">
        <w:rPr>
          <w:rFonts w:asciiTheme="minorHAnsi" w:hAnsiTheme="minorHAnsi" w:cstheme="minorHAnsi"/>
          <w:bCs/>
        </w:rPr>
        <w:t xml:space="preserve"> (m</w:t>
      </w:r>
      <w:r w:rsidR="00F24733" w:rsidRPr="00F24733">
        <w:rPr>
          <w:rFonts w:asciiTheme="minorHAnsi" w:hAnsiTheme="minorHAnsi" w:cstheme="minorHAnsi"/>
          <w:bCs/>
          <w:vertAlign w:val="superscript"/>
        </w:rPr>
        <w:t>3</w:t>
      </w:r>
      <w:r w:rsidR="00F24733">
        <w:rPr>
          <w:rFonts w:asciiTheme="minorHAnsi" w:hAnsiTheme="minorHAnsi" w:cstheme="minorHAnsi"/>
          <w:bCs/>
        </w:rPr>
        <w:t xml:space="preserve">/year) that is </w:t>
      </w:r>
      <w:r w:rsidR="000F64C5">
        <w:rPr>
          <w:rFonts w:asciiTheme="minorHAnsi" w:hAnsiTheme="minorHAnsi" w:cstheme="minorHAnsi"/>
          <w:bCs/>
        </w:rPr>
        <w:t xml:space="preserve">imported </w:t>
      </w:r>
      <w:r w:rsidR="00494EEB">
        <w:rPr>
          <w:rFonts w:asciiTheme="minorHAnsi" w:hAnsiTheme="minorHAnsi" w:cstheme="minorHAnsi"/>
          <w:bCs/>
        </w:rPr>
        <w:t xml:space="preserve">to the WWTP for treatment since it cannot be </w:t>
      </w:r>
      <w:r w:rsidR="00F24733">
        <w:rPr>
          <w:rFonts w:asciiTheme="minorHAnsi" w:hAnsiTheme="minorHAnsi" w:cstheme="minorHAnsi"/>
          <w:bCs/>
        </w:rPr>
        <w:t>collected by the wastewater network</w:t>
      </w:r>
      <w:r w:rsidR="00863C8D">
        <w:rPr>
          <w:rFonts w:asciiTheme="minorHAnsi" w:hAnsiTheme="minorHAnsi" w:cstheme="minorHAnsi"/>
          <w:bCs/>
        </w:rPr>
        <w:t xml:space="preserve"> (i.e. waste removed for septic tanks by vacuum trucks). </w:t>
      </w:r>
      <w:r w:rsidR="00165C15" w:rsidRPr="00334173">
        <w:rPr>
          <w:rFonts w:asciiTheme="minorHAnsi" w:hAnsiTheme="minorHAnsi" w:cstheme="minorHAnsi"/>
          <w:szCs w:val="22"/>
        </w:rPr>
        <w:t xml:space="preserve">Please enter the volumes for all networks in Column </w:t>
      </w:r>
      <w:r w:rsidR="00841B5B">
        <w:rPr>
          <w:rFonts w:asciiTheme="minorHAnsi" w:hAnsiTheme="minorHAnsi" w:cstheme="minorHAnsi"/>
          <w:szCs w:val="22"/>
        </w:rPr>
        <w:t>R</w:t>
      </w:r>
      <w:r w:rsidR="00165C15" w:rsidRPr="00334173">
        <w:rPr>
          <w:rFonts w:asciiTheme="minorHAnsi" w:hAnsiTheme="minorHAnsi" w:cstheme="minorHAnsi"/>
          <w:szCs w:val="22"/>
        </w:rPr>
        <w:t xml:space="preserve"> of the worksheet titled “WW Networks”.</w:t>
      </w:r>
    </w:p>
    <w:p w14:paraId="2273E1F6" w14:textId="439216CC" w:rsidR="00497D4B" w:rsidRDefault="005A7E9E" w:rsidP="00C15734">
      <w:pPr>
        <w:rPr>
          <w:rFonts w:asciiTheme="minorHAnsi" w:hAnsiTheme="minorHAnsi" w:cstheme="minorHAnsi"/>
          <w:szCs w:val="22"/>
        </w:rPr>
      </w:pPr>
      <w:bookmarkStart w:id="154" w:name="WA14"/>
      <w:bookmarkStart w:id="155" w:name="WA12"/>
      <w:r w:rsidRPr="000A64D9">
        <w:rPr>
          <w:rFonts w:asciiTheme="minorHAnsi" w:hAnsiTheme="minorHAnsi" w:cstheme="minorHAnsi"/>
          <w:b/>
          <w:bCs/>
        </w:rPr>
        <w:t>W-A1</w:t>
      </w:r>
      <w:r w:rsidR="005055FD">
        <w:rPr>
          <w:rFonts w:asciiTheme="minorHAnsi" w:hAnsiTheme="minorHAnsi" w:cstheme="minorHAnsi"/>
          <w:b/>
          <w:bCs/>
        </w:rPr>
        <w:t>2</w:t>
      </w:r>
      <w:r w:rsidRPr="000A64D9">
        <w:rPr>
          <w:rFonts w:asciiTheme="minorHAnsi" w:hAnsiTheme="minorHAnsi" w:cstheme="minorHAnsi"/>
          <w:b/>
          <w:bCs/>
        </w:rPr>
        <w:t xml:space="preserve"> </w:t>
      </w:r>
      <w:bookmarkEnd w:id="154"/>
      <w:r w:rsidRPr="000A64D9">
        <w:rPr>
          <w:rFonts w:asciiTheme="minorHAnsi" w:hAnsiTheme="minorHAnsi" w:cstheme="minorHAnsi"/>
          <w:b/>
          <w:bCs/>
        </w:rPr>
        <w:t xml:space="preserve">Volume of treated wastewater applied to land </w:t>
      </w:r>
      <w:bookmarkEnd w:id="155"/>
      <w:r w:rsidR="00F47BAB" w:rsidRPr="000A64D9">
        <w:rPr>
          <w:rFonts w:asciiTheme="minorHAnsi" w:hAnsiTheme="minorHAnsi" w:cstheme="minorHAnsi"/>
          <w:b/>
        </w:rPr>
        <w:t xml:space="preserve">(report at a </w:t>
      </w:r>
      <w:r w:rsidR="00D93796">
        <w:rPr>
          <w:rFonts w:asciiTheme="minorHAnsi" w:hAnsiTheme="minorHAnsi" w:cstheme="minorHAnsi"/>
          <w:b/>
        </w:rPr>
        <w:t>network</w:t>
      </w:r>
      <w:r w:rsidR="00CF39B6">
        <w:rPr>
          <w:rFonts w:asciiTheme="minorHAnsi" w:hAnsiTheme="minorHAnsi" w:cstheme="minorHAnsi"/>
          <w:b/>
        </w:rPr>
        <w:t xml:space="preserve"> </w:t>
      </w:r>
      <w:r w:rsidR="00F47BAB" w:rsidRPr="000A64D9">
        <w:rPr>
          <w:rFonts w:asciiTheme="minorHAnsi" w:hAnsiTheme="minorHAnsi" w:cstheme="minorHAnsi"/>
          <w:b/>
        </w:rPr>
        <w:t xml:space="preserve">level): </w:t>
      </w:r>
      <w:r w:rsidR="0037638A" w:rsidRPr="009F2797">
        <w:rPr>
          <w:rFonts w:asciiTheme="minorHAnsi" w:hAnsiTheme="minorHAnsi" w:cstheme="minorHAnsi"/>
          <w:bCs/>
        </w:rPr>
        <w:t xml:space="preserve">this is the </w:t>
      </w:r>
      <w:r w:rsidRPr="0037638A">
        <w:rPr>
          <w:rFonts w:asciiTheme="minorHAnsi" w:hAnsiTheme="minorHAnsi" w:cstheme="minorHAnsi"/>
          <w:bCs/>
        </w:rPr>
        <w:t>total</w:t>
      </w:r>
      <w:r w:rsidRPr="000A64D9">
        <w:rPr>
          <w:rFonts w:asciiTheme="minorHAnsi" w:hAnsiTheme="minorHAnsi" w:cstheme="minorHAnsi"/>
        </w:rPr>
        <w:t xml:space="preserve"> volume</w:t>
      </w:r>
      <w:r w:rsidR="00C15734">
        <w:rPr>
          <w:rFonts w:asciiTheme="minorHAnsi" w:hAnsiTheme="minorHAnsi" w:cstheme="minorHAnsi"/>
        </w:rPr>
        <w:t xml:space="preserve"> </w:t>
      </w:r>
      <w:r w:rsidR="00C15734" w:rsidRPr="000A64D9">
        <w:rPr>
          <w:rFonts w:asciiTheme="minorHAnsi" w:hAnsiTheme="minorHAnsi" w:cstheme="minorHAnsi"/>
        </w:rPr>
        <w:t>(m</w:t>
      </w:r>
      <w:r w:rsidR="00C15734" w:rsidRPr="008F0302">
        <w:rPr>
          <w:rFonts w:asciiTheme="minorHAnsi" w:hAnsiTheme="minorHAnsi" w:cstheme="minorHAnsi"/>
          <w:vertAlign w:val="superscript"/>
        </w:rPr>
        <w:t>3</w:t>
      </w:r>
      <w:r w:rsidR="00C15734" w:rsidRPr="000A64D9">
        <w:rPr>
          <w:rFonts w:asciiTheme="minorHAnsi" w:hAnsiTheme="minorHAnsi" w:cstheme="minorHAnsi"/>
        </w:rPr>
        <w:t>/year)</w:t>
      </w:r>
      <w:r w:rsidR="00C15734">
        <w:rPr>
          <w:rFonts w:asciiTheme="minorHAnsi" w:hAnsiTheme="minorHAnsi" w:cstheme="minorHAnsi"/>
        </w:rPr>
        <w:t xml:space="preserve"> of treated wastewater applied to land in the reporting period</w:t>
      </w:r>
      <w:r w:rsidR="009A376A" w:rsidRPr="000A64D9">
        <w:rPr>
          <w:rFonts w:asciiTheme="minorHAnsi" w:hAnsiTheme="minorHAnsi" w:cstheme="minorHAnsi"/>
        </w:rPr>
        <w:t>.</w:t>
      </w:r>
      <w:r w:rsidR="00C15734">
        <w:rPr>
          <w:rFonts w:asciiTheme="minorHAnsi" w:hAnsiTheme="minorHAnsi" w:cstheme="minorHAnsi"/>
        </w:rPr>
        <w:t xml:space="preserve"> </w:t>
      </w:r>
      <w:r w:rsidR="00C15734" w:rsidRPr="00334173">
        <w:rPr>
          <w:rFonts w:asciiTheme="minorHAnsi" w:hAnsiTheme="minorHAnsi" w:cstheme="minorHAnsi"/>
          <w:szCs w:val="22"/>
        </w:rPr>
        <w:t xml:space="preserve">Please enter the volumes for all networks in Column </w:t>
      </w:r>
      <w:r w:rsidR="00841B5B">
        <w:rPr>
          <w:rFonts w:asciiTheme="minorHAnsi" w:hAnsiTheme="minorHAnsi" w:cstheme="minorHAnsi"/>
          <w:szCs w:val="22"/>
        </w:rPr>
        <w:t>T</w:t>
      </w:r>
      <w:r w:rsidR="00C15734" w:rsidRPr="00334173">
        <w:rPr>
          <w:rFonts w:asciiTheme="minorHAnsi" w:hAnsiTheme="minorHAnsi" w:cstheme="minorHAnsi"/>
          <w:szCs w:val="22"/>
        </w:rPr>
        <w:t xml:space="preserve"> of the worksheet titled “WW Networks”.</w:t>
      </w:r>
    </w:p>
    <w:p w14:paraId="15F358C9" w14:textId="77777777" w:rsidR="00497D4B" w:rsidRDefault="00497D4B">
      <w:pPr>
        <w:keepLines w:val="0"/>
        <w:spacing w:before="0" w:after="160" w:line="259" w:lineRule="auto"/>
        <w:rPr>
          <w:rFonts w:asciiTheme="minorHAnsi" w:hAnsiTheme="minorHAnsi" w:cstheme="minorHAnsi"/>
          <w:szCs w:val="22"/>
        </w:rPr>
      </w:pPr>
      <w:r>
        <w:rPr>
          <w:rFonts w:asciiTheme="minorHAnsi" w:hAnsiTheme="minorHAnsi" w:cstheme="minorHAnsi"/>
          <w:szCs w:val="22"/>
        </w:rPr>
        <w:br w:type="page"/>
      </w:r>
    </w:p>
    <w:p w14:paraId="200654B1" w14:textId="77777777" w:rsidR="005A7E9E" w:rsidRPr="000A64D9" w:rsidRDefault="005A7E9E" w:rsidP="00A704C5">
      <w:pPr>
        <w:pStyle w:val="Heading2"/>
        <w:spacing w:before="120" w:after="120"/>
        <w:ind w:left="390"/>
        <w:rPr>
          <w:rFonts w:asciiTheme="minorHAnsi" w:hAnsiTheme="minorHAnsi" w:cstheme="minorHAnsi"/>
        </w:rPr>
      </w:pPr>
      <w:bookmarkStart w:id="156" w:name="_Toc202189890"/>
      <w:r w:rsidRPr="000A64D9">
        <w:rPr>
          <w:rFonts w:asciiTheme="minorHAnsi" w:hAnsiTheme="minorHAnsi" w:cstheme="minorHAnsi"/>
        </w:rPr>
        <w:lastRenderedPageBreak/>
        <w:t>Environmental and public health is protected</w:t>
      </w:r>
      <w:bookmarkEnd w:id="156"/>
      <w:r w:rsidRPr="000A64D9">
        <w:rPr>
          <w:rFonts w:asciiTheme="minorHAnsi" w:hAnsiTheme="minorHAnsi" w:cstheme="minorHAnsi"/>
        </w:rPr>
        <w:t> </w:t>
      </w:r>
    </w:p>
    <w:p w14:paraId="03272959" w14:textId="0ACBF3A2" w:rsidR="005A7E9E" w:rsidRPr="000017AD" w:rsidRDefault="005A7E9E" w:rsidP="000017AD">
      <w:pPr>
        <w:pStyle w:val="Heading3"/>
      </w:pPr>
      <w:r w:rsidRPr="001D358A">
        <w:t>Wastewater network connections</w:t>
      </w:r>
    </w:p>
    <w:p w14:paraId="779E4658" w14:textId="64C8F907" w:rsidR="002338FA" w:rsidRDefault="002338FA" w:rsidP="154792B0">
      <w:pPr>
        <w:rPr>
          <w:rFonts w:asciiTheme="minorHAnsi" w:hAnsiTheme="minorHAnsi" w:cstheme="minorBidi"/>
          <w:b/>
          <w:bCs/>
        </w:rPr>
      </w:pPr>
      <w:bookmarkStart w:id="157" w:name="WEH1"/>
      <w:r w:rsidRPr="154792B0">
        <w:rPr>
          <w:rFonts w:asciiTheme="minorHAnsi" w:hAnsiTheme="minorHAnsi" w:cstheme="minorBidi"/>
          <w:b/>
          <w:bCs/>
        </w:rPr>
        <w:t>W-EH1 Number of residential wastewater connections</w:t>
      </w:r>
      <w:r w:rsidR="001A604C">
        <w:rPr>
          <w:rFonts w:asciiTheme="minorHAnsi" w:hAnsiTheme="minorHAnsi" w:cstheme="minorBidi"/>
          <w:b/>
          <w:bCs/>
        </w:rPr>
        <w:t xml:space="preserve"> </w:t>
      </w:r>
      <w:r w:rsidR="00BC56E6">
        <w:rPr>
          <w:rFonts w:asciiTheme="minorHAnsi" w:hAnsiTheme="minorHAnsi" w:cstheme="minorBidi"/>
          <w:b/>
          <w:bCs/>
        </w:rPr>
        <w:t>in</w:t>
      </w:r>
      <w:r w:rsidRPr="154792B0">
        <w:rPr>
          <w:rFonts w:asciiTheme="minorHAnsi" w:hAnsiTheme="minorHAnsi" w:cstheme="minorBidi"/>
          <w:b/>
          <w:bCs/>
        </w:rPr>
        <w:t xml:space="preserve"> </w:t>
      </w:r>
      <w:r>
        <w:rPr>
          <w:rFonts w:asciiTheme="minorHAnsi" w:hAnsiTheme="minorHAnsi" w:cstheme="minorBidi"/>
          <w:b/>
          <w:bCs/>
        </w:rPr>
        <w:t>the wastewater network</w:t>
      </w:r>
      <w:r w:rsidRPr="154792B0">
        <w:rPr>
          <w:rFonts w:asciiTheme="minorHAnsi" w:hAnsiTheme="minorHAnsi" w:cstheme="minorBidi"/>
        </w:rPr>
        <w:t xml:space="preserve"> </w:t>
      </w:r>
      <w:r w:rsidRPr="154792B0">
        <w:rPr>
          <w:rFonts w:asciiTheme="minorHAnsi" w:hAnsiTheme="minorHAnsi" w:cstheme="minorBidi"/>
          <w:b/>
          <w:bCs/>
        </w:rPr>
        <w:t xml:space="preserve">(report at a network level) </w:t>
      </w:r>
      <w:r w:rsidRPr="154792B0">
        <w:rPr>
          <w:rFonts w:asciiTheme="minorHAnsi" w:hAnsiTheme="minorHAnsi" w:cstheme="minorBidi"/>
          <w:color w:val="00ABBD"/>
        </w:rPr>
        <w:t>(*Council/CCOs only</w:t>
      </w:r>
      <w:r w:rsidRPr="002B288E">
        <w:rPr>
          <w:rFonts w:asciiTheme="minorHAnsi" w:hAnsiTheme="minorHAnsi" w:cstheme="minorBidi"/>
          <w:color w:val="00ABBD"/>
        </w:rPr>
        <w:t>)</w:t>
      </w:r>
      <w:r w:rsidR="002B288E" w:rsidRPr="009F2797">
        <w:rPr>
          <w:rFonts w:asciiTheme="minorHAnsi" w:hAnsiTheme="minorHAnsi" w:cstheme="minorHAnsi"/>
        </w:rPr>
        <w:t>: this is the</w:t>
      </w:r>
      <w:r w:rsidR="009B58CB" w:rsidRPr="000A64D9">
        <w:rPr>
          <w:rFonts w:asciiTheme="minorHAnsi" w:hAnsiTheme="minorHAnsi" w:cstheme="minorHAnsi"/>
        </w:rPr>
        <w:t xml:space="preserve"> total number of residential connections </w:t>
      </w:r>
      <w:r w:rsidR="009B58CB">
        <w:rPr>
          <w:rFonts w:asciiTheme="minorHAnsi" w:hAnsiTheme="minorHAnsi" w:cstheme="minorHAnsi"/>
        </w:rPr>
        <w:t>to the wastewater</w:t>
      </w:r>
      <w:r w:rsidR="009B58CB" w:rsidRPr="000A64D9">
        <w:rPr>
          <w:rFonts w:asciiTheme="minorHAnsi" w:hAnsiTheme="minorHAnsi" w:cstheme="minorHAnsi"/>
        </w:rPr>
        <w:t xml:space="preserve"> network. </w:t>
      </w:r>
      <w:r w:rsidR="007B3604">
        <w:rPr>
          <w:rFonts w:asciiTheme="minorHAnsi" w:hAnsiTheme="minorHAnsi" w:cstheme="minorHAnsi"/>
        </w:rPr>
        <w:t>A</w:t>
      </w:r>
      <w:r w:rsidR="009B58CB">
        <w:rPr>
          <w:rFonts w:asciiTheme="minorHAnsi" w:hAnsiTheme="minorHAnsi" w:cstheme="minorHAnsi"/>
        </w:rPr>
        <w:t xml:space="preserve"> value </w:t>
      </w:r>
      <w:r w:rsidR="007B3604">
        <w:rPr>
          <w:rFonts w:asciiTheme="minorHAnsi" w:hAnsiTheme="minorHAnsi" w:cstheme="minorHAnsi"/>
        </w:rPr>
        <w:t>for each wastewater network operated by the network operator</w:t>
      </w:r>
      <w:r w:rsidR="00166F41">
        <w:rPr>
          <w:rFonts w:asciiTheme="minorHAnsi" w:hAnsiTheme="minorHAnsi" w:cstheme="minorHAnsi"/>
        </w:rPr>
        <w:t xml:space="preserve"> should be</w:t>
      </w:r>
      <w:r w:rsidR="009B58CB">
        <w:rPr>
          <w:rFonts w:asciiTheme="minorHAnsi" w:hAnsiTheme="minorHAnsi" w:cstheme="minorHAnsi"/>
        </w:rPr>
        <w:t xml:space="preserve"> entered into the “WW Networks” worksheet of the template in Column</w:t>
      </w:r>
      <w:r w:rsidR="00101E58">
        <w:rPr>
          <w:rFonts w:asciiTheme="minorHAnsi" w:hAnsiTheme="minorHAnsi" w:cstheme="minorHAnsi"/>
        </w:rPr>
        <w:t xml:space="preserve"> </w:t>
      </w:r>
      <w:r w:rsidR="00CC3191">
        <w:rPr>
          <w:rFonts w:asciiTheme="minorHAnsi" w:hAnsiTheme="minorHAnsi" w:cstheme="minorHAnsi"/>
        </w:rPr>
        <w:t>W</w:t>
      </w:r>
      <w:r w:rsidR="009B58CB">
        <w:rPr>
          <w:rFonts w:asciiTheme="minorHAnsi" w:hAnsiTheme="minorHAnsi" w:cstheme="minorHAnsi"/>
        </w:rPr>
        <w:t xml:space="preserve">. Please </w:t>
      </w:r>
      <w:r w:rsidR="00101E58">
        <w:rPr>
          <w:rFonts w:asciiTheme="minorHAnsi" w:hAnsiTheme="minorHAnsi" w:cstheme="minorHAnsi"/>
        </w:rPr>
        <w:t>select</w:t>
      </w:r>
      <w:r w:rsidR="009B58CB">
        <w:rPr>
          <w:rFonts w:asciiTheme="minorHAnsi" w:hAnsiTheme="minorHAnsi" w:cstheme="minorHAnsi"/>
        </w:rPr>
        <w:t xml:space="preserve"> the methodology used to determine the number of connections </w:t>
      </w:r>
      <w:r w:rsidR="00101E58">
        <w:rPr>
          <w:rFonts w:asciiTheme="minorHAnsi" w:hAnsiTheme="minorHAnsi" w:cstheme="minorHAnsi"/>
        </w:rPr>
        <w:t xml:space="preserve">from the dropdown </w:t>
      </w:r>
      <w:r w:rsidR="009B58CB">
        <w:rPr>
          <w:rFonts w:asciiTheme="minorHAnsi" w:hAnsiTheme="minorHAnsi" w:cstheme="minorHAnsi"/>
        </w:rPr>
        <w:t xml:space="preserve">in Column </w:t>
      </w:r>
      <w:r w:rsidR="00101E58">
        <w:rPr>
          <w:rFonts w:asciiTheme="minorHAnsi" w:hAnsiTheme="minorHAnsi" w:cstheme="minorHAnsi"/>
        </w:rPr>
        <w:t>W</w:t>
      </w:r>
      <w:r w:rsidR="009B58CB">
        <w:rPr>
          <w:rFonts w:asciiTheme="minorHAnsi" w:hAnsiTheme="minorHAnsi" w:cstheme="minorHAnsi"/>
        </w:rPr>
        <w:t>. The methodologies are explained in the section below. If these are not the methods used to determine the number of connections, please select “Other”.</w:t>
      </w:r>
    </w:p>
    <w:p w14:paraId="7F015CDE" w14:textId="505F72E7" w:rsidR="002338FA" w:rsidRPr="00AE6B97" w:rsidRDefault="002338FA" w:rsidP="002338FA">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b/>
          <w:bCs/>
        </w:rPr>
        <w:t xml:space="preserve">Note: </w:t>
      </w:r>
      <w:r w:rsidRPr="000A64D9">
        <w:rPr>
          <w:rFonts w:asciiTheme="minorHAnsi" w:hAnsiTheme="minorHAnsi" w:cstheme="minorHAnsi"/>
        </w:rPr>
        <w:t>The</w:t>
      </w:r>
      <w:r>
        <w:rPr>
          <w:rFonts w:asciiTheme="minorHAnsi" w:hAnsiTheme="minorHAnsi" w:cstheme="minorHAnsi"/>
        </w:rPr>
        <w:t xml:space="preserve">re are </w:t>
      </w:r>
      <w:r w:rsidR="00130F3B">
        <w:rPr>
          <w:rFonts w:asciiTheme="minorHAnsi" w:hAnsiTheme="minorHAnsi" w:cstheme="minorHAnsi"/>
        </w:rPr>
        <w:t>three</w:t>
      </w:r>
      <w:r>
        <w:rPr>
          <w:rFonts w:asciiTheme="minorHAnsi" w:hAnsiTheme="minorHAnsi" w:cstheme="minorHAnsi"/>
        </w:rPr>
        <w:t xml:space="preserve"> main ways of determining the </w:t>
      </w:r>
      <w:r w:rsidRPr="000A64D9">
        <w:rPr>
          <w:rFonts w:asciiTheme="minorHAnsi" w:hAnsiTheme="minorHAnsi" w:cstheme="minorHAnsi"/>
        </w:rPr>
        <w:t xml:space="preserve">total number of </w:t>
      </w:r>
      <w:r w:rsidRPr="00AE6B97">
        <w:rPr>
          <w:rFonts w:asciiTheme="minorHAnsi" w:hAnsiTheme="minorHAnsi" w:cstheme="minorHAnsi"/>
        </w:rPr>
        <w:t>residential connections</w:t>
      </w:r>
      <w:r>
        <w:rPr>
          <w:rFonts w:asciiTheme="minorHAnsi" w:hAnsiTheme="minorHAnsi" w:cstheme="minorHAnsi"/>
        </w:rPr>
        <w:t xml:space="preserve"> in the wastewater network</w:t>
      </w:r>
      <w:r w:rsidR="00436C61">
        <w:rPr>
          <w:rFonts w:asciiTheme="minorHAnsi" w:hAnsiTheme="minorHAnsi" w:cstheme="minorHAnsi"/>
        </w:rPr>
        <w:t>.</w:t>
      </w:r>
    </w:p>
    <w:p w14:paraId="7254B2F2" w14:textId="6022293F" w:rsidR="002338FA" w:rsidRPr="00A96BD4" w:rsidRDefault="002338FA" w:rsidP="002338FA">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HAnsi"/>
        </w:rPr>
        <w:t>Having the actual count of connections into the public wastewater network</w:t>
      </w:r>
      <w:r w:rsidR="00436C61">
        <w:rPr>
          <w:rFonts w:asciiTheme="minorHAnsi" w:hAnsiTheme="minorHAnsi" w:cstheme="minorHAnsi"/>
        </w:rPr>
        <w:t>.</w:t>
      </w:r>
    </w:p>
    <w:p w14:paraId="3661E952" w14:textId="5EEE0F70" w:rsidR="002338FA" w:rsidRPr="000A64D9" w:rsidRDefault="002338FA" w:rsidP="002338FA">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Bidi"/>
        </w:rPr>
        <w:t xml:space="preserve">Estimation based on the number of household units connected to the </w:t>
      </w:r>
      <w:r w:rsidR="009875F4">
        <w:rPr>
          <w:rFonts w:asciiTheme="minorHAnsi" w:hAnsiTheme="minorHAnsi" w:cstheme="minorBidi"/>
        </w:rPr>
        <w:t xml:space="preserve">wastewater </w:t>
      </w:r>
      <w:r>
        <w:rPr>
          <w:rFonts w:asciiTheme="minorHAnsi" w:hAnsiTheme="minorHAnsi" w:cstheme="minorBidi"/>
        </w:rPr>
        <w:t>network and/or subjected to billing</w:t>
      </w:r>
      <w:r w:rsidR="00436C61">
        <w:rPr>
          <w:rFonts w:asciiTheme="minorHAnsi" w:hAnsiTheme="minorHAnsi" w:cstheme="minorBidi"/>
        </w:rPr>
        <w:t>.</w:t>
      </w:r>
    </w:p>
    <w:p w14:paraId="6540CEEC" w14:textId="1A23CAD2" w:rsidR="002338FA" w:rsidRDefault="002338FA" w:rsidP="002338FA">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HAnsi"/>
        </w:rPr>
        <w:t>Estimation by population and average household occupancy</w:t>
      </w:r>
      <w:r w:rsidR="00436C61">
        <w:rPr>
          <w:rFonts w:asciiTheme="minorHAnsi" w:hAnsiTheme="minorHAnsi" w:cstheme="minorHAnsi"/>
        </w:rPr>
        <w:t>.</w:t>
      </w:r>
    </w:p>
    <w:p w14:paraId="024F0F4D" w14:textId="355AB358" w:rsidR="002338FA" w:rsidRDefault="002338FA" w:rsidP="002338FA">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For estimations based on the number of household units in the network, </w:t>
      </w:r>
      <w:r w:rsidRPr="000A64D9">
        <w:rPr>
          <w:rFonts w:asciiTheme="minorHAnsi" w:hAnsiTheme="minorHAnsi" w:cstheme="minorHAnsi"/>
        </w:rPr>
        <w:t>single residential building</w:t>
      </w:r>
      <w:r>
        <w:rPr>
          <w:rFonts w:asciiTheme="minorHAnsi" w:hAnsiTheme="minorHAnsi" w:cstheme="minorHAnsi"/>
        </w:rPr>
        <w:t>s</w:t>
      </w:r>
      <w:r w:rsidRPr="000A64D9">
        <w:rPr>
          <w:rFonts w:asciiTheme="minorHAnsi" w:hAnsiTheme="minorHAnsi" w:cstheme="minorHAnsi"/>
        </w:rPr>
        <w:t xml:space="preserve"> will usually contain a single household unit. Multi-unit buildings should </w:t>
      </w:r>
      <w:r>
        <w:rPr>
          <w:rFonts w:asciiTheme="minorHAnsi" w:hAnsiTheme="minorHAnsi" w:cstheme="minorHAnsi"/>
        </w:rPr>
        <w:t xml:space="preserve">also be </w:t>
      </w:r>
      <w:r w:rsidRPr="000A64D9">
        <w:rPr>
          <w:rFonts w:asciiTheme="minorHAnsi" w:hAnsiTheme="minorHAnsi" w:cstheme="minorHAnsi"/>
        </w:rPr>
        <w:t xml:space="preserve">counted </w:t>
      </w:r>
      <w:r>
        <w:rPr>
          <w:rFonts w:asciiTheme="minorHAnsi" w:hAnsiTheme="minorHAnsi" w:cstheme="minorHAnsi"/>
        </w:rPr>
        <w:t xml:space="preserve">as a single household unit unless there are multiple connections (i.e. if </w:t>
      </w:r>
      <w:r w:rsidRPr="000A64D9">
        <w:rPr>
          <w:rFonts w:asciiTheme="minorHAnsi" w:hAnsiTheme="minorHAnsi" w:cstheme="minorHAnsi"/>
        </w:rPr>
        <w:t xml:space="preserve">a multi-unit apartment building </w:t>
      </w:r>
      <w:r>
        <w:rPr>
          <w:rFonts w:asciiTheme="minorHAnsi" w:hAnsiTheme="minorHAnsi" w:cstheme="minorHAnsi"/>
        </w:rPr>
        <w:t xml:space="preserve">has </w:t>
      </w:r>
      <w:r w:rsidRPr="000A64D9">
        <w:rPr>
          <w:rFonts w:asciiTheme="minorHAnsi" w:hAnsiTheme="minorHAnsi" w:cstheme="minorHAnsi"/>
        </w:rPr>
        <w:t xml:space="preserve">one </w:t>
      </w:r>
      <w:r>
        <w:rPr>
          <w:rFonts w:asciiTheme="minorHAnsi" w:hAnsiTheme="minorHAnsi" w:cstheme="minorHAnsi"/>
        </w:rPr>
        <w:t>connection</w:t>
      </w:r>
      <w:r w:rsidRPr="000A64D9">
        <w:rPr>
          <w:rFonts w:asciiTheme="minorHAnsi" w:hAnsiTheme="minorHAnsi" w:cstheme="minorHAnsi"/>
        </w:rPr>
        <w:t xml:space="preserve"> </w:t>
      </w:r>
      <w:r>
        <w:rPr>
          <w:rFonts w:asciiTheme="minorHAnsi" w:hAnsiTheme="minorHAnsi" w:cstheme="minorHAnsi"/>
        </w:rPr>
        <w:t xml:space="preserve">but </w:t>
      </w:r>
      <w:r w:rsidRPr="000A64D9">
        <w:rPr>
          <w:rFonts w:asciiTheme="minorHAnsi" w:hAnsiTheme="minorHAnsi" w:cstheme="minorHAnsi"/>
        </w:rPr>
        <w:t xml:space="preserve">100 apartments, </w:t>
      </w:r>
      <w:r>
        <w:rPr>
          <w:rFonts w:asciiTheme="minorHAnsi" w:hAnsiTheme="minorHAnsi" w:cstheme="minorHAnsi"/>
        </w:rPr>
        <w:t>this is one connection</w:t>
      </w:r>
      <w:r w:rsidR="00165B11">
        <w:rPr>
          <w:rFonts w:asciiTheme="minorHAnsi" w:hAnsiTheme="minorHAnsi" w:cstheme="minorHAnsi"/>
        </w:rPr>
        <w:t>; i</w:t>
      </w:r>
      <w:r w:rsidRPr="000A64D9">
        <w:rPr>
          <w:rFonts w:asciiTheme="minorHAnsi" w:hAnsiTheme="minorHAnsi" w:cstheme="minorHAnsi"/>
        </w:rPr>
        <w:t xml:space="preserve">f a </w:t>
      </w:r>
      <w:r>
        <w:rPr>
          <w:rFonts w:asciiTheme="minorHAnsi" w:hAnsiTheme="minorHAnsi" w:cstheme="minorHAnsi"/>
        </w:rPr>
        <w:t>re</w:t>
      </w:r>
      <w:r w:rsidRPr="000A64D9">
        <w:rPr>
          <w:rFonts w:asciiTheme="minorHAnsi" w:hAnsiTheme="minorHAnsi" w:cstheme="minorHAnsi"/>
        </w:rPr>
        <w:t>tirement village consists of multiple units</w:t>
      </w:r>
      <w:r>
        <w:rPr>
          <w:rFonts w:asciiTheme="minorHAnsi" w:hAnsiTheme="minorHAnsi" w:cstheme="minorHAnsi"/>
        </w:rPr>
        <w:t xml:space="preserve"> </w:t>
      </w:r>
      <w:r w:rsidR="00165B11">
        <w:rPr>
          <w:rFonts w:asciiTheme="minorHAnsi" w:hAnsiTheme="minorHAnsi" w:cstheme="minorHAnsi"/>
        </w:rPr>
        <w:t xml:space="preserve">and </w:t>
      </w:r>
      <w:r>
        <w:rPr>
          <w:rFonts w:asciiTheme="minorHAnsi" w:hAnsiTheme="minorHAnsi" w:cstheme="minorHAnsi"/>
        </w:rPr>
        <w:t xml:space="preserve">each </w:t>
      </w:r>
      <w:r w:rsidR="00165B11">
        <w:rPr>
          <w:rFonts w:asciiTheme="minorHAnsi" w:hAnsiTheme="minorHAnsi" w:cstheme="minorHAnsi"/>
        </w:rPr>
        <w:t xml:space="preserve">has </w:t>
      </w:r>
      <w:r>
        <w:rPr>
          <w:rFonts w:asciiTheme="minorHAnsi" w:hAnsiTheme="minorHAnsi" w:cstheme="minorHAnsi"/>
        </w:rPr>
        <w:t>its own connection, then each unit must be counted). This method is less accurate than having a count of all the connections.</w:t>
      </w:r>
    </w:p>
    <w:p w14:paraId="2E0AAF1A" w14:textId="27143D58" w:rsidR="002338FA" w:rsidRDefault="002338FA" w:rsidP="002338FA">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For estimation</w:t>
      </w:r>
      <w:r w:rsidR="00775DE0">
        <w:rPr>
          <w:rFonts w:asciiTheme="minorHAnsi" w:hAnsiTheme="minorHAnsi" w:cstheme="minorHAnsi"/>
        </w:rPr>
        <w:t>s</w:t>
      </w:r>
      <w:r>
        <w:rPr>
          <w:rFonts w:asciiTheme="minorHAnsi" w:hAnsiTheme="minorHAnsi" w:cstheme="minorHAnsi"/>
        </w:rPr>
        <w:t xml:space="preserve"> based on population and average household occupancy, determine the average occupancy of a household in the network and the population of the network. Divide the population by the average occupancy to determine the number of households. This method provides a very high-level estimate of the number of connections. </w:t>
      </w:r>
    </w:p>
    <w:p w14:paraId="67F79683" w14:textId="1224EC4F" w:rsidR="00DB178C" w:rsidRDefault="00DB178C" w:rsidP="002338FA">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DB178C">
        <w:rPr>
          <w:rFonts w:asciiTheme="minorHAnsi" w:hAnsiTheme="minorHAnsi" w:cstheme="minorHAnsi"/>
          <w:b/>
          <w:bCs/>
        </w:rPr>
        <w:t>Do not include</w:t>
      </w:r>
      <w:r>
        <w:rPr>
          <w:rFonts w:asciiTheme="minorHAnsi" w:hAnsiTheme="minorHAnsi" w:cstheme="minorHAnsi"/>
        </w:rPr>
        <w:t xml:space="preserve"> unconnected properties that have their own waste collection system</w:t>
      </w:r>
      <w:r w:rsidR="009875F4">
        <w:rPr>
          <w:rFonts w:asciiTheme="minorHAnsi" w:hAnsiTheme="minorHAnsi" w:cstheme="minorHAnsi"/>
        </w:rPr>
        <w:t xml:space="preserve"> (i.e. septic tanks)</w:t>
      </w:r>
      <w:r w:rsidR="00C5110E">
        <w:rPr>
          <w:rFonts w:asciiTheme="minorHAnsi" w:hAnsiTheme="minorHAnsi" w:cstheme="minorHAnsi"/>
        </w:rPr>
        <w:t xml:space="preserve"> or vacant lots that have a connection.</w:t>
      </w:r>
    </w:p>
    <w:p w14:paraId="51993E8C" w14:textId="77777777" w:rsidR="002338FA" w:rsidRDefault="002338FA" w:rsidP="154792B0">
      <w:pPr>
        <w:rPr>
          <w:rFonts w:asciiTheme="minorHAnsi" w:hAnsiTheme="minorHAnsi" w:cstheme="minorBidi"/>
          <w:b/>
          <w:bCs/>
        </w:rPr>
      </w:pPr>
    </w:p>
    <w:p w14:paraId="40FD01D5" w14:textId="38B94258" w:rsidR="005A7E9E" w:rsidRDefault="005A7E9E" w:rsidP="154792B0">
      <w:pPr>
        <w:rPr>
          <w:rFonts w:asciiTheme="minorHAnsi" w:hAnsiTheme="minorHAnsi" w:cstheme="minorBidi"/>
        </w:rPr>
      </w:pPr>
      <w:bookmarkStart w:id="158" w:name="WEH1_1"/>
      <w:r w:rsidRPr="154792B0">
        <w:rPr>
          <w:rFonts w:asciiTheme="minorHAnsi" w:hAnsiTheme="minorHAnsi" w:cstheme="minorBidi"/>
          <w:b/>
          <w:bCs/>
        </w:rPr>
        <w:t>W-EH1</w:t>
      </w:r>
      <w:r w:rsidR="00F2216E">
        <w:rPr>
          <w:rFonts w:asciiTheme="minorHAnsi" w:hAnsiTheme="minorHAnsi" w:cstheme="minorBidi"/>
          <w:b/>
          <w:bCs/>
        </w:rPr>
        <w:t>.1</w:t>
      </w:r>
      <w:r w:rsidRPr="154792B0">
        <w:rPr>
          <w:rFonts w:asciiTheme="minorHAnsi" w:hAnsiTheme="minorHAnsi" w:cstheme="minorBidi"/>
          <w:b/>
          <w:bCs/>
        </w:rPr>
        <w:t xml:space="preserve"> </w:t>
      </w:r>
      <w:bookmarkEnd w:id="157"/>
      <w:r w:rsidRPr="154792B0">
        <w:rPr>
          <w:rFonts w:asciiTheme="minorHAnsi" w:hAnsiTheme="minorHAnsi" w:cstheme="minorBidi"/>
          <w:b/>
          <w:bCs/>
        </w:rPr>
        <w:t xml:space="preserve">Number of residential </w:t>
      </w:r>
      <w:r w:rsidR="00661867" w:rsidRPr="154792B0">
        <w:rPr>
          <w:rFonts w:asciiTheme="minorHAnsi" w:hAnsiTheme="minorHAnsi" w:cstheme="minorBidi"/>
          <w:b/>
          <w:bCs/>
        </w:rPr>
        <w:t xml:space="preserve">wastewater </w:t>
      </w:r>
      <w:r w:rsidRPr="154792B0">
        <w:rPr>
          <w:rFonts w:asciiTheme="minorHAnsi" w:hAnsiTheme="minorHAnsi" w:cstheme="minorBidi"/>
          <w:b/>
          <w:bCs/>
        </w:rPr>
        <w:t xml:space="preserve">connections </w:t>
      </w:r>
      <w:r w:rsidR="00F742C7" w:rsidRPr="154792B0">
        <w:rPr>
          <w:rFonts w:asciiTheme="minorHAnsi" w:hAnsiTheme="minorHAnsi" w:cstheme="minorBidi"/>
          <w:b/>
          <w:bCs/>
        </w:rPr>
        <w:t xml:space="preserve">to </w:t>
      </w:r>
      <w:r w:rsidRPr="154792B0">
        <w:rPr>
          <w:rFonts w:asciiTheme="minorHAnsi" w:hAnsiTheme="minorHAnsi" w:cstheme="minorBidi"/>
          <w:b/>
          <w:bCs/>
        </w:rPr>
        <w:t xml:space="preserve">gravity </w:t>
      </w:r>
      <w:r w:rsidR="00993F3E" w:rsidRPr="154792B0">
        <w:rPr>
          <w:rFonts w:asciiTheme="minorHAnsi" w:hAnsiTheme="minorHAnsi" w:cstheme="minorBidi"/>
          <w:b/>
          <w:bCs/>
        </w:rPr>
        <w:t>wa</w:t>
      </w:r>
      <w:r w:rsidRPr="154792B0">
        <w:rPr>
          <w:rFonts w:asciiTheme="minorHAnsi" w:hAnsiTheme="minorHAnsi" w:cstheme="minorBidi"/>
          <w:b/>
          <w:bCs/>
        </w:rPr>
        <w:t>s</w:t>
      </w:r>
      <w:r w:rsidR="00993F3E" w:rsidRPr="154792B0">
        <w:rPr>
          <w:rFonts w:asciiTheme="minorHAnsi" w:hAnsiTheme="minorHAnsi" w:cstheme="minorBidi"/>
          <w:b/>
          <w:bCs/>
        </w:rPr>
        <w:t>t</w:t>
      </w:r>
      <w:r w:rsidRPr="154792B0">
        <w:rPr>
          <w:rFonts w:asciiTheme="minorHAnsi" w:hAnsiTheme="minorHAnsi" w:cstheme="minorBidi"/>
          <w:b/>
          <w:bCs/>
        </w:rPr>
        <w:t>ew</w:t>
      </w:r>
      <w:r w:rsidR="00AA106B" w:rsidRPr="154792B0">
        <w:rPr>
          <w:rFonts w:asciiTheme="minorHAnsi" w:hAnsiTheme="minorHAnsi" w:cstheme="minorBidi"/>
          <w:b/>
          <w:bCs/>
        </w:rPr>
        <w:t>at</w:t>
      </w:r>
      <w:r w:rsidRPr="154792B0">
        <w:rPr>
          <w:rFonts w:asciiTheme="minorHAnsi" w:hAnsiTheme="minorHAnsi" w:cstheme="minorBidi"/>
          <w:b/>
          <w:bCs/>
        </w:rPr>
        <w:t>er</w:t>
      </w:r>
      <w:r w:rsidR="00AA106B" w:rsidRPr="154792B0">
        <w:rPr>
          <w:rFonts w:asciiTheme="minorHAnsi" w:hAnsiTheme="minorHAnsi" w:cstheme="minorBidi"/>
          <w:b/>
          <w:bCs/>
        </w:rPr>
        <w:t xml:space="preserve"> pipe</w:t>
      </w:r>
      <w:r w:rsidRPr="154792B0">
        <w:rPr>
          <w:rFonts w:asciiTheme="minorHAnsi" w:hAnsiTheme="minorHAnsi" w:cstheme="minorBidi"/>
          <w:b/>
          <w:bCs/>
        </w:rPr>
        <w:t>s</w:t>
      </w:r>
      <w:r w:rsidRPr="154792B0">
        <w:rPr>
          <w:rFonts w:asciiTheme="minorHAnsi" w:hAnsiTheme="minorHAnsi" w:cstheme="minorBidi"/>
        </w:rPr>
        <w:t xml:space="preserve"> </w:t>
      </w:r>
      <w:bookmarkEnd w:id="158"/>
      <w:r w:rsidR="00DB4AD0" w:rsidRPr="154792B0">
        <w:rPr>
          <w:rFonts w:asciiTheme="minorHAnsi" w:hAnsiTheme="minorHAnsi" w:cstheme="minorBidi"/>
          <w:b/>
          <w:bCs/>
        </w:rPr>
        <w:t xml:space="preserve">(report at </w:t>
      </w:r>
      <w:r w:rsidR="006375F2" w:rsidRPr="154792B0">
        <w:rPr>
          <w:rFonts w:asciiTheme="minorHAnsi" w:hAnsiTheme="minorHAnsi" w:cstheme="minorBidi"/>
          <w:b/>
          <w:bCs/>
        </w:rPr>
        <w:t>a</w:t>
      </w:r>
      <w:r w:rsidR="00F2216E">
        <w:rPr>
          <w:rFonts w:asciiTheme="minorHAnsi" w:hAnsiTheme="minorHAnsi" w:cstheme="minorBidi"/>
          <w:b/>
          <w:bCs/>
        </w:rPr>
        <w:t xml:space="preserve">n organisation </w:t>
      </w:r>
      <w:r w:rsidR="006375F2" w:rsidRPr="154792B0">
        <w:rPr>
          <w:rFonts w:asciiTheme="minorHAnsi" w:hAnsiTheme="minorHAnsi" w:cstheme="minorBidi"/>
          <w:b/>
          <w:bCs/>
        </w:rPr>
        <w:t>level</w:t>
      </w:r>
      <w:r w:rsidR="00DB4AD0" w:rsidRPr="154792B0">
        <w:rPr>
          <w:rFonts w:asciiTheme="minorHAnsi" w:hAnsiTheme="minorHAnsi" w:cstheme="minorBidi"/>
          <w:b/>
          <w:bCs/>
        </w:rPr>
        <w:t>)</w:t>
      </w:r>
      <w:r w:rsidR="00552175" w:rsidRPr="154792B0">
        <w:rPr>
          <w:rFonts w:asciiTheme="minorHAnsi" w:hAnsiTheme="minorHAnsi" w:cstheme="minorBidi"/>
          <w:b/>
          <w:bCs/>
        </w:rPr>
        <w:t xml:space="preserve"> </w:t>
      </w:r>
      <w:r w:rsidR="00552175" w:rsidRPr="154792B0">
        <w:rPr>
          <w:rFonts w:asciiTheme="minorHAnsi" w:hAnsiTheme="minorHAnsi" w:cstheme="minorBidi"/>
          <w:color w:val="00ABBD"/>
        </w:rPr>
        <w:t>(*Council/CCOs only)</w:t>
      </w:r>
      <w:r w:rsidR="00552175" w:rsidRPr="154792B0">
        <w:rPr>
          <w:rFonts w:asciiTheme="minorHAnsi" w:hAnsiTheme="minorHAnsi" w:cstheme="minorBidi"/>
          <w:b/>
          <w:bCs/>
        </w:rPr>
        <w:t>:</w:t>
      </w:r>
      <w:r w:rsidR="00DB4AD0" w:rsidRPr="154792B0">
        <w:rPr>
          <w:rFonts w:asciiTheme="minorHAnsi" w:hAnsiTheme="minorHAnsi" w:cstheme="minorBidi"/>
        </w:rPr>
        <w:t xml:space="preserve"> </w:t>
      </w:r>
      <w:r w:rsidR="002C28C6">
        <w:rPr>
          <w:rFonts w:asciiTheme="minorHAnsi" w:hAnsiTheme="minorHAnsi" w:cstheme="minorBidi"/>
        </w:rPr>
        <w:t>please enter t</w:t>
      </w:r>
      <w:r w:rsidRPr="154792B0">
        <w:rPr>
          <w:rFonts w:asciiTheme="minorHAnsi" w:hAnsiTheme="minorHAnsi" w:cstheme="minorBidi"/>
        </w:rPr>
        <w:t>he total number of residential connections to wastewater pipes which transfer wastewater via a natural downhill flow</w:t>
      </w:r>
      <w:r w:rsidR="00E722B7">
        <w:rPr>
          <w:rFonts w:asciiTheme="minorHAnsi" w:hAnsiTheme="minorHAnsi" w:cstheme="minorBidi"/>
        </w:rPr>
        <w:t xml:space="preserve"> </w:t>
      </w:r>
      <w:r w:rsidR="002C28C6">
        <w:rPr>
          <w:rFonts w:asciiTheme="minorHAnsi" w:hAnsiTheme="minorHAnsi" w:cstheme="minorBidi"/>
        </w:rPr>
        <w:t>i</w:t>
      </w:r>
      <w:r w:rsidR="00E722B7">
        <w:rPr>
          <w:rFonts w:asciiTheme="minorHAnsi" w:hAnsiTheme="minorHAnsi" w:cstheme="minorBidi"/>
        </w:rPr>
        <w:t xml:space="preserve">nto </w:t>
      </w:r>
      <w:r w:rsidR="00AE2E7E">
        <w:rPr>
          <w:rFonts w:asciiTheme="minorHAnsi" w:hAnsiTheme="minorHAnsi" w:cstheme="minorBidi"/>
        </w:rPr>
        <w:t>Cell G</w:t>
      </w:r>
      <w:r w:rsidR="00F55DBA">
        <w:rPr>
          <w:rFonts w:asciiTheme="minorHAnsi" w:hAnsiTheme="minorHAnsi" w:cstheme="minorBidi"/>
        </w:rPr>
        <w:t>27 in the worksheet ti</w:t>
      </w:r>
      <w:r w:rsidR="000233D1">
        <w:rPr>
          <w:rFonts w:asciiTheme="minorHAnsi" w:hAnsiTheme="minorHAnsi" w:cstheme="minorBidi"/>
        </w:rPr>
        <w:t>tled “WW Organisation”.</w:t>
      </w:r>
    </w:p>
    <w:p w14:paraId="453C2A3C" w14:textId="5F791E9C" w:rsidR="005A7E9E" w:rsidRPr="00A856FE" w:rsidRDefault="005A7E9E" w:rsidP="005A7E9E">
      <w:pPr>
        <w:rPr>
          <w:rFonts w:asciiTheme="minorHAnsi" w:hAnsiTheme="minorHAnsi" w:cstheme="minorBidi"/>
        </w:rPr>
      </w:pPr>
      <w:bookmarkStart w:id="159" w:name="WEH1_2"/>
      <w:r w:rsidRPr="000A64D9">
        <w:rPr>
          <w:rFonts w:asciiTheme="minorHAnsi" w:hAnsiTheme="minorHAnsi" w:cstheme="minorHAnsi"/>
          <w:b/>
          <w:bCs/>
        </w:rPr>
        <w:t>W-EH</w:t>
      </w:r>
      <w:r w:rsidR="00F2216E">
        <w:rPr>
          <w:rFonts w:asciiTheme="minorHAnsi" w:hAnsiTheme="minorHAnsi" w:cstheme="minorHAnsi"/>
          <w:b/>
          <w:bCs/>
        </w:rPr>
        <w:t>1.2</w:t>
      </w:r>
      <w:r w:rsidRPr="000A64D9">
        <w:rPr>
          <w:rFonts w:asciiTheme="minorHAnsi" w:hAnsiTheme="minorHAnsi" w:cstheme="minorHAnsi"/>
          <w:b/>
          <w:bCs/>
        </w:rPr>
        <w:t xml:space="preserve"> Number of residential </w:t>
      </w:r>
      <w:r w:rsidR="00F742C7" w:rsidRPr="000A64D9">
        <w:rPr>
          <w:rFonts w:asciiTheme="minorHAnsi" w:hAnsiTheme="minorHAnsi" w:cstheme="minorHAnsi"/>
          <w:b/>
          <w:bCs/>
        </w:rPr>
        <w:t xml:space="preserve">wastewater </w:t>
      </w:r>
      <w:r w:rsidRPr="000A64D9">
        <w:rPr>
          <w:rFonts w:asciiTheme="minorHAnsi" w:hAnsiTheme="minorHAnsi" w:cstheme="minorHAnsi"/>
          <w:b/>
          <w:bCs/>
        </w:rPr>
        <w:t xml:space="preserve">connections to </w:t>
      </w:r>
      <w:r w:rsidR="00AA106B" w:rsidRPr="000A64D9">
        <w:rPr>
          <w:rFonts w:asciiTheme="minorHAnsi" w:hAnsiTheme="minorHAnsi" w:cstheme="minorHAnsi"/>
          <w:b/>
          <w:bCs/>
        </w:rPr>
        <w:t>positive-</w:t>
      </w:r>
      <w:r w:rsidRPr="000A64D9">
        <w:rPr>
          <w:rFonts w:asciiTheme="minorHAnsi" w:hAnsiTheme="minorHAnsi" w:cstheme="minorHAnsi"/>
          <w:b/>
          <w:bCs/>
        </w:rPr>
        <w:t xml:space="preserve">pressure </w:t>
      </w:r>
      <w:r w:rsidR="00AA106B" w:rsidRPr="000A64D9">
        <w:rPr>
          <w:rFonts w:asciiTheme="minorHAnsi" w:hAnsiTheme="minorHAnsi" w:cstheme="minorHAnsi"/>
          <w:b/>
          <w:bCs/>
        </w:rPr>
        <w:t>wastewater pipes</w:t>
      </w:r>
      <w:r w:rsidRPr="000A64D9">
        <w:rPr>
          <w:rFonts w:asciiTheme="minorHAnsi" w:hAnsiTheme="minorHAnsi" w:cstheme="minorHAnsi"/>
          <w:b/>
          <w:bCs/>
        </w:rPr>
        <w:t xml:space="preserve"> </w:t>
      </w:r>
      <w:bookmarkEnd w:id="159"/>
      <w:r w:rsidR="00DB4AD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DB4AD0" w:rsidRPr="000A64D9">
        <w:rPr>
          <w:rFonts w:asciiTheme="minorHAnsi" w:hAnsiTheme="minorHAnsi" w:cstheme="minorHAnsi"/>
          <w:b/>
        </w:rPr>
        <w:t>)</w:t>
      </w:r>
      <w:r w:rsidR="004C6177">
        <w:rPr>
          <w:rFonts w:asciiTheme="minorHAnsi" w:hAnsiTheme="minorHAnsi" w:cstheme="minorHAnsi"/>
          <w:b/>
        </w:rPr>
        <w:t xml:space="preserve"> </w:t>
      </w:r>
      <w:r w:rsidR="004C6177" w:rsidRPr="001A3672">
        <w:rPr>
          <w:rFonts w:asciiTheme="minorHAnsi" w:hAnsiTheme="minorHAnsi" w:cstheme="minorHAnsi"/>
          <w:color w:val="00ABBD"/>
          <w:szCs w:val="22"/>
        </w:rPr>
        <w:t>(*Council/CCOs only)</w:t>
      </w:r>
      <w:r w:rsidR="00DB4AD0" w:rsidRPr="000A64D9">
        <w:rPr>
          <w:rFonts w:asciiTheme="minorHAnsi" w:hAnsiTheme="minorHAnsi" w:cstheme="minorHAnsi"/>
          <w:b/>
        </w:rPr>
        <w:t>:</w:t>
      </w:r>
      <w:r w:rsidR="00DB4AD0" w:rsidRPr="000A64D9">
        <w:rPr>
          <w:rFonts w:asciiTheme="minorHAnsi" w:hAnsiTheme="minorHAnsi" w:cstheme="minorHAnsi"/>
        </w:rPr>
        <w:t xml:space="preserve"> </w:t>
      </w:r>
      <w:r w:rsidR="002C28C6">
        <w:rPr>
          <w:rFonts w:asciiTheme="minorHAnsi" w:hAnsiTheme="minorHAnsi" w:cstheme="minorHAnsi"/>
        </w:rPr>
        <w:t xml:space="preserve">please enter </w:t>
      </w:r>
      <w:r w:rsidRPr="000A64D9">
        <w:rPr>
          <w:rFonts w:asciiTheme="minorHAnsi" w:hAnsiTheme="minorHAnsi" w:cstheme="minorHAnsi"/>
        </w:rPr>
        <w:t>the total number of residential connections to wastewater pipes which are positively</w:t>
      </w:r>
      <w:r w:rsidR="002C28C6">
        <w:rPr>
          <w:rFonts w:asciiTheme="minorHAnsi" w:hAnsiTheme="minorHAnsi" w:cstheme="minorHAnsi"/>
        </w:rPr>
        <w:t xml:space="preserve"> </w:t>
      </w:r>
      <w:r w:rsidRPr="000A64D9">
        <w:rPr>
          <w:rFonts w:asciiTheme="minorHAnsi" w:hAnsiTheme="minorHAnsi" w:cstheme="minorHAnsi"/>
        </w:rPr>
        <w:t>pressurised or use pumps</w:t>
      </w:r>
      <w:r w:rsidR="00A856FE">
        <w:rPr>
          <w:rFonts w:asciiTheme="minorHAnsi" w:hAnsiTheme="minorHAnsi" w:cstheme="minorHAnsi"/>
        </w:rPr>
        <w:t xml:space="preserve"> </w:t>
      </w:r>
      <w:r w:rsidR="00A856FE">
        <w:rPr>
          <w:rFonts w:asciiTheme="minorHAnsi" w:hAnsiTheme="minorHAnsi" w:cstheme="minorBidi"/>
        </w:rPr>
        <w:t xml:space="preserve">into </w:t>
      </w:r>
      <w:r w:rsidR="00AE2E7E">
        <w:rPr>
          <w:rFonts w:asciiTheme="minorHAnsi" w:hAnsiTheme="minorHAnsi" w:cstheme="minorBidi"/>
        </w:rPr>
        <w:t>Cell G</w:t>
      </w:r>
      <w:r w:rsidR="00A856FE">
        <w:rPr>
          <w:rFonts w:asciiTheme="minorHAnsi" w:hAnsiTheme="minorHAnsi" w:cstheme="minorBidi"/>
        </w:rPr>
        <w:t>28 in the worksheet titled “WW Organisation”.</w:t>
      </w:r>
    </w:p>
    <w:p w14:paraId="302D222E" w14:textId="44982C80" w:rsidR="005A7E9E" w:rsidRPr="00A856FE" w:rsidRDefault="005A7E9E" w:rsidP="005A7E9E">
      <w:pPr>
        <w:rPr>
          <w:rFonts w:asciiTheme="minorHAnsi" w:hAnsiTheme="minorHAnsi" w:cstheme="minorBidi"/>
        </w:rPr>
      </w:pPr>
      <w:bookmarkStart w:id="160" w:name="WEH1_3"/>
      <w:r w:rsidRPr="000A64D9">
        <w:rPr>
          <w:rFonts w:asciiTheme="minorHAnsi" w:hAnsiTheme="minorHAnsi" w:cstheme="minorHAnsi"/>
          <w:b/>
          <w:bCs/>
        </w:rPr>
        <w:t>W-EH</w:t>
      </w:r>
      <w:r w:rsidR="00F2216E">
        <w:rPr>
          <w:rFonts w:asciiTheme="minorHAnsi" w:hAnsiTheme="minorHAnsi" w:cstheme="minorHAnsi"/>
          <w:b/>
          <w:bCs/>
        </w:rPr>
        <w:t>1.3</w:t>
      </w:r>
      <w:r w:rsidRPr="000A64D9">
        <w:rPr>
          <w:rFonts w:asciiTheme="minorHAnsi" w:hAnsiTheme="minorHAnsi" w:cstheme="minorHAnsi"/>
          <w:b/>
          <w:bCs/>
        </w:rPr>
        <w:t xml:space="preserve"> Number of residential </w:t>
      </w:r>
      <w:r w:rsidR="00F742C7" w:rsidRPr="000A64D9">
        <w:rPr>
          <w:rFonts w:asciiTheme="minorHAnsi" w:hAnsiTheme="minorHAnsi" w:cstheme="minorHAnsi"/>
          <w:b/>
          <w:bCs/>
        </w:rPr>
        <w:t xml:space="preserve">wastewater </w:t>
      </w:r>
      <w:r w:rsidRPr="000A64D9">
        <w:rPr>
          <w:rFonts w:asciiTheme="minorHAnsi" w:hAnsiTheme="minorHAnsi" w:cstheme="minorHAnsi"/>
          <w:b/>
          <w:bCs/>
        </w:rPr>
        <w:t xml:space="preserve">connections to vacuum </w:t>
      </w:r>
      <w:r w:rsidR="00E66B0F" w:rsidRPr="000A64D9">
        <w:rPr>
          <w:rFonts w:asciiTheme="minorHAnsi" w:hAnsiTheme="minorHAnsi" w:cstheme="minorHAnsi"/>
          <w:b/>
          <w:bCs/>
        </w:rPr>
        <w:t>wastewater pipes</w:t>
      </w:r>
      <w:r w:rsidRPr="000A64D9">
        <w:rPr>
          <w:rFonts w:asciiTheme="minorHAnsi" w:hAnsiTheme="minorHAnsi" w:cstheme="minorHAnsi"/>
        </w:rPr>
        <w:t xml:space="preserve"> </w:t>
      </w:r>
      <w:bookmarkEnd w:id="160"/>
      <w:r w:rsidR="00DB4AD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DB4AD0" w:rsidRPr="000A64D9">
        <w:rPr>
          <w:rFonts w:asciiTheme="minorHAnsi" w:hAnsiTheme="minorHAnsi" w:cstheme="minorHAnsi"/>
          <w:b/>
        </w:rPr>
        <w:t>)</w:t>
      </w:r>
      <w:r w:rsidR="00A849B9">
        <w:rPr>
          <w:rFonts w:asciiTheme="minorHAnsi" w:hAnsiTheme="minorHAnsi" w:cstheme="minorHAnsi"/>
          <w:b/>
        </w:rPr>
        <w:t xml:space="preserve"> </w:t>
      </w:r>
      <w:r w:rsidR="00A849B9" w:rsidRPr="001A3672">
        <w:rPr>
          <w:rFonts w:asciiTheme="minorHAnsi" w:hAnsiTheme="minorHAnsi" w:cstheme="minorHAnsi"/>
          <w:color w:val="00ABBD"/>
          <w:szCs w:val="22"/>
        </w:rPr>
        <w:t>(*Council/CCOs only)</w:t>
      </w:r>
      <w:r w:rsidR="00DB4AD0" w:rsidRPr="000A64D9">
        <w:rPr>
          <w:rFonts w:asciiTheme="minorHAnsi" w:hAnsiTheme="minorHAnsi" w:cstheme="minorHAnsi"/>
          <w:b/>
        </w:rPr>
        <w:t>:</w:t>
      </w:r>
      <w:r w:rsidR="00DB4AD0" w:rsidRPr="000A64D9">
        <w:rPr>
          <w:rFonts w:asciiTheme="minorHAnsi" w:hAnsiTheme="minorHAnsi" w:cstheme="minorHAnsi"/>
        </w:rPr>
        <w:t xml:space="preserve"> </w:t>
      </w:r>
      <w:r w:rsidR="002C28C6">
        <w:rPr>
          <w:rFonts w:asciiTheme="minorHAnsi" w:hAnsiTheme="minorHAnsi" w:cstheme="minorHAnsi"/>
        </w:rPr>
        <w:t xml:space="preserve">please enter </w:t>
      </w:r>
      <w:r w:rsidRPr="000A64D9">
        <w:rPr>
          <w:rFonts w:asciiTheme="minorHAnsi" w:hAnsiTheme="minorHAnsi" w:cstheme="minorHAnsi"/>
        </w:rPr>
        <w:t>the total number of residential connections to wastewater pipes which are negatively</w:t>
      </w:r>
      <w:r w:rsidR="004C0B29" w:rsidRPr="000A64D9">
        <w:rPr>
          <w:rFonts w:asciiTheme="minorHAnsi" w:hAnsiTheme="minorHAnsi" w:cstheme="minorHAnsi"/>
        </w:rPr>
        <w:t xml:space="preserve"> </w:t>
      </w:r>
      <w:r w:rsidRPr="000A64D9">
        <w:rPr>
          <w:rFonts w:asciiTheme="minorHAnsi" w:hAnsiTheme="minorHAnsi" w:cstheme="minorHAnsi"/>
        </w:rPr>
        <w:t>pressurised</w:t>
      </w:r>
      <w:r w:rsidR="00A856FE" w:rsidRPr="00A856FE">
        <w:rPr>
          <w:rFonts w:asciiTheme="minorHAnsi" w:hAnsiTheme="minorHAnsi" w:cstheme="minorBidi"/>
        </w:rPr>
        <w:t xml:space="preserve"> </w:t>
      </w:r>
      <w:r w:rsidR="00A856FE">
        <w:rPr>
          <w:rFonts w:asciiTheme="minorHAnsi" w:hAnsiTheme="minorHAnsi" w:cstheme="minorBidi"/>
        </w:rPr>
        <w:t xml:space="preserve">into </w:t>
      </w:r>
      <w:r w:rsidR="00AE2E7E">
        <w:rPr>
          <w:rFonts w:asciiTheme="minorHAnsi" w:hAnsiTheme="minorHAnsi" w:cstheme="minorBidi"/>
        </w:rPr>
        <w:t>Cell G</w:t>
      </w:r>
      <w:r w:rsidR="00A856FE">
        <w:rPr>
          <w:rFonts w:asciiTheme="minorHAnsi" w:hAnsiTheme="minorHAnsi" w:cstheme="minorBidi"/>
        </w:rPr>
        <w:t>29 in the worksheet titled “WW Organisation”.</w:t>
      </w:r>
    </w:p>
    <w:p w14:paraId="5B90C221" w14:textId="04E980DA" w:rsidR="0022037D" w:rsidRPr="000A64D9" w:rsidRDefault="00F2216E" w:rsidP="0022037D">
      <w:pPr>
        <w:keepNext/>
        <w:spacing w:after="120"/>
        <w:rPr>
          <w:rFonts w:asciiTheme="minorHAnsi" w:hAnsiTheme="minorHAnsi" w:cstheme="minorHAnsi"/>
        </w:rPr>
      </w:pPr>
      <w:bookmarkStart w:id="161" w:name="WEH2"/>
      <w:r w:rsidRPr="000A64D9">
        <w:rPr>
          <w:rFonts w:asciiTheme="minorHAnsi" w:hAnsiTheme="minorHAnsi" w:cstheme="minorHAnsi"/>
          <w:b/>
          <w:bCs/>
        </w:rPr>
        <w:lastRenderedPageBreak/>
        <w:t>W-EH</w:t>
      </w:r>
      <w:r w:rsidR="00094C93">
        <w:rPr>
          <w:rFonts w:asciiTheme="minorHAnsi" w:hAnsiTheme="minorHAnsi" w:cstheme="minorHAnsi"/>
          <w:b/>
          <w:bCs/>
        </w:rPr>
        <w:t>2</w:t>
      </w:r>
      <w:r w:rsidRPr="000A64D9">
        <w:rPr>
          <w:rFonts w:asciiTheme="minorHAnsi" w:hAnsiTheme="minorHAnsi" w:cstheme="minorHAnsi"/>
          <w:b/>
          <w:bCs/>
        </w:rPr>
        <w:t xml:space="preserve"> Number of non-residential wastewater connections </w:t>
      </w:r>
      <w:r w:rsidR="00BC56E6">
        <w:rPr>
          <w:rFonts w:asciiTheme="minorHAnsi" w:hAnsiTheme="minorHAnsi" w:cstheme="minorHAnsi"/>
          <w:b/>
          <w:bCs/>
        </w:rPr>
        <w:t>in</w:t>
      </w:r>
      <w:r w:rsidR="003C39E7">
        <w:rPr>
          <w:rFonts w:asciiTheme="minorHAnsi" w:hAnsiTheme="minorHAnsi" w:cstheme="minorHAnsi"/>
          <w:b/>
          <w:bCs/>
        </w:rPr>
        <w:t xml:space="preserve"> the wastewater </w:t>
      </w:r>
      <w:r w:rsidR="00BC56E6">
        <w:rPr>
          <w:rFonts w:asciiTheme="minorHAnsi" w:hAnsiTheme="minorHAnsi" w:cstheme="minorHAnsi"/>
          <w:b/>
          <w:bCs/>
        </w:rPr>
        <w:t>network</w:t>
      </w:r>
      <w:r w:rsidRPr="000A64D9">
        <w:rPr>
          <w:rFonts w:asciiTheme="minorHAnsi" w:hAnsiTheme="minorHAnsi" w:cstheme="minorHAnsi"/>
          <w:b/>
          <w:bCs/>
        </w:rPr>
        <w:t xml:space="preserve"> </w:t>
      </w:r>
      <w:bookmarkEnd w:id="161"/>
      <w:r w:rsidRPr="000A64D9">
        <w:rPr>
          <w:rFonts w:asciiTheme="minorHAnsi" w:hAnsiTheme="minorHAnsi" w:cstheme="minorHAnsi"/>
          <w:b/>
        </w:rPr>
        <w:t xml:space="preserve">(report at </w:t>
      </w:r>
      <w:r>
        <w:rPr>
          <w:rFonts w:asciiTheme="minorHAnsi" w:hAnsiTheme="minorHAnsi" w:cstheme="minorHAnsi"/>
          <w:b/>
        </w:rPr>
        <w:t>a network level</w:t>
      </w:r>
      <w:r w:rsidRPr="000A64D9">
        <w:rPr>
          <w:rFonts w:asciiTheme="minorHAnsi" w:hAnsiTheme="minorHAnsi" w:cstheme="minorHAnsi"/>
          <w:b/>
        </w:rPr>
        <w:t>)</w:t>
      </w:r>
      <w:r>
        <w:rPr>
          <w:rFonts w:asciiTheme="minorHAnsi" w:hAnsiTheme="minorHAnsi" w:cstheme="minorHAnsi"/>
          <w:b/>
        </w:rPr>
        <w:t xml:space="preserve"> </w:t>
      </w:r>
      <w:r w:rsidRPr="001A3672">
        <w:rPr>
          <w:rFonts w:asciiTheme="minorHAnsi" w:hAnsiTheme="minorHAnsi" w:cstheme="minorHAnsi"/>
          <w:color w:val="00ABBD"/>
          <w:szCs w:val="22"/>
        </w:rPr>
        <w:t>(*Council/CCOs only)</w:t>
      </w:r>
      <w:r w:rsidRPr="000A64D9">
        <w:rPr>
          <w:rFonts w:asciiTheme="minorHAnsi" w:hAnsiTheme="minorHAnsi" w:cstheme="minorHAnsi"/>
          <w:b/>
        </w:rPr>
        <w:t>:</w:t>
      </w:r>
      <w:r w:rsidR="0022037D">
        <w:rPr>
          <w:rFonts w:asciiTheme="minorHAnsi" w:hAnsiTheme="minorHAnsi" w:cstheme="minorHAnsi"/>
          <w:b/>
        </w:rPr>
        <w:t xml:space="preserve"> </w:t>
      </w:r>
      <w:r w:rsidR="0022037D" w:rsidRPr="000A64D9">
        <w:rPr>
          <w:rFonts w:asciiTheme="minorHAnsi" w:hAnsiTheme="minorHAnsi" w:cstheme="minorHAnsi"/>
        </w:rPr>
        <w:t>t</w:t>
      </w:r>
      <w:r w:rsidR="00A61BF6">
        <w:rPr>
          <w:rFonts w:asciiTheme="minorHAnsi" w:hAnsiTheme="minorHAnsi" w:cstheme="minorHAnsi"/>
        </w:rPr>
        <w:t>his is the t</w:t>
      </w:r>
      <w:r w:rsidR="0022037D" w:rsidRPr="000A64D9">
        <w:rPr>
          <w:rFonts w:asciiTheme="minorHAnsi" w:hAnsiTheme="minorHAnsi" w:cstheme="minorHAnsi"/>
        </w:rPr>
        <w:t xml:space="preserve">otal number of non-residential connections </w:t>
      </w:r>
      <w:r w:rsidR="0022037D">
        <w:rPr>
          <w:rFonts w:asciiTheme="minorHAnsi" w:hAnsiTheme="minorHAnsi" w:cstheme="minorHAnsi"/>
        </w:rPr>
        <w:t>to the waste</w:t>
      </w:r>
      <w:r w:rsidR="0022037D" w:rsidRPr="000A64D9">
        <w:rPr>
          <w:rFonts w:asciiTheme="minorHAnsi" w:hAnsiTheme="minorHAnsi" w:cstheme="minorHAnsi"/>
        </w:rPr>
        <w:t>water network.</w:t>
      </w:r>
      <w:r w:rsidR="0022037D">
        <w:rPr>
          <w:rFonts w:asciiTheme="minorHAnsi" w:hAnsiTheme="minorHAnsi" w:cstheme="minorHAnsi"/>
        </w:rPr>
        <w:t xml:space="preserve"> </w:t>
      </w:r>
      <w:r w:rsidR="0022037D" w:rsidRPr="000A64D9">
        <w:rPr>
          <w:rFonts w:asciiTheme="minorHAnsi" w:hAnsiTheme="minorHAnsi" w:cstheme="minorHAnsi"/>
        </w:rPr>
        <w:t xml:space="preserve">Non-residential is defined as any business or other activity that is not identified as residential. </w:t>
      </w:r>
      <w:r w:rsidR="00272ED5">
        <w:rPr>
          <w:rFonts w:asciiTheme="minorHAnsi" w:hAnsiTheme="minorHAnsi" w:cstheme="minorHAnsi"/>
        </w:rPr>
        <w:t xml:space="preserve">The number of connections </w:t>
      </w:r>
      <w:r w:rsidR="0022037D">
        <w:rPr>
          <w:rFonts w:asciiTheme="minorHAnsi" w:hAnsiTheme="minorHAnsi" w:cstheme="minorHAnsi"/>
        </w:rPr>
        <w:t>for each network should be entered into the “</w:t>
      </w:r>
      <w:r w:rsidR="00272ED5">
        <w:rPr>
          <w:rFonts w:asciiTheme="minorHAnsi" w:hAnsiTheme="minorHAnsi" w:cstheme="minorHAnsi"/>
        </w:rPr>
        <w:t>W</w:t>
      </w:r>
      <w:r w:rsidR="0022037D">
        <w:rPr>
          <w:rFonts w:asciiTheme="minorHAnsi" w:hAnsiTheme="minorHAnsi" w:cstheme="minorHAnsi"/>
        </w:rPr>
        <w:t xml:space="preserve">W Networks” worksheet in Column </w:t>
      </w:r>
      <w:r w:rsidR="00C11646">
        <w:rPr>
          <w:rFonts w:asciiTheme="minorHAnsi" w:hAnsiTheme="minorHAnsi" w:cstheme="minorHAnsi"/>
        </w:rPr>
        <w:t>Z</w:t>
      </w:r>
      <w:r w:rsidR="0022037D">
        <w:rPr>
          <w:rFonts w:asciiTheme="minorHAnsi" w:hAnsiTheme="minorHAnsi" w:cstheme="minorHAnsi"/>
        </w:rPr>
        <w:t xml:space="preserve">. Please enter the methodology used to determine the number of connections in Column </w:t>
      </w:r>
      <w:r w:rsidR="00C11646">
        <w:rPr>
          <w:rFonts w:asciiTheme="minorHAnsi" w:hAnsiTheme="minorHAnsi" w:cstheme="minorHAnsi"/>
        </w:rPr>
        <w:t>AB</w:t>
      </w:r>
      <w:r w:rsidR="0022037D">
        <w:rPr>
          <w:rFonts w:asciiTheme="minorHAnsi" w:hAnsiTheme="minorHAnsi" w:cstheme="minorHAnsi"/>
        </w:rPr>
        <w:t>. The methodologies are explained in the section below. If these are not the methods used to determine the number of connections, please select “Other”.</w:t>
      </w:r>
    </w:p>
    <w:p w14:paraId="5B745BA1" w14:textId="3E05F93C" w:rsidR="0022037D" w:rsidRPr="00AE6B97" w:rsidRDefault="0022037D" w:rsidP="0022037D">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b/>
          <w:bCs/>
        </w:rPr>
        <w:t xml:space="preserve">Note: </w:t>
      </w:r>
      <w:r w:rsidRPr="000A64D9">
        <w:rPr>
          <w:rFonts w:asciiTheme="minorHAnsi" w:hAnsiTheme="minorHAnsi" w:cstheme="minorHAnsi"/>
        </w:rPr>
        <w:t>The</w:t>
      </w:r>
      <w:r>
        <w:rPr>
          <w:rFonts w:asciiTheme="minorHAnsi" w:hAnsiTheme="minorHAnsi" w:cstheme="minorHAnsi"/>
        </w:rPr>
        <w:t xml:space="preserve">re are </w:t>
      </w:r>
      <w:r w:rsidR="0086653F">
        <w:rPr>
          <w:rFonts w:asciiTheme="minorHAnsi" w:hAnsiTheme="minorHAnsi" w:cstheme="minorHAnsi"/>
        </w:rPr>
        <w:t>two</w:t>
      </w:r>
      <w:r>
        <w:rPr>
          <w:rFonts w:asciiTheme="minorHAnsi" w:hAnsiTheme="minorHAnsi" w:cstheme="minorHAnsi"/>
        </w:rPr>
        <w:t xml:space="preserve"> main ways of determining the </w:t>
      </w:r>
      <w:r w:rsidRPr="000A64D9">
        <w:rPr>
          <w:rFonts w:asciiTheme="minorHAnsi" w:hAnsiTheme="minorHAnsi" w:cstheme="minorHAnsi"/>
        </w:rPr>
        <w:t xml:space="preserve">total number of </w:t>
      </w:r>
      <w:r w:rsidRPr="00AE6B97">
        <w:rPr>
          <w:rFonts w:asciiTheme="minorHAnsi" w:hAnsiTheme="minorHAnsi" w:cstheme="minorHAnsi"/>
        </w:rPr>
        <w:t>residential connections</w:t>
      </w:r>
      <w:r>
        <w:rPr>
          <w:rFonts w:asciiTheme="minorHAnsi" w:hAnsiTheme="minorHAnsi" w:cstheme="minorHAnsi"/>
        </w:rPr>
        <w:t xml:space="preserve"> in the drinking water network</w:t>
      </w:r>
      <w:r w:rsidR="0086653F">
        <w:rPr>
          <w:rFonts w:asciiTheme="minorHAnsi" w:hAnsiTheme="minorHAnsi" w:cstheme="minorHAnsi"/>
        </w:rPr>
        <w:t>.</w:t>
      </w:r>
    </w:p>
    <w:p w14:paraId="19EC220E" w14:textId="5B369667" w:rsidR="0022037D" w:rsidRPr="00A7271A" w:rsidRDefault="0022037D" w:rsidP="0022037D">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HAnsi"/>
        </w:rPr>
        <w:t>Number of metered non-residential connections in the network</w:t>
      </w:r>
      <w:r w:rsidR="0086653F">
        <w:rPr>
          <w:rFonts w:asciiTheme="minorHAnsi" w:hAnsiTheme="minorHAnsi" w:cstheme="minorHAnsi"/>
        </w:rPr>
        <w:t>.</w:t>
      </w:r>
    </w:p>
    <w:p w14:paraId="12E34283" w14:textId="4A5A55C4" w:rsidR="0022037D" w:rsidRPr="000A64D9" w:rsidRDefault="0022037D" w:rsidP="0022037D">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Bidi"/>
        </w:rPr>
        <w:t>Estimation based on the number of property units connected to the network and/or subjected to billing (fixed and/or consumption) for drinking water</w:t>
      </w:r>
      <w:r w:rsidR="0086653F">
        <w:rPr>
          <w:rFonts w:asciiTheme="minorHAnsi" w:hAnsiTheme="minorHAnsi" w:cstheme="minorBidi"/>
        </w:rPr>
        <w:t>.</w:t>
      </w:r>
      <w:r>
        <w:rPr>
          <w:rFonts w:asciiTheme="minorHAnsi" w:hAnsiTheme="minorHAnsi" w:cstheme="minorBidi"/>
        </w:rPr>
        <w:t xml:space="preserve"> </w:t>
      </w:r>
    </w:p>
    <w:p w14:paraId="337B63BF" w14:textId="5E7E9CB6" w:rsidR="0022037D" w:rsidRPr="00DB1E52" w:rsidRDefault="0022037D" w:rsidP="0022037D">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To determine the number of connections based on meters, all </w:t>
      </w:r>
      <w:r w:rsidR="00602587">
        <w:rPr>
          <w:rFonts w:asciiTheme="minorHAnsi" w:hAnsiTheme="minorHAnsi" w:cstheme="minorHAnsi"/>
        </w:rPr>
        <w:t xml:space="preserve">non-residential </w:t>
      </w:r>
      <w:r>
        <w:rPr>
          <w:rFonts w:asciiTheme="minorHAnsi" w:hAnsiTheme="minorHAnsi" w:cstheme="minorHAnsi"/>
        </w:rPr>
        <w:t xml:space="preserve">connections in the network must be metered. If there are unmetered connections, </w:t>
      </w:r>
      <w:r w:rsidRPr="00F42E52">
        <w:rPr>
          <w:rFonts w:asciiTheme="minorHAnsi" w:hAnsiTheme="minorHAnsi" w:cstheme="minorHAnsi"/>
          <w:b/>
          <w:bCs/>
        </w:rPr>
        <w:t>include</w:t>
      </w:r>
      <w:r>
        <w:rPr>
          <w:rFonts w:asciiTheme="minorHAnsi" w:hAnsiTheme="minorHAnsi" w:cstheme="minorHAnsi"/>
        </w:rPr>
        <w:t xml:space="preserve"> an estimation of this number. </w:t>
      </w:r>
      <w:r>
        <w:rPr>
          <w:rFonts w:asciiTheme="minorHAnsi" w:hAnsiTheme="minorHAnsi" w:cstheme="minorHAnsi"/>
          <w:b/>
          <w:bCs/>
        </w:rPr>
        <w:t>Do not include</w:t>
      </w:r>
      <w:r>
        <w:rPr>
          <w:rFonts w:asciiTheme="minorHAnsi" w:hAnsiTheme="minorHAnsi" w:cstheme="minorHAnsi"/>
        </w:rPr>
        <w:t xml:space="preserve"> any sub-meters into the count of connections. This methodology is the most accurate in determining the number of connections.</w:t>
      </w:r>
    </w:p>
    <w:p w14:paraId="1FAE6D28" w14:textId="0637569B" w:rsidR="0022037D" w:rsidRDefault="0022037D" w:rsidP="0022037D">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 xml:space="preserve">For estimations based on the number of </w:t>
      </w:r>
      <w:r w:rsidR="00602587">
        <w:rPr>
          <w:rFonts w:asciiTheme="minorHAnsi" w:hAnsiTheme="minorHAnsi" w:cstheme="minorHAnsi"/>
        </w:rPr>
        <w:t xml:space="preserve">non-residential </w:t>
      </w:r>
      <w:r>
        <w:rPr>
          <w:rFonts w:asciiTheme="minorHAnsi" w:hAnsiTheme="minorHAnsi" w:cstheme="minorHAnsi"/>
        </w:rPr>
        <w:t>property units in the network, i</w:t>
      </w:r>
      <w:r w:rsidR="00602587">
        <w:rPr>
          <w:rFonts w:asciiTheme="minorHAnsi" w:hAnsiTheme="minorHAnsi" w:cstheme="minorHAnsi"/>
        </w:rPr>
        <w:t>f</w:t>
      </w:r>
      <w:r>
        <w:rPr>
          <w:rFonts w:asciiTheme="minorHAnsi" w:hAnsiTheme="minorHAnsi" w:cstheme="minorHAnsi"/>
        </w:rPr>
        <w:t xml:space="preserve"> a single </w:t>
      </w:r>
      <w:r w:rsidRPr="000A64D9">
        <w:rPr>
          <w:rFonts w:asciiTheme="minorHAnsi" w:hAnsiTheme="minorHAnsi" w:cstheme="minorHAnsi"/>
        </w:rPr>
        <w:t>non-residential connection services multiple tenancies, the number of connections</w:t>
      </w:r>
      <w:r>
        <w:rPr>
          <w:rFonts w:asciiTheme="minorHAnsi" w:hAnsiTheme="minorHAnsi" w:cstheme="minorHAnsi"/>
        </w:rPr>
        <w:t xml:space="preserve"> should be one</w:t>
      </w:r>
      <w:r w:rsidRPr="000A64D9">
        <w:rPr>
          <w:rFonts w:asciiTheme="minorHAnsi" w:hAnsiTheme="minorHAnsi" w:cstheme="minorHAnsi"/>
        </w:rPr>
        <w:t>.</w:t>
      </w:r>
      <w:r>
        <w:rPr>
          <w:rFonts w:asciiTheme="minorHAnsi" w:hAnsiTheme="minorHAnsi" w:cstheme="minorHAnsi"/>
        </w:rPr>
        <w:t xml:space="preserve"> If two connections service a single property, the number of connections would be two. </w:t>
      </w:r>
    </w:p>
    <w:p w14:paraId="5B64EF3F" w14:textId="019E580C" w:rsidR="00F2216E" w:rsidRPr="000A64D9" w:rsidRDefault="00F2216E" w:rsidP="005A7E9E">
      <w:pPr>
        <w:rPr>
          <w:rFonts w:asciiTheme="minorHAnsi" w:hAnsiTheme="minorHAnsi" w:cstheme="minorHAnsi"/>
          <w:b/>
          <w:bCs/>
        </w:rPr>
      </w:pPr>
    </w:p>
    <w:p w14:paraId="4E850525" w14:textId="140229B0" w:rsidR="005A7E9E" w:rsidRPr="007F6EA8" w:rsidRDefault="005A7E9E" w:rsidP="005A7E9E">
      <w:pPr>
        <w:rPr>
          <w:rFonts w:asciiTheme="minorHAnsi" w:hAnsiTheme="minorHAnsi" w:cstheme="minorBidi"/>
        </w:rPr>
      </w:pPr>
      <w:bookmarkStart w:id="162" w:name="WEH2_1"/>
      <w:r w:rsidRPr="000A64D9">
        <w:rPr>
          <w:rFonts w:asciiTheme="minorHAnsi" w:hAnsiTheme="minorHAnsi" w:cstheme="minorHAnsi"/>
          <w:b/>
          <w:bCs/>
        </w:rPr>
        <w:t>W-EH</w:t>
      </w:r>
      <w:r w:rsidR="00094C93">
        <w:rPr>
          <w:rFonts w:asciiTheme="minorHAnsi" w:hAnsiTheme="minorHAnsi" w:cstheme="minorHAnsi"/>
          <w:b/>
          <w:bCs/>
        </w:rPr>
        <w:t>2.1</w:t>
      </w:r>
      <w:r w:rsidRPr="000A64D9">
        <w:rPr>
          <w:rFonts w:asciiTheme="minorHAnsi" w:hAnsiTheme="minorHAnsi" w:cstheme="minorHAnsi"/>
          <w:b/>
          <w:bCs/>
        </w:rPr>
        <w:t xml:space="preserve"> Number of non-residential </w:t>
      </w:r>
      <w:r w:rsidR="00091AC0" w:rsidRPr="000A64D9">
        <w:rPr>
          <w:rFonts w:asciiTheme="minorHAnsi" w:hAnsiTheme="minorHAnsi" w:cstheme="minorHAnsi"/>
          <w:b/>
          <w:bCs/>
        </w:rPr>
        <w:t xml:space="preserve">wastewater </w:t>
      </w:r>
      <w:r w:rsidRPr="000A64D9">
        <w:rPr>
          <w:rFonts w:asciiTheme="minorHAnsi" w:hAnsiTheme="minorHAnsi" w:cstheme="minorHAnsi"/>
          <w:b/>
          <w:bCs/>
        </w:rPr>
        <w:t xml:space="preserve">connections to gravity </w:t>
      </w:r>
      <w:r w:rsidR="00E66B0F" w:rsidRPr="000A64D9">
        <w:rPr>
          <w:rFonts w:asciiTheme="minorHAnsi" w:hAnsiTheme="minorHAnsi" w:cstheme="minorHAnsi"/>
          <w:b/>
          <w:bCs/>
        </w:rPr>
        <w:t>wastewater pipes</w:t>
      </w:r>
      <w:r w:rsidRPr="000A64D9">
        <w:rPr>
          <w:rFonts w:asciiTheme="minorHAnsi" w:hAnsiTheme="minorHAnsi" w:cstheme="minorHAnsi"/>
          <w:b/>
          <w:bCs/>
        </w:rPr>
        <w:t xml:space="preserve"> </w:t>
      </w:r>
      <w:bookmarkEnd w:id="162"/>
      <w:r w:rsidR="00DB4AD0" w:rsidRPr="000A64D9">
        <w:rPr>
          <w:rFonts w:asciiTheme="minorHAnsi" w:hAnsiTheme="minorHAnsi" w:cstheme="minorHAnsi"/>
          <w:b/>
        </w:rPr>
        <w:t xml:space="preserve">(report at </w:t>
      </w:r>
      <w:r w:rsidR="006375F2">
        <w:rPr>
          <w:rFonts w:asciiTheme="minorHAnsi" w:hAnsiTheme="minorHAnsi" w:cstheme="minorHAnsi"/>
          <w:b/>
        </w:rPr>
        <w:t>an organisation level</w:t>
      </w:r>
      <w:r w:rsidR="00DB4AD0" w:rsidRPr="000A64D9">
        <w:rPr>
          <w:rFonts w:asciiTheme="minorHAnsi" w:hAnsiTheme="minorHAnsi" w:cstheme="minorHAnsi"/>
          <w:b/>
        </w:rPr>
        <w:t>)</w:t>
      </w:r>
      <w:r w:rsidR="00A849B9">
        <w:rPr>
          <w:rFonts w:asciiTheme="minorHAnsi" w:hAnsiTheme="minorHAnsi" w:cstheme="minorHAnsi"/>
          <w:b/>
        </w:rPr>
        <w:t xml:space="preserve"> </w:t>
      </w:r>
      <w:r w:rsidR="00A849B9" w:rsidRPr="001A3672">
        <w:rPr>
          <w:rFonts w:asciiTheme="minorHAnsi" w:hAnsiTheme="minorHAnsi" w:cstheme="minorHAnsi"/>
          <w:color w:val="00ABBD"/>
          <w:szCs w:val="22"/>
        </w:rPr>
        <w:t>(*Council/CCOs only)</w:t>
      </w:r>
      <w:r w:rsidR="00DB4AD0" w:rsidRPr="000A64D9">
        <w:rPr>
          <w:rFonts w:asciiTheme="minorHAnsi" w:hAnsiTheme="minorHAnsi" w:cstheme="minorHAnsi"/>
          <w:b/>
        </w:rPr>
        <w:t>:</w:t>
      </w:r>
      <w:r w:rsidR="00DB4AD0" w:rsidRPr="000A64D9">
        <w:rPr>
          <w:rFonts w:asciiTheme="minorHAnsi" w:hAnsiTheme="minorHAnsi" w:cstheme="minorHAnsi"/>
        </w:rPr>
        <w:t xml:space="preserve"> </w:t>
      </w:r>
      <w:r w:rsidR="0012540C">
        <w:rPr>
          <w:rFonts w:asciiTheme="minorHAnsi" w:hAnsiTheme="minorHAnsi" w:cstheme="minorHAnsi"/>
        </w:rPr>
        <w:t xml:space="preserve">please enter </w:t>
      </w:r>
      <w:r w:rsidRPr="000A64D9">
        <w:rPr>
          <w:rFonts w:asciiTheme="minorHAnsi" w:hAnsiTheme="minorHAnsi" w:cstheme="minorHAnsi"/>
        </w:rPr>
        <w:t>the total number of non-residential connections to pipes which transfer wastewater via a natural downhill flow</w:t>
      </w:r>
      <w:r w:rsidR="00094C93">
        <w:rPr>
          <w:rFonts w:asciiTheme="minorHAnsi" w:hAnsiTheme="minorHAnsi" w:cstheme="minorHAnsi"/>
        </w:rPr>
        <w:t xml:space="preserve"> </w:t>
      </w:r>
      <w:r w:rsidR="00094C93">
        <w:rPr>
          <w:rFonts w:asciiTheme="minorHAnsi" w:hAnsiTheme="minorHAnsi" w:cstheme="minorBidi"/>
        </w:rPr>
        <w:t xml:space="preserve">into </w:t>
      </w:r>
      <w:r w:rsidR="00AE2E7E">
        <w:rPr>
          <w:rFonts w:asciiTheme="minorHAnsi" w:hAnsiTheme="minorHAnsi" w:cstheme="minorBidi"/>
        </w:rPr>
        <w:t>Cell G</w:t>
      </w:r>
      <w:r w:rsidR="00483C88">
        <w:rPr>
          <w:rFonts w:asciiTheme="minorHAnsi" w:hAnsiTheme="minorHAnsi" w:cstheme="minorBidi"/>
        </w:rPr>
        <w:t>30</w:t>
      </w:r>
      <w:r w:rsidR="00094C93">
        <w:rPr>
          <w:rFonts w:asciiTheme="minorHAnsi" w:hAnsiTheme="minorHAnsi" w:cstheme="minorBidi"/>
        </w:rPr>
        <w:t xml:space="preserve"> in the worksheet titled “WW Organisation”.</w:t>
      </w:r>
    </w:p>
    <w:p w14:paraId="60232C63" w14:textId="2E1FBDC1" w:rsidR="005A7E9E" w:rsidRPr="00483C88" w:rsidRDefault="005A7E9E" w:rsidP="005A7E9E">
      <w:pPr>
        <w:rPr>
          <w:rFonts w:asciiTheme="minorHAnsi" w:hAnsiTheme="minorHAnsi" w:cstheme="minorBidi"/>
        </w:rPr>
      </w:pPr>
      <w:bookmarkStart w:id="163" w:name="WEH2_2"/>
      <w:r w:rsidRPr="000A64D9">
        <w:rPr>
          <w:rFonts w:asciiTheme="minorHAnsi" w:hAnsiTheme="minorHAnsi" w:cstheme="minorHAnsi"/>
          <w:b/>
          <w:bCs/>
        </w:rPr>
        <w:t>W-EH</w:t>
      </w:r>
      <w:r w:rsidR="00094C93">
        <w:rPr>
          <w:rFonts w:asciiTheme="minorHAnsi" w:hAnsiTheme="minorHAnsi" w:cstheme="minorHAnsi"/>
          <w:b/>
          <w:bCs/>
        </w:rPr>
        <w:t>2.2</w:t>
      </w:r>
      <w:r w:rsidRPr="000A64D9">
        <w:rPr>
          <w:rFonts w:asciiTheme="minorHAnsi" w:hAnsiTheme="minorHAnsi" w:cstheme="minorHAnsi"/>
          <w:b/>
          <w:bCs/>
        </w:rPr>
        <w:t xml:space="preserve"> Number of non-residential </w:t>
      </w:r>
      <w:r w:rsidR="00091AC0" w:rsidRPr="000A64D9">
        <w:rPr>
          <w:rFonts w:asciiTheme="minorHAnsi" w:hAnsiTheme="minorHAnsi" w:cstheme="minorHAnsi"/>
          <w:b/>
          <w:bCs/>
        </w:rPr>
        <w:t xml:space="preserve">wastewater </w:t>
      </w:r>
      <w:r w:rsidRPr="000A64D9">
        <w:rPr>
          <w:rFonts w:asciiTheme="minorHAnsi" w:hAnsiTheme="minorHAnsi" w:cstheme="minorHAnsi"/>
          <w:b/>
          <w:bCs/>
        </w:rPr>
        <w:t xml:space="preserve">connections to </w:t>
      </w:r>
      <w:r w:rsidR="00E66B0F" w:rsidRPr="000A64D9">
        <w:rPr>
          <w:rFonts w:asciiTheme="minorHAnsi" w:hAnsiTheme="minorHAnsi" w:cstheme="minorHAnsi"/>
          <w:b/>
          <w:bCs/>
        </w:rPr>
        <w:t>positive-</w:t>
      </w:r>
      <w:r w:rsidRPr="000A64D9">
        <w:rPr>
          <w:rFonts w:asciiTheme="minorHAnsi" w:hAnsiTheme="minorHAnsi" w:cstheme="minorHAnsi"/>
          <w:b/>
          <w:bCs/>
        </w:rPr>
        <w:t xml:space="preserve">pressure </w:t>
      </w:r>
      <w:r w:rsidR="00E66B0F" w:rsidRPr="000A64D9">
        <w:rPr>
          <w:rFonts w:asciiTheme="minorHAnsi" w:hAnsiTheme="minorHAnsi" w:cstheme="minorHAnsi"/>
          <w:b/>
          <w:bCs/>
        </w:rPr>
        <w:t>wastewater pipes</w:t>
      </w:r>
      <w:r w:rsidRPr="000A64D9">
        <w:rPr>
          <w:rFonts w:asciiTheme="minorHAnsi" w:hAnsiTheme="minorHAnsi" w:cstheme="minorHAnsi"/>
          <w:b/>
          <w:bCs/>
        </w:rPr>
        <w:t xml:space="preserve"> </w:t>
      </w:r>
      <w:bookmarkEnd w:id="163"/>
      <w:r w:rsidR="00E3396A" w:rsidRPr="000A64D9">
        <w:rPr>
          <w:rFonts w:asciiTheme="minorHAnsi" w:hAnsiTheme="minorHAnsi" w:cstheme="minorHAnsi"/>
          <w:b/>
        </w:rPr>
        <w:t xml:space="preserve">(report at </w:t>
      </w:r>
      <w:r w:rsidR="006375F2">
        <w:rPr>
          <w:rFonts w:asciiTheme="minorHAnsi" w:hAnsiTheme="minorHAnsi" w:cstheme="minorHAnsi"/>
          <w:b/>
        </w:rPr>
        <w:t>an organisation level</w:t>
      </w:r>
      <w:r w:rsidR="00E3396A" w:rsidRPr="000A64D9">
        <w:rPr>
          <w:rFonts w:asciiTheme="minorHAnsi" w:hAnsiTheme="minorHAnsi" w:cstheme="minorHAnsi"/>
          <w:b/>
        </w:rPr>
        <w:t>)</w:t>
      </w:r>
      <w:r w:rsidR="004B0588">
        <w:rPr>
          <w:rFonts w:asciiTheme="minorHAnsi" w:hAnsiTheme="minorHAnsi" w:cstheme="minorHAnsi"/>
          <w:b/>
        </w:rPr>
        <w:t xml:space="preserve"> </w:t>
      </w:r>
      <w:r w:rsidR="004B0588" w:rsidRPr="001A3672">
        <w:rPr>
          <w:rFonts w:asciiTheme="minorHAnsi" w:hAnsiTheme="minorHAnsi" w:cstheme="minorHAnsi"/>
          <w:color w:val="00ABBD"/>
          <w:szCs w:val="22"/>
        </w:rPr>
        <w:t>(*Council/CCOs only)</w:t>
      </w:r>
      <w:r w:rsidR="00E3396A" w:rsidRPr="000A64D9">
        <w:rPr>
          <w:rFonts w:asciiTheme="minorHAnsi" w:hAnsiTheme="minorHAnsi" w:cstheme="minorHAnsi"/>
          <w:b/>
        </w:rPr>
        <w:t>:</w:t>
      </w:r>
      <w:r w:rsidR="00E3396A" w:rsidRPr="000A64D9">
        <w:rPr>
          <w:rFonts w:asciiTheme="minorHAnsi" w:hAnsiTheme="minorHAnsi" w:cstheme="minorHAnsi"/>
        </w:rPr>
        <w:t xml:space="preserve"> </w:t>
      </w:r>
      <w:r w:rsidR="0012540C">
        <w:rPr>
          <w:rFonts w:asciiTheme="minorHAnsi" w:hAnsiTheme="minorHAnsi" w:cstheme="minorHAnsi"/>
        </w:rPr>
        <w:t xml:space="preserve">please enter </w:t>
      </w:r>
      <w:r w:rsidRPr="000A64D9">
        <w:rPr>
          <w:rFonts w:asciiTheme="minorHAnsi" w:hAnsiTheme="minorHAnsi" w:cstheme="minorHAnsi"/>
        </w:rPr>
        <w:t>the total number of non-residential connections to wastewater pipes which are positively</w:t>
      </w:r>
      <w:r w:rsidR="0012540C">
        <w:rPr>
          <w:rFonts w:asciiTheme="minorHAnsi" w:hAnsiTheme="minorHAnsi" w:cstheme="minorHAnsi"/>
        </w:rPr>
        <w:t xml:space="preserve"> </w:t>
      </w:r>
      <w:r w:rsidRPr="000A64D9">
        <w:rPr>
          <w:rFonts w:asciiTheme="minorHAnsi" w:hAnsiTheme="minorHAnsi" w:cstheme="minorHAnsi"/>
        </w:rPr>
        <w:t>pressurised or use pumps</w:t>
      </w:r>
      <w:r w:rsidR="00483C88">
        <w:rPr>
          <w:rFonts w:asciiTheme="minorHAnsi" w:hAnsiTheme="minorHAnsi" w:cstheme="minorHAnsi"/>
        </w:rPr>
        <w:t xml:space="preserve"> </w:t>
      </w:r>
      <w:r w:rsidR="00483C88">
        <w:rPr>
          <w:rFonts w:asciiTheme="minorHAnsi" w:hAnsiTheme="minorHAnsi" w:cstheme="minorBidi"/>
        </w:rPr>
        <w:t xml:space="preserve">into </w:t>
      </w:r>
      <w:r w:rsidR="00AE2E7E">
        <w:rPr>
          <w:rFonts w:asciiTheme="minorHAnsi" w:hAnsiTheme="minorHAnsi" w:cstheme="minorBidi"/>
        </w:rPr>
        <w:t>Cell G</w:t>
      </w:r>
      <w:r w:rsidR="00483C88">
        <w:rPr>
          <w:rFonts w:asciiTheme="minorHAnsi" w:hAnsiTheme="minorHAnsi" w:cstheme="minorBidi"/>
        </w:rPr>
        <w:t>31 in the worksheet titled “WW Organisation”.</w:t>
      </w:r>
    </w:p>
    <w:p w14:paraId="406ACAE6" w14:textId="51C05E76" w:rsidR="005A7E9E" w:rsidRPr="00483C88" w:rsidRDefault="005A7E9E" w:rsidP="005A7E9E">
      <w:pPr>
        <w:rPr>
          <w:rFonts w:asciiTheme="minorHAnsi" w:hAnsiTheme="minorHAnsi" w:cstheme="minorBidi"/>
        </w:rPr>
      </w:pPr>
      <w:bookmarkStart w:id="164" w:name="WEH2_3"/>
      <w:r w:rsidRPr="000A64D9">
        <w:rPr>
          <w:rFonts w:asciiTheme="minorHAnsi" w:hAnsiTheme="minorHAnsi" w:cstheme="minorHAnsi"/>
          <w:b/>
          <w:bCs/>
        </w:rPr>
        <w:t>W-EH</w:t>
      </w:r>
      <w:r w:rsidR="00094C93">
        <w:rPr>
          <w:rFonts w:asciiTheme="minorHAnsi" w:hAnsiTheme="minorHAnsi" w:cstheme="minorHAnsi"/>
          <w:b/>
          <w:bCs/>
        </w:rPr>
        <w:t>2.3</w:t>
      </w:r>
      <w:r w:rsidRPr="000A64D9">
        <w:rPr>
          <w:rFonts w:asciiTheme="minorHAnsi" w:hAnsiTheme="minorHAnsi" w:cstheme="minorHAnsi"/>
          <w:b/>
          <w:bCs/>
        </w:rPr>
        <w:t xml:space="preserve"> Number of non-residential </w:t>
      </w:r>
      <w:r w:rsidR="00091AC0" w:rsidRPr="000A64D9">
        <w:rPr>
          <w:rFonts w:asciiTheme="minorHAnsi" w:hAnsiTheme="minorHAnsi" w:cstheme="minorHAnsi"/>
          <w:b/>
          <w:bCs/>
        </w:rPr>
        <w:t xml:space="preserve">wastewater </w:t>
      </w:r>
      <w:r w:rsidRPr="000A64D9">
        <w:rPr>
          <w:rFonts w:asciiTheme="minorHAnsi" w:hAnsiTheme="minorHAnsi" w:cstheme="minorHAnsi"/>
          <w:b/>
          <w:bCs/>
        </w:rPr>
        <w:t xml:space="preserve">connections to vacuum </w:t>
      </w:r>
      <w:r w:rsidR="00E66B0F" w:rsidRPr="000A64D9">
        <w:rPr>
          <w:rFonts w:asciiTheme="minorHAnsi" w:hAnsiTheme="minorHAnsi" w:cstheme="minorHAnsi"/>
          <w:b/>
          <w:bCs/>
        </w:rPr>
        <w:t>wastewater pipes</w:t>
      </w:r>
      <w:r w:rsidRPr="000A64D9">
        <w:rPr>
          <w:rFonts w:asciiTheme="minorHAnsi" w:hAnsiTheme="minorHAnsi" w:cstheme="minorHAnsi"/>
          <w:b/>
          <w:bCs/>
        </w:rPr>
        <w:t xml:space="preserve"> </w:t>
      </w:r>
      <w:bookmarkEnd w:id="164"/>
      <w:r w:rsidR="00E3396A" w:rsidRPr="000A64D9">
        <w:rPr>
          <w:rFonts w:asciiTheme="minorHAnsi" w:hAnsiTheme="minorHAnsi" w:cstheme="minorHAnsi"/>
          <w:b/>
        </w:rPr>
        <w:t xml:space="preserve">(report at </w:t>
      </w:r>
      <w:r w:rsidR="006375F2">
        <w:rPr>
          <w:rFonts w:asciiTheme="minorHAnsi" w:hAnsiTheme="minorHAnsi" w:cstheme="minorHAnsi"/>
          <w:b/>
        </w:rPr>
        <w:t>an organisation level</w:t>
      </w:r>
      <w:r w:rsidR="00E3396A" w:rsidRPr="000A64D9">
        <w:rPr>
          <w:rFonts w:asciiTheme="minorHAnsi" w:hAnsiTheme="minorHAnsi" w:cstheme="minorHAnsi"/>
          <w:b/>
        </w:rPr>
        <w:t>)</w:t>
      </w:r>
      <w:r w:rsidR="004B0588">
        <w:rPr>
          <w:rFonts w:asciiTheme="minorHAnsi" w:hAnsiTheme="minorHAnsi" w:cstheme="minorHAnsi"/>
          <w:b/>
        </w:rPr>
        <w:t xml:space="preserve"> </w:t>
      </w:r>
      <w:r w:rsidR="004B0588" w:rsidRPr="001A3672">
        <w:rPr>
          <w:rFonts w:asciiTheme="minorHAnsi" w:hAnsiTheme="minorHAnsi" w:cstheme="minorHAnsi"/>
          <w:color w:val="00ABBD"/>
          <w:szCs w:val="22"/>
        </w:rPr>
        <w:t>(*Council/CCOs only)</w:t>
      </w:r>
      <w:r w:rsidR="00E3396A" w:rsidRPr="000A64D9">
        <w:rPr>
          <w:rFonts w:asciiTheme="minorHAnsi" w:hAnsiTheme="minorHAnsi" w:cstheme="minorHAnsi"/>
          <w:b/>
        </w:rPr>
        <w:t>:</w:t>
      </w:r>
      <w:r w:rsidR="00E3396A" w:rsidRPr="000A64D9">
        <w:rPr>
          <w:rFonts w:asciiTheme="minorHAnsi" w:hAnsiTheme="minorHAnsi" w:cstheme="minorHAnsi"/>
        </w:rPr>
        <w:t xml:space="preserve"> </w:t>
      </w:r>
      <w:r w:rsidR="0012540C">
        <w:rPr>
          <w:rFonts w:asciiTheme="minorHAnsi" w:hAnsiTheme="minorHAnsi" w:cstheme="minorHAnsi"/>
        </w:rPr>
        <w:t xml:space="preserve">please enter </w:t>
      </w:r>
      <w:r w:rsidRPr="000A64D9">
        <w:rPr>
          <w:rFonts w:asciiTheme="minorHAnsi" w:hAnsiTheme="minorHAnsi" w:cstheme="minorHAnsi"/>
        </w:rPr>
        <w:t>the total number of non-residential connections to wastewater pipes which are negatively</w:t>
      </w:r>
      <w:r w:rsidR="0012540C">
        <w:rPr>
          <w:rFonts w:asciiTheme="minorHAnsi" w:hAnsiTheme="minorHAnsi" w:cstheme="minorHAnsi"/>
        </w:rPr>
        <w:t xml:space="preserve"> </w:t>
      </w:r>
      <w:r w:rsidRPr="000A64D9">
        <w:rPr>
          <w:rFonts w:asciiTheme="minorHAnsi" w:hAnsiTheme="minorHAnsi" w:cstheme="minorHAnsi"/>
        </w:rPr>
        <w:t>pressurised</w:t>
      </w:r>
      <w:r w:rsidR="00483C88">
        <w:rPr>
          <w:rFonts w:asciiTheme="minorHAnsi" w:hAnsiTheme="minorHAnsi" w:cstheme="minorHAnsi"/>
        </w:rPr>
        <w:t xml:space="preserve"> </w:t>
      </w:r>
      <w:r w:rsidR="00483C88">
        <w:rPr>
          <w:rFonts w:asciiTheme="minorHAnsi" w:hAnsiTheme="minorHAnsi" w:cstheme="minorBidi"/>
        </w:rPr>
        <w:t xml:space="preserve">into </w:t>
      </w:r>
      <w:r w:rsidR="00AE2E7E">
        <w:rPr>
          <w:rFonts w:asciiTheme="minorHAnsi" w:hAnsiTheme="minorHAnsi" w:cstheme="minorBidi"/>
        </w:rPr>
        <w:t>Cell G</w:t>
      </w:r>
      <w:r w:rsidR="00483C88">
        <w:rPr>
          <w:rFonts w:asciiTheme="minorHAnsi" w:hAnsiTheme="minorHAnsi" w:cstheme="minorBidi"/>
        </w:rPr>
        <w:t>32 in the worksheet titled “WW Organisation”.</w:t>
      </w:r>
    </w:p>
    <w:p w14:paraId="2A634065" w14:textId="72EC6DAF" w:rsidR="006C7FE3" w:rsidRDefault="005A7E9E" w:rsidP="005A7E9E">
      <w:pPr>
        <w:rPr>
          <w:rFonts w:asciiTheme="minorHAnsi" w:hAnsiTheme="minorHAnsi" w:cstheme="minorHAnsi"/>
        </w:rPr>
      </w:pPr>
      <w:bookmarkStart w:id="165" w:name="WEH3"/>
      <w:r w:rsidRPr="000A64D9">
        <w:rPr>
          <w:rFonts w:asciiTheme="minorHAnsi" w:hAnsiTheme="minorHAnsi" w:cstheme="minorHAnsi"/>
          <w:b/>
          <w:bCs/>
        </w:rPr>
        <w:t>W-EH</w:t>
      </w:r>
      <w:r w:rsidR="00E43DF8">
        <w:rPr>
          <w:rFonts w:asciiTheme="minorHAnsi" w:hAnsiTheme="minorHAnsi" w:cstheme="minorHAnsi"/>
          <w:b/>
          <w:bCs/>
        </w:rPr>
        <w:t>3</w:t>
      </w:r>
      <w:r w:rsidRPr="000A64D9">
        <w:rPr>
          <w:rFonts w:asciiTheme="minorHAnsi" w:hAnsiTheme="minorHAnsi" w:cstheme="minorHAnsi"/>
          <w:b/>
          <w:bCs/>
        </w:rPr>
        <w:t xml:space="preserve"> Total population served by the wastewater network </w:t>
      </w:r>
      <w:bookmarkEnd w:id="165"/>
      <w:r w:rsidR="00E3396A" w:rsidRPr="000A64D9">
        <w:rPr>
          <w:rFonts w:asciiTheme="minorHAnsi" w:hAnsiTheme="minorHAnsi" w:cstheme="minorHAnsi"/>
          <w:b/>
        </w:rPr>
        <w:t xml:space="preserve">(report at </w:t>
      </w:r>
      <w:r w:rsidR="006375F2">
        <w:rPr>
          <w:rFonts w:asciiTheme="minorHAnsi" w:hAnsiTheme="minorHAnsi" w:cstheme="minorHAnsi"/>
          <w:b/>
        </w:rPr>
        <w:t>a</w:t>
      </w:r>
      <w:r w:rsidR="00E43DF8">
        <w:rPr>
          <w:rFonts w:asciiTheme="minorHAnsi" w:hAnsiTheme="minorHAnsi" w:cstheme="minorHAnsi"/>
          <w:b/>
        </w:rPr>
        <w:t xml:space="preserve"> network </w:t>
      </w:r>
      <w:r w:rsidR="006375F2">
        <w:rPr>
          <w:rFonts w:asciiTheme="minorHAnsi" w:hAnsiTheme="minorHAnsi" w:cstheme="minorHAnsi"/>
          <w:b/>
        </w:rPr>
        <w:t>level</w:t>
      </w:r>
      <w:r w:rsidR="00E3396A" w:rsidRPr="000A64D9">
        <w:rPr>
          <w:rFonts w:asciiTheme="minorHAnsi" w:hAnsiTheme="minorHAnsi" w:cstheme="minorHAnsi"/>
          <w:b/>
        </w:rPr>
        <w:t>)</w:t>
      </w:r>
      <w:r w:rsidR="004B0588">
        <w:rPr>
          <w:rFonts w:asciiTheme="minorHAnsi" w:hAnsiTheme="minorHAnsi" w:cstheme="minorHAnsi"/>
          <w:b/>
        </w:rPr>
        <w:t xml:space="preserve"> </w:t>
      </w:r>
      <w:r w:rsidR="004B0588" w:rsidRPr="001A3672">
        <w:rPr>
          <w:rFonts w:asciiTheme="minorHAnsi" w:hAnsiTheme="minorHAnsi" w:cstheme="minorHAnsi"/>
          <w:color w:val="00ABBD"/>
          <w:szCs w:val="22"/>
        </w:rPr>
        <w:t>(*Council/CCOs only)</w:t>
      </w:r>
      <w:r w:rsidR="00E3396A" w:rsidRPr="000A64D9">
        <w:rPr>
          <w:rFonts w:asciiTheme="minorHAnsi" w:hAnsiTheme="minorHAnsi" w:cstheme="minorHAnsi"/>
          <w:b/>
        </w:rPr>
        <w:t>:</w:t>
      </w:r>
      <w:r w:rsidR="00E3396A" w:rsidRPr="000A64D9">
        <w:rPr>
          <w:rFonts w:asciiTheme="minorHAnsi" w:hAnsiTheme="minorHAnsi" w:cstheme="minorHAnsi"/>
        </w:rPr>
        <w:t xml:space="preserve"> </w:t>
      </w:r>
      <w:r w:rsidR="0012540C">
        <w:rPr>
          <w:rFonts w:asciiTheme="minorHAnsi" w:hAnsiTheme="minorHAnsi" w:cstheme="minorHAnsi"/>
        </w:rPr>
        <w:t xml:space="preserve">this is </w:t>
      </w:r>
      <w:r w:rsidRPr="000A64D9">
        <w:rPr>
          <w:rFonts w:asciiTheme="minorHAnsi" w:hAnsiTheme="minorHAnsi" w:cstheme="minorHAnsi"/>
          <w:color w:val="000000"/>
        </w:rPr>
        <w:t>t</w:t>
      </w:r>
      <w:r w:rsidRPr="000A64D9">
        <w:rPr>
          <w:rFonts w:asciiTheme="minorHAnsi" w:hAnsiTheme="minorHAnsi" w:cstheme="minorHAnsi"/>
        </w:rPr>
        <w:t>he total number of residential cu</w:t>
      </w:r>
      <w:r w:rsidR="00F728B4">
        <w:rPr>
          <w:rFonts w:asciiTheme="minorHAnsi" w:hAnsiTheme="minorHAnsi" w:cstheme="minorHAnsi"/>
        </w:rPr>
        <w:t>sto</w:t>
      </w:r>
      <w:r w:rsidRPr="000A64D9">
        <w:rPr>
          <w:rFonts w:asciiTheme="minorHAnsi" w:hAnsiTheme="minorHAnsi" w:cstheme="minorHAnsi"/>
        </w:rPr>
        <w:t xml:space="preserve">mers served by the wastewater network. </w:t>
      </w:r>
      <w:r w:rsidR="00DE00FB">
        <w:rPr>
          <w:rFonts w:asciiTheme="minorHAnsi" w:hAnsiTheme="minorHAnsi" w:cstheme="minorHAnsi"/>
        </w:rPr>
        <w:t xml:space="preserve">In certain situations, the </w:t>
      </w:r>
      <w:r w:rsidR="00D55C6A">
        <w:rPr>
          <w:rFonts w:asciiTheme="minorHAnsi" w:hAnsiTheme="minorHAnsi" w:cstheme="minorHAnsi"/>
        </w:rPr>
        <w:t>population serviced by the</w:t>
      </w:r>
      <w:r w:rsidR="00DE00FB">
        <w:rPr>
          <w:rFonts w:asciiTheme="minorHAnsi" w:hAnsiTheme="minorHAnsi" w:cstheme="minorHAnsi"/>
        </w:rPr>
        <w:t xml:space="preserve"> drinking water </w:t>
      </w:r>
      <w:r w:rsidR="00D55C6A">
        <w:rPr>
          <w:rFonts w:asciiTheme="minorHAnsi" w:hAnsiTheme="minorHAnsi" w:cstheme="minorHAnsi"/>
        </w:rPr>
        <w:t>network</w:t>
      </w:r>
      <w:r w:rsidR="00DE00FB">
        <w:rPr>
          <w:rFonts w:asciiTheme="minorHAnsi" w:hAnsiTheme="minorHAnsi" w:cstheme="minorHAnsi"/>
        </w:rPr>
        <w:t xml:space="preserve"> is the same as the wastewater network. </w:t>
      </w:r>
      <w:r w:rsidR="00D7410E">
        <w:rPr>
          <w:rFonts w:asciiTheme="minorHAnsi" w:hAnsiTheme="minorHAnsi" w:cstheme="minorHAnsi"/>
        </w:rPr>
        <w:t>If this is the case, use the</w:t>
      </w:r>
      <w:r w:rsidR="00681EDF">
        <w:rPr>
          <w:rFonts w:asciiTheme="minorHAnsi" w:hAnsiTheme="minorHAnsi" w:cstheme="minorHAnsi"/>
        </w:rPr>
        <w:t xml:space="preserve"> </w:t>
      </w:r>
      <w:hyperlink r:id="rId54" w:history="1">
        <w:r w:rsidR="00681EDF" w:rsidRPr="00681EDF">
          <w:rPr>
            <w:rStyle w:val="Hyperlink"/>
            <w:rFonts w:asciiTheme="minorHAnsi" w:hAnsiTheme="minorHAnsi" w:cstheme="minorHAnsi"/>
          </w:rPr>
          <w:t>Guidance to determine water supply population</w:t>
        </w:r>
      </w:hyperlink>
      <w:r w:rsidR="00D55C6A">
        <w:rPr>
          <w:rFonts w:asciiTheme="minorHAnsi" w:hAnsiTheme="minorHAnsi" w:cstheme="minorHAnsi"/>
        </w:rPr>
        <w:t xml:space="preserve"> to estimate the wastewater population. </w:t>
      </w:r>
      <w:r w:rsidR="00247D17">
        <w:rPr>
          <w:rFonts w:asciiTheme="minorHAnsi" w:hAnsiTheme="minorHAnsi" w:cstheme="minorHAnsi"/>
        </w:rPr>
        <w:t xml:space="preserve">If this does not apply, another methodology should be used to determine the population. </w:t>
      </w:r>
      <w:r w:rsidR="004E0DD3">
        <w:rPr>
          <w:rFonts w:asciiTheme="minorHAnsi" w:hAnsiTheme="minorHAnsi" w:cstheme="minorHAnsi"/>
        </w:rPr>
        <w:t>Please enter t</w:t>
      </w:r>
      <w:r w:rsidR="00B9333E">
        <w:rPr>
          <w:rFonts w:asciiTheme="minorHAnsi" w:hAnsiTheme="minorHAnsi" w:cstheme="minorHAnsi"/>
        </w:rPr>
        <w:t>he population of each network into C</w:t>
      </w:r>
      <w:r w:rsidR="00F865C1">
        <w:rPr>
          <w:rFonts w:asciiTheme="minorHAnsi" w:hAnsiTheme="minorHAnsi" w:cstheme="minorHAnsi"/>
        </w:rPr>
        <w:t>olumn A</w:t>
      </w:r>
      <w:r w:rsidR="00DC28C3">
        <w:rPr>
          <w:rFonts w:asciiTheme="minorHAnsi" w:hAnsiTheme="minorHAnsi" w:cstheme="minorHAnsi"/>
        </w:rPr>
        <w:t>C</w:t>
      </w:r>
      <w:r w:rsidR="00F865C1">
        <w:rPr>
          <w:rFonts w:asciiTheme="minorHAnsi" w:hAnsiTheme="minorHAnsi" w:cstheme="minorHAnsi"/>
        </w:rPr>
        <w:t xml:space="preserve"> of the worksheet titled “WW Networks”.</w:t>
      </w:r>
    </w:p>
    <w:p w14:paraId="657A3E3E" w14:textId="77777777" w:rsidR="006C7FE3" w:rsidRDefault="006C7FE3">
      <w:pPr>
        <w:keepLines w:val="0"/>
        <w:spacing w:before="0" w:after="160" w:line="259" w:lineRule="auto"/>
        <w:rPr>
          <w:rFonts w:asciiTheme="minorHAnsi" w:hAnsiTheme="minorHAnsi" w:cstheme="minorHAnsi"/>
        </w:rPr>
      </w:pPr>
      <w:r>
        <w:rPr>
          <w:rFonts w:asciiTheme="minorHAnsi" w:hAnsiTheme="minorHAnsi" w:cstheme="minorHAnsi"/>
        </w:rPr>
        <w:br w:type="page"/>
      </w:r>
    </w:p>
    <w:p w14:paraId="2344303E" w14:textId="6988CE0C" w:rsidR="005A7E9E" w:rsidRPr="001D358A" w:rsidRDefault="005A7E9E" w:rsidP="007A552B">
      <w:pPr>
        <w:pStyle w:val="Heading3"/>
      </w:pPr>
      <w:r w:rsidRPr="001D358A">
        <w:lastRenderedPageBreak/>
        <w:t>Resource consents compliance</w:t>
      </w:r>
      <w:r w:rsidR="003A3992">
        <w:t xml:space="preserve"> </w:t>
      </w:r>
    </w:p>
    <w:p w14:paraId="138E4CA0" w14:textId="7338C789" w:rsidR="00590075" w:rsidRPr="000A64D9" w:rsidRDefault="00EC3560" w:rsidP="005A7E9E">
      <w:pPr>
        <w:rPr>
          <w:rFonts w:asciiTheme="minorHAnsi" w:hAnsiTheme="minorHAnsi" w:cstheme="minorHAnsi"/>
        </w:rPr>
      </w:pPr>
      <w:bookmarkStart w:id="166" w:name="WEH4"/>
      <w:r w:rsidRPr="000A64D9">
        <w:rPr>
          <w:rFonts w:asciiTheme="minorHAnsi" w:hAnsiTheme="minorHAnsi" w:cstheme="minorHAnsi"/>
          <w:b/>
          <w:bCs/>
        </w:rPr>
        <w:t>W-EH</w:t>
      </w:r>
      <w:r w:rsidR="004F2959">
        <w:rPr>
          <w:rFonts w:asciiTheme="minorHAnsi" w:hAnsiTheme="minorHAnsi" w:cstheme="minorHAnsi"/>
          <w:b/>
          <w:bCs/>
        </w:rPr>
        <w:t>4</w:t>
      </w:r>
      <w:r w:rsidRPr="000A64D9">
        <w:rPr>
          <w:rFonts w:asciiTheme="minorHAnsi" w:hAnsiTheme="minorHAnsi" w:cstheme="minorHAnsi"/>
          <w:b/>
          <w:bCs/>
        </w:rPr>
        <w:t xml:space="preserve"> </w:t>
      </w:r>
      <w:r w:rsidR="00112F88" w:rsidRPr="00112F88">
        <w:rPr>
          <w:rFonts w:asciiTheme="minorHAnsi" w:hAnsiTheme="minorHAnsi" w:cstheme="minorHAnsi"/>
          <w:b/>
          <w:bCs/>
        </w:rPr>
        <w:t xml:space="preserve">Number of resource consents held for wastewater </w:t>
      </w:r>
      <w:r w:rsidR="00FE3251">
        <w:rPr>
          <w:rFonts w:asciiTheme="minorHAnsi" w:hAnsiTheme="minorHAnsi" w:cstheme="minorHAnsi"/>
          <w:b/>
          <w:bCs/>
        </w:rPr>
        <w:t>network</w:t>
      </w:r>
      <w:r w:rsidR="00112F88" w:rsidRPr="00112F88">
        <w:rPr>
          <w:rFonts w:asciiTheme="minorHAnsi" w:hAnsiTheme="minorHAnsi" w:cstheme="minorHAnsi"/>
          <w:b/>
          <w:bCs/>
        </w:rPr>
        <w:t xml:space="preserve"> </w:t>
      </w:r>
      <w:bookmarkEnd w:id="166"/>
      <w:r w:rsidRPr="000A64D9">
        <w:rPr>
          <w:rFonts w:asciiTheme="minorHAnsi" w:hAnsiTheme="minorHAnsi" w:cstheme="minorHAnsi"/>
          <w:b/>
        </w:rPr>
        <w:t xml:space="preserve">(report at a </w:t>
      </w:r>
      <w:r w:rsidR="00D93796">
        <w:rPr>
          <w:rFonts w:asciiTheme="minorHAnsi" w:hAnsiTheme="minorHAnsi" w:cstheme="minorHAnsi"/>
          <w:b/>
        </w:rPr>
        <w:t>network</w:t>
      </w:r>
      <w:r w:rsidR="00A23846">
        <w:rPr>
          <w:rFonts w:asciiTheme="minorHAnsi" w:hAnsiTheme="minorHAnsi" w:cstheme="minorHAnsi"/>
          <w:b/>
        </w:rPr>
        <w:t xml:space="preserve"> </w:t>
      </w:r>
      <w:r w:rsidRPr="000A64D9">
        <w:rPr>
          <w:rFonts w:asciiTheme="minorHAnsi" w:hAnsiTheme="minorHAnsi" w:cstheme="minorHAnsi"/>
          <w:b/>
        </w:rPr>
        <w:t xml:space="preserve">level): </w:t>
      </w:r>
      <w:r w:rsidR="00932A9C" w:rsidRPr="0062429A">
        <w:rPr>
          <w:rFonts w:asciiTheme="minorHAnsi" w:hAnsiTheme="minorHAnsi" w:cstheme="minorHAnsi"/>
          <w:bCs/>
        </w:rPr>
        <w:t xml:space="preserve">please </w:t>
      </w:r>
      <w:r w:rsidRPr="000A64D9">
        <w:rPr>
          <w:rFonts w:asciiTheme="minorHAnsi" w:hAnsiTheme="minorHAnsi" w:cstheme="minorHAnsi"/>
        </w:rPr>
        <w:t xml:space="preserve">provide the </w:t>
      </w:r>
      <w:r w:rsidR="00852EDB">
        <w:rPr>
          <w:rFonts w:asciiTheme="minorHAnsi" w:hAnsiTheme="minorHAnsi" w:cstheme="minorHAnsi"/>
        </w:rPr>
        <w:t xml:space="preserve">total </w:t>
      </w:r>
      <w:r w:rsidRPr="000A64D9">
        <w:rPr>
          <w:rFonts w:asciiTheme="minorHAnsi" w:hAnsiTheme="minorHAnsi" w:cstheme="minorHAnsi"/>
        </w:rPr>
        <w:t xml:space="preserve">number of resource consents which relate to the operation of the wastewater </w:t>
      </w:r>
      <w:r w:rsidR="00AB7B98">
        <w:rPr>
          <w:rFonts w:asciiTheme="minorHAnsi" w:hAnsiTheme="minorHAnsi" w:cstheme="minorHAnsi"/>
        </w:rPr>
        <w:t>network</w:t>
      </w:r>
      <w:r w:rsidR="00201227">
        <w:rPr>
          <w:rFonts w:asciiTheme="minorHAnsi" w:hAnsiTheme="minorHAnsi" w:cstheme="minorHAnsi"/>
        </w:rPr>
        <w:t xml:space="preserve"> (including the </w:t>
      </w:r>
      <w:r w:rsidR="00932A9C">
        <w:rPr>
          <w:rFonts w:asciiTheme="minorHAnsi" w:hAnsiTheme="minorHAnsi" w:cstheme="minorHAnsi"/>
        </w:rPr>
        <w:t>WWTP</w:t>
      </w:r>
      <w:r w:rsidR="00201227">
        <w:rPr>
          <w:rFonts w:asciiTheme="minorHAnsi" w:hAnsiTheme="minorHAnsi" w:cstheme="minorHAnsi"/>
        </w:rPr>
        <w:t>)</w:t>
      </w:r>
      <w:r w:rsidR="00EF4BA4">
        <w:rPr>
          <w:rFonts w:asciiTheme="minorHAnsi" w:hAnsiTheme="minorHAnsi" w:cstheme="minorHAnsi"/>
        </w:rPr>
        <w:t xml:space="preserve"> in Column AF of the </w:t>
      </w:r>
      <w:r w:rsidR="002A3093">
        <w:rPr>
          <w:rFonts w:asciiTheme="minorHAnsi" w:hAnsiTheme="minorHAnsi" w:cstheme="minorBidi"/>
        </w:rPr>
        <w:t xml:space="preserve">worksheet titled “WW </w:t>
      </w:r>
      <w:r w:rsidR="0087660B">
        <w:rPr>
          <w:rFonts w:asciiTheme="minorHAnsi" w:hAnsiTheme="minorHAnsi" w:cstheme="minorBidi"/>
        </w:rPr>
        <w:t>Networks</w:t>
      </w:r>
      <w:r w:rsidR="002A3093">
        <w:rPr>
          <w:rFonts w:asciiTheme="minorHAnsi" w:hAnsiTheme="minorHAnsi" w:cstheme="minorBidi"/>
        </w:rPr>
        <w:t>”.</w:t>
      </w:r>
    </w:p>
    <w:p w14:paraId="264D482D" w14:textId="15D2D5DA" w:rsidR="00FE3251" w:rsidRDefault="00FE3251" w:rsidP="00FE3251">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FE3251">
        <w:rPr>
          <w:rFonts w:asciiTheme="minorHAnsi" w:hAnsiTheme="minorHAnsi" w:cstheme="minorHAnsi"/>
          <w:b/>
          <w:bCs/>
        </w:rPr>
        <w:t xml:space="preserve">Note: </w:t>
      </w:r>
      <w:r w:rsidR="00E535AB">
        <w:rPr>
          <w:rFonts w:asciiTheme="minorHAnsi" w:hAnsiTheme="minorHAnsi" w:cstheme="minorHAnsi"/>
        </w:rPr>
        <w:t>Only</w:t>
      </w:r>
      <w:r w:rsidRPr="00FE3251">
        <w:rPr>
          <w:rFonts w:asciiTheme="minorHAnsi" w:hAnsiTheme="minorHAnsi" w:cstheme="minorHAnsi"/>
        </w:rPr>
        <w:t xml:space="preserve"> include details for resource consents which relate to current operation of the wastewater network.</w:t>
      </w:r>
    </w:p>
    <w:p w14:paraId="6A57870D" w14:textId="6F90D8A4" w:rsidR="00E535AB" w:rsidRDefault="00E535AB" w:rsidP="00FE3251">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sidRPr="006C7FE3">
        <w:rPr>
          <w:rFonts w:asciiTheme="minorHAnsi" w:hAnsiTheme="minorHAnsi" w:cstheme="minorHAnsi"/>
          <w:b/>
          <w:bCs/>
        </w:rPr>
        <w:t>Do include</w:t>
      </w:r>
      <w:r w:rsidR="006C7FE3">
        <w:rPr>
          <w:rFonts w:asciiTheme="minorHAnsi" w:hAnsiTheme="minorHAnsi" w:cstheme="minorHAnsi"/>
        </w:rPr>
        <w:t xml:space="preserve"> the following:</w:t>
      </w:r>
    </w:p>
    <w:p w14:paraId="206546D6" w14:textId="02C5FD7A" w:rsidR="006C7FE3" w:rsidRPr="006C7FE3" w:rsidRDefault="00932A9C" w:rsidP="006C7FE3">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6C7FE3">
        <w:rPr>
          <w:rFonts w:asciiTheme="minorHAnsi" w:hAnsiTheme="minorHAnsi" w:cstheme="minorHAnsi"/>
        </w:rPr>
        <w:t>discharge to water</w:t>
      </w:r>
    </w:p>
    <w:p w14:paraId="685B49D8" w14:textId="2B5872DF" w:rsidR="006C7FE3" w:rsidRPr="006C7FE3" w:rsidRDefault="00932A9C" w:rsidP="006C7FE3">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6C7FE3">
        <w:rPr>
          <w:rFonts w:asciiTheme="minorHAnsi" w:hAnsiTheme="minorHAnsi" w:cstheme="minorHAnsi"/>
        </w:rPr>
        <w:t>discharge to land</w:t>
      </w:r>
    </w:p>
    <w:p w14:paraId="112CD5F6" w14:textId="38D83A14" w:rsidR="006C7FE3" w:rsidRPr="006C7FE3" w:rsidRDefault="00932A9C" w:rsidP="006C7FE3">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6C7FE3">
        <w:rPr>
          <w:rFonts w:asciiTheme="minorHAnsi" w:hAnsiTheme="minorHAnsi" w:cstheme="minorHAnsi"/>
        </w:rPr>
        <w:t>discharge to air</w:t>
      </w:r>
    </w:p>
    <w:p w14:paraId="001906D4" w14:textId="561BAB69" w:rsidR="006C7FE3" w:rsidRPr="006C7FE3" w:rsidRDefault="00932A9C" w:rsidP="006C7FE3">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6C7FE3">
        <w:rPr>
          <w:rFonts w:asciiTheme="minorHAnsi" w:hAnsiTheme="minorHAnsi" w:cstheme="minorHAnsi"/>
        </w:rPr>
        <w:t>land-use consent</w:t>
      </w:r>
    </w:p>
    <w:p w14:paraId="5B2798EE" w14:textId="4F9145E4" w:rsidR="006C7FE3" w:rsidRPr="006C7FE3" w:rsidRDefault="00932A9C" w:rsidP="006C7FE3">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6C7FE3">
        <w:rPr>
          <w:rFonts w:asciiTheme="minorHAnsi" w:hAnsiTheme="minorHAnsi" w:cstheme="minorHAnsi"/>
        </w:rPr>
        <w:t>wastewater overflows</w:t>
      </w:r>
    </w:p>
    <w:p w14:paraId="5C2E3FDC" w14:textId="249A4D06" w:rsidR="00E535AB" w:rsidRDefault="00932A9C" w:rsidP="006C7FE3">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6C7FE3">
        <w:rPr>
          <w:rFonts w:asciiTheme="minorHAnsi" w:hAnsiTheme="minorHAnsi" w:cstheme="minorHAnsi"/>
        </w:rPr>
        <w:t>coastal permit</w:t>
      </w:r>
      <w:r>
        <w:rPr>
          <w:rFonts w:asciiTheme="minorHAnsi" w:hAnsiTheme="minorHAnsi" w:cstheme="minorHAnsi"/>
        </w:rPr>
        <w:t>.</w:t>
      </w:r>
    </w:p>
    <w:p w14:paraId="4E631BD8" w14:textId="2C84196E" w:rsidR="0099112C" w:rsidRPr="0099112C" w:rsidRDefault="0099112C" w:rsidP="0099112C">
      <w:pPr>
        <w:pBdr>
          <w:top w:val="single" w:sz="12" w:space="1" w:color="33CCCC"/>
          <w:left w:val="single" w:sz="12" w:space="4" w:color="33CCCC"/>
          <w:bottom w:val="single" w:sz="12" w:space="0" w:color="33CCCC"/>
          <w:right w:val="single" w:sz="12" w:space="4" w:color="33CCCC"/>
        </w:pBdr>
        <w:spacing w:after="120"/>
        <w:rPr>
          <w:rFonts w:asciiTheme="minorHAnsi" w:hAnsiTheme="minorHAnsi" w:cstheme="minorHAnsi"/>
        </w:rPr>
      </w:pPr>
      <w:r>
        <w:rPr>
          <w:rFonts w:asciiTheme="minorHAnsi" w:hAnsiTheme="minorHAnsi" w:cstheme="minorHAnsi"/>
        </w:rPr>
        <w:t>I</w:t>
      </w:r>
      <w:r w:rsidRPr="0099112C">
        <w:rPr>
          <w:rFonts w:asciiTheme="minorHAnsi" w:hAnsiTheme="minorHAnsi" w:cstheme="minorHAnsi"/>
        </w:rPr>
        <w:t>f a consent covers more than one activity or receiving environment (i.e. a consent that covers discharge to water, land and air)</w:t>
      </w:r>
      <w:r w:rsidR="00932A9C">
        <w:rPr>
          <w:rFonts w:asciiTheme="minorHAnsi" w:hAnsiTheme="minorHAnsi" w:cstheme="minorHAnsi"/>
        </w:rPr>
        <w:t>,</w:t>
      </w:r>
      <w:r w:rsidRPr="0099112C">
        <w:rPr>
          <w:rFonts w:asciiTheme="minorHAnsi" w:hAnsiTheme="minorHAnsi" w:cstheme="minorHAnsi"/>
        </w:rPr>
        <w:t xml:space="preserve"> this should be counted as one consent.</w:t>
      </w:r>
    </w:p>
    <w:p w14:paraId="20149995" w14:textId="4DB72322" w:rsidR="006C7FE3" w:rsidRPr="00FE3251" w:rsidRDefault="006C7FE3" w:rsidP="006C7FE3">
      <w:pPr>
        <w:pStyle w:val="TABodyBullet1"/>
        <w:numPr>
          <w:ilvl w:val="0"/>
          <w:numId w:val="0"/>
        </w:numPr>
        <w:pBdr>
          <w:top w:val="single" w:sz="12" w:space="1" w:color="33CCCC"/>
          <w:left w:val="single" w:sz="12" w:space="4" w:color="33CCCC"/>
          <w:bottom w:val="single" w:sz="12" w:space="0" w:color="33CCCC"/>
          <w:right w:val="single" w:sz="12" w:space="4" w:color="33CCCC"/>
        </w:pBdr>
        <w:ind w:left="360" w:hanging="360"/>
        <w:rPr>
          <w:rFonts w:asciiTheme="minorHAnsi" w:hAnsiTheme="minorHAnsi" w:cstheme="minorHAnsi"/>
        </w:rPr>
      </w:pPr>
      <w:r w:rsidRPr="006C7FE3">
        <w:rPr>
          <w:rFonts w:asciiTheme="minorHAnsi" w:hAnsiTheme="minorHAnsi" w:cstheme="minorHAnsi"/>
          <w:b/>
          <w:bCs/>
        </w:rPr>
        <w:t>Do not include</w:t>
      </w:r>
      <w:r>
        <w:rPr>
          <w:rFonts w:asciiTheme="minorHAnsi" w:hAnsiTheme="minorHAnsi" w:cstheme="minorHAnsi"/>
        </w:rPr>
        <w:t xml:space="preserve"> the following:</w:t>
      </w:r>
    </w:p>
    <w:p w14:paraId="7DD69DCB" w14:textId="5F66CFCF" w:rsidR="00FE3251" w:rsidRPr="00FE3251" w:rsidRDefault="00932A9C" w:rsidP="00FE3251">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sidRPr="00FE3251">
        <w:rPr>
          <w:rFonts w:asciiTheme="minorHAnsi" w:hAnsiTheme="minorHAnsi" w:cstheme="minorHAnsi"/>
        </w:rPr>
        <w:t>building consents</w:t>
      </w:r>
    </w:p>
    <w:p w14:paraId="2D705E79" w14:textId="706CD270" w:rsidR="00FE3251" w:rsidRPr="00FE3251" w:rsidRDefault="00932A9C" w:rsidP="00FE3251">
      <w:pPr>
        <w:pStyle w:val="TABodyBullet1"/>
        <w:pBdr>
          <w:top w:val="single" w:sz="12" w:space="1" w:color="33CCCC"/>
          <w:left w:val="single" w:sz="12" w:space="4" w:color="33CCCC"/>
          <w:bottom w:val="single" w:sz="12" w:space="0" w:color="33CCCC"/>
          <w:right w:val="single" w:sz="12" w:space="4" w:color="33CCCC"/>
        </w:pBdr>
        <w:rPr>
          <w:rFonts w:asciiTheme="minorHAnsi" w:hAnsiTheme="minorHAnsi" w:cstheme="minorHAnsi"/>
        </w:rPr>
      </w:pPr>
      <w:r>
        <w:rPr>
          <w:rFonts w:asciiTheme="minorHAnsi" w:hAnsiTheme="minorHAnsi" w:cstheme="minorHAnsi"/>
        </w:rPr>
        <w:t>any</w:t>
      </w:r>
      <w:r w:rsidRPr="00FE3251">
        <w:rPr>
          <w:rFonts w:asciiTheme="minorHAnsi" w:hAnsiTheme="minorHAnsi" w:cstheme="minorHAnsi"/>
        </w:rPr>
        <w:t xml:space="preserve"> consents </w:t>
      </w:r>
      <w:r w:rsidR="00FE3251" w:rsidRPr="00FE3251">
        <w:rPr>
          <w:rFonts w:asciiTheme="minorHAnsi" w:hAnsiTheme="minorHAnsi" w:cstheme="minorHAnsi"/>
        </w:rPr>
        <w:t>which have been replaced, superseded or surrendered.</w:t>
      </w:r>
    </w:p>
    <w:p w14:paraId="712A2161" w14:textId="77777777" w:rsidR="00E9450A" w:rsidRDefault="00E9450A" w:rsidP="005A7E9E">
      <w:pPr>
        <w:rPr>
          <w:rFonts w:asciiTheme="minorHAnsi" w:hAnsiTheme="minorHAnsi" w:cstheme="minorBidi"/>
          <w:b/>
          <w:bCs/>
        </w:rPr>
      </w:pPr>
    </w:p>
    <w:p w14:paraId="127EAF77" w14:textId="6E2ACAC2" w:rsidR="005A7E9E" w:rsidRPr="000A64D9" w:rsidRDefault="005A7E9E" w:rsidP="005A7E9E">
      <w:pPr>
        <w:rPr>
          <w:rFonts w:asciiTheme="minorHAnsi" w:hAnsiTheme="minorHAnsi" w:cstheme="minorHAnsi"/>
          <w:b/>
          <w:bCs/>
        </w:rPr>
      </w:pPr>
      <w:bookmarkStart w:id="167" w:name="WEH5"/>
      <w:r w:rsidRPr="154792B0">
        <w:rPr>
          <w:rFonts w:asciiTheme="minorHAnsi" w:hAnsiTheme="minorHAnsi" w:cstheme="minorBidi"/>
          <w:b/>
          <w:bCs/>
        </w:rPr>
        <w:t>W-EH</w:t>
      </w:r>
      <w:r w:rsidR="00CA4297">
        <w:rPr>
          <w:rFonts w:asciiTheme="minorHAnsi" w:hAnsiTheme="minorHAnsi" w:cstheme="minorBidi"/>
          <w:b/>
          <w:bCs/>
        </w:rPr>
        <w:t>5</w:t>
      </w:r>
      <w:r w:rsidRPr="154792B0">
        <w:rPr>
          <w:rFonts w:asciiTheme="minorHAnsi" w:hAnsiTheme="minorHAnsi" w:cstheme="minorBidi"/>
          <w:b/>
          <w:bCs/>
        </w:rPr>
        <w:t xml:space="preserve"> Type</w:t>
      </w:r>
      <w:r w:rsidR="002C518D" w:rsidRPr="154792B0">
        <w:rPr>
          <w:rFonts w:asciiTheme="minorHAnsi" w:hAnsiTheme="minorHAnsi" w:cstheme="minorBidi"/>
          <w:b/>
          <w:bCs/>
        </w:rPr>
        <w:t>(s)</w:t>
      </w:r>
      <w:r w:rsidRPr="154792B0">
        <w:rPr>
          <w:rFonts w:asciiTheme="minorHAnsi" w:hAnsiTheme="minorHAnsi" w:cstheme="minorBidi"/>
          <w:b/>
          <w:bCs/>
        </w:rPr>
        <w:t xml:space="preserve"> of resource consent</w:t>
      </w:r>
      <w:r w:rsidR="006B4DB3" w:rsidRPr="154792B0">
        <w:rPr>
          <w:rFonts w:asciiTheme="minorHAnsi" w:hAnsiTheme="minorHAnsi" w:cstheme="minorBidi"/>
          <w:b/>
          <w:bCs/>
        </w:rPr>
        <w:t>s held</w:t>
      </w:r>
      <w:r w:rsidR="007A7273" w:rsidRPr="154792B0">
        <w:rPr>
          <w:rFonts w:asciiTheme="minorHAnsi" w:hAnsiTheme="minorHAnsi" w:cstheme="minorBidi"/>
          <w:b/>
          <w:bCs/>
        </w:rPr>
        <w:t xml:space="preserve"> for the</w:t>
      </w:r>
      <w:r w:rsidRPr="154792B0">
        <w:rPr>
          <w:rFonts w:asciiTheme="minorHAnsi" w:hAnsiTheme="minorHAnsi" w:cstheme="minorBidi"/>
          <w:b/>
          <w:bCs/>
        </w:rPr>
        <w:t xml:space="preserve"> </w:t>
      </w:r>
      <w:r w:rsidR="007A7273" w:rsidRPr="154792B0">
        <w:rPr>
          <w:rFonts w:asciiTheme="minorHAnsi" w:hAnsiTheme="minorHAnsi" w:cstheme="minorBidi"/>
          <w:b/>
          <w:bCs/>
        </w:rPr>
        <w:t>wastewater</w:t>
      </w:r>
      <w:r w:rsidR="0036695A" w:rsidRPr="154792B0">
        <w:rPr>
          <w:rFonts w:asciiTheme="minorHAnsi" w:hAnsiTheme="minorHAnsi" w:cstheme="minorBidi"/>
          <w:b/>
          <w:bCs/>
        </w:rPr>
        <w:t xml:space="preserve"> </w:t>
      </w:r>
      <w:r w:rsidR="00201227">
        <w:rPr>
          <w:rFonts w:asciiTheme="minorHAnsi" w:hAnsiTheme="minorHAnsi" w:cstheme="minorBidi"/>
          <w:b/>
          <w:bCs/>
        </w:rPr>
        <w:t>network</w:t>
      </w:r>
      <w:bookmarkEnd w:id="167"/>
      <w:r w:rsidR="007A7273" w:rsidRPr="154792B0">
        <w:rPr>
          <w:rFonts w:asciiTheme="minorHAnsi" w:hAnsiTheme="minorHAnsi" w:cstheme="minorBidi"/>
          <w:b/>
          <w:bCs/>
        </w:rPr>
        <w:t xml:space="preserve"> </w:t>
      </w:r>
      <w:r w:rsidR="00960C9F" w:rsidRPr="154792B0">
        <w:rPr>
          <w:rFonts w:asciiTheme="minorHAnsi" w:hAnsiTheme="minorHAnsi" w:cstheme="minorBidi"/>
          <w:b/>
          <w:bCs/>
        </w:rPr>
        <w:t xml:space="preserve">(report at </w:t>
      </w:r>
      <w:r w:rsidR="00201227">
        <w:rPr>
          <w:rFonts w:asciiTheme="minorHAnsi" w:hAnsiTheme="minorHAnsi" w:cstheme="minorBidi"/>
          <w:b/>
          <w:bCs/>
        </w:rPr>
        <w:t>network</w:t>
      </w:r>
      <w:r w:rsidR="00A23846" w:rsidRPr="154792B0">
        <w:rPr>
          <w:rFonts w:asciiTheme="minorHAnsi" w:hAnsiTheme="minorHAnsi" w:cstheme="minorBidi"/>
          <w:b/>
          <w:bCs/>
        </w:rPr>
        <w:t xml:space="preserve"> </w:t>
      </w:r>
      <w:r w:rsidR="00960C9F" w:rsidRPr="154792B0">
        <w:rPr>
          <w:rFonts w:asciiTheme="minorHAnsi" w:hAnsiTheme="minorHAnsi" w:cstheme="minorBidi"/>
          <w:b/>
          <w:bCs/>
        </w:rPr>
        <w:t xml:space="preserve">level): </w:t>
      </w:r>
      <w:r w:rsidR="00F7315F" w:rsidRPr="154792B0">
        <w:rPr>
          <w:rFonts w:asciiTheme="minorHAnsi" w:hAnsiTheme="minorHAnsi" w:cstheme="minorBidi"/>
        </w:rPr>
        <w:t xml:space="preserve">for each of the </w:t>
      </w:r>
      <w:r w:rsidR="002B60F1">
        <w:rPr>
          <w:rFonts w:asciiTheme="minorHAnsi" w:hAnsiTheme="minorHAnsi" w:cstheme="minorBidi"/>
        </w:rPr>
        <w:t>c</w:t>
      </w:r>
      <w:r w:rsidR="00F7315F" w:rsidRPr="154792B0">
        <w:rPr>
          <w:rFonts w:asciiTheme="minorHAnsi" w:hAnsiTheme="minorHAnsi" w:cstheme="minorBidi"/>
        </w:rPr>
        <w:t xml:space="preserve">onsents identified in </w:t>
      </w:r>
      <w:r w:rsidR="002B60F1">
        <w:rPr>
          <w:rFonts w:asciiTheme="minorHAnsi" w:hAnsiTheme="minorHAnsi" w:cstheme="minorBidi"/>
        </w:rPr>
        <w:t>W-</w:t>
      </w:r>
      <w:r w:rsidR="00F7315F" w:rsidRPr="154792B0">
        <w:rPr>
          <w:rFonts w:asciiTheme="minorHAnsi" w:hAnsiTheme="minorHAnsi" w:cstheme="minorBidi"/>
        </w:rPr>
        <w:t>EH</w:t>
      </w:r>
      <w:r w:rsidR="002B60F1">
        <w:rPr>
          <w:rFonts w:asciiTheme="minorHAnsi" w:hAnsiTheme="minorHAnsi" w:cstheme="minorBidi"/>
        </w:rPr>
        <w:t>4</w:t>
      </w:r>
      <w:r w:rsidR="00207326" w:rsidRPr="154792B0">
        <w:rPr>
          <w:rFonts w:asciiTheme="minorHAnsi" w:hAnsiTheme="minorHAnsi" w:cstheme="minorBidi"/>
        </w:rPr>
        <w:t>,</w:t>
      </w:r>
      <w:r w:rsidR="00F7315F" w:rsidRPr="154792B0">
        <w:rPr>
          <w:rFonts w:asciiTheme="minorHAnsi" w:hAnsiTheme="minorHAnsi" w:cstheme="minorBidi"/>
        </w:rPr>
        <w:t xml:space="preserve"> </w:t>
      </w:r>
      <w:r w:rsidR="00462C90">
        <w:rPr>
          <w:rFonts w:asciiTheme="minorHAnsi" w:hAnsiTheme="minorHAnsi" w:cstheme="minorBidi"/>
        </w:rPr>
        <w:t xml:space="preserve">please </w:t>
      </w:r>
      <w:r w:rsidR="00150A42">
        <w:rPr>
          <w:rFonts w:asciiTheme="minorHAnsi" w:hAnsiTheme="minorHAnsi" w:cstheme="minorBidi"/>
        </w:rPr>
        <w:t>select the</w:t>
      </w:r>
      <w:r w:rsidR="00F7315F" w:rsidRPr="154792B0">
        <w:rPr>
          <w:rFonts w:asciiTheme="minorHAnsi" w:hAnsiTheme="minorHAnsi" w:cstheme="minorBidi"/>
        </w:rPr>
        <w:t xml:space="preserve"> t</w:t>
      </w:r>
      <w:r w:rsidR="00D54812" w:rsidRPr="154792B0">
        <w:rPr>
          <w:rFonts w:asciiTheme="minorHAnsi" w:hAnsiTheme="minorHAnsi" w:cstheme="minorBidi"/>
        </w:rPr>
        <w:t>yp</w:t>
      </w:r>
      <w:r w:rsidR="00F7315F" w:rsidRPr="154792B0">
        <w:rPr>
          <w:rFonts w:asciiTheme="minorHAnsi" w:hAnsiTheme="minorHAnsi" w:cstheme="minorBidi"/>
        </w:rPr>
        <w:t>e</w:t>
      </w:r>
      <w:r w:rsidR="00D54812" w:rsidRPr="154792B0">
        <w:rPr>
          <w:rFonts w:asciiTheme="minorHAnsi" w:hAnsiTheme="minorHAnsi" w:cstheme="minorBidi"/>
        </w:rPr>
        <w:t xml:space="preserve"> of</w:t>
      </w:r>
      <w:r w:rsidR="00F7315F" w:rsidRPr="154792B0">
        <w:rPr>
          <w:rFonts w:asciiTheme="minorHAnsi" w:hAnsiTheme="minorHAnsi" w:cstheme="minorBidi"/>
        </w:rPr>
        <w:t xml:space="preserve"> consent</w:t>
      </w:r>
      <w:r w:rsidR="004962AB" w:rsidRPr="154792B0">
        <w:rPr>
          <w:rFonts w:asciiTheme="minorHAnsi" w:hAnsiTheme="minorHAnsi" w:cstheme="minorBidi"/>
        </w:rPr>
        <w:t xml:space="preserve"> </w:t>
      </w:r>
      <w:r w:rsidR="00CA4297">
        <w:rPr>
          <w:rFonts w:asciiTheme="minorHAnsi" w:hAnsiTheme="minorHAnsi" w:cstheme="minorBidi"/>
        </w:rPr>
        <w:t xml:space="preserve">from the dropdown in Column </w:t>
      </w:r>
      <w:r w:rsidR="00F710D6">
        <w:rPr>
          <w:rFonts w:asciiTheme="minorHAnsi" w:hAnsiTheme="minorHAnsi" w:cstheme="minorBidi"/>
        </w:rPr>
        <w:t>C</w:t>
      </w:r>
      <w:r w:rsidR="0043493D">
        <w:rPr>
          <w:rFonts w:asciiTheme="minorHAnsi" w:hAnsiTheme="minorHAnsi" w:cstheme="minorBidi"/>
        </w:rPr>
        <w:t xml:space="preserve"> of the worksheet titled “WW Consents”</w:t>
      </w:r>
      <w:r w:rsidR="00F710D6">
        <w:rPr>
          <w:rFonts w:asciiTheme="minorHAnsi" w:hAnsiTheme="minorHAnsi" w:cstheme="minorBidi"/>
        </w:rPr>
        <w:t xml:space="preserve">. The types of consents have been listed above. </w:t>
      </w:r>
      <w:r w:rsidR="002F0BFD">
        <w:rPr>
          <w:rFonts w:asciiTheme="minorHAnsi" w:hAnsiTheme="minorHAnsi" w:cstheme="minorHAnsi"/>
        </w:rPr>
        <w:t>I</w:t>
      </w:r>
      <w:r w:rsidR="001C5CBD">
        <w:rPr>
          <w:rFonts w:asciiTheme="minorHAnsi" w:hAnsiTheme="minorHAnsi" w:cstheme="minorHAnsi"/>
        </w:rPr>
        <w:t>f</w:t>
      </w:r>
      <w:r w:rsidR="002F0BFD">
        <w:rPr>
          <w:rFonts w:asciiTheme="minorHAnsi" w:hAnsiTheme="minorHAnsi" w:cstheme="minorHAnsi"/>
        </w:rPr>
        <w:t xml:space="preserve"> </w:t>
      </w:r>
      <w:r w:rsidR="00F710D6">
        <w:rPr>
          <w:rFonts w:asciiTheme="minorHAnsi" w:hAnsiTheme="minorHAnsi" w:cstheme="minorHAnsi"/>
        </w:rPr>
        <w:t>the</w:t>
      </w:r>
      <w:r w:rsidR="002F0BFD">
        <w:rPr>
          <w:rFonts w:asciiTheme="minorHAnsi" w:hAnsiTheme="minorHAnsi" w:cstheme="minorHAnsi"/>
        </w:rPr>
        <w:t xml:space="preserve"> </w:t>
      </w:r>
      <w:r w:rsidR="00F710D6">
        <w:rPr>
          <w:rFonts w:asciiTheme="minorHAnsi" w:hAnsiTheme="minorHAnsi" w:cstheme="minorHAnsi"/>
        </w:rPr>
        <w:t xml:space="preserve">consent </w:t>
      </w:r>
      <w:r w:rsidR="002F0BFD">
        <w:rPr>
          <w:rFonts w:asciiTheme="minorHAnsi" w:hAnsiTheme="minorHAnsi" w:cstheme="minorHAnsi"/>
        </w:rPr>
        <w:t>relates to multiple types</w:t>
      </w:r>
      <w:r w:rsidR="00F710D6">
        <w:rPr>
          <w:rFonts w:asciiTheme="minorHAnsi" w:hAnsiTheme="minorHAnsi" w:cstheme="minorHAnsi"/>
        </w:rPr>
        <w:t xml:space="preserve"> or the type is not listed, please select “Other” and write the </w:t>
      </w:r>
      <w:r w:rsidR="0043493D">
        <w:rPr>
          <w:rFonts w:asciiTheme="minorHAnsi" w:hAnsiTheme="minorHAnsi" w:cstheme="minorHAnsi"/>
        </w:rPr>
        <w:t>consent type into the comments in Column D.</w:t>
      </w:r>
    </w:p>
    <w:p w14:paraId="211E2A65" w14:textId="79DAAF77" w:rsidR="005A7E9E" w:rsidRPr="000A64D9" w:rsidRDefault="005A7E9E" w:rsidP="005A7E9E">
      <w:pPr>
        <w:rPr>
          <w:rFonts w:asciiTheme="minorHAnsi" w:hAnsiTheme="minorHAnsi" w:cstheme="minorHAnsi"/>
          <w:b/>
          <w:bCs/>
        </w:rPr>
      </w:pPr>
      <w:bookmarkStart w:id="168" w:name="WEH6"/>
      <w:r w:rsidRPr="000A64D9">
        <w:rPr>
          <w:rFonts w:asciiTheme="minorHAnsi" w:hAnsiTheme="minorHAnsi" w:cstheme="minorHAnsi"/>
          <w:b/>
          <w:bCs/>
        </w:rPr>
        <w:t>W-EH</w:t>
      </w:r>
      <w:r w:rsidR="00E472E3">
        <w:rPr>
          <w:rFonts w:asciiTheme="minorHAnsi" w:hAnsiTheme="minorHAnsi" w:cstheme="minorHAnsi"/>
          <w:b/>
          <w:bCs/>
        </w:rPr>
        <w:t>6</w:t>
      </w:r>
      <w:r w:rsidRPr="000A64D9">
        <w:rPr>
          <w:rFonts w:asciiTheme="minorHAnsi" w:hAnsiTheme="minorHAnsi" w:cstheme="minorHAnsi"/>
          <w:b/>
          <w:bCs/>
        </w:rPr>
        <w:t xml:space="preserve"> Resource consent reference number</w:t>
      </w:r>
      <w:r w:rsidR="00504A71" w:rsidRPr="000A64D9">
        <w:rPr>
          <w:rFonts w:asciiTheme="minorHAnsi" w:hAnsiTheme="minorHAnsi" w:cstheme="minorHAnsi"/>
          <w:b/>
          <w:bCs/>
        </w:rPr>
        <w:t>(s)</w:t>
      </w:r>
      <w:r w:rsidRPr="000A64D9">
        <w:rPr>
          <w:rFonts w:asciiTheme="minorHAnsi" w:hAnsiTheme="minorHAnsi" w:cstheme="minorHAnsi"/>
          <w:b/>
          <w:bCs/>
        </w:rPr>
        <w:t> </w:t>
      </w:r>
      <w:bookmarkEnd w:id="168"/>
      <w:r w:rsidR="00960C9F" w:rsidRPr="000A64D9">
        <w:rPr>
          <w:rFonts w:asciiTheme="minorHAnsi" w:hAnsiTheme="minorHAnsi" w:cstheme="minorHAnsi"/>
          <w:b/>
        </w:rPr>
        <w:t xml:space="preserve">(report at a </w:t>
      </w:r>
      <w:r w:rsidR="00D93796">
        <w:rPr>
          <w:rFonts w:asciiTheme="minorHAnsi" w:hAnsiTheme="minorHAnsi" w:cstheme="minorHAnsi"/>
          <w:b/>
        </w:rPr>
        <w:t>network</w:t>
      </w:r>
      <w:r w:rsidR="00A23846">
        <w:rPr>
          <w:rFonts w:asciiTheme="minorHAnsi" w:hAnsiTheme="minorHAnsi" w:cstheme="minorHAnsi"/>
          <w:b/>
        </w:rPr>
        <w:t xml:space="preserve"> </w:t>
      </w:r>
      <w:r w:rsidR="00960C9F" w:rsidRPr="000A64D9">
        <w:rPr>
          <w:rFonts w:asciiTheme="minorHAnsi" w:hAnsiTheme="minorHAnsi" w:cstheme="minorHAnsi"/>
          <w:b/>
        </w:rPr>
        <w:t xml:space="preserve">level): </w:t>
      </w:r>
      <w:bookmarkStart w:id="169" w:name="_Hlk165294987"/>
      <w:r w:rsidR="00462C90" w:rsidRPr="009F2797">
        <w:rPr>
          <w:rFonts w:asciiTheme="minorHAnsi" w:hAnsiTheme="minorHAnsi" w:cstheme="minorHAnsi"/>
          <w:bCs/>
        </w:rPr>
        <w:t>please</w:t>
      </w:r>
      <w:r w:rsidR="00462C90">
        <w:rPr>
          <w:rFonts w:asciiTheme="minorHAnsi" w:hAnsiTheme="minorHAnsi" w:cstheme="minorHAnsi"/>
          <w:b/>
        </w:rPr>
        <w:t xml:space="preserve"> </w:t>
      </w:r>
      <w:r w:rsidR="006A6BFD" w:rsidRPr="000A64D9">
        <w:rPr>
          <w:rFonts w:asciiTheme="minorHAnsi" w:hAnsiTheme="minorHAnsi" w:cstheme="minorHAnsi"/>
        </w:rPr>
        <w:t xml:space="preserve">provide </w:t>
      </w:r>
      <w:r w:rsidR="00A45FF0" w:rsidRPr="000A64D9">
        <w:rPr>
          <w:rFonts w:asciiTheme="minorHAnsi" w:hAnsiTheme="minorHAnsi" w:cstheme="minorHAnsi"/>
        </w:rPr>
        <w:t>each</w:t>
      </w:r>
      <w:r w:rsidRPr="000A64D9">
        <w:rPr>
          <w:rFonts w:asciiTheme="minorHAnsi" w:hAnsiTheme="minorHAnsi" w:cstheme="minorHAnsi"/>
        </w:rPr>
        <w:t xml:space="preserve"> </w:t>
      </w:r>
      <w:bookmarkEnd w:id="169"/>
      <w:r w:rsidR="00F235F5" w:rsidRPr="000A64D9">
        <w:rPr>
          <w:rFonts w:asciiTheme="minorHAnsi" w:hAnsiTheme="minorHAnsi" w:cstheme="minorHAnsi"/>
        </w:rPr>
        <w:t xml:space="preserve">resource </w:t>
      </w:r>
      <w:r w:rsidRPr="000A64D9">
        <w:rPr>
          <w:rFonts w:asciiTheme="minorHAnsi" w:hAnsiTheme="minorHAnsi" w:cstheme="minorHAnsi"/>
        </w:rPr>
        <w:t xml:space="preserve">consent reference number </w:t>
      </w:r>
      <w:r w:rsidR="006A6BFD" w:rsidRPr="000A64D9">
        <w:rPr>
          <w:rFonts w:asciiTheme="minorHAnsi" w:hAnsiTheme="minorHAnsi" w:cstheme="minorHAnsi"/>
        </w:rPr>
        <w:t>as issued by the regional council consent authority</w:t>
      </w:r>
      <w:r w:rsidR="00C00240">
        <w:rPr>
          <w:rFonts w:asciiTheme="minorHAnsi" w:hAnsiTheme="minorHAnsi" w:cstheme="minorHAnsi"/>
        </w:rPr>
        <w:t xml:space="preserve"> for each of the consents identified in W-EH4</w:t>
      </w:r>
      <w:r w:rsidR="00E472E3">
        <w:rPr>
          <w:rFonts w:asciiTheme="minorHAnsi" w:hAnsiTheme="minorHAnsi" w:cstheme="minorHAnsi"/>
        </w:rPr>
        <w:t xml:space="preserve"> </w:t>
      </w:r>
      <w:r w:rsidR="00E472E3">
        <w:rPr>
          <w:rFonts w:asciiTheme="minorHAnsi" w:hAnsiTheme="minorHAnsi" w:cstheme="minorBidi"/>
        </w:rPr>
        <w:t>in Column E of the worksheet titled “WW Consents”</w:t>
      </w:r>
      <w:r w:rsidRPr="000A64D9">
        <w:rPr>
          <w:rFonts w:asciiTheme="minorHAnsi" w:hAnsiTheme="minorHAnsi" w:cstheme="minorHAnsi"/>
        </w:rPr>
        <w:t>.</w:t>
      </w:r>
    </w:p>
    <w:p w14:paraId="7955529F" w14:textId="7277DF6F" w:rsidR="009A7AA5" w:rsidRDefault="005A7E9E" w:rsidP="009A7AA5">
      <w:pPr>
        <w:spacing w:after="120"/>
        <w:rPr>
          <w:rFonts w:asciiTheme="minorHAnsi" w:hAnsiTheme="minorHAnsi" w:cstheme="minorHAnsi"/>
        </w:rPr>
      </w:pPr>
      <w:bookmarkStart w:id="170" w:name="WEH7"/>
      <w:r w:rsidRPr="000A64D9">
        <w:rPr>
          <w:rFonts w:asciiTheme="minorHAnsi" w:hAnsiTheme="minorHAnsi" w:cstheme="minorHAnsi"/>
          <w:b/>
          <w:bCs/>
        </w:rPr>
        <w:t>W-EH</w:t>
      </w:r>
      <w:r w:rsidR="00FA7D8B">
        <w:rPr>
          <w:rFonts w:asciiTheme="minorHAnsi" w:hAnsiTheme="minorHAnsi" w:cstheme="minorHAnsi"/>
          <w:b/>
          <w:bCs/>
        </w:rPr>
        <w:t>7</w:t>
      </w:r>
      <w:r w:rsidRPr="000A64D9">
        <w:rPr>
          <w:rFonts w:asciiTheme="minorHAnsi" w:hAnsiTheme="minorHAnsi" w:cstheme="minorHAnsi"/>
          <w:b/>
          <w:bCs/>
        </w:rPr>
        <w:t xml:space="preserve"> Resource consent expiry date</w:t>
      </w:r>
      <w:r w:rsidR="001D029A" w:rsidRPr="000A64D9">
        <w:rPr>
          <w:rFonts w:asciiTheme="minorHAnsi" w:hAnsiTheme="minorHAnsi" w:cstheme="minorHAnsi"/>
          <w:b/>
          <w:bCs/>
        </w:rPr>
        <w:t>(s)</w:t>
      </w:r>
      <w:r w:rsidRPr="000A64D9">
        <w:rPr>
          <w:rFonts w:asciiTheme="minorHAnsi" w:hAnsiTheme="minorHAnsi" w:cstheme="minorHAnsi"/>
          <w:b/>
          <w:bCs/>
        </w:rPr>
        <w:t> </w:t>
      </w:r>
      <w:bookmarkEnd w:id="170"/>
      <w:r w:rsidR="00960C9F" w:rsidRPr="000A64D9">
        <w:rPr>
          <w:rFonts w:asciiTheme="minorHAnsi" w:hAnsiTheme="minorHAnsi" w:cstheme="minorHAnsi"/>
          <w:b/>
        </w:rPr>
        <w:t xml:space="preserve">(report at a </w:t>
      </w:r>
      <w:r w:rsidR="00910F9F">
        <w:rPr>
          <w:rFonts w:asciiTheme="minorHAnsi" w:hAnsiTheme="minorHAnsi" w:cstheme="minorHAnsi"/>
          <w:b/>
        </w:rPr>
        <w:t>network</w:t>
      </w:r>
      <w:r w:rsidR="00A23846">
        <w:rPr>
          <w:rFonts w:asciiTheme="minorHAnsi" w:hAnsiTheme="minorHAnsi" w:cstheme="minorHAnsi"/>
          <w:b/>
        </w:rPr>
        <w:t xml:space="preserve"> </w:t>
      </w:r>
      <w:r w:rsidR="00960C9F" w:rsidRPr="000A64D9">
        <w:rPr>
          <w:rFonts w:asciiTheme="minorHAnsi" w:hAnsiTheme="minorHAnsi" w:cstheme="minorHAnsi"/>
          <w:b/>
        </w:rPr>
        <w:t xml:space="preserve">level): </w:t>
      </w:r>
      <w:r w:rsidR="00D11E22" w:rsidRPr="009F2797">
        <w:rPr>
          <w:rFonts w:asciiTheme="minorHAnsi" w:hAnsiTheme="minorHAnsi" w:cstheme="minorHAnsi"/>
          <w:bCs/>
        </w:rPr>
        <w:t>please</w:t>
      </w:r>
      <w:r w:rsidR="00D11E22">
        <w:rPr>
          <w:rFonts w:asciiTheme="minorHAnsi" w:hAnsiTheme="minorHAnsi" w:cstheme="minorHAnsi"/>
          <w:b/>
        </w:rPr>
        <w:t xml:space="preserve"> </w:t>
      </w:r>
      <w:r w:rsidR="009A7AA5" w:rsidRPr="000A64D9">
        <w:rPr>
          <w:rFonts w:asciiTheme="minorHAnsi" w:hAnsiTheme="minorHAnsi" w:cstheme="minorHAnsi"/>
        </w:rPr>
        <w:t xml:space="preserve">enter the expiry date for each consent </w:t>
      </w:r>
      <w:r w:rsidR="00FD25A1" w:rsidRPr="000A64D9">
        <w:rPr>
          <w:rFonts w:asciiTheme="minorHAnsi" w:hAnsiTheme="minorHAnsi" w:cstheme="minorHAnsi"/>
        </w:rPr>
        <w:t>authority</w:t>
      </w:r>
      <w:r w:rsidR="00FD25A1">
        <w:rPr>
          <w:rFonts w:asciiTheme="minorHAnsi" w:hAnsiTheme="minorHAnsi" w:cstheme="minorHAnsi"/>
        </w:rPr>
        <w:t xml:space="preserve"> for each of the consents identified in W-EH4</w:t>
      </w:r>
      <w:r w:rsidR="009A7AA5">
        <w:rPr>
          <w:rFonts w:asciiTheme="minorHAnsi" w:hAnsiTheme="minorHAnsi" w:cstheme="minorHAnsi"/>
        </w:rPr>
        <w:t xml:space="preserve"> in the </w:t>
      </w:r>
      <w:r w:rsidR="009A7AA5" w:rsidRPr="003661BF">
        <w:rPr>
          <w:rFonts w:asciiTheme="minorHAnsi" w:hAnsiTheme="minorHAnsi" w:cstheme="minorHAnsi"/>
        </w:rPr>
        <w:t>worksheet titled “</w:t>
      </w:r>
      <w:r w:rsidR="009A7AA5">
        <w:rPr>
          <w:rFonts w:asciiTheme="minorHAnsi" w:hAnsiTheme="minorHAnsi" w:cstheme="minorHAnsi"/>
        </w:rPr>
        <w:t>W</w:t>
      </w:r>
      <w:r w:rsidR="009A7AA5" w:rsidRPr="003661BF">
        <w:rPr>
          <w:rFonts w:asciiTheme="minorHAnsi" w:hAnsiTheme="minorHAnsi" w:cstheme="minorHAnsi"/>
        </w:rPr>
        <w:t>W Consents”,</w:t>
      </w:r>
      <w:r w:rsidR="009A7AA5">
        <w:rPr>
          <w:rFonts w:asciiTheme="minorHAnsi" w:hAnsiTheme="minorHAnsi" w:cstheme="minorHAnsi"/>
        </w:rPr>
        <w:t xml:space="preserve"> </w:t>
      </w:r>
      <w:r w:rsidR="009A7AA5" w:rsidRPr="003661BF">
        <w:rPr>
          <w:rFonts w:asciiTheme="minorHAnsi" w:hAnsiTheme="minorHAnsi" w:cstheme="minorHAnsi"/>
        </w:rPr>
        <w:t xml:space="preserve">Column </w:t>
      </w:r>
      <w:r w:rsidR="009A7AA5">
        <w:rPr>
          <w:rFonts w:asciiTheme="minorHAnsi" w:hAnsiTheme="minorHAnsi" w:cstheme="minorHAnsi"/>
        </w:rPr>
        <w:t>F. It should be entered in the format of dd/mm/yyyy.</w:t>
      </w:r>
    </w:p>
    <w:p w14:paraId="594F9F29" w14:textId="77777777" w:rsidR="009A7AA5" w:rsidRPr="000A64D9" w:rsidRDefault="009A7AA5" w:rsidP="009A7AA5">
      <w:pPr>
        <w:pBdr>
          <w:top w:val="single" w:sz="12" w:space="1" w:color="00ABBD"/>
          <w:left w:val="single" w:sz="12" w:space="4" w:color="00ABBD"/>
          <w:bottom w:val="single" w:sz="12" w:space="1" w:color="00ABBD"/>
          <w:right w:val="single" w:sz="12" w:space="4" w:color="00ABBD"/>
        </w:pBdr>
        <w:spacing w:after="0"/>
      </w:pPr>
      <w:r w:rsidRPr="00CD4612">
        <w:rPr>
          <w:rFonts w:asciiTheme="minorHAnsi" w:hAnsiTheme="minorHAnsi" w:cstheme="minorHAnsi"/>
          <w:b/>
          <w:bCs/>
        </w:rPr>
        <w:t xml:space="preserve">Note: </w:t>
      </w:r>
      <w:r>
        <w:rPr>
          <w:rFonts w:asciiTheme="minorHAnsi" w:hAnsiTheme="minorHAnsi" w:cstheme="minorHAnsi"/>
        </w:rPr>
        <w:t>Th</w:t>
      </w:r>
      <w:r w:rsidRPr="00127565">
        <w:rPr>
          <w:rFonts w:asciiTheme="minorHAnsi" w:hAnsiTheme="minorHAnsi" w:cstheme="minorHAnsi"/>
        </w:rPr>
        <w:t xml:space="preserve">e expiry date should be provided </w:t>
      </w:r>
      <w:r>
        <w:rPr>
          <w:rFonts w:asciiTheme="minorHAnsi" w:hAnsiTheme="minorHAnsi" w:cstheme="minorHAnsi"/>
        </w:rPr>
        <w:t>for a</w:t>
      </w:r>
      <w:r w:rsidRPr="00127565">
        <w:rPr>
          <w:rFonts w:asciiTheme="minorHAnsi" w:hAnsiTheme="minorHAnsi" w:cstheme="minorHAnsi"/>
        </w:rPr>
        <w:t xml:space="preserve"> consent</w:t>
      </w:r>
      <w:r>
        <w:rPr>
          <w:rFonts w:asciiTheme="minorHAnsi" w:hAnsiTheme="minorHAnsi" w:cstheme="minorHAnsi"/>
        </w:rPr>
        <w:t xml:space="preserve"> if it </w:t>
      </w:r>
      <w:r w:rsidRPr="00127565">
        <w:rPr>
          <w:rFonts w:asciiTheme="minorHAnsi" w:hAnsiTheme="minorHAnsi" w:cstheme="minorHAnsi"/>
        </w:rPr>
        <w:t xml:space="preserve">has expired </w:t>
      </w:r>
      <w:r>
        <w:rPr>
          <w:rFonts w:asciiTheme="minorHAnsi" w:hAnsiTheme="minorHAnsi" w:cstheme="minorHAnsi"/>
        </w:rPr>
        <w:t>and not replaced</w:t>
      </w:r>
      <w:r w:rsidRPr="00127565">
        <w:rPr>
          <w:rFonts w:asciiTheme="minorHAnsi" w:hAnsiTheme="minorHAnsi" w:cstheme="minorHAnsi"/>
        </w:rPr>
        <w:t>.</w:t>
      </w:r>
      <w:r>
        <w:rPr>
          <w:rFonts w:asciiTheme="minorHAnsi" w:hAnsiTheme="minorHAnsi" w:cstheme="minorHAnsi"/>
        </w:rPr>
        <w:t xml:space="preserve"> Also, </w:t>
      </w:r>
      <w:r w:rsidRPr="00CD4612">
        <w:rPr>
          <w:rFonts w:asciiTheme="minorHAnsi" w:hAnsiTheme="minorHAnsi" w:cstheme="minorHAnsi"/>
        </w:rPr>
        <w:t>some consent</w:t>
      </w:r>
      <w:r>
        <w:rPr>
          <w:rFonts w:asciiTheme="minorHAnsi" w:hAnsiTheme="minorHAnsi" w:cstheme="minorHAnsi"/>
        </w:rPr>
        <w:t>s</w:t>
      </w:r>
      <w:r w:rsidRPr="00CD4612">
        <w:rPr>
          <w:rFonts w:asciiTheme="minorHAnsi" w:hAnsiTheme="minorHAnsi" w:cstheme="minorHAnsi"/>
        </w:rPr>
        <w:t xml:space="preserve"> do not have an expiry date</w:t>
      </w:r>
      <w:r>
        <w:rPr>
          <w:rFonts w:asciiTheme="minorHAnsi" w:hAnsiTheme="minorHAnsi" w:cstheme="minorHAnsi"/>
        </w:rPr>
        <w:t xml:space="preserve"> (i.e.</w:t>
      </w:r>
      <w:r w:rsidRPr="00CD4612">
        <w:rPr>
          <w:rFonts w:asciiTheme="minorHAnsi" w:hAnsiTheme="minorHAnsi" w:cstheme="minorHAnsi"/>
        </w:rPr>
        <w:t xml:space="preserve"> land use consents</w:t>
      </w:r>
      <w:r>
        <w:rPr>
          <w:rFonts w:asciiTheme="minorHAnsi" w:hAnsiTheme="minorHAnsi" w:cstheme="minorHAnsi"/>
        </w:rPr>
        <w:t>). Please use the comments section in Column G to state that the consent is unlimited.</w:t>
      </w:r>
    </w:p>
    <w:p w14:paraId="2B6D0577" w14:textId="0BB0EDE4" w:rsidR="00B9119F" w:rsidRDefault="00B9119F" w:rsidP="009A7AA5">
      <w:pPr>
        <w:rPr>
          <w:rFonts w:asciiTheme="minorHAnsi" w:hAnsiTheme="minorHAnsi" w:cstheme="minorHAnsi"/>
          <w:b/>
          <w:bCs/>
        </w:rPr>
      </w:pPr>
      <w:r w:rsidRPr="00336D38">
        <w:rPr>
          <w:rFonts w:asciiTheme="minorHAnsi" w:hAnsiTheme="minorHAnsi" w:cstheme="minorBidi"/>
        </w:rPr>
        <w:t xml:space="preserve">Please use the </w:t>
      </w:r>
      <w:r>
        <w:rPr>
          <w:rFonts w:asciiTheme="minorHAnsi" w:hAnsiTheme="minorHAnsi" w:cstheme="minorBidi"/>
        </w:rPr>
        <w:t xml:space="preserve">dropdown </w:t>
      </w:r>
      <w:r w:rsidR="00272C55">
        <w:rPr>
          <w:rFonts w:asciiTheme="minorHAnsi" w:hAnsiTheme="minorHAnsi" w:cstheme="minorBidi"/>
        </w:rPr>
        <w:t xml:space="preserve">options </w:t>
      </w:r>
      <w:r>
        <w:rPr>
          <w:rFonts w:asciiTheme="minorHAnsi" w:hAnsiTheme="minorHAnsi" w:cstheme="minorBidi"/>
        </w:rPr>
        <w:t>in Column H to indicate if the network operator is operating under this consent.</w:t>
      </w:r>
    </w:p>
    <w:p w14:paraId="72189F4A" w14:textId="5A015AD0" w:rsidR="00C84F4E" w:rsidRDefault="005A7E9E" w:rsidP="009A7AA5">
      <w:pPr>
        <w:rPr>
          <w:rFonts w:asciiTheme="minorHAnsi" w:hAnsiTheme="minorHAnsi" w:cstheme="minorHAnsi"/>
        </w:rPr>
      </w:pPr>
      <w:bookmarkStart w:id="171" w:name="WEH8"/>
      <w:r w:rsidRPr="000A64D9">
        <w:rPr>
          <w:rFonts w:asciiTheme="minorHAnsi" w:hAnsiTheme="minorHAnsi" w:cstheme="minorHAnsi"/>
          <w:b/>
          <w:bCs/>
        </w:rPr>
        <w:t>W-EH</w:t>
      </w:r>
      <w:r w:rsidR="00F61870">
        <w:rPr>
          <w:rFonts w:asciiTheme="minorHAnsi" w:hAnsiTheme="minorHAnsi" w:cstheme="minorHAnsi"/>
          <w:b/>
          <w:bCs/>
        </w:rPr>
        <w:t>8</w:t>
      </w:r>
      <w:r w:rsidRPr="000A64D9">
        <w:rPr>
          <w:rFonts w:asciiTheme="minorHAnsi" w:hAnsiTheme="minorHAnsi" w:cstheme="minorHAnsi"/>
          <w:b/>
          <w:bCs/>
        </w:rPr>
        <w:t xml:space="preserve"> Consent status</w:t>
      </w:r>
      <w:bookmarkEnd w:id="171"/>
      <w:r w:rsidRPr="000A64D9">
        <w:rPr>
          <w:rFonts w:asciiTheme="minorHAnsi" w:hAnsiTheme="minorHAnsi" w:cstheme="minorHAnsi"/>
        </w:rPr>
        <w:t> </w:t>
      </w:r>
      <w:r w:rsidR="00960C9F" w:rsidRPr="000A64D9">
        <w:rPr>
          <w:rFonts w:asciiTheme="minorHAnsi" w:hAnsiTheme="minorHAnsi" w:cstheme="minorHAnsi"/>
          <w:b/>
        </w:rPr>
        <w:t xml:space="preserve">(report at a </w:t>
      </w:r>
      <w:r w:rsidR="00910F9F">
        <w:rPr>
          <w:rFonts w:asciiTheme="minorHAnsi" w:hAnsiTheme="minorHAnsi" w:cstheme="minorHAnsi"/>
          <w:b/>
        </w:rPr>
        <w:t>network</w:t>
      </w:r>
      <w:r w:rsidR="00A23846">
        <w:rPr>
          <w:rFonts w:asciiTheme="minorHAnsi" w:hAnsiTheme="minorHAnsi" w:cstheme="minorHAnsi"/>
          <w:b/>
        </w:rPr>
        <w:t xml:space="preserve"> </w:t>
      </w:r>
      <w:r w:rsidR="00960C9F" w:rsidRPr="000A64D9">
        <w:rPr>
          <w:rFonts w:asciiTheme="minorHAnsi" w:hAnsiTheme="minorHAnsi" w:cstheme="minorHAnsi"/>
          <w:b/>
        </w:rPr>
        <w:t xml:space="preserve">level): </w:t>
      </w:r>
      <w:r w:rsidR="00272C55">
        <w:rPr>
          <w:rFonts w:asciiTheme="minorHAnsi" w:hAnsiTheme="minorHAnsi" w:cstheme="minorBidi"/>
        </w:rPr>
        <w:t>p</w:t>
      </w:r>
      <w:r w:rsidR="009D4B0D" w:rsidRPr="00336D38">
        <w:rPr>
          <w:rFonts w:asciiTheme="minorHAnsi" w:hAnsiTheme="minorHAnsi" w:cstheme="minorBidi"/>
        </w:rPr>
        <w:t xml:space="preserve">lease use the </w:t>
      </w:r>
      <w:r w:rsidR="009D4B0D">
        <w:rPr>
          <w:rFonts w:asciiTheme="minorHAnsi" w:hAnsiTheme="minorHAnsi" w:cstheme="minorBidi"/>
        </w:rPr>
        <w:t xml:space="preserve">dropdown </w:t>
      </w:r>
      <w:r w:rsidR="00272C55">
        <w:rPr>
          <w:rFonts w:asciiTheme="minorHAnsi" w:hAnsiTheme="minorHAnsi" w:cstheme="minorBidi"/>
        </w:rPr>
        <w:t xml:space="preserve">options </w:t>
      </w:r>
      <w:r w:rsidR="009D4B0D">
        <w:rPr>
          <w:rFonts w:asciiTheme="minorHAnsi" w:hAnsiTheme="minorHAnsi" w:cstheme="minorBidi"/>
        </w:rPr>
        <w:t xml:space="preserve">in Column I </w:t>
      </w:r>
      <w:r w:rsidR="00842C46">
        <w:rPr>
          <w:rFonts w:asciiTheme="minorHAnsi" w:hAnsiTheme="minorHAnsi" w:cstheme="minorHAnsi"/>
        </w:rPr>
        <w:t xml:space="preserve">in the </w:t>
      </w:r>
      <w:r w:rsidR="00842C46" w:rsidRPr="003661BF">
        <w:rPr>
          <w:rFonts w:asciiTheme="minorHAnsi" w:hAnsiTheme="minorHAnsi" w:cstheme="minorHAnsi"/>
        </w:rPr>
        <w:t>worksheet titled “</w:t>
      </w:r>
      <w:r w:rsidR="00842C46">
        <w:rPr>
          <w:rFonts w:asciiTheme="minorHAnsi" w:hAnsiTheme="minorHAnsi" w:cstheme="minorHAnsi"/>
        </w:rPr>
        <w:t>W</w:t>
      </w:r>
      <w:r w:rsidR="00842C46" w:rsidRPr="003661BF">
        <w:rPr>
          <w:rFonts w:asciiTheme="minorHAnsi" w:hAnsiTheme="minorHAnsi" w:cstheme="minorHAnsi"/>
        </w:rPr>
        <w:t>W Consents”</w:t>
      </w:r>
      <w:r w:rsidR="00544159">
        <w:rPr>
          <w:rFonts w:asciiTheme="minorHAnsi" w:hAnsiTheme="minorHAnsi" w:cstheme="minorHAnsi"/>
        </w:rPr>
        <w:t xml:space="preserve"> </w:t>
      </w:r>
      <w:r w:rsidR="009D4B0D">
        <w:rPr>
          <w:rFonts w:asciiTheme="minorHAnsi" w:hAnsiTheme="minorHAnsi" w:cstheme="minorBidi"/>
        </w:rPr>
        <w:t xml:space="preserve">to indicate the status of the consent. </w:t>
      </w:r>
      <w:r w:rsidR="00544159">
        <w:rPr>
          <w:rFonts w:asciiTheme="minorHAnsi" w:hAnsiTheme="minorHAnsi" w:cstheme="minorHAnsi"/>
        </w:rPr>
        <w:t xml:space="preserve">The following options </w:t>
      </w:r>
      <w:r w:rsidR="008E6688">
        <w:rPr>
          <w:rFonts w:asciiTheme="minorHAnsi" w:hAnsiTheme="minorHAnsi" w:cstheme="minorHAnsi"/>
        </w:rPr>
        <w:t xml:space="preserve">are </w:t>
      </w:r>
      <w:r w:rsidR="00544159">
        <w:rPr>
          <w:rFonts w:asciiTheme="minorHAnsi" w:hAnsiTheme="minorHAnsi" w:cstheme="minorHAnsi"/>
        </w:rPr>
        <w:t>available in the dropdown</w:t>
      </w:r>
      <w:r w:rsidR="008E6688">
        <w:rPr>
          <w:rFonts w:asciiTheme="minorHAnsi" w:hAnsiTheme="minorHAnsi" w:cstheme="minorHAnsi"/>
        </w:rPr>
        <w:t>.</w:t>
      </w:r>
    </w:p>
    <w:p w14:paraId="2ECC9BF4" w14:textId="522BE1DB" w:rsidR="006E1F1B" w:rsidRPr="006E1F1B" w:rsidRDefault="006E1F1B" w:rsidP="00D65134">
      <w:pPr>
        <w:pStyle w:val="ListParagraph"/>
        <w:numPr>
          <w:ilvl w:val="0"/>
          <w:numId w:val="35"/>
        </w:numPr>
        <w:rPr>
          <w:rFonts w:asciiTheme="minorHAnsi" w:hAnsiTheme="minorHAnsi" w:cstheme="minorHAnsi"/>
          <w:szCs w:val="22"/>
        </w:rPr>
      </w:pPr>
      <w:r w:rsidRPr="006E1F1B">
        <w:rPr>
          <w:rFonts w:asciiTheme="minorHAnsi" w:hAnsiTheme="minorHAnsi" w:cstheme="minorHAnsi"/>
          <w:szCs w:val="22"/>
        </w:rPr>
        <w:t>Active</w:t>
      </w:r>
      <w:r w:rsidR="00AF1D4A">
        <w:rPr>
          <w:rFonts w:asciiTheme="minorHAnsi" w:hAnsiTheme="minorHAnsi" w:cstheme="minorHAnsi"/>
          <w:szCs w:val="22"/>
        </w:rPr>
        <w:t xml:space="preserve"> – the consent is active and in use.</w:t>
      </w:r>
    </w:p>
    <w:p w14:paraId="7A87B5BB" w14:textId="0105CB7D" w:rsidR="006E1F1B" w:rsidRPr="006E1F1B" w:rsidRDefault="006E1F1B" w:rsidP="00D65134">
      <w:pPr>
        <w:pStyle w:val="ListParagraph"/>
        <w:numPr>
          <w:ilvl w:val="0"/>
          <w:numId w:val="35"/>
        </w:numPr>
        <w:rPr>
          <w:rFonts w:asciiTheme="minorHAnsi" w:hAnsiTheme="minorHAnsi" w:cstheme="minorHAnsi"/>
          <w:szCs w:val="22"/>
        </w:rPr>
      </w:pPr>
      <w:r w:rsidRPr="006E1F1B">
        <w:rPr>
          <w:rFonts w:asciiTheme="minorHAnsi" w:hAnsiTheme="minorHAnsi" w:cstheme="minorHAnsi"/>
          <w:szCs w:val="22"/>
        </w:rPr>
        <w:t>Expired</w:t>
      </w:r>
      <w:r w:rsidR="00AF1D4A">
        <w:rPr>
          <w:rFonts w:asciiTheme="minorHAnsi" w:hAnsiTheme="minorHAnsi" w:cstheme="minorHAnsi"/>
          <w:szCs w:val="22"/>
        </w:rPr>
        <w:t xml:space="preserve"> </w:t>
      </w:r>
      <w:r w:rsidR="008E6688">
        <w:rPr>
          <w:rFonts w:asciiTheme="minorHAnsi" w:hAnsiTheme="minorHAnsi" w:cstheme="minorHAnsi"/>
          <w:szCs w:val="22"/>
        </w:rPr>
        <w:t>–</w:t>
      </w:r>
      <w:r w:rsidR="00AF1D4A">
        <w:rPr>
          <w:rFonts w:asciiTheme="minorHAnsi" w:hAnsiTheme="minorHAnsi" w:cstheme="minorHAnsi"/>
          <w:szCs w:val="22"/>
        </w:rPr>
        <w:t xml:space="preserve"> </w:t>
      </w:r>
      <w:r w:rsidR="00AF1D4A">
        <w:rPr>
          <w:rFonts w:asciiTheme="minorHAnsi" w:hAnsiTheme="minorHAnsi" w:cstheme="minorHAnsi"/>
        </w:rPr>
        <w:t>the network operator is not currently legally operating under a consent.</w:t>
      </w:r>
    </w:p>
    <w:p w14:paraId="4353BBD2" w14:textId="6EF80498" w:rsidR="006E1F1B" w:rsidRPr="006E1F1B" w:rsidRDefault="006E1F1B" w:rsidP="00D65134">
      <w:pPr>
        <w:pStyle w:val="ListParagraph"/>
        <w:numPr>
          <w:ilvl w:val="0"/>
          <w:numId w:val="35"/>
        </w:numPr>
        <w:rPr>
          <w:rFonts w:asciiTheme="minorHAnsi" w:hAnsiTheme="minorHAnsi" w:cstheme="minorHAnsi"/>
          <w:szCs w:val="22"/>
        </w:rPr>
      </w:pPr>
      <w:r w:rsidRPr="006E1F1B">
        <w:rPr>
          <w:rFonts w:asciiTheme="minorHAnsi" w:hAnsiTheme="minorHAnsi" w:cstheme="minorHAnsi"/>
          <w:szCs w:val="22"/>
        </w:rPr>
        <w:t>Operating under s124 RMA</w:t>
      </w:r>
      <w:r w:rsidR="008101FA">
        <w:rPr>
          <w:rFonts w:asciiTheme="minorHAnsi" w:hAnsiTheme="minorHAnsi" w:cstheme="minorHAnsi"/>
          <w:szCs w:val="22"/>
        </w:rPr>
        <w:t xml:space="preserve"> – the network operator is</w:t>
      </w:r>
      <w:r w:rsidR="008101FA" w:rsidRPr="008101FA">
        <w:rPr>
          <w:rFonts w:asciiTheme="minorHAnsi" w:hAnsiTheme="minorHAnsi" w:cstheme="minorHAnsi"/>
          <w:szCs w:val="22"/>
        </w:rPr>
        <w:t xml:space="preserve"> legally able to continue operating under an expired discharge consent while an application for a new consent is being processed</w:t>
      </w:r>
      <w:r w:rsidR="008E6688">
        <w:rPr>
          <w:rFonts w:asciiTheme="minorHAnsi" w:hAnsiTheme="minorHAnsi" w:cstheme="minorHAnsi"/>
          <w:szCs w:val="22"/>
        </w:rPr>
        <w:t>.</w:t>
      </w:r>
    </w:p>
    <w:p w14:paraId="7E594EE9" w14:textId="2A674DD2" w:rsidR="006E1F1B" w:rsidRPr="006E1F1B" w:rsidRDefault="006E1F1B" w:rsidP="00D65134">
      <w:pPr>
        <w:pStyle w:val="ListParagraph"/>
        <w:numPr>
          <w:ilvl w:val="0"/>
          <w:numId w:val="35"/>
        </w:numPr>
        <w:rPr>
          <w:rFonts w:asciiTheme="minorHAnsi" w:hAnsiTheme="minorHAnsi" w:cstheme="minorHAnsi"/>
          <w:szCs w:val="22"/>
        </w:rPr>
      </w:pPr>
      <w:r w:rsidRPr="006E1F1B">
        <w:rPr>
          <w:rFonts w:asciiTheme="minorHAnsi" w:hAnsiTheme="minorHAnsi" w:cstheme="minorHAnsi"/>
          <w:szCs w:val="22"/>
        </w:rPr>
        <w:t>No discharge consent is held</w:t>
      </w:r>
      <w:r w:rsidR="008E6688">
        <w:rPr>
          <w:rFonts w:asciiTheme="minorHAnsi" w:hAnsiTheme="minorHAnsi" w:cstheme="minorHAnsi"/>
          <w:szCs w:val="22"/>
        </w:rPr>
        <w:t>.</w:t>
      </w:r>
    </w:p>
    <w:p w14:paraId="433548DD" w14:textId="291DA2ED" w:rsidR="006E1F1B" w:rsidRPr="006E1F1B" w:rsidRDefault="006E1F1B" w:rsidP="00D65134">
      <w:pPr>
        <w:pStyle w:val="ListParagraph"/>
        <w:numPr>
          <w:ilvl w:val="0"/>
          <w:numId w:val="35"/>
        </w:numPr>
        <w:rPr>
          <w:rFonts w:asciiTheme="minorHAnsi" w:hAnsiTheme="minorHAnsi" w:cstheme="minorHAnsi"/>
          <w:szCs w:val="22"/>
        </w:rPr>
      </w:pPr>
      <w:r w:rsidRPr="006E1F1B">
        <w:rPr>
          <w:rFonts w:asciiTheme="minorHAnsi" w:hAnsiTheme="minorHAnsi" w:cstheme="minorHAnsi"/>
          <w:szCs w:val="22"/>
        </w:rPr>
        <w:lastRenderedPageBreak/>
        <w:t xml:space="preserve">No water take consent </w:t>
      </w:r>
      <w:r w:rsidR="008E6688">
        <w:rPr>
          <w:rFonts w:asciiTheme="minorHAnsi" w:hAnsiTheme="minorHAnsi" w:cstheme="minorHAnsi"/>
          <w:szCs w:val="22"/>
        </w:rPr>
        <w:t xml:space="preserve">is </w:t>
      </w:r>
      <w:r w:rsidRPr="006E1F1B">
        <w:rPr>
          <w:rFonts w:asciiTheme="minorHAnsi" w:hAnsiTheme="minorHAnsi" w:cstheme="minorHAnsi"/>
          <w:szCs w:val="22"/>
        </w:rPr>
        <w:t>held</w:t>
      </w:r>
      <w:r w:rsidR="008E6688">
        <w:rPr>
          <w:rFonts w:asciiTheme="minorHAnsi" w:hAnsiTheme="minorHAnsi" w:cstheme="minorHAnsi"/>
          <w:szCs w:val="22"/>
        </w:rPr>
        <w:t>.</w:t>
      </w:r>
    </w:p>
    <w:p w14:paraId="6E3928D0" w14:textId="26487272" w:rsidR="006E1F1B" w:rsidRPr="006E1F1B" w:rsidRDefault="006E1F1B" w:rsidP="00D65134">
      <w:pPr>
        <w:pStyle w:val="ListParagraph"/>
        <w:numPr>
          <w:ilvl w:val="0"/>
          <w:numId w:val="35"/>
        </w:numPr>
        <w:rPr>
          <w:rFonts w:asciiTheme="minorHAnsi" w:hAnsiTheme="minorHAnsi" w:cstheme="minorHAnsi"/>
          <w:szCs w:val="22"/>
        </w:rPr>
      </w:pPr>
      <w:r w:rsidRPr="006E1F1B">
        <w:rPr>
          <w:rFonts w:asciiTheme="minorHAnsi" w:hAnsiTheme="minorHAnsi" w:cstheme="minorHAnsi"/>
          <w:szCs w:val="22"/>
        </w:rPr>
        <w:t xml:space="preserve">Data </w:t>
      </w:r>
      <w:r w:rsidR="008E6688">
        <w:rPr>
          <w:rFonts w:asciiTheme="minorHAnsi" w:hAnsiTheme="minorHAnsi" w:cstheme="minorHAnsi"/>
          <w:szCs w:val="22"/>
        </w:rPr>
        <w:t>n</w:t>
      </w:r>
      <w:r w:rsidRPr="006E1F1B">
        <w:rPr>
          <w:rFonts w:asciiTheme="minorHAnsi" w:hAnsiTheme="minorHAnsi" w:cstheme="minorHAnsi"/>
          <w:szCs w:val="22"/>
        </w:rPr>
        <w:t xml:space="preserve">ot </w:t>
      </w:r>
      <w:r w:rsidR="008E6688">
        <w:rPr>
          <w:rFonts w:asciiTheme="minorHAnsi" w:hAnsiTheme="minorHAnsi" w:cstheme="minorHAnsi"/>
          <w:szCs w:val="22"/>
        </w:rPr>
        <w:t>a</w:t>
      </w:r>
      <w:r w:rsidRPr="006E1F1B">
        <w:rPr>
          <w:rFonts w:asciiTheme="minorHAnsi" w:hAnsiTheme="minorHAnsi" w:cstheme="minorHAnsi"/>
          <w:szCs w:val="22"/>
        </w:rPr>
        <w:t>vailable</w:t>
      </w:r>
      <w:r w:rsidR="008E6688">
        <w:rPr>
          <w:rFonts w:asciiTheme="minorHAnsi" w:hAnsiTheme="minorHAnsi" w:cstheme="minorHAnsi"/>
          <w:szCs w:val="22"/>
        </w:rPr>
        <w:t>.</w:t>
      </w:r>
    </w:p>
    <w:p w14:paraId="7CB18153" w14:textId="7D42BDE3" w:rsidR="00544159" w:rsidRPr="006E1F1B" w:rsidRDefault="006E1F1B" w:rsidP="00D65134">
      <w:pPr>
        <w:pStyle w:val="ListParagraph"/>
        <w:numPr>
          <w:ilvl w:val="0"/>
          <w:numId w:val="35"/>
        </w:numPr>
        <w:rPr>
          <w:rFonts w:asciiTheme="minorHAnsi" w:hAnsiTheme="minorHAnsi" w:cstheme="minorHAnsi"/>
          <w:szCs w:val="22"/>
        </w:rPr>
      </w:pPr>
      <w:r w:rsidRPr="006E1F1B">
        <w:rPr>
          <w:rFonts w:asciiTheme="minorHAnsi" w:hAnsiTheme="minorHAnsi" w:cstheme="minorHAnsi"/>
          <w:szCs w:val="22"/>
        </w:rPr>
        <w:t xml:space="preserve">Measure </w:t>
      </w:r>
      <w:r w:rsidR="008E6688">
        <w:rPr>
          <w:rFonts w:asciiTheme="minorHAnsi" w:hAnsiTheme="minorHAnsi" w:cstheme="minorHAnsi"/>
          <w:szCs w:val="22"/>
        </w:rPr>
        <w:t>n</w:t>
      </w:r>
      <w:r w:rsidRPr="006E1F1B">
        <w:rPr>
          <w:rFonts w:asciiTheme="minorHAnsi" w:hAnsiTheme="minorHAnsi" w:cstheme="minorHAnsi"/>
          <w:szCs w:val="22"/>
        </w:rPr>
        <w:t xml:space="preserve">ot </w:t>
      </w:r>
      <w:r w:rsidR="008E6688">
        <w:rPr>
          <w:rFonts w:asciiTheme="minorHAnsi" w:hAnsiTheme="minorHAnsi" w:cstheme="minorHAnsi"/>
          <w:szCs w:val="22"/>
        </w:rPr>
        <w:t>a</w:t>
      </w:r>
      <w:r w:rsidRPr="006E1F1B">
        <w:rPr>
          <w:rFonts w:asciiTheme="minorHAnsi" w:hAnsiTheme="minorHAnsi" w:cstheme="minorHAnsi"/>
          <w:szCs w:val="22"/>
        </w:rPr>
        <w:t>pplicable</w:t>
      </w:r>
      <w:r w:rsidR="008E6688">
        <w:rPr>
          <w:rFonts w:asciiTheme="minorHAnsi" w:hAnsiTheme="minorHAnsi" w:cstheme="minorHAnsi"/>
          <w:szCs w:val="22"/>
        </w:rPr>
        <w:t>.</w:t>
      </w:r>
    </w:p>
    <w:p w14:paraId="66909748" w14:textId="77777777" w:rsidR="00FA7D8B" w:rsidRDefault="00FA7D8B" w:rsidP="00A210E2">
      <w:pPr>
        <w:spacing w:after="0"/>
        <w:rPr>
          <w:rFonts w:asciiTheme="minorHAnsi" w:hAnsiTheme="minorHAnsi" w:cstheme="minorHAnsi"/>
          <w:b/>
          <w:bCs/>
        </w:rPr>
      </w:pPr>
    </w:p>
    <w:p w14:paraId="33896433" w14:textId="2D631378" w:rsidR="00A273C2" w:rsidRPr="000A64D9" w:rsidRDefault="005A7E9E" w:rsidP="00A210E2">
      <w:pPr>
        <w:spacing w:after="0"/>
        <w:rPr>
          <w:rFonts w:asciiTheme="minorHAnsi" w:hAnsiTheme="minorHAnsi" w:cstheme="minorHAnsi"/>
        </w:rPr>
      </w:pPr>
      <w:bookmarkStart w:id="172" w:name="WEH9"/>
      <w:r w:rsidRPr="000A64D9">
        <w:rPr>
          <w:rFonts w:asciiTheme="minorHAnsi" w:hAnsiTheme="minorHAnsi" w:cstheme="minorHAnsi"/>
          <w:b/>
          <w:bCs/>
        </w:rPr>
        <w:t>W-EH</w:t>
      </w:r>
      <w:r w:rsidR="00F61870">
        <w:rPr>
          <w:rFonts w:asciiTheme="minorHAnsi" w:hAnsiTheme="minorHAnsi" w:cstheme="minorHAnsi"/>
          <w:b/>
          <w:bCs/>
        </w:rPr>
        <w:t>9</w:t>
      </w:r>
      <w:r w:rsidRPr="000A64D9">
        <w:rPr>
          <w:rFonts w:asciiTheme="minorHAnsi" w:hAnsiTheme="minorHAnsi" w:cstheme="minorHAnsi"/>
          <w:b/>
          <w:bCs/>
        </w:rPr>
        <w:t xml:space="preserve"> </w:t>
      </w:r>
      <w:r w:rsidR="00057324" w:rsidRPr="000A64D9">
        <w:rPr>
          <w:rFonts w:asciiTheme="minorHAnsi" w:hAnsiTheme="minorHAnsi" w:cstheme="minorHAnsi"/>
          <w:b/>
          <w:bCs/>
        </w:rPr>
        <w:t xml:space="preserve">Wastewater </w:t>
      </w:r>
      <w:r w:rsidRPr="000A64D9">
        <w:rPr>
          <w:rFonts w:asciiTheme="minorHAnsi" w:hAnsiTheme="minorHAnsi" w:cstheme="minorHAnsi"/>
          <w:b/>
          <w:bCs/>
        </w:rPr>
        <w:t>overflow regulation approach</w:t>
      </w:r>
      <w:r w:rsidR="005E2F3A" w:rsidRPr="000A64D9">
        <w:rPr>
          <w:rFonts w:asciiTheme="minorHAnsi" w:hAnsiTheme="minorHAnsi" w:cstheme="minorHAnsi"/>
          <w:b/>
          <w:bCs/>
        </w:rPr>
        <w:t>(s)</w:t>
      </w:r>
      <w:r w:rsidRPr="000A64D9">
        <w:rPr>
          <w:rFonts w:asciiTheme="minorHAnsi" w:hAnsiTheme="minorHAnsi" w:cstheme="minorHAnsi"/>
          <w:b/>
          <w:bCs/>
        </w:rPr>
        <w:t xml:space="preserve"> under local regional plan</w:t>
      </w:r>
      <w:r w:rsidRPr="000A64D9">
        <w:rPr>
          <w:rFonts w:asciiTheme="minorHAnsi" w:hAnsiTheme="minorHAnsi" w:cstheme="minorHAnsi"/>
        </w:rPr>
        <w:t xml:space="preserve"> </w:t>
      </w:r>
      <w:bookmarkEnd w:id="172"/>
      <w:r w:rsidR="00960C9F" w:rsidRPr="000A64D9">
        <w:rPr>
          <w:rFonts w:asciiTheme="minorHAnsi" w:hAnsiTheme="minorHAnsi" w:cstheme="minorHAnsi"/>
          <w:b/>
        </w:rPr>
        <w:t xml:space="preserve">(report at a </w:t>
      </w:r>
      <w:r w:rsidR="00910F9F">
        <w:rPr>
          <w:rFonts w:asciiTheme="minorHAnsi" w:hAnsiTheme="minorHAnsi" w:cstheme="minorHAnsi"/>
          <w:b/>
        </w:rPr>
        <w:t>network</w:t>
      </w:r>
      <w:r w:rsidR="00A23846">
        <w:rPr>
          <w:rFonts w:asciiTheme="minorHAnsi" w:hAnsiTheme="minorHAnsi" w:cstheme="minorHAnsi"/>
          <w:b/>
        </w:rPr>
        <w:t xml:space="preserve"> </w:t>
      </w:r>
      <w:r w:rsidR="00960C9F" w:rsidRPr="000A64D9">
        <w:rPr>
          <w:rFonts w:asciiTheme="minorHAnsi" w:hAnsiTheme="minorHAnsi" w:cstheme="minorHAnsi"/>
          <w:b/>
        </w:rPr>
        <w:t xml:space="preserve">level): </w:t>
      </w:r>
    </w:p>
    <w:p w14:paraId="5D989A96" w14:textId="0B333659" w:rsidR="006D0881" w:rsidRPr="006D0881" w:rsidRDefault="006D0881" w:rsidP="00195298">
      <w:pPr>
        <w:rPr>
          <w:rFonts w:asciiTheme="minorHAnsi" w:hAnsiTheme="minorHAnsi" w:cstheme="minorHAnsi"/>
        </w:rPr>
      </w:pPr>
      <w:r w:rsidRPr="006D0881">
        <w:rPr>
          <w:rFonts w:asciiTheme="minorHAnsi" w:hAnsiTheme="minorHAnsi" w:cstheme="minorHAnsi"/>
        </w:rPr>
        <w:t>Please</w:t>
      </w:r>
      <w:r>
        <w:rPr>
          <w:rFonts w:asciiTheme="minorHAnsi" w:hAnsiTheme="minorHAnsi" w:cstheme="minorHAnsi"/>
        </w:rPr>
        <w:t xml:space="preserve"> select </w:t>
      </w:r>
      <w:r w:rsidR="0071654C">
        <w:rPr>
          <w:rFonts w:asciiTheme="minorHAnsi" w:hAnsiTheme="minorHAnsi" w:cstheme="minorHAnsi"/>
        </w:rPr>
        <w:t xml:space="preserve">regulation approach </w:t>
      </w:r>
      <w:r>
        <w:rPr>
          <w:rFonts w:asciiTheme="minorHAnsi" w:hAnsiTheme="minorHAnsi" w:cstheme="minorHAnsi"/>
        </w:rPr>
        <w:t>from the dropdown in Column A</w:t>
      </w:r>
      <w:r w:rsidR="005E2E99">
        <w:rPr>
          <w:rFonts w:asciiTheme="minorHAnsi" w:hAnsiTheme="minorHAnsi" w:cstheme="minorHAnsi"/>
        </w:rPr>
        <w:t>H</w:t>
      </w:r>
      <w:r>
        <w:rPr>
          <w:rFonts w:asciiTheme="minorHAnsi" w:hAnsiTheme="minorHAnsi" w:cstheme="minorHAnsi"/>
        </w:rPr>
        <w:t xml:space="preserve"> of the </w:t>
      </w:r>
      <w:r w:rsidR="00A957F1">
        <w:rPr>
          <w:rFonts w:asciiTheme="minorHAnsi" w:hAnsiTheme="minorHAnsi" w:cstheme="minorHAnsi"/>
        </w:rPr>
        <w:t xml:space="preserve">worksheet titled “WW Networks”. If the approach is not listed then please select “Other” and specify the approach in the </w:t>
      </w:r>
      <w:r w:rsidR="00942462">
        <w:rPr>
          <w:rFonts w:asciiTheme="minorHAnsi" w:hAnsiTheme="minorHAnsi" w:cstheme="minorHAnsi"/>
        </w:rPr>
        <w:t>comments section in Column A</w:t>
      </w:r>
      <w:r w:rsidR="005E2E99">
        <w:rPr>
          <w:rFonts w:asciiTheme="minorHAnsi" w:hAnsiTheme="minorHAnsi" w:cstheme="minorHAnsi"/>
        </w:rPr>
        <w:t>I</w:t>
      </w:r>
      <w:r w:rsidR="00942462">
        <w:rPr>
          <w:rFonts w:asciiTheme="minorHAnsi" w:hAnsiTheme="minorHAnsi" w:cstheme="minorHAnsi"/>
        </w:rPr>
        <w:t>.</w:t>
      </w:r>
    </w:p>
    <w:p w14:paraId="5A0595E0" w14:textId="65F0AFE4" w:rsidR="005A7E9E" w:rsidRPr="00942462" w:rsidRDefault="005A0651" w:rsidP="00942462">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b/>
          <w:bCs/>
        </w:rPr>
      </w:pPr>
      <w:r w:rsidRPr="00195298">
        <w:rPr>
          <w:rFonts w:asciiTheme="minorHAnsi" w:hAnsiTheme="minorHAnsi" w:cstheme="minorHAnsi"/>
          <w:b/>
          <w:bCs/>
        </w:rPr>
        <w:t>N</w:t>
      </w:r>
      <w:r w:rsidR="005B4237" w:rsidRPr="00195298">
        <w:rPr>
          <w:rFonts w:asciiTheme="minorHAnsi" w:hAnsiTheme="minorHAnsi" w:cstheme="minorHAnsi"/>
          <w:b/>
          <w:bCs/>
        </w:rPr>
        <w:t>ote</w:t>
      </w:r>
      <w:r w:rsidR="002F37A6" w:rsidRPr="00942462">
        <w:rPr>
          <w:rFonts w:asciiTheme="minorHAnsi" w:hAnsiTheme="minorHAnsi" w:cstheme="minorHAnsi"/>
          <w:b/>
          <w:bCs/>
        </w:rPr>
        <w:t>:</w:t>
      </w:r>
      <w:r w:rsidRPr="00942462">
        <w:rPr>
          <w:rFonts w:asciiTheme="minorHAnsi" w:hAnsiTheme="minorHAnsi" w:cstheme="minorHAnsi"/>
          <w:b/>
          <w:bCs/>
        </w:rPr>
        <w:t xml:space="preserve"> there m</w:t>
      </w:r>
      <w:r w:rsidR="004975E9" w:rsidRPr="00942462">
        <w:rPr>
          <w:rFonts w:asciiTheme="minorHAnsi" w:hAnsiTheme="minorHAnsi" w:cstheme="minorHAnsi"/>
          <w:b/>
          <w:bCs/>
        </w:rPr>
        <w:t xml:space="preserve">ay be </w:t>
      </w:r>
      <w:r w:rsidR="003960F5" w:rsidRPr="00942462">
        <w:rPr>
          <w:rFonts w:asciiTheme="minorHAnsi" w:hAnsiTheme="minorHAnsi" w:cstheme="minorHAnsi"/>
          <w:b/>
          <w:bCs/>
        </w:rPr>
        <w:t>different</w:t>
      </w:r>
      <w:r w:rsidRPr="00942462">
        <w:rPr>
          <w:rFonts w:asciiTheme="minorHAnsi" w:hAnsiTheme="minorHAnsi" w:cstheme="minorHAnsi"/>
          <w:b/>
          <w:bCs/>
        </w:rPr>
        <w:t xml:space="preserve"> approach</w:t>
      </w:r>
      <w:r w:rsidR="003960F5" w:rsidRPr="00942462">
        <w:rPr>
          <w:rFonts w:asciiTheme="minorHAnsi" w:hAnsiTheme="minorHAnsi" w:cstheme="minorHAnsi"/>
          <w:b/>
          <w:bCs/>
        </w:rPr>
        <w:t>es</w:t>
      </w:r>
      <w:r w:rsidRPr="00942462">
        <w:rPr>
          <w:rFonts w:asciiTheme="minorHAnsi" w:hAnsiTheme="minorHAnsi" w:cstheme="minorHAnsi"/>
          <w:b/>
          <w:bCs/>
        </w:rPr>
        <w:t xml:space="preserve"> depending on the cause of the overflow (</w:t>
      </w:r>
      <w:r w:rsidR="0073558F" w:rsidRPr="00942462">
        <w:rPr>
          <w:rFonts w:asciiTheme="minorHAnsi" w:hAnsiTheme="minorHAnsi" w:cstheme="minorHAnsi"/>
          <w:b/>
          <w:bCs/>
        </w:rPr>
        <w:t>e.g.</w:t>
      </w:r>
      <w:r w:rsidR="008C46FC" w:rsidRPr="00942462">
        <w:rPr>
          <w:rFonts w:asciiTheme="minorHAnsi" w:hAnsiTheme="minorHAnsi" w:cstheme="minorHAnsi"/>
          <w:b/>
          <w:bCs/>
        </w:rPr>
        <w:t xml:space="preserve"> by blockages, by plant failure or equipment damage, or by capacity being exceeded in the wastewater network</w:t>
      </w:r>
      <w:r w:rsidR="00A013B4" w:rsidRPr="00942462">
        <w:rPr>
          <w:rFonts w:asciiTheme="minorHAnsi" w:hAnsiTheme="minorHAnsi" w:cstheme="minorHAnsi"/>
          <w:b/>
          <w:bCs/>
        </w:rPr>
        <w:t>)</w:t>
      </w:r>
      <w:r w:rsidR="008027A8" w:rsidRPr="00942462">
        <w:rPr>
          <w:rFonts w:asciiTheme="minorHAnsi" w:hAnsiTheme="minorHAnsi" w:cstheme="minorHAnsi"/>
          <w:b/>
          <w:bCs/>
        </w:rPr>
        <w:t>.</w:t>
      </w:r>
    </w:p>
    <w:p w14:paraId="456CAE0A" w14:textId="77777777" w:rsidR="00267E30" w:rsidRPr="00787532" w:rsidRDefault="00267E30" w:rsidP="00787532">
      <w:pPr>
        <w:spacing w:before="0" w:after="120"/>
        <w:rPr>
          <w:rFonts w:eastAsia="Times New Roman" w:cstheme="minorHAnsi"/>
          <w:lang w:eastAsia="en-NZ"/>
        </w:rPr>
      </w:pPr>
    </w:p>
    <w:p w14:paraId="2B75B32F" w14:textId="549DD120" w:rsidR="005A7E9E" w:rsidRPr="001D358A" w:rsidRDefault="005A7E9E" w:rsidP="007A552B">
      <w:pPr>
        <w:pStyle w:val="Heading3"/>
      </w:pPr>
      <w:r w:rsidRPr="001D358A">
        <w:t>Wastewater overflows </w:t>
      </w:r>
    </w:p>
    <w:p w14:paraId="11292556" w14:textId="1ED506F2" w:rsidR="00D265DC" w:rsidRPr="0080149A" w:rsidRDefault="00D265DC" w:rsidP="0080149A">
      <w:pPr>
        <w:pBdr>
          <w:top w:val="single" w:sz="12" w:space="1" w:color="33CCCC"/>
          <w:left w:val="single" w:sz="12" w:space="4" w:color="33CCCC"/>
          <w:bottom w:val="single" w:sz="12" w:space="1" w:color="33CCCC"/>
          <w:right w:val="single" w:sz="12" w:space="4" w:color="33CCCC"/>
        </w:pBdr>
        <w:spacing w:after="0"/>
        <w:ind w:left="142"/>
        <w:rPr>
          <w:rFonts w:asciiTheme="minorHAnsi" w:hAnsiTheme="minorHAnsi" w:cstheme="minorHAnsi"/>
          <w:b/>
        </w:rPr>
      </w:pPr>
      <w:r w:rsidRPr="0080149A">
        <w:rPr>
          <w:rFonts w:asciiTheme="minorHAnsi" w:hAnsiTheme="minorHAnsi" w:cstheme="minorHAnsi"/>
          <w:b/>
          <w:bCs/>
        </w:rPr>
        <w:t>N</w:t>
      </w:r>
      <w:r w:rsidR="0080149A" w:rsidRPr="0080149A">
        <w:rPr>
          <w:rFonts w:asciiTheme="minorHAnsi" w:hAnsiTheme="minorHAnsi" w:cstheme="minorHAnsi"/>
          <w:b/>
          <w:bCs/>
        </w:rPr>
        <w:t>otes</w:t>
      </w:r>
    </w:p>
    <w:p w14:paraId="728A0491" w14:textId="39F1E123" w:rsidR="00D265DC" w:rsidRPr="0080149A" w:rsidRDefault="005D37AE" w:rsidP="00876A0C">
      <w:pPr>
        <w:pStyle w:val="ListParagraph"/>
        <w:numPr>
          <w:ilvl w:val="0"/>
          <w:numId w:val="31"/>
        </w:numPr>
        <w:pBdr>
          <w:top w:val="single" w:sz="12" w:space="1" w:color="33CCCC"/>
          <w:left w:val="single" w:sz="12" w:space="4" w:color="33CCCC"/>
          <w:bottom w:val="single" w:sz="12" w:space="1" w:color="33CCCC"/>
          <w:right w:val="single" w:sz="12" w:space="4" w:color="33CCCC"/>
        </w:pBdr>
        <w:ind w:left="426" w:hanging="284"/>
        <w:rPr>
          <w:rFonts w:asciiTheme="minorHAnsi" w:hAnsiTheme="minorHAnsi" w:cstheme="minorHAnsi"/>
        </w:rPr>
      </w:pPr>
      <w:r>
        <w:rPr>
          <w:rFonts w:asciiTheme="minorHAnsi" w:hAnsiTheme="minorHAnsi" w:cstheme="minorHAnsi"/>
        </w:rPr>
        <w:t>T</w:t>
      </w:r>
      <w:r w:rsidR="008B628F" w:rsidRPr="0080149A">
        <w:rPr>
          <w:rFonts w:asciiTheme="minorHAnsi" w:hAnsiTheme="minorHAnsi" w:cstheme="minorHAnsi"/>
        </w:rPr>
        <w:t xml:space="preserve">o be counted, </w:t>
      </w:r>
      <w:r w:rsidR="00D265DC" w:rsidRPr="0080149A">
        <w:rPr>
          <w:rFonts w:asciiTheme="minorHAnsi" w:hAnsiTheme="minorHAnsi" w:cstheme="minorHAnsi"/>
        </w:rPr>
        <w:t>an overflow needs to last at least three-minutes in duration to be classed as an event</w:t>
      </w:r>
      <w:r w:rsidR="008C7092">
        <w:rPr>
          <w:rFonts w:asciiTheme="minorHAnsi" w:hAnsiTheme="minorHAnsi" w:cstheme="minorHAnsi"/>
        </w:rPr>
        <w:t>. T</w:t>
      </w:r>
      <w:r w:rsidR="00D265DC" w:rsidRPr="0080149A">
        <w:rPr>
          <w:rFonts w:asciiTheme="minorHAnsi" w:hAnsiTheme="minorHAnsi" w:cstheme="minorHAnsi"/>
        </w:rPr>
        <w:t>his is to eliminate potential sensor 'noise'</w:t>
      </w:r>
      <w:r>
        <w:rPr>
          <w:rFonts w:asciiTheme="minorHAnsi" w:hAnsiTheme="minorHAnsi" w:cstheme="minorHAnsi"/>
        </w:rPr>
        <w:t>.</w:t>
      </w:r>
    </w:p>
    <w:p w14:paraId="33DE34F3" w14:textId="11F498CE" w:rsidR="00D265DC" w:rsidRPr="0080149A" w:rsidRDefault="005D37AE" w:rsidP="00876A0C">
      <w:pPr>
        <w:pStyle w:val="ListParagraph"/>
        <w:numPr>
          <w:ilvl w:val="0"/>
          <w:numId w:val="31"/>
        </w:numPr>
        <w:pBdr>
          <w:top w:val="single" w:sz="12" w:space="1" w:color="33CCCC"/>
          <w:left w:val="single" w:sz="12" w:space="4" w:color="33CCCC"/>
          <w:bottom w:val="single" w:sz="12" w:space="1" w:color="33CCCC"/>
          <w:right w:val="single" w:sz="12" w:space="4" w:color="33CCCC"/>
        </w:pBdr>
        <w:ind w:left="426" w:hanging="284"/>
        <w:rPr>
          <w:rFonts w:asciiTheme="minorHAnsi" w:hAnsiTheme="minorHAnsi" w:cstheme="minorHAnsi"/>
        </w:rPr>
      </w:pPr>
      <w:r>
        <w:rPr>
          <w:rFonts w:asciiTheme="minorHAnsi" w:hAnsiTheme="minorHAnsi" w:cstheme="minorHAnsi"/>
        </w:rPr>
        <w:t>A</w:t>
      </w:r>
      <w:r w:rsidR="00D265DC" w:rsidRPr="0080149A">
        <w:rPr>
          <w:rFonts w:asciiTheme="minorHAnsi" w:hAnsiTheme="minorHAnsi" w:cstheme="minorHAnsi"/>
        </w:rPr>
        <w:t xml:space="preserve"> monitored site which has overflowed within a single 24-hour period is co</w:t>
      </w:r>
      <w:r w:rsidR="00831A85" w:rsidRPr="0080149A">
        <w:rPr>
          <w:rFonts w:asciiTheme="minorHAnsi" w:hAnsiTheme="minorHAnsi" w:cstheme="minorHAnsi"/>
        </w:rPr>
        <w:t>u</w:t>
      </w:r>
      <w:r w:rsidR="00D265DC" w:rsidRPr="0080149A">
        <w:rPr>
          <w:rFonts w:asciiTheme="minorHAnsi" w:hAnsiTheme="minorHAnsi" w:cstheme="minorHAnsi"/>
        </w:rPr>
        <w:t>n</w:t>
      </w:r>
      <w:r w:rsidR="00831A85" w:rsidRPr="0080149A">
        <w:rPr>
          <w:rFonts w:asciiTheme="minorHAnsi" w:hAnsiTheme="minorHAnsi" w:cstheme="minorHAnsi"/>
        </w:rPr>
        <w:t>ted as</w:t>
      </w:r>
      <w:r w:rsidR="00D265DC" w:rsidRPr="0080149A">
        <w:rPr>
          <w:rFonts w:asciiTheme="minorHAnsi" w:hAnsiTheme="minorHAnsi" w:cstheme="minorHAnsi"/>
        </w:rPr>
        <w:t xml:space="preserve"> one event</w:t>
      </w:r>
      <w:r>
        <w:rPr>
          <w:rFonts w:asciiTheme="minorHAnsi" w:hAnsiTheme="minorHAnsi" w:cstheme="minorHAnsi"/>
        </w:rPr>
        <w:t>.</w:t>
      </w:r>
    </w:p>
    <w:p w14:paraId="6EA214EF" w14:textId="08A25C4E" w:rsidR="00D265DC" w:rsidRPr="0080149A" w:rsidRDefault="005D37AE" w:rsidP="00876A0C">
      <w:pPr>
        <w:pStyle w:val="ListParagraph"/>
        <w:numPr>
          <w:ilvl w:val="0"/>
          <w:numId w:val="31"/>
        </w:numPr>
        <w:pBdr>
          <w:top w:val="single" w:sz="12" w:space="1" w:color="33CCCC"/>
          <w:left w:val="single" w:sz="12" w:space="4" w:color="33CCCC"/>
          <w:bottom w:val="single" w:sz="12" w:space="1" w:color="33CCCC"/>
          <w:right w:val="single" w:sz="12" w:space="4" w:color="33CCCC"/>
        </w:pBdr>
        <w:ind w:left="426" w:hanging="284"/>
        <w:rPr>
          <w:rFonts w:asciiTheme="minorHAnsi" w:hAnsiTheme="minorHAnsi" w:cstheme="minorHAnsi"/>
        </w:rPr>
      </w:pPr>
      <w:r>
        <w:rPr>
          <w:rFonts w:asciiTheme="minorHAnsi" w:hAnsiTheme="minorHAnsi" w:cstheme="minorHAnsi"/>
        </w:rPr>
        <w:t>I</w:t>
      </w:r>
      <w:r w:rsidR="00D265DC" w:rsidRPr="0080149A">
        <w:rPr>
          <w:rFonts w:asciiTheme="minorHAnsi" w:hAnsiTheme="minorHAnsi" w:cstheme="minorHAnsi"/>
        </w:rPr>
        <w:t>f an overflow continues for longer than 24-hours it will be counted as a separate overflow event for each 24-hour period</w:t>
      </w:r>
      <w:r>
        <w:rPr>
          <w:rFonts w:asciiTheme="minorHAnsi" w:hAnsiTheme="minorHAnsi" w:cstheme="minorHAnsi"/>
        </w:rPr>
        <w:t>.</w:t>
      </w:r>
    </w:p>
    <w:p w14:paraId="5B09F9AD" w14:textId="57BBD069" w:rsidR="00D265DC" w:rsidRDefault="005D37AE" w:rsidP="00876A0C">
      <w:pPr>
        <w:pStyle w:val="ListParagraph"/>
        <w:numPr>
          <w:ilvl w:val="0"/>
          <w:numId w:val="31"/>
        </w:numPr>
        <w:pBdr>
          <w:top w:val="single" w:sz="12" w:space="1" w:color="33CCCC"/>
          <w:left w:val="single" w:sz="12" w:space="4" w:color="33CCCC"/>
          <w:bottom w:val="single" w:sz="12" w:space="1" w:color="33CCCC"/>
          <w:right w:val="single" w:sz="12" w:space="4" w:color="33CCCC"/>
        </w:pBdr>
        <w:ind w:left="426" w:hanging="284"/>
        <w:rPr>
          <w:rFonts w:asciiTheme="minorHAnsi" w:hAnsiTheme="minorHAnsi" w:cstheme="minorHAnsi"/>
        </w:rPr>
      </w:pPr>
      <w:r>
        <w:rPr>
          <w:rFonts w:asciiTheme="minorHAnsi" w:hAnsiTheme="minorHAnsi" w:cstheme="minorHAnsi"/>
        </w:rPr>
        <w:t>A</w:t>
      </w:r>
      <w:r w:rsidR="00D265DC" w:rsidRPr="0080149A">
        <w:rPr>
          <w:rFonts w:asciiTheme="minorHAnsi" w:hAnsiTheme="minorHAnsi" w:cstheme="minorHAnsi"/>
        </w:rPr>
        <w:t xml:space="preserve"> new overflow </w:t>
      </w:r>
      <w:r w:rsidR="00E401E3" w:rsidRPr="0080149A">
        <w:rPr>
          <w:rFonts w:asciiTheme="minorHAnsi" w:hAnsiTheme="minorHAnsi" w:cstheme="minorHAnsi"/>
        </w:rPr>
        <w:t xml:space="preserve">event </w:t>
      </w:r>
      <w:r w:rsidR="00D265DC" w:rsidRPr="0080149A">
        <w:rPr>
          <w:rFonts w:asciiTheme="minorHAnsi" w:hAnsiTheme="minorHAnsi" w:cstheme="minorHAnsi"/>
        </w:rPr>
        <w:t xml:space="preserve">starts after a continuous 24-hour period </w:t>
      </w:r>
      <w:r w:rsidR="00D265DC" w:rsidRPr="0080149A">
        <w:rPr>
          <w:rFonts w:asciiTheme="minorHAnsi" w:hAnsiTheme="minorHAnsi" w:cstheme="minorHAnsi"/>
          <w:b/>
        </w:rPr>
        <w:t>without</w:t>
      </w:r>
      <w:r w:rsidR="00D265DC" w:rsidRPr="0080149A">
        <w:rPr>
          <w:rFonts w:asciiTheme="minorHAnsi" w:hAnsiTheme="minorHAnsi" w:cstheme="minorHAnsi"/>
        </w:rPr>
        <w:t xml:space="preserve"> an overflow</w:t>
      </w:r>
      <w:r w:rsidR="00831A85" w:rsidRPr="0080149A">
        <w:rPr>
          <w:rFonts w:asciiTheme="minorHAnsi" w:hAnsiTheme="minorHAnsi" w:cstheme="minorHAnsi"/>
        </w:rPr>
        <w:t>.</w:t>
      </w:r>
    </w:p>
    <w:p w14:paraId="6309B214" w14:textId="3C8564BB" w:rsidR="008D1BAB" w:rsidRPr="0080149A" w:rsidRDefault="008D1BAB" w:rsidP="00876A0C">
      <w:pPr>
        <w:pStyle w:val="ListParagraph"/>
        <w:numPr>
          <w:ilvl w:val="0"/>
          <w:numId w:val="31"/>
        </w:numPr>
        <w:pBdr>
          <w:top w:val="single" w:sz="12" w:space="1" w:color="33CCCC"/>
          <w:left w:val="single" w:sz="12" w:space="4" w:color="33CCCC"/>
          <w:bottom w:val="single" w:sz="12" w:space="1" w:color="33CCCC"/>
          <w:right w:val="single" w:sz="12" w:space="4" w:color="33CCCC"/>
        </w:pBdr>
        <w:ind w:left="426" w:hanging="284"/>
        <w:rPr>
          <w:rFonts w:asciiTheme="minorHAnsi" w:hAnsiTheme="minorHAnsi" w:cstheme="minorHAnsi"/>
        </w:rPr>
      </w:pPr>
      <w:r w:rsidRPr="008D1BAB">
        <w:rPr>
          <w:rFonts w:asciiTheme="minorHAnsi" w:hAnsiTheme="minorHAnsi" w:cstheme="minorHAnsi"/>
        </w:rPr>
        <w:t xml:space="preserve">Overflows may be determined from either monitoring, field observation or </w:t>
      </w:r>
      <w:r w:rsidR="0033645A">
        <w:rPr>
          <w:rFonts w:asciiTheme="minorHAnsi" w:hAnsiTheme="minorHAnsi" w:cstheme="minorHAnsi"/>
        </w:rPr>
        <w:t>hydra</w:t>
      </w:r>
      <w:r w:rsidR="00457307">
        <w:rPr>
          <w:rFonts w:asciiTheme="minorHAnsi" w:hAnsiTheme="minorHAnsi" w:cstheme="minorHAnsi"/>
        </w:rPr>
        <w:t>ulic models</w:t>
      </w:r>
      <w:r w:rsidRPr="008D1BAB">
        <w:rPr>
          <w:rFonts w:asciiTheme="minorHAnsi" w:hAnsiTheme="minorHAnsi" w:cstheme="minorHAnsi"/>
        </w:rPr>
        <w:t>.</w:t>
      </w:r>
    </w:p>
    <w:p w14:paraId="19871EA1" w14:textId="169617CA" w:rsidR="000A746F" w:rsidRDefault="000A746F" w:rsidP="000A746F">
      <w:pPr>
        <w:spacing w:after="120"/>
        <w:rPr>
          <w:rFonts w:asciiTheme="minorHAnsi" w:hAnsiTheme="minorHAnsi" w:cstheme="minorHAnsi"/>
        </w:rPr>
      </w:pPr>
      <w:bookmarkStart w:id="173" w:name="WEH10"/>
      <w:r w:rsidRPr="000A64D9">
        <w:rPr>
          <w:rFonts w:asciiTheme="minorHAnsi" w:hAnsiTheme="minorHAnsi" w:cstheme="minorHAnsi"/>
          <w:b/>
          <w:bCs/>
        </w:rPr>
        <w:t>W-EH</w:t>
      </w:r>
      <w:r w:rsidR="00034A73">
        <w:rPr>
          <w:rFonts w:asciiTheme="minorHAnsi" w:hAnsiTheme="minorHAnsi" w:cstheme="minorHAnsi"/>
          <w:b/>
          <w:bCs/>
        </w:rPr>
        <w:t>1</w:t>
      </w:r>
      <w:r w:rsidR="009C006E">
        <w:rPr>
          <w:rFonts w:asciiTheme="minorHAnsi" w:hAnsiTheme="minorHAnsi" w:cstheme="minorHAnsi"/>
          <w:b/>
          <w:bCs/>
        </w:rPr>
        <w:t>0</w:t>
      </w:r>
      <w:r w:rsidRPr="000A64D9">
        <w:rPr>
          <w:rFonts w:asciiTheme="minorHAnsi" w:hAnsiTheme="minorHAnsi" w:cstheme="minorHAnsi"/>
          <w:b/>
          <w:bCs/>
        </w:rPr>
        <w:t xml:space="preserve"> Number of overflows caused by </w:t>
      </w:r>
      <w:r w:rsidRPr="00FF2FED">
        <w:rPr>
          <w:rFonts w:asciiTheme="minorHAnsi" w:hAnsiTheme="minorHAnsi" w:cstheme="minorHAnsi"/>
          <w:b/>
        </w:rPr>
        <w:t>blockages</w:t>
      </w:r>
      <w:r w:rsidRPr="000A64D9">
        <w:rPr>
          <w:rFonts w:asciiTheme="minorHAnsi" w:hAnsiTheme="minorHAnsi" w:cstheme="minorHAnsi"/>
          <w:b/>
          <w:bCs/>
        </w:rPr>
        <w:t xml:space="preserve"> </w:t>
      </w:r>
      <w:bookmarkEnd w:id="173"/>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2A1C8A">
        <w:rPr>
          <w:rFonts w:asciiTheme="minorHAnsi" w:hAnsiTheme="minorHAnsi" w:cstheme="minorHAnsi"/>
        </w:rPr>
        <w:t xml:space="preserve">this is </w:t>
      </w:r>
      <w:r w:rsidRPr="000A64D9">
        <w:rPr>
          <w:rFonts w:asciiTheme="minorHAnsi" w:hAnsiTheme="minorHAnsi" w:cstheme="minorHAnsi"/>
        </w:rPr>
        <w:t xml:space="preserve">the total number of times the wastewater network overflowed due to blockages </w:t>
      </w:r>
      <w:r w:rsidR="003B16A3">
        <w:rPr>
          <w:rFonts w:asciiTheme="minorHAnsi" w:hAnsiTheme="minorHAnsi" w:cstheme="minorHAnsi"/>
        </w:rPr>
        <w:t>(</w:t>
      </w:r>
      <w:r w:rsidRPr="000A64D9">
        <w:rPr>
          <w:rFonts w:asciiTheme="minorHAnsi" w:hAnsiTheme="minorHAnsi" w:cstheme="minorHAnsi"/>
        </w:rPr>
        <w:t>e.g. fat</w:t>
      </w:r>
      <w:r w:rsidR="008D74EA">
        <w:rPr>
          <w:rFonts w:asciiTheme="minorHAnsi" w:hAnsiTheme="minorHAnsi" w:cstheme="minorHAnsi"/>
        </w:rPr>
        <w:t>,</w:t>
      </w:r>
      <w:r w:rsidRPr="000A64D9">
        <w:rPr>
          <w:rFonts w:asciiTheme="minorHAnsi" w:hAnsiTheme="minorHAnsi" w:cstheme="minorHAnsi"/>
        </w:rPr>
        <w:t xml:space="preserve"> oil</w:t>
      </w:r>
      <w:r w:rsidR="008D74EA">
        <w:rPr>
          <w:rFonts w:asciiTheme="minorHAnsi" w:hAnsiTheme="minorHAnsi" w:cstheme="minorHAnsi"/>
        </w:rPr>
        <w:t xml:space="preserve"> and</w:t>
      </w:r>
      <w:r w:rsidRPr="000A64D9">
        <w:rPr>
          <w:rFonts w:asciiTheme="minorHAnsi" w:hAnsiTheme="minorHAnsi" w:cstheme="minorHAnsi"/>
        </w:rPr>
        <w:t xml:space="preserve"> grease build-up or tree root intrusion</w:t>
      </w:r>
      <w:r w:rsidR="00F70D8A">
        <w:rPr>
          <w:rFonts w:asciiTheme="minorHAnsi" w:hAnsiTheme="minorHAnsi" w:cstheme="minorHAnsi"/>
        </w:rPr>
        <w:t>)</w:t>
      </w:r>
    </w:p>
    <w:p w14:paraId="2A5DBBE9" w14:textId="4FC06DD3" w:rsidR="00B25D6C" w:rsidRPr="00B25D6C" w:rsidRDefault="00B25D6C" w:rsidP="00B25D6C">
      <w:pPr>
        <w:rPr>
          <w:rFonts w:asciiTheme="minorHAnsi" w:hAnsiTheme="minorHAnsi" w:cstheme="minorHAnsi"/>
          <w:b/>
          <w:bCs/>
        </w:rPr>
      </w:pPr>
      <w:r>
        <w:rPr>
          <w:rFonts w:asciiTheme="minorHAnsi" w:hAnsiTheme="minorHAnsi" w:cstheme="minorHAnsi"/>
          <w:b/>
          <w:bCs/>
        </w:rPr>
        <w:t>D</w:t>
      </w:r>
      <w:r w:rsidRPr="00B25D6C">
        <w:rPr>
          <w:rFonts w:asciiTheme="minorHAnsi" w:hAnsiTheme="minorHAnsi" w:cstheme="minorHAnsi"/>
          <w:b/>
          <w:bCs/>
        </w:rPr>
        <w:t>o include</w:t>
      </w:r>
      <w:r w:rsidRPr="00B25D6C">
        <w:rPr>
          <w:rFonts w:asciiTheme="minorHAnsi" w:hAnsiTheme="minorHAnsi" w:cstheme="minorHAnsi"/>
        </w:rPr>
        <w:t xml:space="preserve"> overflows that occur in the public system and surcharge onto private properties.</w:t>
      </w:r>
    </w:p>
    <w:p w14:paraId="557F93F5" w14:textId="6092450E" w:rsidR="00153291" w:rsidRPr="00B25D6C" w:rsidRDefault="000A746F" w:rsidP="00153291">
      <w:pPr>
        <w:rPr>
          <w:rFonts w:asciiTheme="minorHAnsi" w:hAnsiTheme="minorHAnsi" w:cstheme="minorHAnsi"/>
        </w:rPr>
      </w:pPr>
      <w:r w:rsidRPr="00B25D6C">
        <w:rPr>
          <w:rFonts w:asciiTheme="minorHAnsi" w:hAnsiTheme="minorHAnsi" w:cstheme="minorHAnsi"/>
          <w:b/>
          <w:bCs/>
        </w:rPr>
        <w:t>Do not</w:t>
      </w:r>
      <w:r w:rsidRPr="00B25D6C">
        <w:rPr>
          <w:rFonts w:asciiTheme="minorHAnsi" w:hAnsiTheme="minorHAnsi" w:cstheme="minorHAnsi"/>
        </w:rPr>
        <w:t xml:space="preserve"> </w:t>
      </w:r>
      <w:r w:rsidRPr="00B25D6C">
        <w:rPr>
          <w:rFonts w:asciiTheme="minorHAnsi" w:hAnsiTheme="minorHAnsi" w:cstheme="minorHAnsi"/>
          <w:b/>
          <w:bCs/>
        </w:rPr>
        <w:t>include</w:t>
      </w:r>
      <w:r w:rsidR="00153291" w:rsidRPr="00B25D6C">
        <w:rPr>
          <w:rFonts w:asciiTheme="minorHAnsi" w:hAnsiTheme="minorHAnsi" w:cstheme="minorHAnsi"/>
        </w:rPr>
        <w:t xml:space="preserve"> overflows caused by:</w:t>
      </w:r>
    </w:p>
    <w:p w14:paraId="6FAEB95D" w14:textId="6D0AED1B" w:rsidR="000A746F" w:rsidRPr="00B25D6C" w:rsidRDefault="00153291" w:rsidP="00D65134">
      <w:pPr>
        <w:pStyle w:val="ListParagraph"/>
        <w:numPr>
          <w:ilvl w:val="0"/>
          <w:numId w:val="34"/>
        </w:numPr>
        <w:rPr>
          <w:rFonts w:asciiTheme="minorHAnsi" w:hAnsiTheme="minorHAnsi" w:cstheme="minorHAnsi"/>
        </w:rPr>
      </w:pPr>
      <w:r w:rsidRPr="00B25D6C">
        <w:rPr>
          <w:rFonts w:asciiTheme="minorHAnsi" w:hAnsiTheme="minorHAnsi" w:cstheme="minorHAnsi"/>
        </w:rPr>
        <w:t>S</w:t>
      </w:r>
      <w:r w:rsidR="000A746F" w:rsidRPr="00B25D6C">
        <w:rPr>
          <w:rFonts w:asciiTheme="minorHAnsi" w:hAnsiTheme="minorHAnsi" w:cstheme="minorHAnsi"/>
        </w:rPr>
        <w:t>tormwater infiltration.</w:t>
      </w:r>
    </w:p>
    <w:p w14:paraId="1D0A0B70" w14:textId="452498E8" w:rsidR="000A746F" w:rsidRDefault="00153291" w:rsidP="00D65134">
      <w:pPr>
        <w:pStyle w:val="ListParagraph"/>
        <w:numPr>
          <w:ilvl w:val="0"/>
          <w:numId w:val="34"/>
        </w:numPr>
        <w:rPr>
          <w:rFonts w:asciiTheme="minorHAnsi" w:hAnsiTheme="minorHAnsi" w:cstheme="minorHAnsi"/>
        </w:rPr>
      </w:pPr>
      <w:r w:rsidRPr="00B25D6C">
        <w:rPr>
          <w:rFonts w:asciiTheme="minorHAnsi" w:hAnsiTheme="minorHAnsi" w:cstheme="minorHAnsi"/>
        </w:rPr>
        <w:t>B</w:t>
      </w:r>
      <w:r w:rsidR="000A746F" w:rsidRPr="00B25D6C">
        <w:rPr>
          <w:rFonts w:asciiTheme="minorHAnsi" w:hAnsiTheme="minorHAnsi" w:cstheme="minorHAnsi"/>
        </w:rPr>
        <w:t xml:space="preserve">lockages in wastewater service connections on private properties (i.e. prior to mains connections).  </w:t>
      </w:r>
    </w:p>
    <w:p w14:paraId="142D5164" w14:textId="4D7FD2C6" w:rsidR="00B25D6C" w:rsidRPr="00B25D6C" w:rsidRDefault="00B95432" w:rsidP="00B25D6C">
      <w:pPr>
        <w:rPr>
          <w:rFonts w:asciiTheme="minorHAnsi" w:hAnsiTheme="minorHAnsi" w:cstheme="minorHAnsi"/>
        </w:rPr>
      </w:pPr>
      <w:r>
        <w:rPr>
          <w:rFonts w:asciiTheme="minorHAnsi" w:hAnsiTheme="minorHAnsi" w:cstheme="minorHAnsi"/>
        </w:rPr>
        <w:t xml:space="preserve">Please enter the number of overflows into </w:t>
      </w:r>
      <w:r w:rsidR="00AE2E7E">
        <w:rPr>
          <w:rFonts w:asciiTheme="minorHAnsi" w:hAnsiTheme="minorHAnsi" w:cstheme="minorHAnsi"/>
        </w:rPr>
        <w:t>Cell G</w:t>
      </w:r>
      <w:r>
        <w:rPr>
          <w:rFonts w:asciiTheme="minorHAnsi" w:hAnsiTheme="minorHAnsi" w:cstheme="minorHAnsi"/>
        </w:rPr>
        <w:t>33 of the worksheet titled “WW Organisation”.</w:t>
      </w:r>
    </w:p>
    <w:p w14:paraId="46D34C12" w14:textId="77777777" w:rsidR="00554DCC" w:rsidRDefault="00554DCC">
      <w:pPr>
        <w:keepLines w:val="0"/>
        <w:spacing w:before="0" w:after="160" w:line="259" w:lineRule="auto"/>
        <w:rPr>
          <w:rFonts w:asciiTheme="minorHAnsi" w:hAnsiTheme="minorHAnsi" w:cstheme="minorHAnsi"/>
          <w:b/>
          <w:bCs/>
        </w:rPr>
      </w:pPr>
      <w:r>
        <w:rPr>
          <w:rFonts w:asciiTheme="minorHAnsi" w:hAnsiTheme="minorHAnsi" w:cstheme="minorHAnsi"/>
          <w:b/>
          <w:bCs/>
        </w:rPr>
        <w:br w:type="page"/>
      </w:r>
    </w:p>
    <w:p w14:paraId="03B70E73" w14:textId="57137E91" w:rsidR="00EF0E1C" w:rsidRPr="00B25D6C" w:rsidRDefault="000A746F" w:rsidP="00EF0E1C">
      <w:pPr>
        <w:rPr>
          <w:rFonts w:asciiTheme="minorHAnsi" w:hAnsiTheme="minorHAnsi" w:cstheme="minorHAnsi"/>
        </w:rPr>
      </w:pPr>
      <w:bookmarkStart w:id="174" w:name="WEH11"/>
      <w:r w:rsidRPr="000A64D9">
        <w:rPr>
          <w:rFonts w:asciiTheme="minorHAnsi" w:hAnsiTheme="minorHAnsi" w:cstheme="minorHAnsi"/>
          <w:b/>
          <w:bCs/>
        </w:rPr>
        <w:lastRenderedPageBreak/>
        <w:t>W-EH</w:t>
      </w:r>
      <w:r w:rsidR="00D14B5B">
        <w:rPr>
          <w:rFonts w:asciiTheme="minorHAnsi" w:hAnsiTheme="minorHAnsi" w:cstheme="minorHAnsi"/>
          <w:b/>
          <w:bCs/>
        </w:rPr>
        <w:t>1</w:t>
      </w:r>
      <w:r w:rsidR="009C006E">
        <w:rPr>
          <w:rFonts w:asciiTheme="minorHAnsi" w:hAnsiTheme="minorHAnsi" w:cstheme="minorHAnsi"/>
          <w:b/>
          <w:bCs/>
        </w:rPr>
        <w:t>1</w:t>
      </w:r>
      <w:r w:rsidRPr="000A64D9">
        <w:rPr>
          <w:rFonts w:asciiTheme="minorHAnsi" w:hAnsiTheme="minorHAnsi" w:cstheme="minorHAnsi"/>
          <w:b/>
          <w:bCs/>
        </w:rPr>
        <w:t xml:space="preserve"> Number of overflows caused by </w:t>
      </w:r>
      <w:r w:rsidRPr="00FF2FED">
        <w:rPr>
          <w:rFonts w:asciiTheme="minorHAnsi" w:hAnsiTheme="minorHAnsi" w:cstheme="minorHAnsi"/>
          <w:b/>
        </w:rPr>
        <w:t>plant failure or equipment damage</w:t>
      </w:r>
      <w:r w:rsidRPr="000A64D9">
        <w:rPr>
          <w:rFonts w:asciiTheme="minorHAnsi" w:hAnsiTheme="minorHAnsi" w:cstheme="minorHAnsi"/>
          <w:b/>
          <w:bCs/>
        </w:rPr>
        <w:t xml:space="preserve"> </w:t>
      </w:r>
      <w:bookmarkEnd w:id="174"/>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Pr>
          <w:rFonts w:asciiTheme="minorHAnsi" w:hAnsiTheme="minorHAnsi" w:cstheme="minorHAnsi"/>
          <w:b/>
        </w:rPr>
        <w:t xml:space="preserve">: </w:t>
      </w:r>
      <w:r w:rsidR="005D209D" w:rsidRPr="005D209D">
        <w:rPr>
          <w:rFonts w:asciiTheme="minorHAnsi" w:hAnsiTheme="minorHAnsi" w:cstheme="minorHAnsi"/>
          <w:bCs/>
        </w:rPr>
        <w:t xml:space="preserve">this is </w:t>
      </w:r>
      <w:r w:rsidRPr="000A64D9">
        <w:rPr>
          <w:rFonts w:asciiTheme="minorHAnsi" w:hAnsiTheme="minorHAnsi" w:cstheme="minorHAnsi"/>
        </w:rPr>
        <w:t xml:space="preserve">the total number of times the wastewater network overflowed due to a plant failure or equipment damage </w:t>
      </w:r>
      <w:r w:rsidR="005F4B43">
        <w:rPr>
          <w:rFonts w:asciiTheme="minorHAnsi" w:hAnsiTheme="minorHAnsi" w:cstheme="minorHAnsi"/>
        </w:rPr>
        <w:t>(</w:t>
      </w:r>
      <w:r w:rsidRPr="000A64D9">
        <w:rPr>
          <w:rFonts w:asciiTheme="minorHAnsi" w:hAnsiTheme="minorHAnsi" w:cstheme="minorHAnsi"/>
        </w:rPr>
        <w:t xml:space="preserve">e.g. pump station ragging, power outages, </w:t>
      </w:r>
      <w:r w:rsidR="009C016A">
        <w:rPr>
          <w:rFonts w:asciiTheme="minorHAnsi" w:hAnsiTheme="minorHAnsi" w:cstheme="minorHAnsi"/>
        </w:rPr>
        <w:t>equipment failure or instrumentation failure</w:t>
      </w:r>
      <w:r w:rsidR="005F4B43">
        <w:rPr>
          <w:rFonts w:asciiTheme="minorHAnsi" w:hAnsiTheme="minorHAnsi" w:cstheme="minorHAnsi"/>
        </w:rPr>
        <w:t xml:space="preserve">). </w:t>
      </w:r>
      <w:r w:rsidR="00EF0E1C">
        <w:rPr>
          <w:rFonts w:asciiTheme="minorHAnsi" w:hAnsiTheme="minorHAnsi" w:cstheme="minorHAnsi"/>
        </w:rPr>
        <w:t xml:space="preserve">Please enter the number of overflows into </w:t>
      </w:r>
      <w:r w:rsidR="00AE2E7E">
        <w:rPr>
          <w:rFonts w:asciiTheme="minorHAnsi" w:hAnsiTheme="minorHAnsi" w:cstheme="minorHAnsi"/>
        </w:rPr>
        <w:t>Cell G</w:t>
      </w:r>
      <w:r w:rsidR="00EF0E1C">
        <w:rPr>
          <w:rFonts w:asciiTheme="minorHAnsi" w:hAnsiTheme="minorHAnsi" w:cstheme="minorHAnsi"/>
        </w:rPr>
        <w:t>34 of the worksheet titled “WW Organisation”.</w:t>
      </w:r>
    </w:p>
    <w:p w14:paraId="591EDC24" w14:textId="77777777" w:rsidR="00554DCC" w:rsidRPr="00B25D6C" w:rsidRDefault="00554DCC" w:rsidP="00554DCC">
      <w:pPr>
        <w:rPr>
          <w:rFonts w:asciiTheme="minorHAnsi" w:hAnsiTheme="minorHAnsi" w:cstheme="minorHAnsi"/>
        </w:rPr>
      </w:pPr>
      <w:r w:rsidRPr="00B25D6C">
        <w:rPr>
          <w:rFonts w:asciiTheme="minorHAnsi" w:hAnsiTheme="minorHAnsi" w:cstheme="minorHAnsi"/>
          <w:b/>
          <w:bCs/>
        </w:rPr>
        <w:t>Do not</w:t>
      </w:r>
      <w:r w:rsidRPr="00B25D6C">
        <w:rPr>
          <w:rFonts w:asciiTheme="minorHAnsi" w:hAnsiTheme="minorHAnsi" w:cstheme="minorHAnsi"/>
        </w:rPr>
        <w:t xml:space="preserve"> </w:t>
      </w:r>
      <w:r w:rsidRPr="00B25D6C">
        <w:rPr>
          <w:rFonts w:asciiTheme="minorHAnsi" w:hAnsiTheme="minorHAnsi" w:cstheme="minorHAnsi"/>
          <w:b/>
          <w:bCs/>
        </w:rPr>
        <w:t>include</w:t>
      </w:r>
      <w:r w:rsidRPr="00B25D6C">
        <w:rPr>
          <w:rFonts w:asciiTheme="minorHAnsi" w:hAnsiTheme="minorHAnsi" w:cstheme="minorHAnsi"/>
        </w:rPr>
        <w:t xml:space="preserve"> overflows caused by:</w:t>
      </w:r>
    </w:p>
    <w:p w14:paraId="0FF03316" w14:textId="3CF94B40" w:rsidR="00554DCC" w:rsidRPr="00B25D6C" w:rsidRDefault="00554DCC" w:rsidP="00D65134">
      <w:pPr>
        <w:pStyle w:val="ListParagraph"/>
        <w:numPr>
          <w:ilvl w:val="0"/>
          <w:numId w:val="34"/>
        </w:numPr>
        <w:rPr>
          <w:rFonts w:asciiTheme="minorHAnsi" w:hAnsiTheme="minorHAnsi" w:cstheme="minorHAnsi"/>
        </w:rPr>
      </w:pPr>
      <w:r w:rsidRPr="00B25D6C">
        <w:rPr>
          <w:rFonts w:asciiTheme="minorHAnsi" w:hAnsiTheme="minorHAnsi" w:cstheme="minorHAnsi"/>
        </w:rPr>
        <w:t>Stormwater infiltration</w:t>
      </w:r>
    </w:p>
    <w:p w14:paraId="0CE49CF3" w14:textId="77531C9F" w:rsidR="00554DCC" w:rsidRDefault="00554DCC" w:rsidP="00D65134">
      <w:pPr>
        <w:pStyle w:val="ListParagraph"/>
        <w:numPr>
          <w:ilvl w:val="0"/>
          <w:numId w:val="34"/>
        </w:numPr>
        <w:rPr>
          <w:rFonts w:asciiTheme="minorHAnsi" w:hAnsiTheme="minorHAnsi" w:cstheme="minorHAnsi"/>
        </w:rPr>
      </w:pPr>
      <w:r w:rsidRPr="00B25D6C">
        <w:rPr>
          <w:rFonts w:asciiTheme="minorHAnsi" w:hAnsiTheme="minorHAnsi" w:cstheme="minorHAnsi"/>
        </w:rPr>
        <w:t>Blockages in wastewater service connections on private properties (i.e. prior to mains connections)</w:t>
      </w:r>
    </w:p>
    <w:p w14:paraId="0C69C938" w14:textId="77777777" w:rsidR="008D1BAB" w:rsidRDefault="008D1BAB" w:rsidP="007A79CA">
      <w:pPr>
        <w:rPr>
          <w:rFonts w:asciiTheme="minorHAnsi" w:hAnsiTheme="minorHAnsi" w:cstheme="minorHAnsi"/>
          <w:b/>
          <w:bCs/>
        </w:rPr>
      </w:pPr>
    </w:p>
    <w:p w14:paraId="30EA8EDF" w14:textId="7AA0145F" w:rsidR="000A746F" w:rsidRPr="000A64D9" w:rsidRDefault="000A746F" w:rsidP="007A79CA">
      <w:pPr>
        <w:rPr>
          <w:rFonts w:asciiTheme="minorHAnsi" w:hAnsiTheme="minorHAnsi" w:cstheme="minorHAnsi"/>
        </w:rPr>
      </w:pPr>
      <w:bookmarkStart w:id="175" w:name="WEH12"/>
      <w:r w:rsidRPr="000A64D9">
        <w:rPr>
          <w:rFonts w:asciiTheme="minorHAnsi" w:hAnsiTheme="minorHAnsi" w:cstheme="minorHAnsi"/>
          <w:b/>
          <w:bCs/>
        </w:rPr>
        <w:t>W-EH</w:t>
      </w:r>
      <w:r w:rsidR="007A6FB4">
        <w:rPr>
          <w:rFonts w:asciiTheme="minorHAnsi" w:hAnsiTheme="minorHAnsi" w:cstheme="minorHAnsi"/>
          <w:b/>
          <w:bCs/>
        </w:rPr>
        <w:t>1</w:t>
      </w:r>
      <w:r w:rsidR="009C006E">
        <w:rPr>
          <w:rFonts w:asciiTheme="minorHAnsi" w:hAnsiTheme="minorHAnsi" w:cstheme="minorHAnsi"/>
          <w:b/>
          <w:bCs/>
        </w:rPr>
        <w:t>2</w:t>
      </w:r>
      <w:r w:rsidRPr="000A64D9">
        <w:rPr>
          <w:rFonts w:asciiTheme="minorHAnsi" w:hAnsiTheme="minorHAnsi" w:cstheme="minorHAnsi"/>
          <w:b/>
          <w:bCs/>
        </w:rPr>
        <w:t xml:space="preserve"> Number of times that wastewater overflows were caused by </w:t>
      </w:r>
      <w:r w:rsidRPr="00FF2FED">
        <w:rPr>
          <w:rFonts w:asciiTheme="minorHAnsi" w:hAnsiTheme="minorHAnsi" w:cstheme="minorHAnsi"/>
          <w:b/>
        </w:rPr>
        <w:t>capacity being exceeded</w:t>
      </w:r>
      <w:r w:rsidRPr="000A64D9">
        <w:rPr>
          <w:rFonts w:asciiTheme="minorHAnsi" w:hAnsiTheme="minorHAnsi" w:cstheme="minorHAnsi"/>
          <w:b/>
          <w:bCs/>
        </w:rPr>
        <w:t xml:space="preserve"> in the wastewater network </w:t>
      </w:r>
      <w:bookmarkEnd w:id="175"/>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FB711A">
        <w:rPr>
          <w:rFonts w:asciiTheme="minorHAnsi" w:hAnsiTheme="minorHAnsi" w:cstheme="minorHAnsi"/>
        </w:rPr>
        <w:t xml:space="preserve">this is </w:t>
      </w:r>
      <w:r w:rsidRPr="000A64D9">
        <w:rPr>
          <w:rFonts w:asciiTheme="minorHAnsi" w:hAnsiTheme="minorHAnsi" w:cstheme="minorHAnsi"/>
        </w:rPr>
        <w:t xml:space="preserve">the total number of times the wastewater network overflowed due to its capacity being exceeded. This might be due to an excessive ingress of stormwater or groundwater </w:t>
      </w:r>
      <w:r w:rsidR="00F60C70">
        <w:rPr>
          <w:rFonts w:asciiTheme="minorHAnsi" w:hAnsiTheme="minorHAnsi" w:cstheme="minorHAnsi"/>
        </w:rPr>
        <w:t>(</w:t>
      </w:r>
      <w:r w:rsidRPr="000A64D9">
        <w:rPr>
          <w:rFonts w:asciiTheme="minorHAnsi" w:hAnsiTheme="minorHAnsi" w:cstheme="minorHAnsi"/>
        </w:rPr>
        <w:t>e.g. contained and uncontained from pump stations, pipes, manholes, and engineered overflow structures</w:t>
      </w:r>
      <w:r w:rsidR="00956F8B">
        <w:rPr>
          <w:rFonts w:asciiTheme="minorHAnsi" w:hAnsiTheme="minorHAnsi" w:cstheme="minorHAnsi"/>
        </w:rPr>
        <w:t>).</w:t>
      </w:r>
      <w:r w:rsidR="007A79CA">
        <w:rPr>
          <w:rFonts w:asciiTheme="minorHAnsi" w:hAnsiTheme="minorHAnsi" w:cstheme="minorHAnsi"/>
        </w:rPr>
        <w:t xml:space="preserve"> Even if the e</w:t>
      </w:r>
      <w:r w:rsidRPr="000A64D9">
        <w:rPr>
          <w:rFonts w:asciiTheme="minorHAnsi" w:hAnsiTheme="minorHAnsi" w:cstheme="minorHAnsi"/>
        </w:rPr>
        <w:t>vent</w:t>
      </w:r>
      <w:r w:rsidR="007A79CA">
        <w:rPr>
          <w:rFonts w:asciiTheme="minorHAnsi" w:hAnsiTheme="minorHAnsi" w:cstheme="minorHAnsi"/>
        </w:rPr>
        <w:t xml:space="preserve"> is</w:t>
      </w:r>
      <w:r w:rsidRPr="000A64D9">
        <w:rPr>
          <w:rFonts w:asciiTheme="minorHAnsi" w:hAnsiTheme="minorHAnsi" w:cstheme="minorHAnsi"/>
        </w:rPr>
        <w:t xml:space="preserve"> </w:t>
      </w:r>
      <w:r w:rsidR="007A79CA">
        <w:rPr>
          <w:rFonts w:asciiTheme="minorHAnsi" w:hAnsiTheme="minorHAnsi" w:cstheme="minorHAnsi"/>
        </w:rPr>
        <w:t xml:space="preserve">not </w:t>
      </w:r>
      <w:r w:rsidRPr="000A64D9">
        <w:rPr>
          <w:rFonts w:asciiTheme="minorHAnsi" w:hAnsiTheme="minorHAnsi" w:cstheme="minorHAnsi"/>
        </w:rPr>
        <w:t>authorised by resource consent</w:t>
      </w:r>
      <w:r w:rsidR="007A79CA">
        <w:rPr>
          <w:rFonts w:asciiTheme="minorHAnsi" w:hAnsiTheme="minorHAnsi" w:cstheme="minorHAnsi"/>
        </w:rPr>
        <w:t xml:space="preserve"> it </w:t>
      </w:r>
      <w:r w:rsidRPr="000A64D9">
        <w:rPr>
          <w:rFonts w:asciiTheme="minorHAnsi" w:hAnsiTheme="minorHAnsi" w:cstheme="minorHAnsi"/>
        </w:rPr>
        <w:t>should still be included.</w:t>
      </w:r>
    </w:p>
    <w:p w14:paraId="38FA58FE" w14:textId="34585D1F" w:rsidR="000D6030" w:rsidRDefault="000A746F" w:rsidP="00554DCC">
      <w:pPr>
        <w:rPr>
          <w:rFonts w:asciiTheme="minorHAnsi" w:hAnsiTheme="minorHAnsi" w:cstheme="minorHAnsi"/>
        </w:rPr>
      </w:pPr>
      <w:r w:rsidRPr="00554DCC">
        <w:rPr>
          <w:rFonts w:asciiTheme="minorHAnsi" w:hAnsiTheme="minorHAnsi" w:cstheme="minorHAnsi"/>
          <w:b/>
          <w:bCs/>
        </w:rPr>
        <w:t>Do not</w:t>
      </w:r>
      <w:r w:rsidRPr="00554DCC">
        <w:rPr>
          <w:rFonts w:asciiTheme="minorHAnsi" w:hAnsiTheme="minorHAnsi" w:cstheme="minorHAnsi"/>
        </w:rPr>
        <w:t xml:space="preserve"> include instances caused</w:t>
      </w:r>
      <w:r w:rsidR="000D6030">
        <w:rPr>
          <w:rFonts w:asciiTheme="minorHAnsi" w:hAnsiTheme="minorHAnsi" w:cstheme="minorHAnsi"/>
        </w:rPr>
        <w:t>:</w:t>
      </w:r>
    </w:p>
    <w:p w14:paraId="212A655B" w14:textId="77777777" w:rsidR="000D6030" w:rsidRDefault="000A746F" w:rsidP="00D65134">
      <w:pPr>
        <w:pStyle w:val="ListParagraph"/>
        <w:numPr>
          <w:ilvl w:val="0"/>
          <w:numId w:val="34"/>
        </w:numPr>
        <w:rPr>
          <w:rFonts w:asciiTheme="minorHAnsi" w:hAnsiTheme="minorHAnsi" w:cstheme="minorHAnsi"/>
        </w:rPr>
      </w:pPr>
      <w:r w:rsidRPr="00554DCC">
        <w:rPr>
          <w:rFonts w:asciiTheme="minorHAnsi" w:hAnsiTheme="minorHAnsi" w:cstheme="minorHAnsi"/>
        </w:rPr>
        <w:t>by blockages</w:t>
      </w:r>
    </w:p>
    <w:p w14:paraId="41D13CED" w14:textId="77777777" w:rsidR="000D6030" w:rsidRDefault="000A746F" w:rsidP="00D65134">
      <w:pPr>
        <w:pStyle w:val="ListParagraph"/>
        <w:numPr>
          <w:ilvl w:val="0"/>
          <w:numId w:val="34"/>
        </w:numPr>
        <w:rPr>
          <w:rFonts w:asciiTheme="minorHAnsi" w:hAnsiTheme="minorHAnsi" w:cstheme="minorHAnsi"/>
        </w:rPr>
      </w:pPr>
      <w:r w:rsidRPr="00554DCC">
        <w:rPr>
          <w:rFonts w:asciiTheme="minorHAnsi" w:hAnsiTheme="minorHAnsi" w:cstheme="minorHAnsi"/>
        </w:rPr>
        <w:t>plant failure or equipment damage</w:t>
      </w:r>
    </w:p>
    <w:p w14:paraId="3177C62C" w14:textId="00C9D21A" w:rsidR="000A746F" w:rsidRPr="00554DCC" w:rsidRDefault="000A746F" w:rsidP="00D65134">
      <w:pPr>
        <w:pStyle w:val="ListParagraph"/>
        <w:numPr>
          <w:ilvl w:val="0"/>
          <w:numId w:val="34"/>
        </w:numPr>
        <w:rPr>
          <w:rFonts w:asciiTheme="minorHAnsi" w:hAnsiTheme="minorHAnsi" w:cstheme="minorHAnsi"/>
        </w:rPr>
      </w:pPr>
      <w:r w:rsidRPr="00554DCC">
        <w:rPr>
          <w:rFonts w:asciiTheme="minorHAnsi" w:hAnsiTheme="minorHAnsi" w:cstheme="minorHAnsi"/>
        </w:rPr>
        <w:t xml:space="preserve">engineered spills to designed storage facilities where no pollution of the environment occurs such as an emergency storage tunnel. </w:t>
      </w:r>
    </w:p>
    <w:p w14:paraId="7A39F111" w14:textId="3266B5A8" w:rsidR="002D635B" w:rsidRPr="002D635B" w:rsidRDefault="002D635B" w:rsidP="002D635B">
      <w:pPr>
        <w:rPr>
          <w:rFonts w:asciiTheme="minorHAnsi" w:hAnsiTheme="minorHAnsi" w:cstheme="minorHAnsi"/>
        </w:rPr>
      </w:pPr>
      <w:r w:rsidRPr="002D635B">
        <w:rPr>
          <w:rFonts w:asciiTheme="minorHAnsi" w:hAnsiTheme="minorHAnsi" w:cstheme="minorHAnsi"/>
        </w:rPr>
        <w:t xml:space="preserve">Please enter the number of overflows into </w:t>
      </w:r>
      <w:r w:rsidR="00AE2E7E">
        <w:rPr>
          <w:rFonts w:asciiTheme="minorHAnsi" w:hAnsiTheme="minorHAnsi" w:cstheme="minorHAnsi"/>
        </w:rPr>
        <w:t>Cell G</w:t>
      </w:r>
      <w:r w:rsidRPr="002D635B">
        <w:rPr>
          <w:rFonts w:asciiTheme="minorHAnsi" w:hAnsiTheme="minorHAnsi" w:cstheme="minorHAnsi"/>
        </w:rPr>
        <w:t>3</w:t>
      </w:r>
      <w:r w:rsidR="0013114F">
        <w:rPr>
          <w:rFonts w:asciiTheme="minorHAnsi" w:hAnsiTheme="minorHAnsi" w:cstheme="minorHAnsi"/>
        </w:rPr>
        <w:t>5</w:t>
      </w:r>
      <w:r w:rsidRPr="002D635B">
        <w:rPr>
          <w:rFonts w:asciiTheme="minorHAnsi" w:hAnsiTheme="minorHAnsi" w:cstheme="minorHAnsi"/>
        </w:rPr>
        <w:t xml:space="preserve"> of the worksheet titled “WW Organisation”.</w:t>
      </w:r>
    </w:p>
    <w:p w14:paraId="79B9BF29" w14:textId="4DF2450E" w:rsidR="00735011" w:rsidRPr="002D635B" w:rsidRDefault="000A746F" w:rsidP="00735011">
      <w:pPr>
        <w:rPr>
          <w:rFonts w:asciiTheme="minorHAnsi" w:hAnsiTheme="minorHAnsi" w:cstheme="minorHAnsi"/>
        </w:rPr>
      </w:pPr>
      <w:bookmarkStart w:id="176" w:name="WEH13"/>
      <w:r w:rsidRPr="000A64D9">
        <w:rPr>
          <w:rFonts w:asciiTheme="minorHAnsi" w:hAnsiTheme="minorHAnsi" w:cstheme="minorHAnsi"/>
          <w:b/>
          <w:bCs/>
        </w:rPr>
        <w:t>W-EH</w:t>
      </w:r>
      <w:r w:rsidR="007A6FB4">
        <w:rPr>
          <w:rFonts w:asciiTheme="minorHAnsi" w:hAnsiTheme="minorHAnsi" w:cstheme="minorHAnsi"/>
          <w:b/>
          <w:bCs/>
        </w:rPr>
        <w:t>1</w:t>
      </w:r>
      <w:r w:rsidR="000D0F48">
        <w:rPr>
          <w:rFonts w:asciiTheme="minorHAnsi" w:hAnsiTheme="minorHAnsi" w:cstheme="minorHAnsi"/>
          <w:b/>
          <w:bCs/>
        </w:rPr>
        <w:t>3</w:t>
      </w:r>
      <w:r w:rsidRPr="000A64D9">
        <w:rPr>
          <w:rFonts w:asciiTheme="minorHAnsi" w:hAnsiTheme="minorHAnsi" w:cstheme="minorHAnsi"/>
          <w:b/>
          <w:bCs/>
        </w:rPr>
        <w:t xml:space="preserve"> Number of </w:t>
      </w:r>
      <w:r>
        <w:rPr>
          <w:rFonts w:asciiTheme="minorHAnsi" w:hAnsiTheme="minorHAnsi" w:cstheme="minorHAnsi"/>
          <w:b/>
          <w:bCs/>
        </w:rPr>
        <w:t xml:space="preserve">times that </w:t>
      </w:r>
      <w:r w:rsidRPr="000A64D9">
        <w:rPr>
          <w:rFonts w:asciiTheme="minorHAnsi" w:hAnsiTheme="minorHAnsi" w:cstheme="minorHAnsi"/>
          <w:b/>
          <w:bCs/>
        </w:rPr>
        <w:t xml:space="preserve">wastewater overflows </w:t>
      </w:r>
      <w:r>
        <w:rPr>
          <w:rFonts w:asciiTheme="minorHAnsi" w:hAnsiTheme="minorHAnsi" w:cstheme="minorHAnsi"/>
          <w:b/>
          <w:bCs/>
        </w:rPr>
        <w:t xml:space="preserve">were </w:t>
      </w:r>
      <w:r w:rsidRPr="000A64D9">
        <w:rPr>
          <w:rFonts w:asciiTheme="minorHAnsi" w:hAnsiTheme="minorHAnsi" w:cstheme="minorHAnsi"/>
          <w:b/>
          <w:bCs/>
        </w:rPr>
        <w:t xml:space="preserve">caused by </w:t>
      </w:r>
      <w:r w:rsidRPr="00FF2FED">
        <w:rPr>
          <w:rFonts w:asciiTheme="minorHAnsi" w:hAnsiTheme="minorHAnsi" w:cstheme="minorHAnsi"/>
          <w:b/>
        </w:rPr>
        <w:t>capacity being exceeded</w:t>
      </w:r>
      <w:r w:rsidRPr="000A64D9">
        <w:rPr>
          <w:rFonts w:asciiTheme="minorHAnsi" w:hAnsiTheme="minorHAnsi" w:cstheme="minorHAnsi"/>
          <w:b/>
          <w:bCs/>
        </w:rPr>
        <w:t xml:space="preserve"> in combined wastewater and stormwater pipes/networks </w:t>
      </w:r>
      <w:bookmarkEnd w:id="176"/>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C3204F">
        <w:rPr>
          <w:rFonts w:asciiTheme="minorHAnsi" w:hAnsiTheme="minorHAnsi" w:cstheme="minorHAnsi"/>
        </w:rPr>
        <w:t xml:space="preserve">this is </w:t>
      </w:r>
      <w:r w:rsidRPr="000A64D9">
        <w:rPr>
          <w:rFonts w:asciiTheme="minorHAnsi" w:hAnsiTheme="minorHAnsi" w:cstheme="minorHAnsi"/>
        </w:rPr>
        <w:t>the total number of times the combined stormwater and wastewater network overflowed due to its capacity being exceeded, possibly due to the ingress of stormwater or groundwater.</w:t>
      </w:r>
      <w:r w:rsidR="00735011">
        <w:rPr>
          <w:rFonts w:asciiTheme="minorHAnsi" w:hAnsiTheme="minorHAnsi" w:cstheme="minorHAnsi"/>
        </w:rPr>
        <w:t xml:space="preserve"> </w:t>
      </w:r>
      <w:r w:rsidR="00735011" w:rsidRPr="002D635B">
        <w:rPr>
          <w:rFonts w:asciiTheme="minorHAnsi" w:hAnsiTheme="minorHAnsi" w:cstheme="minorHAnsi"/>
        </w:rPr>
        <w:t xml:space="preserve">Please enter the number of overflows into </w:t>
      </w:r>
      <w:r w:rsidR="00AE2E7E">
        <w:rPr>
          <w:rFonts w:asciiTheme="minorHAnsi" w:hAnsiTheme="minorHAnsi" w:cstheme="minorHAnsi"/>
        </w:rPr>
        <w:t>Cell G</w:t>
      </w:r>
      <w:r w:rsidR="00735011" w:rsidRPr="002D635B">
        <w:rPr>
          <w:rFonts w:asciiTheme="minorHAnsi" w:hAnsiTheme="minorHAnsi" w:cstheme="minorHAnsi"/>
        </w:rPr>
        <w:t>3</w:t>
      </w:r>
      <w:r w:rsidR="00735011">
        <w:rPr>
          <w:rFonts w:asciiTheme="minorHAnsi" w:hAnsiTheme="minorHAnsi" w:cstheme="minorHAnsi"/>
        </w:rPr>
        <w:t>6</w:t>
      </w:r>
      <w:r w:rsidR="00735011" w:rsidRPr="002D635B">
        <w:rPr>
          <w:rFonts w:asciiTheme="minorHAnsi" w:hAnsiTheme="minorHAnsi" w:cstheme="minorHAnsi"/>
        </w:rPr>
        <w:t xml:space="preserve"> of the worksheet titled “WW Organisation”.</w:t>
      </w:r>
    </w:p>
    <w:p w14:paraId="7BE659E4" w14:textId="2734AA24" w:rsidR="000A746F" w:rsidRPr="000A64D9" w:rsidRDefault="000A746F" w:rsidP="000A746F">
      <w:pPr>
        <w:rPr>
          <w:rFonts w:asciiTheme="minorHAnsi" w:hAnsiTheme="minorHAnsi" w:cstheme="minorHAnsi"/>
        </w:rPr>
      </w:pPr>
      <w:bookmarkStart w:id="177" w:name="WEH14"/>
      <w:r w:rsidRPr="000A64D9">
        <w:rPr>
          <w:rFonts w:asciiTheme="minorHAnsi" w:hAnsiTheme="minorHAnsi" w:cstheme="minorHAnsi"/>
          <w:b/>
          <w:bCs/>
        </w:rPr>
        <w:t>W-EH</w:t>
      </w:r>
      <w:r w:rsidR="00FF19F7">
        <w:rPr>
          <w:rFonts w:asciiTheme="minorHAnsi" w:hAnsiTheme="minorHAnsi" w:cstheme="minorHAnsi"/>
          <w:b/>
          <w:bCs/>
        </w:rPr>
        <w:t>1</w:t>
      </w:r>
      <w:r w:rsidR="000D0F48">
        <w:rPr>
          <w:rFonts w:asciiTheme="minorHAnsi" w:hAnsiTheme="minorHAnsi" w:cstheme="minorHAnsi"/>
          <w:b/>
          <w:bCs/>
        </w:rPr>
        <w:t>4</w:t>
      </w:r>
      <w:r w:rsidRPr="000A64D9">
        <w:rPr>
          <w:rFonts w:asciiTheme="minorHAnsi" w:hAnsiTheme="minorHAnsi" w:cstheme="minorHAnsi"/>
          <w:b/>
          <w:bCs/>
        </w:rPr>
        <w:t xml:space="preserve"> Number of wastewater overflows resulting from causes not identified above</w:t>
      </w:r>
      <w:bookmarkEnd w:id="177"/>
      <w:r w:rsidRPr="000A64D9">
        <w:rPr>
          <w:rFonts w:asciiTheme="minorHAnsi" w:hAnsiTheme="minorHAnsi" w:cstheme="minorHAnsi"/>
          <w:b/>
          <w:bCs/>
        </w:rPr>
        <w:t xml:space="preserve"> </w:t>
      </w:r>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C3204F">
        <w:rPr>
          <w:rFonts w:asciiTheme="minorHAnsi" w:hAnsiTheme="minorHAnsi" w:cstheme="minorHAnsi"/>
        </w:rPr>
        <w:t xml:space="preserve">this is </w:t>
      </w:r>
      <w:r w:rsidRPr="000A64D9">
        <w:rPr>
          <w:rFonts w:asciiTheme="minorHAnsi" w:hAnsiTheme="minorHAnsi" w:cstheme="minorHAnsi"/>
        </w:rPr>
        <w:t xml:space="preserve">the total number of times the wastewater network overflowed due to reasons other than those listed above. </w:t>
      </w:r>
      <w:r w:rsidR="00FC5143" w:rsidRPr="002D635B">
        <w:rPr>
          <w:rFonts w:asciiTheme="minorHAnsi" w:hAnsiTheme="minorHAnsi" w:cstheme="minorHAnsi"/>
        </w:rPr>
        <w:t xml:space="preserve">Please enter the number of overflows into </w:t>
      </w:r>
      <w:r w:rsidR="00AE2E7E">
        <w:rPr>
          <w:rFonts w:asciiTheme="minorHAnsi" w:hAnsiTheme="minorHAnsi" w:cstheme="minorHAnsi"/>
        </w:rPr>
        <w:t>Cell G</w:t>
      </w:r>
      <w:r w:rsidR="00FC5143" w:rsidRPr="002D635B">
        <w:rPr>
          <w:rFonts w:asciiTheme="minorHAnsi" w:hAnsiTheme="minorHAnsi" w:cstheme="minorHAnsi"/>
        </w:rPr>
        <w:t>3</w:t>
      </w:r>
      <w:r w:rsidR="00FC5143">
        <w:rPr>
          <w:rFonts w:asciiTheme="minorHAnsi" w:hAnsiTheme="minorHAnsi" w:cstheme="minorHAnsi"/>
        </w:rPr>
        <w:t>7</w:t>
      </w:r>
      <w:r w:rsidR="00FC5143" w:rsidRPr="002D635B">
        <w:rPr>
          <w:rFonts w:asciiTheme="minorHAnsi" w:hAnsiTheme="minorHAnsi" w:cstheme="minorHAnsi"/>
        </w:rPr>
        <w:t xml:space="preserve"> of the worksheet titled “WW Organisation”.</w:t>
      </w:r>
    </w:p>
    <w:p w14:paraId="39F586B9" w14:textId="0953B48F" w:rsidR="000A746F" w:rsidRPr="00FC5143" w:rsidRDefault="000A746F" w:rsidP="000A746F">
      <w:pPr>
        <w:rPr>
          <w:rFonts w:asciiTheme="minorHAnsi" w:hAnsiTheme="minorHAnsi" w:cstheme="minorHAnsi"/>
        </w:rPr>
      </w:pPr>
      <w:bookmarkStart w:id="178" w:name="WEH15"/>
      <w:r w:rsidRPr="000A64D9">
        <w:rPr>
          <w:rFonts w:asciiTheme="minorHAnsi" w:hAnsiTheme="minorHAnsi" w:cstheme="minorHAnsi"/>
          <w:b/>
          <w:bCs/>
        </w:rPr>
        <w:t>W-EH</w:t>
      </w:r>
      <w:r w:rsidR="00FF19F7">
        <w:rPr>
          <w:rFonts w:asciiTheme="minorHAnsi" w:hAnsiTheme="minorHAnsi" w:cstheme="minorHAnsi"/>
          <w:b/>
          <w:bCs/>
        </w:rPr>
        <w:t>1</w:t>
      </w:r>
      <w:r w:rsidR="000D0F48">
        <w:rPr>
          <w:rFonts w:asciiTheme="minorHAnsi" w:hAnsiTheme="minorHAnsi" w:cstheme="minorHAnsi"/>
          <w:b/>
          <w:bCs/>
        </w:rPr>
        <w:t>5</w:t>
      </w:r>
      <w:r w:rsidRPr="000A64D9">
        <w:rPr>
          <w:rFonts w:asciiTheme="minorHAnsi" w:hAnsiTheme="minorHAnsi" w:cstheme="minorHAnsi"/>
          <w:b/>
          <w:bCs/>
        </w:rPr>
        <w:t xml:space="preserve"> Number of wastewater overflows on private properties attributable to service provider </w:t>
      </w:r>
      <w:bookmarkEnd w:id="178"/>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Pr>
          <w:rFonts w:asciiTheme="minorHAnsi" w:hAnsiTheme="minorHAnsi" w:cstheme="minorHAnsi"/>
          <w:b/>
        </w:rPr>
        <w:t xml:space="preserve"> </w:t>
      </w:r>
      <w:r w:rsidRPr="00F9270F">
        <w:rPr>
          <w:rFonts w:asciiTheme="minorHAnsi" w:hAnsiTheme="minorHAnsi" w:cstheme="minorHAnsi"/>
          <w:color w:val="00ABBD"/>
          <w:szCs w:val="22"/>
        </w:rPr>
        <w:t>(*Council/CCOs only)</w:t>
      </w:r>
      <w:r>
        <w:rPr>
          <w:rFonts w:asciiTheme="minorHAnsi" w:hAnsiTheme="minorHAnsi" w:cstheme="minorHAnsi"/>
          <w:b/>
        </w:rPr>
        <w:t>:</w:t>
      </w:r>
      <w:r w:rsidR="00FC5143">
        <w:rPr>
          <w:rFonts w:asciiTheme="minorHAnsi" w:hAnsiTheme="minorHAnsi" w:cstheme="minorHAnsi"/>
          <w:b/>
        </w:rPr>
        <w:t xml:space="preserve"> </w:t>
      </w:r>
      <w:r w:rsidR="00FC5143" w:rsidRPr="002D635B">
        <w:rPr>
          <w:rFonts w:asciiTheme="minorHAnsi" w:hAnsiTheme="minorHAnsi" w:cstheme="minorHAnsi"/>
        </w:rPr>
        <w:t xml:space="preserve">Please enter the number of overflows into </w:t>
      </w:r>
      <w:r w:rsidR="00AE2E7E">
        <w:rPr>
          <w:rFonts w:asciiTheme="minorHAnsi" w:hAnsiTheme="minorHAnsi" w:cstheme="minorHAnsi"/>
        </w:rPr>
        <w:t>Cell G</w:t>
      </w:r>
      <w:r w:rsidR="00FC5143" w:rsidRPr="002D635B">
        <w:rPr>
          <w:rFonts w:asciiTheme="minorHAnsi" w:hAnsiTheme="minorHAnsi" w:cstheme="minorHAnsi"/>
        </w:rPr>
        <w:t>3</w:t>
      </w:r>
      <w:r w:rsidR="00FC5143">
        <w:rPr>
          <w:rFonts w:asciiTheme="minorHAnsi" w:hAnsiTheme="minorHAnsi" w:cstheme="minorHAnsi"/>
        </w:rPr>
        <w:t>8</w:t>
      </w:r>
      <w:r w:rsidR="00FC5143" w:rsidRPr="002D635B">
        <w:rPr>
          <w:rFonts w:asciiTheme="minorHAnsi" w:hAnsiTheme="minorHAnsi" w:cstheme="minorHAnsi"/>
        </w:rPr>
        <w:t xml:space="preserve"> of the worksheet titled “WW Organisation”.</w:t>
      </w:r>
    </w:p>
    <w:p w14:paraId="75A0618E" w14:textId="30F0C50E" w:rsidR="00EB6E54" w:rsidRPr="00FC5143" w:rsidRDefault="004164AC" w:rsidP="4445F9B6">
      <w:pPr>
        <w:rPr>
          <w:rFonts w:asciiTheme="minorHAnsi" w:hAnsiTheme="minorHAnsi" w:cstheme="minorBidi"/>
        </w:rPr>
      </w:pPr>
      <w:bookmarkStart w:id="179" w:name="WEH16"/>
      <w:r w:rsidRPr="4445F9B6">
        <w:rPr>
          <w:rFonts w:asciiTheme="minorHAnsi" w:hAnsiTheme="minorHAnsi" w:cstheme="minorBidi"/>
          <w:b/>
          <w:bCs/>
        </w:rPr>
        <w:t>W-EH</w:t>
      </w:r>
      <w:r w:rsidR="00FF19F7" w:rsidRPr="4445F9B6">
        <w:rPr>
          <w:rFonts w:asciiTheme="minorHAnsi" w:hAnsiTheme="minorHAnsi" w:cstheme="minorBidi"/>
          <w:b/>
          <w:bCs/>
        </w:rPr>
        <w:t>1</w:t>
      </w:r>
      <w:r w:rsidR="000D0F48" w:rsidRPr="4445F9B6">
        <w:rPr>
          <w:rFonts w:asciiTheme="minorHAnsi" w:hAnsiTheme="minorHAnsi" w:cstheme="minorBidi"/>
          <w:b/>
          <w:bCs/>
        </w:rPr>
        <w:t>6</w:t>
      </w:r>
      <w:r w:rsidRPr="4445F9B6">
        <w:rPr>
          <w:rFonts w:asciiTheme="minorHAnsi" w:hAnsiTheme="minorHAnsi" w:cstheme="minorBidi"/>
          <w:b/>
          <w:bCs/>
        </w:rPr>
        <w:t xml:space="preserve"> </w:t>
      </w:r>
      <w:r w:rsidR="00EB6E54" w:rsidRPr="4445F9B6">
        <w:rPr>
          <w:rFonts w:asciiTheme="minorHAnsi" w:hAnsiTheme="minorHAnsi" w:cstheme="minorBidi"/>
          <w:b/>
          <w:bCs/>
        </w:rPr>
        <w:t>How are overflows reported</w:t>
      </w:r>
      <w:r w:rsidR="32A61E45" w:rsidRPr="4445F9B6">
        <w:rPr>
          <w:rFonts w:asciiTheme="minorHAnsi" w:hAnsiTheme="minorHAnsi" w:cstheme="minorBidi"/>
          <w:b/>
          <w:bCs/>
        </w:rPr>
        <w:t xml:space="preserve"> to the network operator</w:t>
      </w:r>
      <w:r w:rsidR="00EB6E54" w:rsidRPr="4445F9B6">
        <w:rPr>
          <w:rFonts w:asciiTheme="minorHAnsi" w:hAnsiTheme="minorHAnsi" w:cstheme="minorBidi"/>
          <w:b/>
          <w:bCs/>
        </w:rPr>
        <w:t>?</w:t>
      </w:r>
      <w:r w:rsidRPr="4445F9B6">
        <w:rPr>
          <w:rFonts w:asciiTheme="minorHAnsi" w:hAnsiTheme="minorHAnsi" w:cstheme="minorBidi"/>
          <w:b/>
          <w:bCs/>
        </w:rPr>
        <w:t> </w:t>
      </w:r>
      <w:bookmarkEnd w:id="179"/>
      <w:r w:rsidRPr="4445F9B6">
        <w:rPr>
          <w:rFonts w:asciiTheme="minorHAnsi" w:hAnsiTheme="minorHAnsi" w:cstheme="minorBidi"/>
          <w:b/>
          <w:bCs/>
        </w:rPr>
        <w:t>(report at an organisation level):</w:t>
      </w:r>
      <w:r w:rsidR="00EB6E54" w:rsidRPr="4445F9B6">
        <w:rPr>
          <w:rFonts w:asciiTheme="minorHAnsi" w:hAnsiTheme="minorHAnsi" w:cstheme="minorBidi"/>
          <w:b/>
          <w:bCs/>
        </w:rPr>
        <w:t xml:space="preserve"> </w:t>
      </w:r>
      <w:r w:rsidR="00EB6E54" w:rsidRPr="4445F9B6">
        <w:rPr>
          <w:rFonts w:asciiTheme="minorHAnsi" w:hAnsiTheme="minorHAnsi" w:cstheme="minorBidi"/>
        </w:rPr>
        <w:t xml:space="preserve">Please select the method that overflows are report with the dropdown in </w:t>
      </w:r>
      <w:r w:rsidR="00AE2E7E" w:rsidRPr="4445F9B6">
        <w:rPr>
          <w:rFonts w:asciiTheme="minorHAnsi" w:hAnsiTheme="minorHAnsi" w:cstheme="minorBidi"/>
        </w:rPr>
        <w:t>Cell G</w:t>
      </w:r>
      <w:r w:rsidR="00EB6E54" w:rsidRPr="4445F9B6">
        <w:rPr>
          <w:rFonts w:asciiTheme="minorHAnsi" w:hAnsiTheme="minorHAnsi" w:cstheme="minorBidi"/>
        </w:rPr>
        <w:t xml:space="preserve">39 of the worksheet titled “WW Organisation”. </w:t>
      </w:r>
    </w:p>
    <w:p w14:paraId="3D6AEEBE" w14:textId="598B7F77" w:rsidR="004164AC" w:rsidRPr="000A64D9" w:rsidRDefault="004164AC" w:rsidP="004164AC">
      <w:pPr>
        <w:rPr>
          <w:rFonts w:asciiTheme="minorHAnsi" w:hAnsiTheme="minorHAnsi" w:cstheme="minorHAnsi"/>
        </w:rPr>
      </w:pPr>
      <w:bookmarkStart w:id="180" w:name="WEH17"/>
      <w:r w:rsidRPr="000A64D9">
        <w:rPr>
          <w:rFonts w:asciiTheme="minorHAnsi" w:hAnsiTheme="minorHAnsi" w:cstheme="minorHAnsi"/>
          <w:b/>
          <w:bCs/>
        </w:rPr>
        <w:t>W-EH</w:t>
      </w:r>
      <w:r w:rsidR="009C006E">
        <w:rPr>
          <w:rFonts w:asciiTheme="minorHAnsi" w:hAnsiTheme="minorHAnsi" w:cstheme="minorHAnsi"/>
          <w:b/>
          <w:bCs/>
        </w:rPr>
        <w:t>1</w:t>
      </w:r>
      <w:r w:rsidR="000D0F48">
        <w:rPr>
          <w:rFonts w:asciiTheme="minorHAnsi" w:hAnsiTheme="minorHAnsi" w:cstheme="minorHAnsi"/>
          <w:b/>
          <w:bCs/>
        </w:rPr>
        <w:t>7</w:t>
      </w:r>
      <w:r w:rsidRPr="000A64D9">
        <w:rPr>
          <w:rFonts w:asciiTheme="minorHAnsi" w:hAnsiTheme="minorHAnsi" w:cstheme="minorHAnsi"/>
          <w:b/>
          <w:bCs/>
        </w:rPr>
        <w:t xml:space="preserve"> Are overflows recorded through SCADA monitoring? </w:t>
      </w:r>
      <w:bookmarkEnd w:id="180"/>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9605B0" w:rsidRPr="002D635B">
        <w:rPr>
          <w:rFonts w:asciiTheme="minorHAnsi" w:hAnsiTheme="minorHAnsi" w:cstheme="minorHAnsi"/>
        </w:rPr>
        <w:t xml:space="preserve">Please </w:t>
      </w:r>
      <w:r w:rsidR="009605B0">
        <w:rPr>
          <w:rFonts w:asciiTheme="minorHAnsi" w:hAnsiTheme="minorHAnsi" w:cstheme="minorHAnsi"/>
        </w:rPr>
        <w:t xml:space="preserve">select </w:t>
      </w:r>
      <w:r w:rsidR="00213E44">
        <w:rPr>
          <w:rFonts w:asciiTheme="minorHAnsi" w:hAnsiTheme="minorHAnsi" w:cstheme="minorHAnsi"/>
        </w:rPr>
        <w:t xml:space="preserve">“Yes” if </w:t>
      </w:r>
      <w:r w:rsidR="009605B0">
        <w:rPr>
          <w:rFonts w:asciiTheme="minorHAnsi" w:hAnsiTheme="minorHAnsi" w:cstheme="minorHAnsi"/>
        </w:rPr>
        <w:t xml:space="preserve">overflows </w:t>
      </w:r>
      <w:r w:rsidR="00213E44">
        <w:rPr>
          <w:rFonts w:asciiTheme="minorHAnsi" w:hAnsiTheme="minorHAnsi" w:cstheme="minorHAnsi"/>
        </w:rPr>
        <w:t xml:space="preserve">are recorded through SCADA and “No” if </w:t>
      </w:r>
      <w:r w:rsidR="00997E76">
        <w:rPr>
          <w:rFonts w:asciiTheme="minorHAnsi" w:hAnsiTheme="minorHAnsi" w:cstheme="minorHAnsi"/>
        </w:rPr>
        <w:t xml:space="preserve">overflows are </w:t>
      </w:r>
      <w:r w:rsidR="00213E44">
        <w:rPr>
          <w:rFonts w:asciiTheme="minorHAnsi" w:hAnsiTheme="minorHAnsi" w:cstheme="minorHAnsi"/>
        </w:rPr>
        <w:t>not recorded</w:t>
      </w:r>
      <w:r w:rsidR="00997E76">
        <w:rPr>
          <w:rFonts w:asciiTheme="minorHAnsi" w:hAnsiTheme="minorHAnsi" w:cstheme="minorHAnsi"/>
        </w:rPr>
        <w:t xml:space="preserve"> through SCADA</w:t>
      </w:r>
      <w:r w:rsidR="00213E44">
        <w:rPr>
          <w:rFonts w:asciiTheme="minorHAnsi" w:hAnsiTheme="minorHAnsi" w:cstheme="minorHAnsi"/>
        </w:rPr>
        <w:t xml:space="preserve"> </w:t>
      </w:r>
      <w:r w:rsidR="008817D4">
        <w:rPr>
          <w:rFonts w:asciiTheme="minorHAnsi" w:hAnsiTheme="minorHAnsi" w:cstheme="minorHAnsi"/>
        </w:rPr>
        <w:t xml:space="preserve">from </w:t>
      </w:r>
      <w:r w:rsidR="009605B0">
        <w:rPr>
          <w:rFonts w:asciiTheme="minorHAnsi" w:hAnsiTheme="minorHAnsi" w:cstheme="minorHAnsi"/>
        </w:rPr>
        <w:t>the dropdown</w:t>
      </w:r>
      <w:r w:rsidR="009605B0" w:rsidRPr="002D635B">
        <w:rPr>
          <w:rFonts w:asciiTheme="minorHAnsi" w:hAnsiTheme="minorHAnsi" w:cstheme="minorHAnsi"/>
        </w:rPr>
        <w:t xml:space="preserve"> in </w:t>
      </w:r>
      <w:r w:rsidR="00AE2E7E">
        <w:rPr>
          <w:rFonts w:asciiTheme="minorHAnsi" w:hAnsiTheme="minorHAnsi" w:cstheme="minorHAnsi"/>
        </w:rPr>
        <w:t>Cell G</w:t>
      </w:r>
      <w:r w:rsidR="006175DD">
        <w:rPr>
          <w:rFonts w:asciiTheme="minorHAnsi" w:hAnsiTheme="minorHAnsi" w:cstheme="minorHAnsi"/>
        </w:rPr>
        <w:t>40</w:t>
      </w:r>
      <w:r w:rsidR="009605B0" w:rsidRPr="002D635B">
        <w:rPr>
          <w:rFonts w:asciiTheme="minorHAnsi" w:hAnsiTheme="minorHAnsi" w:cstheme="minorHAnsi"/>
        </w:rPr>
        <w:t xml:space="preserve"> of the worksheet titled “WW Organisation”.</w:t>
      </w:r>
    </w:p>
    <w:p w14:paraId="38C0C3E3" w14:textId="1544E2E4" w:rsidR="004164AC" w:rsidRPr="000A64D9" w:rsidRDefault="004164AC" w:rsidP="004164AC">
      <w:pPr>
        <w:rPr>
          <w:rFonts w:asciiTheme="minorHAnsi" w:hAnsiTheme="minorHAnsi" w:cstheme="minorHAnsi"/>
          <w:b/>
          <w:bCs/>
        </w:rPr>
      </w:pPr>
      <w:bookmarkStart w:id="181" w:name="WEH18"/>
      <w:r w:rsidRPr="000A64D9">
        <w:rPr>
          <w:rFonts w:asciiTheme="minorHAnsi" w:hAnsiTheme="minorHAnsi" w:cstheme="minorHAnsi"/>
          <w:b/>
          <w:bCs/>
        </w:rPr>
        <w:t>W-EH</w:t>
      </w:r>
      <w:r w:rsidR="006175DD">
        <w:rPr>
          <w:rFonts w:asciiTheme="minorHAnsi" w:hAnsiTheme="minorHAnsi" w:cstheme="minorHAnsi"/>
          <w:b/>
          <w:bCs/>
        </w:rPr>
        <w:t>1</w:t>
      </w:r>
      <w:r w:rsidR="000D0F48">
        <w:rPr>
          <w:rFonts w:asciiTheme="minorHAnsi" w:hAnsiTheme="minorHAnsi" w:cstheme="minorHAnsi"/>
          <w:b/>
          <w:bCs/>
        </w:rPr>
        <w:t>8</w:t>
      </w:r>
      <w:r w:rsidRPr="000A64D9">
        <w:rPr>
          <w:rFonts w:asciiTheme="minorHAnsi" w:hAnsiTheme="minorHAnsi" w:cstheme="minorHAnsi"/>
          <w:b/>
          <w:bCs/>
        </w:rPr>
        <w:t xml:space="preserve"> </w:t>
      </w:r>
      <w:r w:rsidR="00805131">
        <w:rPr>
          <w:rFonts w:asciiTheme="minorHAnsi" w:hAnsiTheme="minorHAnsi" w:cstheme="minorHAnsi"/>
          <w:b/>
          <w:bCs/>
        </w:rPr>
        <w:t xml:space="preserve">If overflows are </w:t>
      </w:r>
      <w:r w:rsidRPr="000A64D9">
        <w:rPr>
          <w:rFonts w:asciiTheme="minorHAnsi" w:hAnsiTheme="minorHAnsi" w:cstheme="minorHAnsi"/>
          <w:b/>
          <w:bCs/>
        </w:rPr>
        <w:t>calculated</w:t>
      </w:r>
      <w:r w:rsidR="00805131">
        <w:rPr>
          <w:rFonts w:asciiTheme="minorHAnsi" w:hAnsiTheme="minorHAnsi" w:cstheme="minorHAnsi"/>
          <w:b/>
          <w:bCs/>
        </w:rPr>
        <w:t>,</w:t>
      </w:r>
      <w:r w:rsidRPr="000A64D9">
        <w:rPr>
          <w:rFonts w:asciiTheme="minorHAnsi" w:hAnsiTheme="minorHAnsi" w:cstheme="minorHAnsi"/>
          <w:b/>
          <w:bCs/>
        </w:rPr>
        <w:t xml:space="preserve"> </w:t>
      </w:r>
      <w:r w:rsidR="00805131">
        <w:rPr>
          <w:rFonts w:asciiTheme="minorHAnsi" w:hAnsiTheme="minorHAnsi" w:cstheme="minorHAnsi"/>
          <w:b/>
          <w:bCs/>
        </w:rPr>
        <w:t>what methodology is used</w:t>
      </w:r>
      <w:r w:rsidRPr="000A64D9">
        <w:rPr>
          <w:rFonts w:asciiTheme="minorHAnsi" w:hAnsiTheme="minorHAnsi" w:cstheme="minorHAnsi"/>
          <w:b/>
          <w:bCs/>
        </w:rPr>
        <w:t>?</w:t>
      </w:r>
      <w:r w:rsidRPr="000A64D9">
        <w:rPr>
          <w:rFonts w:asciiTheme="minorHAnsi" w:hAnsiTheme="minorHAnsi" w:cstheme="minorHAnsi"/>
        </w:rPr>
        <w:t> </w:t>
      </w:r>
      <w:bookmarkEnd w:id="181"/>
      <w:r w:rsidRPr="000A64D9">
        <w:rPr>
          <w:rFonts w:asciiTheme="minorHAnsi" w:hAnsiTheme="minorHAnsi" w:cstheme="minorHAnsi"/>
          <w:b/>
        </w:rPr>
        <w:t xml:space="preserve">(report at </w:t>
      </w:r>
      <w:r>
        <w:rPr>
          <w:rFonts w:asciiTheme="minorHAnsi" w:hAnsiTheme="minorHAnsi" w:cstheme="minorHAnsi"/>
          <w:b/>
        </w:rPr>
        <w:t>an organisation level</w:t>
      </w:r>
      <w:r w:rsidR="006773FE">
        <w:rPr>
          <w:rFonts w:asciiTheme="minorHAnsi" w:hAnsiTheme="minorHAnsi" w:cstheme="minorHAnsi"/>
          <w:b/>
        </w:rPr>
        <w:t xml:space="preserve">): </w:t>
      </w:r>
      <w:r w:rsidR="006773FE" w:rsidRPr="002D635B">
        <w:rPr>
          <w:rFonts w:asciiTheme="minorHAnsi" w:hAnsiTheme="minorHAnsi" w:cstheme="minorHAnsi"/>
        </w:rPr>
        <w:t xml:space="preserve">Please </w:t>
      </w:r>
      <w:r w:rsidR="006773FE">
        <w:rPr>
          <w:rFonts w:asciiTheme="minorHAnsi" w:hAnsiTheme="minorHAnsi" w:cstheme="minorHAnsi"/>
        </w:rPr>
        <w:t xml:space="preserve">select the method </w:t>
      </w:r>
      <w:r w:rsidR="00726D3B">
        <w:rPr>
          <w:rFonts w:asciiTheme="minorHAnsi" w:hAnsiTheme="minorHAnsi" w:cstheme="minorHAnsi"/>
        </w:rPr>
        <w:t>used to calculate overflows from</w:t>
      </w:r>
      <w:r w:rsidR="006773FE">
        <w:rPr>
          <w:rFonts w:asciiTheme="minorHAnsi" w:hAnsiTheme="minorHAnsi" w:cstheme="minorHAnsi"/>
        </w:rPr>
        <w:t xml:space="preserve"> the dropdown</w:t>
      </w:r>
      <w:r w:rsidR="006773FE" w:rsidRPr="002D635B">
        <w:rPr>
          <w:rFonts w:asciiTheme="minorHAnsi" w:hAnsiTheme="minorHAnsi" w:cstheme="minorHAnsi"/>
        </w:rPr>
        <w:t xml:space="preserve"> in </w:t>
      </w:r>
      <w:r w:rsidR="00AE2E7E">
        <w:rPr>
          <w:rFonts w:asciiTheme="minorHAnsi" w:hAnsiTheme="minorHAnsi" w:cstheme="minorHAnsi"/>
        </w:rPr>
        <w:t>Cell G</w:t>
      </w:r>
      <w:r w:rsidR="006773FE">
        <w:rPr>
          <w:rFonts w:asciiTheme="minorHAnsi" w:hAnsiTheme="minorHAnsi" w:cstheme="minorHAnsi"/>
        </w:rPr>
        <w:t>41</w:t>
      </w:r>
      <w:r w:rsidR="006773FE" w:rsidRPr="002D635B">
        <w:rPr>
          <w:rFonts w:asciiTheme="minorHAnsi" w:hAnsiTheme="minorHAnsi" w:cstheme="minorHAnsi"/>
        </w:rPr>
        <w:t xml:space="preserve"> of the worksheet titled “WW Organisation”.</w:t>
      </w:r>
    </w:p>
    <w:p w14:paraId="51379B77" w14:textId="48485F4D" w:rsidR="00CE14F2" w:rsidRPr="000A64D9" w:rsidRDefault="005A7E9E" w:rsidP="00CE14F2">
      <w:pPr>
        <w:rPr>
          <w:rFonts w:asciiTheme="minorHAnsi" w:hAnsiTheme="minorHAnsi" w:cstheme="minorHAnsi"/>
        </w:rPr>
      </w:pPr>
      <w:bookmarkStart w:id="182" w:name="WEH19"/>
      <w:r w:rsidRPr="0019452A">
        <w:rPr>
          <w:rFonts w:asciiTheme="minorHAnsi" w:hAnsiTheme="minorHAnsi" w:cstheme="minorHAnsi"/>
          <w:b/>
          <w:bCs/>
        </w:rPr>
        <w:lastRenderedPageBreak/>
        <w:t>W-EH</w:t>
      </w:r>
      <w:r w:rsidR="000D0F48">
        <w:rPr>
          <w:rFonts w:asciiTheme="minorHAnsi" w:hAnsiTheme="minorHAnsi" w:cstheme="minorHAnsi"/>
          <w:b/>
          <w:bCs/>
        </w:rPr>
        <w:t>19</w:t>
      </w:r>
      <w:r w:rsidRPr="0019452A">
        <w:rPr>
          <w:rFonts w:asciiTheme="minorHAnsi" w:hAnsiTheme="minorHAnsi" w:cstheme="minorHAnsi"/>
          <w:b/>
          <w:bCs/>
        </w:rPr>
        <w:t xml:space="preserve"> Number of hours where the </w:t>
      </w:r>
      <w:r w:rsidR="00DA5746" w:rsidRPr="0019452A">
        <w:rPr>
          <w:rFonts w:asciiTheme="minorHAnsi" w:hAnsiTheme="minorHAnsi" w:cstheme="minorHAnsi"/>
          <w:b/>
          <w:bCs/>
        </w:rPr>
        <w:t xml:space="preserve">wastewater </w:t>
      </w:r>
      <w:r w:rsidRPr="0019452A">
        <w:rPr>
          <w:rFonts w:asciiTheme="minorHAnsi" w:hAnsiTheme="minorHAnsi" w:cstheme="minorHAnsi"/>
          <w:b/>
          <w:bCs/>
        </w:rPr>
        <w:t xml:space="preserve">treatment plant processes are fully bypassed </w:t>
      </w:r>
      <w:bookmarkEnd w:id="182"/>
      <w:r w:rsidR="000B4320" w:rsidRPr="0019452A">
        <w:rPr>
          <w:rFonts w:asciiTheme="minorHAnsi" w:hAnsiTheme="minorHAnsi" w:cstheme="minorHAnsi"/>
          <w:b/>
        </w:rPr>
        <w:t xml:space="preserve">(report at </w:t>
      </w:r>
      <w:r w:rsidR="006375F2" w:rsidRPr="0019452A">
        <w:rPr>
          <w:rFonts w:asciiTheme="minorHAnsi" w:hAnsiTheme="minorHAnsi" w:cstheme="minorHAnsi"/>
          <w:b/>
        </w:rPr>
        <w:t>an organisation level</w:t>
      </w:r>
      <w:r w:rsidR="00E9199F" w:rsidRPr="0019452A">
        <w:rPr>
          <w:rFonts w:asciiTheme="minorHAnsi" w:hAnsiTheme="minorHAnsi" w:cstheme="minorHAnsi"/>
          <w:b/>
        </w:rPr>
        <w:t>)</w:t>
      </w:r>
      <w:r w:rsidR="000B4320" w:rsidRPr="0019452A">
        <w:rPr>
          <w:rFonts w:asciiTheme="minorHAnsi" w:hAnsiTheme="minorHAnsi" w:cstheme="minorHAnsi"/>
          <w:b/>
        </w:rPr>
        <w:t>:</w:t>
      </w:r>
      <w:r w:rsidR="000B4320" w:rsidRPr="0019452A">
        <w:rPr>
          <w:rFonts w:asciiTheme="minorHAnsi" w:hAnsiTheme="minorHAnsi" w:cstheme="minorHAnsi"/>
        </w:rPr>
        <w:t xml:space="preserve"> </w:t>
      </w:r>
      <w:r w:rsidR="008817D4">
        <w:rPr>
          <w:rFonts w:asciiTheme="minorHAnsi" w:hAnsiTheme="minorHAnsi" w:cstheme="minorHAnsi"/>
        </w:rPr>
        <w:t xml:space="preserve">this is the </w:t>
      </w:r>
      <w:r w:rsidR="005645E6" w:rsidRPr="0019452A">
        <w:rPr>
          <w:rFonts w:asciiTheme="minorHAnsi" w:hAnsiTheme="minorHAnsi" w:cstheme="minorHAnsi"/>
        </w:rPr>
        <w:t>number of</w:t>
      </w:r>
      <w:r w:rsidRPr="0019452A">
        <w:rPr>
          <w:rFonts w:asciiTheme="minorHAnsi" w:hAnsiTheme="minorHAnsi" w:cstheme="minorHAnsi"/>
        </w:rPr>
        <w:t xml:space="preserve"> hours that the WWTP was fully bypassed </w:t>
      </w:r>
      <w:r w:rsidR="00CE14F2">
        <w:rPr>
          <w:rFonts w:asciiTheme="minorHAnsi" w:hAnsiTheme="minorHAnsi" w:cstheme="minorHAnsi"/>
        </w:rPr>
        <w:t>(</w:t>
      </w:r>
      <w:r w:rsidRPr="0019452A">
        <w:rPr>
          <w:rFonts w:asciiTheme="minorHAnsi" w:hAnsiTheme="minorHAnsi" w:cstheme="minorHAnsi"/>
        </w:rPr>
        <w:t>e.g. due to faults or maintenance</w:t>
      </w:r>
      <w:r w:rsidR="00CE14F2">
        <w:rPr>
          <w:rFonts w:asciiTheme="minorHAnsi" w:hAnsiTheme="minorHAnsi" w:cstheme="minorHAnsi"/>
        </w:rPr>
        <w:t>)</w:t>
      </w:r>
      <w:r w:rsidRPr="0019452A">
        <w:rPr>
          <w:rFonts w:asciiTheme="minorHAnsi" w:hAnsiTheme="minorHAnsi" w:cstheme="minorHAnsi"/>
        </w:rPr>
        <w:t>.</w:t>
      </w:r>
      <w:r w:rsidR="00CE14F2">
        <w:rPr>
          <w:rFonts w:asciiTheme="minorHAnsi" w:hAnsiTheme="minorHAnsi" w:cstheme="minorHAnsi"/>
        </w:rPr>
        <w:t xml:space="preserve"> </w:t>
      </w:r>
      <w:r w:rsidR="00CE14F2" w:rsidRPr="002D635B">
        <w:rPr>
          <w:rFonts w:asciiTheme="minorHAnsi" w:hAnsiTheme="minorHAnsi" w:cstheme="minorHAnsi"/>
        </w:rPr>
        <w:t xml:space="preserve">Please enter the number of overflows into </w:t>
      </w:r>
      <w:r w:rsidR="00AE2E7E">
        <w:rPr>
          <w:rFonts w:asciiTheme="minorHAnsi" w:hAnsiTheme="minorHAnsi" w:cstheme="minorHAnsi"/>
        </w:rPr>
        <w:t>Cell G</w:t>
      </w:r>
      <w:r w:rsidR="00CE14F2" w:rsidRPr="002D635B">
        <w:rPr>
          <w:rFonts w:asciiTheme="minorHAnsi" w:hAnsiTheme="minorHAnsi" w:cstheme="minorHAnsi"/>
        </w:rPr>
        <w:t>3</w:t>
      </w:r>
      <w:r w:rsidR="00CE14F2">
        <w:rPr>
          <w:rFonts w:asciiTheme="minorHAnsi" w:hAnsiTheme="minorHAnsi" w:cstheme="minorHAnsi"/>
        </w:rPr>
        <w:t>7</w:t>
      </w:r>
      <w:r w:rsidR="00CE14F2" w:rsidRPr="002D635B">
        <w:rPr>
          <w:rFonts w:asciiTheme="minorHAnsi" w:hAnsiTheme="minorHAnsi" w:cstheme="minorHAnsi"/>
        </w:rPr>
        <w:t xml:space="preserve"> of the worksheet titled “WW Organisation”.</w:t>
      </w:r>
    </w:p>
    <w:p w14:paraId="71C5B87A" w14:textId="3E2B316B" w:rsidR="000A6651" w:rsidRPr="00C523D5" w:rsidRDefault="00802B3C" w:rsidP="00C523D5">
      <w:pPr>
        <w:pBdr>
          <w:top w:val="single" w:sz="12" w:space="1" w:color="33CCCC"/>
          <w:left w:val="single" w:sz="12" w:space="4" w:color="33CCCC"/>
          <w:bottom w:val="single" w:sz="12" w:space="1" w:color="33CCCC"/>
          <w:right w:val="single" w:sz="12" w:space="4" w:color="33CCCC"/>
        </w:pBdr>
        <w:spacing w:after="0"/>
        <w:ind w:left="142"/>
        <w:rPr>
          <w:rFonts w:asciiTheme="minorHAnsi" w:hAnsiTheme="minorHAnsi" w:cstheme="minorHAnsi"/>
          <w:b/>
          <w:bCs/>
        </w:rPr>
      </w:pPr>
      <w:r w:rsidRPr="00C523D5">
        <w:rPr>
          <w:rFonts w:asciiTheme="minorHAnsi" w:hAnsiTheme="minorHAnsi" w:cstheme="minorHAnsi"/>
          <w:b/>
          <w:bCs/>
        </w:rPr>
        <w:t>Note:</w:t>
      </w:r>
      <w:r w:rsidR="000A6651" w:rsidRPr="00C523D5">
        <w:rPr>
          <w:rFonts w:asciiTheme="minorHAnsi" w:hAnsiTheme="minorHAnsi" w:cstheme="minorHAnsi"/>
          <w:b/>
          <w:bCs/>
        </w:rPr>
        <w:t xml:space="preserve"> </w:t>
      </w:r>
      <w:r w:rsidR="00912877">
        <w:rPr>
          <w:rFonts w:asciiTheme="minorHAnsi" w:hAnsiTheme="minorHAnsi" w:cstheme="minorHAnsi"/>
        </w:rPr>
        <w:t>If th</w:t>
      </w:r>
      <w:r w:rsidR="008B20EC">
        <w:rPr>
          <w:rFonts w:asciiTheme="minorHAnsi" w:hAnsiTheme="minorHAnsi" w:cstheme="minorHAnsi"/>
        </w:rPr>
        <w:t>e</w:t>
      </w:r>
      <w:r w:rsidR="00912877">
        <w:rPr>
          <w:rFonts w:asciiTheme="minorHAnsi" w:hAnsiTheme="minorHAnsi" w:cstheme="minorHAnsi"/>
        </w:rPr>
        <w:t xml:space="preserve"> wastewater has only been </w:t>
      </w:r>
      <w:r w:rsidR="000A6651" w:rsidRPr="00C523D5">
        <w:rPr>
          <w:rFonts w:asciiTheme="minorHAnsi" w:hAnsiTheme="minorHAnsi" w:cstheme="minorHAnsi"/>
        </w:rPr>
        <w:t>screen</w:t>
      </w:r>
      <w:r w:rsidR="00912877">
        <w:rPr>
          <w:rFonts w:asciiTheme="minorHAnsi" w:hAnsiTheme="minorHAnsi" w:cstheme="minorHAnsi"/>
        </w:rPr>
        <w:t xml:space="preserve">ed prior to discharging, this </w:t>
      </w:r>
      <w:r w:rsidR="008B20EC">
        <w:rPr>
          <w:rFonts w:asciiTheme="minorHAnsi" w:hAnsiTheme="minorHAnsi" w:cstheme="minorHAnsi"/>
        </w:rPr>
        <w:t>situation still</w:t>
      </w:r>
      <w:r w:rsidR="00912877">
        <w:rPr>
          <w:rFonts w:asciiTheme="minorHAnsi" w:hAnsiTheme="minorHAnsi" w:cstheme="minorHAnsi"/>
        </w:rPr>
        <w:t xml:space="preserve"> counts as </w:t>
      </w:r>
      <w:r w:rsidR="008B20EC">
        <w:rPr>
          <w:rFonts w:asciiTheme="minorHAnsi" w:hAnsiTheme="minorHAnsi" w:cstheme="minorHAnsi"/>
        </w:rPr>
        <w:t>a full bypass and should be included.</w:t>
      </w:r>
    </w:p>
    <w:p w14:paraId="4D21EBE8" w14:textId="77777777" w:rsidR="00C523D5" w:rsidRPr="00F9270F" w:rsidRDefault="00C523D5" w:rsidP="005A7E9E">
      <w:pPr>
        <w:rPr>
          <w:rFonts w:cs="Calibri"/>
          <w:b/>
        </w:rPr>
      </w:pPr>
    </w:p>
    <w:p w14:paraId="7A9938DA" w14:textId="1B3E3CC7" w:rsidR="005A7E9E" w:rsidRPr="001D358A" w:rsidRDefault="005A7E9E" w:rsidP="007A552B">
      <w:pPr>
        <w:pStyle w:val="Heading3"/>
      </w:pPr>
      <w:r w:rsidRPr="001D358A">
        <w:t>Inflow and infiltration </w:t>
      </w:r>
    </w:p>
    <w:p w14:paraId="63270113" w14:textId="0BD8C314" w:rsidR="005A7E9E" w:rsidRPr="004B78BA" w:rsidRDefault="005A7E9E" w:rsidP="005A7E9E">
      <w:pPr>
        <w:rPr>
          <w:rFonts w:asciiTheme="minorHAnsi" w:hAnsiTheme="minorHAnsi" w:cstheme="minorHAnsi"/>
        </w:rPr>
      </w:pPr>
      <w:bookmarkStart w:id="183" w:name="WEH20"/>
      <w:r w:rsidRPr="000A64D9">
        <w:rPr>
          <w:rFonts w:asciiTheme="minorHAnsi" w:hAnsiTheme="minorHAnsi" w:cstheme="minorHAnsi"/>
          <w:b/>
          <w:bCs/>
        </w:rPr>
        <w:t>W-</w:t>
      </w:r>
      <w:r w:rsidRPr="004B78BA">
        <w:rPr>
          <w:rFonts w:asciiTheme="minorHAnsi" w:hAnsiTheme="minorHAnsi" w:cstheme="minorHAnsi"/>
          <w:b/>
          <w:bCs/>
        </w:rPr>
        <w:t>EH</w:t>
      </w:r>
      <w:r w:rsidR="00A262B2">
        <w:rPr>
          <w:rFonts w:asciiTheme="minorHAnsi" w:hAnsiTheme="minorHAnsi" w:cstheme="minorHAnsi"/>
          <w:b/>
          <w:bCs/>
        </w:rPr>
        <w:t>2</w:t>
      </w:r>
      <w:r w:rsidR="005670E5">
        <w:rPr>
          <w:rFonts w:asciiTheme="minorHAnsi" w:hAnsiTheme="minorHAnsi" w:cstheme="minorHAnsi"/>
          <w:b/>
          <w:bCs/>
        </w:rPr>
        <w:t>0</w:t>
      </w:r>
      <w:r w:rsidRPr="004B78BA">
        <w:rPr>
          <w:rFonts w:asciiTheme="minorHAnsi" w:hAnsiTheme="minorHAnsi" w:cstheme="minorHAnsi"/>
          <w:b/>
          <w:bCs/>
        </w:rPr>
        <w:t xml:space="preserve"> </w:t>
      </w:r>
      <w:r w:rsidR="005F0F1D" w:rsidRPr="004B78BA">
        <w:rPr>
          <w:rFonts w:asciiTheme="minorHAnsi" w:hAnsiTheme="minorHAnsi" w:cstheme="minorHAnsi"/>
          <w:b/>
          <w:bCs/>
        </w:rPr>
        <w:t>Wastewater t</w:t>
      </w:r>
      <w:r w:rsidRPr="004B78BA">
        <w:rPr>
          <w:rFonts w:asciiTheme="minorHAnsi" w:hAnsiTheme="minorHAnsi" w:cstheme="minorHAnsi"/>
          <w:b/>
          <w:bCs/>
        </w:rPr>
        <w:t xml:space="preserve">reatment plant </w:t>
      </w:r>
      <w:r w:rsidR="00F45724" w:rsidRPr="004B78BA">
        <w:rPr>
          <w:rFonts w:asciiTheme="minorHAnsi" w:hAnsiTheme="minorHAnsi" w:cstheme="minorHAnsi"/>
          <w:b/>
          <w:bCs/>
        </w:rPr>
        <w:t xml:space="preserve">- </w:t>
      </w:r>
      <w:r w:rsidRPr="004B78BA">
        <w:rPr>
          <w:rFonts w:asciiTheme="minorHAnsi" w:hAnsiTheme="minorHAnsi" w:cstheme="minorHAnsi"/>
          <w:b/>
          <w:bCs/>
        </w:rPr>
        <w:t xml:space="preserve">peak to </w:t>
      </w:r>
      <w:r w:rsidR="009A6B60" w:rsidRPr="004B78BA">
        <w:rPr>
          <w:rFonts w:asciiTheme="minorHAnsi" w:hAnsiTheme="minorHAnsi" w:cstheme="minorHAnsi"/>
          <w:b/>
          <w:bCs/>
        </w:rPr>
        <w:t>nominal</w:t>
      </w:r>
      <w:r w:rsidRPr="004B78BA">
        <w:rPr>
          <w:rFonts w:asciiTheme="minorHAnsi" w:hAnsiTheme="minorHAnsi" w:cstheme="minorHAnsi"/>
          <w:b/>
          <w:bCs/>
        </w:rPr>
        <w:t xml:space="preserve"> flow ratio</w:t>
      </w:r>
      <w:r w:rsidRPr="004B78BA">
        <w:rPr>
          <w:rFonts w:asciiTheme="minorHAnsi" w:hAnsiTheme="minorHAnsi" w:cstheme="minorHAnsi"/>
        </w:rPr>
        <w:t xml:space="preserve"> </w:t>
      </w:r>
      <w:bookmarkEnd w:id="183"/>
      <w:r w:rsidR="00E5608A" w:rsidRPr="004B78BA">
        <w:rPr>
          <w:rFonts w:asciiTheme="minorHAnsi" w:hAnsiTheme="minorHAnsi" w:cstheme="minorHAnsi"/>
          <w:b/>
        </w:rPr>
        <w:t xml:space="preserve">(report at a </w:t>
      </w:r>
      <w:r w:rsidR="00EA375D">
        <w:rPr>
          <w:rFonts w:asciiTheme="minorHAnsi" w:hAnsiTheme="minorHAnsi" w:cstheme="minorHAnsi"/>
          <w:b/>
        </w:rPr>
        <w:t>network</w:t>
      </w:r>
      <w:r w:rsidR="006375F2" w:rsidRPr="004B78BA">
        <w:rPr>
          <w:rFonts w:asciiTheme="minorHAnsi" w:hAnsiTheme="minorHAnsi" w:cstheme="minorHAnsi"/>
          <w:b/>
        </w:rPr>
        <w:t xml:space="preserve"> </w:t>
      </w:r>
      <w:r w:rsidR="00E5608A" w:rsidRPr="004B78BA">
        <w:rPr>
          <w:rFonts w:asciiTheme="minorHAnsi" w:hAnsiTheme="minorHAnsi" w:cstheme="minorHAnsi"/>
          <w:b/>
        </w:rPr>
        <w:t xml:space="preserve">level): </w:t>
      </w:r>
      <w:r w:rsidR="008817D4" w:rsidRPr="008817D4">
        <w:rPr>
          <w:rFonts w:asciiTheme="minorHAnsi" w:hAnsiTheme="minorHAnsi" w:cstheme="minorHAnsi"/>
          <w:bCs/>
        </w:rPr>
        <w:t xml:space="preserve">this is </w:t>
      </w:r>
      <w:r w:rsidRPr="008817D4">
        <w:rPr>
          <w:rFonts w:asciiTheme="minorHAnsi" w:hAnsiTheme="minorHAnsi" w:cstheme="minorHAnsi"/>
          <w:bCs/>
        </w:rPr>
        <w:t xml:space="preserve">the </w:t>
      </w:r>
      <w:r w:rsidRPr="004B78BA">
        <w:rPr>
          <w:rFonts w:asciiTheme="minorHAnsi" w:hAnsiTheme="minorHAnsi" w:cstheme="minorHAnsi"/>
        </w:rPr>
        <w:t>ratio of peak</w:t>
      </w:r>
      <w:r w:rsidR="00D36F25">
        <w:rPr>
          <w:rFonts w:asciiTheme="minorHAnsi" w:hAnsiTheme="minorHAnsi" w:cstheme="minorHAnsi"/>
        </w:rPr>
        <w:t>-</w:t>
      </w:r>
      <w:r w:rsidRPr="004B78BA">
        <w:rPr>
          <w:rFonts w:asciiTheme="minorHAnsi" w:hAnsiTheme="minorHAnsi" w:cstheme="minorHAnsi"/>
        </w:rPr>
        <w:t>flow</w:t>
      </w:r>
      <w:r w:rsidR="00D531A2" w:rsidRPr="004B78BA">
        <w:rPr>
          <w:rFonts w:asciiTheme="minorHAnsi" w:hAnsiTheme="minorHAnsi" w:cstheme="minorHAnsi"/>
        </w:rPr>
        <w:t xml:space="preserve"> (</w:t>
      </w:r>
      <w:r w:rsidR="00E10C2B" w:rsidRPr="004B78BA">
        <w:rPr>
          <w:rFonts w:asciiTheme="minorHAnsi" w:hAnsiTheme="minorHAnsi" w:cstheme="minorHAnsi"/>
        </w:rPr>
        <w:t xml:space="preserve">which might </w:t>
      </w:r>
      <w:r w:rsidR="00D531A2" w:rsidRPr="004B78BA">
        <w:rPr>
          <w:rFonts w:asciiTheme="minorHAnsi" w:hAnsiTheme="minorHAnsi" w:cstheme="minorHAnsi"/>
        </w:rPr>
        <w:t>includ</w:t>
      </w:r>
      <w:r w:rsidR="00E10C2B" w:rsidRPr="004B78BA">
        <w:rPr>
          <w:rFonts w:asciiTheme="minorHAnsi" w:hAnsiTheme="minorHAnsi" w:cstheme="minorHAnsi"/>
        </w:rPr>
        <w:t>e</w:t>
      </w:r>
      <w:r w:rsidR="00D531A2" w:rsidRPr="004B78BA">
        <w:rPr>
          <w:rFonts w:asciiTheme="minorHAnsi" w:hAnsiTheme="minorHAnsi" w:cstheme="minorHAnsi"/>
        </w:rPr>
        <w:t xml:space="preserve"> </w:t>
      </w:r>
      <w:r w:rsidR="00E10C2B" w:rsidRPr="004B78BA">
        <w:rPr>
          <w:rFonts w:asciiTheme="minorHAnsi" w:hAnsiTheme="minorHAnsi" w:cstheme="minorHAnsi"/>
        </w:rPr>
        <w:t>any stormwater ingress)</w:t>
      </w:r>
      <w:r w:rsidRPr="004B78BA">
        <w:rPr>
          <w:rFonts w:asciiTheme="minorHAnsi" w:hAnsiTheme="minorHAnsi" w:cstheme="minorHAnsi"/>
        </w:rPr>
        <w:t xml:space="preserve"> to </w:t>
      </w:r>
      <w:r w:rsidR="00E10C2B" w:rsidRPr="004B78BA">
        <w:rPr>
          <w:rFonts w:asciiTheme="minorHAnsi" w:hAnsiTheme="minorHAnsi" w:cstheme="minorHAnsi"/>
        </w:rPr>
        <w:t>nominal</w:t>
      </w:r>
      <w:r w:rsidR="00D36F25">
        <w:rPr>
          <w:rFonts w:asciiTheme="minorHAnsi" w:hAnsiTheme="minorHAnsi" w:cstheme="minorHAnsi"/>
        </w:rPr>
        <w:t>-</w:t>
      </w:r>
      <w:r w:rsidRPr="004B78BA">
        <w:rPr>
          <w:rFonts w:asciiTheme="minorHAnsi" w:hAnsiTheme="minorHAnsi" w:cstheme="minorHAnsi"/>
        </w:rPr>
        <w:t>flow:</w:t>
      </w:r>
    </w:p>
    <w:p w14:paraId="6A6115BC" w14:textId="52125D8B" w:rsidR="005A7E9E" w:rsidRPr="00134486" w:rsidRDefault="005A7E9E" w:rsidP="007A552B">
      <w:pPr>
        <w:pBdr>
          <w:top w:val="single" w:sz="4" w:space="1" w:color="5CBDB9"/>
          <w:left w:val="single" w:sz="4" w:space="4" w:color="5CBDB9"/>
          <w:bottom w:val="single" w:sz="4" w:space="1" w:color="5CBDB9"/>
          <w:right w:val="single" w:sz="4" w:space="4" w:color="5CBDB9"/>
        </w:pBdr>
        <w:spacing w:after="0"/>
        <w:jc w:val="center"/>
        <w:rPr>
          <w:rFonts w:asciiTheme="minorHAnsi" w:hAnsiTheme="minorHAnsi" w:cstheme="minorHAnsi"/>
          <w:u w:val="single"/>
        </w:rPr>
      </w:pPr>
      <w:r w:rsidRPr="00134486">
        <w:rPr>
          <w:rFonts w:asciiTheme="minorHAnsi" w:hAnsiTheme="minorHAnsi" w:cstheme="minorHAnsi"/>
          <w:u w:val="single"/>
        </w:rPr>
        <w:t>Peak</w:t>
      </w:r>
      <w:r w:rsidR="00D36F25" w:rsidRPr="00134486">
        <w:rPr>
          <w:rFonts w:asciiTheme="minorHAnsi" w:hAnsiTheme="minorHAnsi" w:cstheme="minorHAnsi"/>
          <w:u w:val="single"/>
        </w:rPr>
        <w:t>-</w:t>
      </w:r>
      <w:r w:rsidRPr="00134486">
        <w:rPr>
          <w:rFonts w:asciiTheme="minorHAnsi" w:hAnsiTheme="minorHAnsi" w:cstheme="minorHAnsi"/>
          <w:u w:val="single"/>
        </w:rPr>
        <w:t>flow (the highest instantaneous peak</w:t>
      </w:r>
      <w:r w:rsidR="00AD6625" w:rsidRPr="00134486">
        <w:rPr>
          <w:rFonts w:asciiTheme="minorHAnsi" w:hAnsiTheme="minorHAnsi" w:cstheme="minorHAnsi"/>
          <w:u w:val="single"/>
        </w:rPr>
        <w:t>-</w:t>
      </w:r>
      <w:r w:rsidRPr="00134486">
        <w:rPr>
          <w:rFonts w:asciiTheme="minorHAnsi" w:hAnsiTheme="minorHAnsi" w:cstheme="minorHAnsi"/>
          <w:u w:val="single"/>
        </w:rPr>
        <w:t>flow recorded coming into the plant)</w:t>
      </w:r>
    </w:p>
    <w:p w14:paraId="298BB35A" w14:textId="5748E590" w:rsidR="005A7E9E" w:rsidRPr="00134486" w:rsidRDefault="005A7E9E" w:rsidP="007A552B">
      <w:pPr>
        <w:pBdr>
          <w:top w:val="single" w:sz="4" w:space="1" w:color="5CBDB9"/>
          <w:left w:val="single" w:sz="4" w:space="4" w:color="5CBDB9"/>
          <w:bottom w:val="single" w:sz="4" w:space="1" w:color="5CBDB9"/>
          <w:right w:val="single" w:sz="4" w:space="4" w:color="5CBDB9"/>
        </w:pBdr>
        <w:spacing w:before="0"/>
        <w:jc w:val="center"/>
        <w:rPr>
          <w:rFonts w:asciiTheme="minorHAnsi" w:hAnsiTheme="minorHAnsi" w:cstheme="minorHAnsi"/>
        </w:rPr>
      </w:pPr>
      <w:r w:rsidRPr="00134486">
        <w:rPr>
          <w:rFonts w:asciiTheme="minorHAnsi" w:hAnsiTheme="minorHAnsi" w:cstheme="minorHAnsi"/>
        </w:rPr>
        <w:t xml:space="preserve">Average </w:t>
      </w:r>
      <w:r w:rsidR="0058365E" w:rsidRPr="00134486">
        <w:rPr>
          <w:rFonts w:asciiTheme="minorHAnsi" w:hAnsiTheme="minorHAnsi" w:cstheme="minorHAnsi"/>
        </w:rPr>
        <w:t>nominal</w:t>
      </w:r>
      <w:r w:rsidR="00D36F25" w:rsidRPr="00134486">
        <w:rPr>
          <w:rFonts w:asciiTheme="minorHAnsi" w:hAnsiTheme="minorHAnsi" w:cstheme="minorHAnsi"/>
        </w:rPr>
        <w:t>-</w:t>
      </w:r>
      <w:r w:rsidRPr="00134486">
        <w:rPr>
          <w:rFonts w:asciiTheme="minorHAnsi" w:hAnsiTheme="minorHAnsi" w:cstheme="minorHAnsi"/>
        </w:rPr>
        <w:t>flow (the average instantaneous flow on days without precipitation)</w:t>
      </w:r>
    </w:p>
    <w:p w14:paraId="2C0E1EF0" w14:textId="60648351" w:rsidR="00CA62E0" w:rsidRPr="000A64D9" w:rsidRDefault="00CA62E0" w:rsidP="00CA62E0">
      <w:pPr>
        <w:rPr>
          <w:rFonts w:asciiTheme="minorHAnsi" w:hAnsiTheme="minorHAnsi" w:cstheme="minorHAnsi"/>
        </w:rPr>
      </w:pPr>
      <w:r w:rsidRPr="002D635B">
        <w:rPr>
          <w:rFonts w:asciiTheme="minorHAnsi" w:hAnsiTheme="minorHAnsi" w:cstheme="minorHAnsi"/>
        </w:rPr>
        <w:t xml:space="preserve">Please enter the </w:t>
      </w:r>
      <w:r>
        <w:rPr>
          <w:rFonts w:asciiTheme="minorHAnsi" w:hAnsiTheme="minorHAnsi" w:cstheme="minorHAnsi"/>
        </w:rPr>
        <w:t>ratio</w:t>
      </w:r>
      <w:r w:rsidRPr="002D635B">
        <w:rPr>
          <w:rFonts w:asciiTheme="minorHAnsi" w:hAnsiTheme="minorHAnsi" w:cstheme="minorHAnsi"/>
        </w:rPr>
        <w:t xml:space="preserve"> into </w:t>
      </w:r>
      <w:r>
        <w:rPr>
          <w:rFonts w:asciiTheme="minorHAnsi" w:hAnsiTheme="minorHAnsi" w:cstheme="minorHAnsi"/>
        </w:rPr>
        <w:t>Column</w:t>
      </w:r>
      <w:r w:rsidR="000C1AB5">
        <w:rPr>
          <w:rFonts w:asciiTheme="minorHAnsi" w:hAnsiTheme="minorHAnsi" w:cstheme="minorHAnsi"/>
        </w:rPr>
        <w:t xml:space="preserve"> A</w:t>
      </w:r>
      <w:r w:rsidR="0008333D">
        <w:rPr>
          <w:rFonts w:asciiTheme="minorHAnsi" w:hAnsiTheme="minorHAnsi" w:cstheme="minorHAnsi"/>
        </w:rPr>
        <w:t>K</w:t>
      </w:r>
      <w:r>
        <w:rPr>
          <w:rFonts w:asciiTheme="minorHAnsi" w:hAnsiTheme="minorHAnsi" w:cstheme="minorHAnsi"/>
        </w:rPr>
        <w:t xml:space="preserve"> </w:t>
      </w:r>
      <w:r w:rsidRPr="002D635B">
        <w:rPr>
          <w:rFonts w:asciiTheme="minorHAnsi" w:hAnsiTheme="minorHAnsi" w:cstheme="minorHAnsi"/>
        </w:rPr>
        <w:t xml:space="preserve">of the worksheet titled “WW </w:t>
      </w:r>
      <w:r w:rsidR="000C1AB5">
        <w:rPr>
          <w:rFonts w:asciiTheme="minorHAnsi" w:hAnsiTheme="minorHAnsi" w:cstheme="minorHAnsi"/>
        </w:rPr>
        <w:t>Network</w:t>
      </w:r>
      <w:r w:rsidRPr="002D635B">
        <w:rPr>
          <w:rFonts w:asciiTheme="minorHAnsi" w:hAnsiTheme="minorHAnsi" w:cstheme="minorHAnsi"/>
        </w:rPr>
        <w:t>”.</w:t>
      </w:r>
    </w:p>
    <w:p w14:paraId="27D20A89" w14:textId="2208A97A" w:rsidR="005A7E9E" w:rsidRPr="000A64D9" w:rsidRDefault="005A7E9E" w:rsidP="00BE74A3">
      <w:pPr>
        <w:rPr>
          <w:rFonts w:asciiTheme="minorHAnsi" w:hAnsiTheme="minorHAnsi" w:cstheme="minorHAnsi"/>
        </w:rPr>
      </w:pPr>
      <w:bookmarkStart w:id="184" w:name="WEH21"/>
      <w:r w:rsidRPr="000A64D9">
        <w:rPr>
          <w:rFonts w:asciiTheme="minorHAnsi" w:hAnsiTheme="minorHAnsi" w:cstheme="minorHAnsi"/>
          <w:b/>
          <w:bCs/>
        </w:rPr>
        <w:t>W-EH</w:t>
      </w:r>
      <w:r w:rsidR="00852B09">
        <w:rPr>
          <w:rFonts w:asciiTheme="minorHAnsi" w:hAnsiTheme="minorHAnsi" w:cstheme="minorHAnsi"/>
          <w:b/>
          <w:bCs/>
        </w:rPr>
        <w:t>2</w:t>
      </w:r>
      <w:r w:rsidR="000D0F48">
        <w:rPr>
          <w:rFonts w:asciiTheme="minorHAnsi" w:hAnsiTheme="minorHAnsi" w:cstheme="minorHAnsi"/>
          <w:b/>
          <w:bCs/>
        </w:rPr>
        <w:t>1</w:t>
      </w:r>
      <w:r w:rsidRPr="000A64D9">
        <w:rPr>
          <w:rFonts w:asciiTheme="minorHAnsi" w:hAnsiTheme="minorHAnsi" w:cstheme="minorHAnsi"/>
          <w:b/>
          <w:bCs/>
        </w:rPr>
        <w:t xml:space="preserve"> What design standards do you use for calculating network capacity of wastewater networks? </w:t>
      </w:r>
      <w:bookmarkEnd w:id="184"/>
      <w:r w:rsidR="00E5608A" w:rsidRPr="000A64D9">
        <w:rPr>
          <w:rFonts w:asciiTheme="minorHAnsi" w:hAnsiTheme="minorHAnsi" w:cstheme="minorHAnsi"/>
          <w:b/>
        </w:rPr>
        <w:t xml:space="preserve">(report at a </w:t>
      </w:r>
      <w:r w:rsidR="00EA375D">
        <w:rPr>
          <w:rFonts w:asciiTheme="minorHAnsi" w:hAnsiTheme="minorHAnsi" w:cstheme="minorHAnsi"/>
          <w:b/>
        </w:rPr>
        <w:t>network</w:t>
      </w:r>
      <w:r w:rsidR="006375F2" w:rsidRPr="000A64D9">
        <w:rPr>
          <w:rFonts w:asciiTheme="minorHAnsi" w:hAnsiTheme="minorHAnsi" w:cstheme="minorHAnsi"/>
          <w:b/>
        </w:rPr>
        <w:t xml:space="preserve"> </w:t>
      </w:r>
      <w:r w:rsidR="00E5608A" w:rsidRPr="000A64D9">
        <w:rPr>
          <w:rFonts w:asciiTheme="minorHAnsi" w:hAnsiTheme="minorHAnsi" w:cstheme="minorHAnsi"/>
          <w:b/>
        </w:rPr>
        <w:t xml:space="preserve">level): </w:t>
      </w:r>
      <w:r w:rsidR="007632A9" w:rsidRPr="007632A9">
        <w:rPr>
          <w:rFonts w:asciiTheme="minorHAnsi" w:hAnsiTheme="minorHAnsi" w:cstheme="minorHAnsi"/>
          <w:bCs/>
        </w:rPr>
        <w:t>wastewater</w:t>
      </w:r>
      <w:r w:rsidR="007632A9">
        <w:rPr>
          <w:rFonts w:asciiTheme="minorHAnsi" w:hAnsiTheme="minorHAnsi" w:cstheme="minorHAnsi"/>
          <w:b/>
        </w:rPr>
        <w:t xml:space="preserve"> </w:t>
      </w:r>
      <w:r w:rsidRPr="000A64D9">
        <w:rPr>
          <w:rFonts w:asciiTheme="minorHAnsi" w:hAnsiTheme="minorHAnsi" w:cstheme="minorHAnsi"/>
        </w:rPr>
        <w:t>network</w:t>
      </w:r>
      <w:r w:rsidR="007632A9">
        <w:rPr>
          <w:rFonts w:asciiTheme="minorHAnsi" w:hAnsiTheme="minorHAnsi" w:cstheme="minorHAnsi"/>
        </w:rPr>
        <w:t>s</w:t>
      </w:r>
      <w:r w:rsidRPr="000A64D9">
        <w:rPr>
          <w:rFonts w:asciiTheme="minorHAnsi" w:hAnsiTheme="minorHAnsi" w:cstheme="minorHAnsi"/>
        </w:rPr>
        <w:t xml:space="preserve"> should be designed to </w:t>
      </w:r>
      <w:r w:rsidR="00D37F23">
        <w:rPr>
          <w:rFonts w:asciiTheme="minorHAnsi" w:hAnsiTheme="minorHAnsi" w:cstheme="minorHAnsi"/>
        </w:rPr>
        <w:t xml:space="preserve">accommodate </w:t>
      </w:r>
      <w:r w:rsidR="00330061">
        <w:rPr>
          <w:rFonts w:asciiTheme="minorHAnsi" w:hAnsiTheme="minorHAnsi" w:cstheme="minorHAnsi"/>
        </w:rPr>
        <w:t xml:space="preserve">a certain peak flow due to the ingress of stormwater during </w:t>
      </w:r>
      <w:r w:rsidR="00BE74A3">
        <w:rPr>
          <w:rFonts w:asciiTheme="minorHAnsi" w:hAnsiTheme="minorHAnsi" w:cstheme="minorHAnsi"/>
        </w:rPr>
        <w:t>high rainfall events</w:t>
      </w:r>
      <w:r w:rsidRPr="000A64D9">
        <w:rPr>
          <w:rFonts w:asciiTheme="minorHAnsi" w:hAnsiTheme="minorHAnsi" w:cstheme="minorHAnsi"/>
        </w:rPr>
        <w:t>.</w:t>
      </w:r>
      <w:r w:rsidR="00BE74A3">
        <w:rPr>
          <w:rFonts w:asciiTheme="minorHAnsi" w:hAnsiTheme="minorHAnsi" w:cstheme="minorHAnsi"/>
        </w:rPr>
        <w:t xml:space="preserve"> Please </w:t>
      </w:r>
      <w:r w:rsidR="00BE7713">
        <w:rPr>
          <w:rFonts w:asciiTheme="minorHAnsi" w:hAnsiTheme="minorHAnsi" w:cstheme="minorHAnsi"/>
        </w:rPr>
        <w:t>select</w:t>
      </w:r>
      <w:r w:rsidR="00BE74A3">
        <w:rPr>
          <w:rFonts w:asciiTheme="minorHAnsi" w:hAnsiTheme="minorHAnsi" w:cstheme="minorHAnsi"/>
        </w:rPr>
        <w:t xml:space="preserve"> the</w:t>
      </w:r>
      <w:r w:rsidR="00FB54CB">
        <w:rPr>
          <w:rFonts w:asciiTheme="minorHAnsi" w:hAnsiTheme="minorHAnsi" w:cstheme="minorHAnsi"/>
        </w:rPr>
        <w:t xml:space="preserve"> design standard used </w:t>
      </w:r>
      <w:r w:rsidR="00BE7713">
        <w:rPr>
          <w:rFonts w:asciiTheme="minorHAnsi" w:hAnsiTheme="minorHAnsi" w:cstheme="minorHAnsi"/>
        </w:rPr>
        <w:t xml:space="preserve">from the dropdown </w:t>
      </w:r>
      <w:r w:rsidR="00FB54CB">
        <w:rPr>
          <w:rFonts w:asciiTheme="minorHAnsi" w:hAnsiTheme="minorHAnsi" w:cstheme="minorHAnsi"/>
        </w:rPr>
        <w:t xml:space="preserve">in </w:t>
      </w:r>
      <w:r w:rsidR="006D2BC1">
        <w:rPr>
          <w:rFonts w:asciiTheme="minorHAnsi" w:hAnsiTheme="minorHAnsi" w:cstheme="minorHAnsi"/>
        </w:rPr>
        <w:t xml:space="preserve">Column AI of </w:t>
      </w:r>
      <w:r w:rsidR="00BE7713">
        <w:rPr>
          <w:rFonts w:asciiTheme="minorHAnsi" w:hAnsiTheme="minorHAnsi" w:cstheme="minorHAnsi"/>
        </w:rPr>
        <w:t xml:space="preserve">the </w:t>
      </w:r>
      <w:r w:rsidR="00BE7713" w:rsidRPr="002D635B">
        <w:rPr>
          <w:rFonts w:asciiTheme="minorHAnsi" w:hAnsiTheme="minorHAnsi" w:cstheme="minorHAnsi"/>
        </w:rPr>
        <w:t xml:space="preserve">worksheet titled “WW </w:t>
      </w:r>
      <w:r w:rsidR="00BE7713">
        <w:rPr>
          <w:rFonts w:asciiTheme="minorHAnsi" w:hAnsiTheme="minorHAnsi" w:cstheme="minorHAnsi"/>
        </w:rPr>
        <w:t>Network</w:t>
      </w:r>
      <w:r w:rsidR="00BE7713" w:rsidRPr="002D635B">
        <w:rPr>
          <w:rFonts w:asciiTheme="minorHAnsi" w:hAnsiTheme="minorHAnsi" w:cstheme="minorHAnsi"/>
        </w:rPr>
        <w:t>”.</w:t>
      </w:r>
      <w:r w:rsidR="00BE7713">
        <w:rPr>
          <w:rFonts w:asciiTheme="minorHAnsi" w:hAnsiTheme="minorHAnsi" w:cstheme="minorHAnsi"/>
        </w:rPr>
        <w:t xml:space="preserve"> If the standard is not listed, please select “Other” and enter the standard into the comment section in Column A</w:t>
      </w:r>
      <w:r w:rsidR="009706D3">
        <w:rPr>
          <w:rFonts w:asciiTheme="minorHAnsi" w:hAnsiTheme="minorHAnsi" w:cstheme="minorHAnsi"/>
        </w:rPr>
        <w:t>M</w:t>
      </w:r>
      <w:r w:rsidR="00BE7713">
        <w:rPr>
          <w:rFonts w:asciiTheme="minorHAnsi" w:hAnsiTheme="minorHAnsi" w:cstheme="minorHAnsi"/>
        </w:rPr>
        <w:t>.</w:t>
      </w:r>
    </w:p>
    <w:p w14:paraId="3FEAE856" w14:textId="4798B1BB" w:rsidR="005A7E9E" w:rsidRPr="000A64D9" w:rsidRDefault="005A7E9E" w:rsidP="005A7E9E">
      <w:pPr>
        <w:rPr>
          <w:rFonts w:asciiTheme="minorHAnsi" w:hAnsiTheme="minorHAnsi" w:cstheme="minorHAnsi"/>
        </w:rPr>
      </w:pPr>
      <w:bookmarkStart w:id="185" w:name="WEH22"/>
      <w:r w:rsidRPr="000A64D9">
        <w:rPr>
          <w:rFonts w:asciiTheme="minorHAnsi" w:hAnsiTheme="minorHAnsi" w:cstheme="minorHAnsi"/>
          <w:b/>
          <w:bCs/>
        </w:rPr>
        <w:t>W-EH</w:t>
      </w:r>
      <w:r w:rsidR="00852B09">
        <w:rPr>
          <w:rFonts w:asciiTheme="minorHAnsi" w:hAnsiTheme="minorHAnsi" w:cstheme="minorHAnsi"/>
          <w:b/>
          <w:bCs/>
        </w:rPr>
        <w:t>2</w:t>
      </w:r>
      <w:r w:rsidR="000D0F48">
        <w:rPr>
          <w:rFonts w:asciiTheme="minorHAnsi" w:hAnsiTheme="minorHAnsi" w:cstheme="minorHAnsi"/>
          <w:b/>
          <w:bCs/>
        </w:rPr>
        <w:t>2</w:t>
      </w:r>
      <w:r w:rsidRPr="000A64D9">
        <w:rPr>
          <w:rFonts w:asciiTheme="minorHAnsi" w:hAnsiTheme="minorHAnsi" w:cstheme="minorHAnsi"/>
          <w:b/>
          <w:bCs/>
        </w:rPr>
        <w:t xml:space="preserve"> </w:t>
      </w:r>
      <w:r w:rsidR="00562A7E" w:rsidRPr="00562A7E">
        <w:rPr>
          <w:rFonts w:asciiTheme="minorHAnsi" w:hAnsiTheme="minorHAnsi" w:cstheme="minorHAnsi"/>
          <w:b/>
          <w:bCs/>
        </w:rPr>
        <w:t>Stormwater level of service the network is designed for to prevent wastewater overflows due to stormwater ingress (report at a network level</w:t>
      </w:r>
      <w:r w:rsidR="00E5608A" w:rsidRPr="000A64D9">
        <w:rPr>
          <w:rFonts w:asciiTheme="minorHAnsi" w:hAnsiTheme="minorHAnsi" w:cstheme="minorHAnsi"/>
          <w:b/>
        </w:rPr>
        <w:t>):</w:t>
      </w:r>
      <w:r w:rsidR="00E5608A" w:rsidRPr="00EC77BE">
        <w:rPr>
          <w:rFonts w:asciiTheme="minorHAnsi" w:hAnsiTheme="minorHAnsi" w:cstheme="minorHAnsi"/>
        </w:rPr>
        <w:t xml:space="preserve"> </w:t>
      </w:r>
      <w:bookmarkEnd w:id="185"/>
      <w:r w:rsidR="00562A7E" w:rsidRPr="00EC77BE">
        <w:rPr>
          <w:rFonts w:asciiTheme="minorHAnsi" w:hAnsiTheme="minorHAnsi" w:cstheme="minorHAnsi"/>
        </w:rPr>
        <w:t>the network should be designed to handle stormwater ingress up to a set design storm event as defined by an Annual Exceedance Probability (AEP</w:t>
      </w:r>
      <w:r w:rsidR="00562A7E" w:rsidRPr="00EC77BE">
        <w:rPr>
          <w:rFonts w:asciiTheme="minorHAnsi" w:hAnsiTheme="minorHAnsi" w:cstheme="minorHAnsi"/>
          <w:bCs/>
        </w:rPr>
        <w:t>)</w:t>
      </w:r>
      <w:r w:rsidR="00EC77BE">
        <w:rPr>
          <w:rFonts w:asciiTheme="minorHAnsi" w:hAnsiTheme="minorHAnsi" w:cstheme="minorHAnsi"/>
          <w:bCs/>
        </w:rPr>
        <w:t xml:space="preserve"> (%)</w:t>
      </w:r>
      <w:r w:rsidR="00562A7E" w:rsidRPr="00EC77BE">
        <w:rPr>
          <w:rFonts w:asciiTheme="minorHAnsi" w:hAnsiTheme="minorHAnsi" w:cstheme="minorHAnsi"/>
          <w:bCs/>
        </w:rPr>
        <w:t>.</w:t>
      </w:r>
    </w:p>
    <w:p w14:paraId="7A015191" w14:textId="77777777" w:rsidR="00562A7E" w:rsidRDefault="00562A7E" w:rsidP="00562A7E">
      <w:pPr>
        <w:rPr>
          <w:rFonts w:asciiTheme="minorHAnsi" w:hAnsiTheme="minorHAnsi" w:cstheme="minorHAnsi"/>
        </w:rPr>
      </w:pPr>
      <w:r w:rsidRPr="000A64D9">
        <w:rPr>
          <w:rFonts w:asciiTheme="minorHAnsi" w:hAnsiTheme="minorHAnsi" w:cstheme="minorHAnsi"/>
        </w:rPr>
        <w:t xml:space="preserve">AEP is defined as: </w:t>
      </w:r>
      <w:r w:rsidRPr="00646E5B">
        <w:rPr>
          <w:rFonts w:asciiTheme="minorHAnsi" w:hAnsiTheme="minorHAnsi" w:cstheme="minorHAnsi"/>
        </w:rPr>
        <w:t>’The probability that a given rainfall total accumulated over a given duration will be exceeded in any one year.’</w:t>
      </w:r>
    </w:p>
    <w:p w14:paraId="6BF9440D" w14:textId="3F908F27" w:rsidR="00EC77BE" w:rsidRDefault="005A7E9E" w:rsidP="005A7E9E">
      <w:pPr>
        <w:rPr>
          <w:rFonts w:asciiTheme="minorHAnsi" w:hAnsiTheme="minorHAnsi" w:cstheme="minorHAnsi"/>
        </w:rPr>
      </w:pPr>
      <w:r w:rsidRPr="000A64D9">
        <w:rPr>
          <w:rFonts w:asciiTheme="minorHAnsi" w:hAnsiTheme="minorHAnsi" w:cstheme="minorHAnsi"/>
        </w:rPr>
        <w:t xml:space="preserve">ARI is defined as: </w:t>
      </w:r>
      <w:r w:rsidR="00F220DE">
        <w:rPr>
          <w:rFonts w:asciiTheme="minorHAnsi" w:hAnsiTheme="minorHAnsi" w:cstheme="minorHAnsi"/>
        </w:rPr>
        <w:t>’</w:t>
      </w:r>
      <w:r w:rsidRPr="00646E5B">
        <w:rPr>
          <w:rFonts w:asciiTheme="minorHAnsi" w:hAnsiTheme="minorHAnsi" w:cstheme="minorHAnsi"/>
        </w:rPr>
        <w:t>The average or expected value of the periods between exceedances of a given rainfall total accumulated over a given duration</w:t>
      </w:r>
      <w:r w:rsidR="00F220DE" w:rsidRPr="00646E5B">
        <w:rPr>
          <w:rFonts w:asciiTheme="minorHAnsi" w:hAnsiTheme="minorHAnsi" w:cstheme="minorHAnsi"/>
        </w:rPr>
        <w:t>.</w:t>
      </w:r>
      <w:r w:rsidR="00F220DE">
        <w:rPr>
          <w:rFonts w:asciiTheme="minorHAnsi" w:hAnsiTheme="minorHAnsi" w:cstheme="minorHAnsi"/>
        </w:rPr>
        <w:t>’</w:t>
      </w:r>
      <w:r w:rsidR="00F220DE" w:rsidRPr="00646E5B">
        <w:rPr>
          <w:rFonts w:asciiTheme="minorHAnsi" w:hAnsiTheme="minorHAnsi" w:cstheme="minorHAnsi"/>
        </w:rPr>
        <w:t xml:space="preserve"> </w:t>
      </w:r>
      <w:r w:rsidRPr="000A64D9">
        <w:rPr>
          <w:rFonts w:asciiTheme="minorHAnsi" w:hAnsiTheme="minorHAnsi" w:cstheme="minorHAnsi"/>
        </w:rPr>
        <w:t>It is implicit in this definition that the periods between exceedances are generally random.</w:t>
      </w:r>
      <w:r w:rsidR="00562A7E">
        <w:rPr>
          <w:rFonts w:asciiTheme="minorHAnsi" w:hAnsiTheme="minorHAnsi" w:cstheme="minorHAnsi"/>
        </w:rPr>
        <w:t xml:space="preserve"> This can </w:t>
      </w:r>
      <w:r w:rsidR="00EC77BE">
        <w:rPr>
          <w:rFonts w:asciiTheme="minorHAnsi" w:hAnsiTheme="minorHAnsi" w:cstheme="minorHAnsi"/>
        </w:rPr>
        <w:t xml:space="preserve">be </w:t>
      </w:r>
      <w:r w:rsidR="00562A7E">
        <w:rPr>
          <w:rFonts w:asciiTheme="minorHAnsi" w:hAnsiTheme="minorHAnsi" w:cstheme="minorHAnsi"/>
        </w:rPr>
        <w:t xml:space="preserve">converted to AEP by </w:t>
      </w:r>
      <w:r w:rsidR="00EC77BE">
        <w:rPr>
          <w:rFonts w:asciiTheme="minorHAnsi" w:hAnsiTheme="minorHAnsi" w:cstheme="minorHAnsi"/>
        </w:rPr>
        <w:t>the following equation:</w:t>
      </w:r>
    </w:p>
    <w:p w14:paraId="31DFF86B" w14:textId="4FE3A9E3" w:rsidR="005A7E9E" w:rsidRPr="000A64D9" w:rsidRDefault="00562A7E" w:rsidP="005A7E9E">
      <w:pPr>
        <w:rPr>
          <w:rFonts w:asciiTheme="minorHAnsi" w:hAnsiTheme="minorHAnsi" w:cstheme="minorHAnsi"/>
        </w:rPr>
      </w:pPr>
      <w:r>
        <w:rPr>
          <w:rFonts w:asciiTheme="minorHAnsi" w:hAnsiTheme="minorHAnsi" w:cstheme="minorHAnsi"/>
        </w:rPr>
        <w:t xml:space="preserve"> </w:t>
      </w:r>
      <m:oMath>
        <m:r>
          <w:rPr>
            <w:rFonts w:ascii="Cambria Math" w:hAnsi="Cambria Math" w:cstheme="minorHAnsi"/>
          </w:rPr>
          <m:t>AEP=1-</m:t>
        </m:r>
        <m:r>
          <m:rPr>
            <m:sty m:val="p"/>
          </m:rPr>
          <w:rPr>
            <w:rFonts w:ascii="Cambria Math" w:hAnsi="Cambria Math" w:cstheme="minorHAnsi"/>
          </w:rPr>
          <m:t>exp⁡</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ARI</m:t>
                </m:r>
              </m:den>
            </m:f>
          </m:e>
        </m:d>
      </m:oMath>
    </w:p>
    <w:p w14:paraId="55EE7743" w14:textId="52A602C1" w:rsidR="009706D3" w:rsidRPr="000A64D9" w:rsidRDefault="009706D3" w:rsidP="005A7E9E">
      <w:pPr>
        <w:rPr>
          <w:rFonts w:asciiTheme="minorHAnsi" w:hAnsiTheme="minorHAnsi" w:cstheme="minorHAnsi"/>
        </w:rPr>
      </w:pPr>
      <w:r>
        <w:rPr>
          <w:rFonts w:asciiTheme="minorHAnsi" w:hAnsiTheme="minorHAnsi" w:cstheme="minorHAnsi"/>
        </w:rPr>
        <w:t xml:space="preserve">Please enter the </w:t>
      </w:r>
      <w:r w:rsidR="002D1C0D">
        <w:rPr>
          <w:rFonts w:asciiTheme="minorHAnsi" w:hAnsiTheme="minorHAnsi" w:cstheme="minorHAnsi"/>
        </w:rPr>
        <w:t>percentage (</w:t>
      </w:r>
      <w:r w:rsidR="000961CB">
        <w:rPr>
          <w:rFonts w:asciiTheme="minorHAnsi" w:hAnsiTheme="minorHAnsi" w:cstheme="minorHAnsi"/>
        </w:rPr>
        <w:t>%</w:t>
      </w:r>
      <w:r w:rsidR="002D1C0D">
        <w:rPr>
          <w:rFonts w:asciiTheme="minorHAnsi" w:hAnsiTheme="minorHAnsi" w:cstheme="minorHAnsi"/>
        </w:rPr>
        <w:t>) i</w:t>
      </w:r>
      <w:r>
        <w:rPr>
          <w:rFonts w:asciiTheme="minorHAnsi" w:hAnsiTheme="minorHAnsi" w:cstheme="minorHAnsi"/>
        </w:rPr>
        <w:t>n Column A</w:t>
      </w:r>
      <w:r w:rsidR="002D1C0D">
        <w:rPr>
          <w:rFonts w:asciiTheme="minorHAnsi" w:hAnsiTheme="minorHAnsi" w:cstheme="minorHAnsi"/>
        </w:rPr>
        <w:t>O</w:t>
      </w:r>
      <w:r>
        <w:rPr>
          <w:rFonts w:asciiTheme="minorHAnsi" w:hAnsiTheme="minorHAnsi" w:cstheme="minorHAnsi"/>
        </w:rPr>
        <w:t xml:space="preserve"> of the </w:t>
      </w:r>
      <w:r w:rsidRPr="002D635B">
        <w:rPr>
          <w:rFonts w:asciiTheme="minorHAnsi" w:hAnsiTheme="minorHAnsi" w:cstheme="minorHAnsi"/>
        </w:rPr>
        <w:t xml:space="preserve">worksheet titled “WW </w:t>
      </w:r>
      <w:r>
        <w:rPr>
          <w:rFonts w:asciiTheme="minorHAnsi" w:hAnsiTheme="minorHAnsi" w:cstheme="minorHAnsi"/>
        </w:rPr>
        <w:t>Network</w:t>
      </w:r>
      <w:r w:rsidRPr="002D635B">
        <w:rPr>
          <w:rFonts w:asciiTheme="minorHAnsi" w:hAnsiTheme="minorHAnsi" w:cstheme="minorHAnsi"/>
        </w:rPr>
        <w:t>”.</w:t>
      </w:r>
    </w:p>
    <w:p w14:paraId="71281871" w14:textId="77777777" w:rsidR="00847D01" w:rsidRDefault="00847D01">
      <w:pPr>
        <w:keepLines w:val="0"/>
        <w:spacing w:before="0" w:after="160" w:line="259" w:lineRule="auto"/>
        <w:rPr>
          <w:rFonts w:asciiTheme="majorHAnsi" w:eastAsiaTheme="majorEastAsia" w:hAnsiTheme="majorHAnsi" w:cstheme="majorBidi"/>
          <w:b/>
          <w:color w:val="00ABBD"/>
          <w:sz w:val="24"/>
          <w:szCs w:val="24"/>
        </w:rPr>
      </w:pPr>
      <w:r>
        <w:br w:type="page"/>
      </w:r>
    </w:p>
    <w:p w14:paraId="52D17A4E" w14:textId="2AC56107" w:rsidR="008A77BE" w:rsidRPr="004736DF" w:rsidRDefault="008A77BE" w:rsidP="007A552B">
      <w:pPr>
        <w:pStyle w:val="Heading3"/>
      </w:pPr>
      <w:r w:rsidRPr="001D358A">
        <w:lastRenderedPageBreak/>
        <w:t>Trade waste</w:t>
      </w:r>
      <w:r>
        <w:t xml:space="preserve"> </w:t>
      </w:r>
    </w:p>
    <w:p w14:paraId="58DD501A" w14:textId="77777777" w:rsidR="007F5063" w:rsidRDefault="00847D01" w:rsidP="00847D01">
      <w:pPr>
        <w:pBdr>
          <w:top w:val="single" w:sz="12" w:space="1" w:color="33CCCC"/>
          <w:left w:val="single" w:sz="12" w:space="4" w:color="33CCCC"/>
          <w:bottom w:val="single" w:sz="12" w:space="1" w:color="33CCCC"/>
          <w:right w:val="single" w:sz="12" w:space="4" w:color="33CCCC"/>
        </w:pBdr>
        <w:rPr>
          <w:rFonts w:asciiTheme="minorHAnsi" w:hAnsiTheme="minorHAnsi" w:cstheme="minorBidi"/>
        </w:rPr>
      </w:pPr>
      <w:r w:rsidRPr="2814655B">
        <w:rPr>
          <w:rFonts w:asciiTheme="minorHAnsi" w:hAnsiTheme="minorHAnsi" w:cstheme="minorBidi"/>
          <w:b/>
          <w:bCs/>
        </w:rPr>
        <w:t xml:space="preserve">Note: </w:t>
      </w:r>
      <w:r w:rsidRPr="2814655B">
        <w:rPr>
          <w:rFonts w:asciiTheme="minorHAnsi" w:hAnsiTheme="minorHAnsi" w:cstheme="minorBidi"/>
        </w:rPr>
        <w:t>“</w:t>
      </w:r>
      <w:r w:rsidR="00045C57" w:rsidRPr="00045C57">
        <w:rPr>
          <w:rFonts w:asciiTheme="minorHAnsi" w:hAnsiTheme="minorHAnsi" w:cstheme="minorBidi"/>
        </w:rPr>
        <w:t>Trade Waste</w:t>
      </w:r>
      <w:r w:rsidR="00045C57">
        <w:rPr>
          <w:rFonts w:asciiTheme="minorHAnsi" w:hAnsiTheme="minorHAnsi" w:cstheme="minorBidi"/>
        </w:rPr>
        <w:t>”</w:t>
      </w:r>
      <w:r w:rsidR="00045C57" w:rsidRPr="00045C57">
        <w:rPr>
          <w:rFonts w:asciiTheme="minorHAnsi" w:hAnsiTheme="minorHAnsi" w:cstheme="minorBidi"/>
        </w:rPr>
        <w:t xml:space="preserve"> is any liquid that is discharged to the wastewater system from commercial, industrial, manufacturing or trade premises resulting from any processes or operations. </w:t>
      </w:r>
    </w:p>
    <w:p w14:paraId="5F65A562" w14:textId="2DFEB1ED" w:rsidR="00847D01" w:rsidRPr="007C5D09" w:rsidRDefault="00C03B83" w:rsidP="00847D01">
      <w:pPr>
        <w:pBdr>
          <w:top w:val="single" w:sz="12" w:space="1" w:color="33CCCC"/>
          <w:left w:val="single" w:sz="12" w:space="4" w:color="33CCCC"/>
          <w:bottom w:val="single" w:sz="12" w:space="1" w:color="33CCCC"/>
          <w:right w:val="single" w:sz="12" w:space="4" w:color="33CCCC"/>
        </w:pBdr>
        <w:rPr>
          <w:rFonts w:asciiTheme="minorHAnsi" w:hAnsiTheme="minorHAnsi" w:cstheme="minorHAnsi"/>
        </w:rPr>
      </w:pPr>
      <w:r>
        <w:rPr>
          <w:rFonts w:asciiTheme="minorHAnsi" w:hAnsiTheme="minorHAnsi" w:cstheme="minorHAnsi"/>
          <w:szCs w:val="22"/>
        </w:rPr>
        <w:t>Due to the</w:t>
      </w:r>
      <w:r w:rsidR="00847D01" w:rsidRPr="007C5D09">
        <w:rPr>
          <w:rFonts w:asciiTheme="minorHAnsi" w:hAnsiTheme="minorHAnsi" w:cstheme="minorHAnsi"/>
          <w:szCs w:val="22"/>
        </w:rPr>
        <w:t xml:space="preserve"> variety </w:t>
      </w:r>
      <w:r w:rsidR="00847D01" w:rsidRPr="007C5D09">
        <w:rPr>
          <w:rFonts w:asciiTheme="minorHAnsi" w:hAnsiTheme="minorHAnsi" w:cstheme="minorHAnsi"/>
        </w:rPr>
        <w:t xml:space="preserve">of contaminants which are not usually present in residential wastewater, </w:t>
      </w:r>
      <w:r w:rsidR="00847D01">
        <w:rPr>
          <w:rFonts w:asciiTheme="minorHAnsi" w:hAnsiTheme="minorHAnsi" w:cstheme="minorHAnsi"/>
        </w:rPr>
        <w:t>t</w:t>
      </w:r>
      <w:r w:rsidR="00847D01" w:rsidRPr="007C5D09">
        <w:rPr>
          <w:rFonts w:asciiTheme="minorHAnsi" w:hAnsiTheme="minorHAnsi" w:cstheme="minorHAnsi"/>
        </w:rPr>
        <w:t>rade waste agreements or bylaws may be used to control and protect WWTPs, public health and the environment.</w:t>
      </w:r>
    </w:p>
    <w:p w14:paraId="598695F0" w14:textId="77777777" w:rsidR="00847D01" w:rsidRPr="007C5D09" w:rsidRDefault="00847D01" w:rsidP="00847D01">
      <w:pPr>
        <w:pBdr>
          <w:top w:val="single" w:sz="12" w:space="1" w:color="33CCCC"/>
          <w:left w:val="single" w:sz="12" w:space="4" w:color="33CCCC"/>
          <w:bottom w:val="single" w:sz="12" w:space="1" w:color="33CCCC"/>
          <w:right w:val="single" w:sz="12" w:space="4" w:color="33CCCC"/>
        </w:pBdr>
        <w:rPr>
          <w:rFonts w:asciiTheme="minorHAnsi" w:hAnsiTheme="minorHAnsi" w:cstheme="minorHAnsi"/>
          <w:szCs w:val="22"/>
        </w:rPr>
      </w:pPr>
      <w:r w:rsidRPr="007C5D09">
        <w:rPr>
          <w:rFonts w:asciiTheme="minorHAnsi" w:hAnsiTheme="minorHAnsi" w:cstheme="minorHAnsi"/>
          <w:szCs w:val="22"/>
        </w:rPr>
        <w:t xml:space="preserve">The properties of each </w:t>
      </w:r>
      <w:r>
        <w:rPr>
          <w:rFonts w:asciiTheme="minorHAnsi" w:hAnsiTheme="minorHAnsi" w:cstheme="minorHAnsi"/>
          <w:szCs w:val="22"/>
        </w:rPr>
        <w:t>t</w:t>
      </w:r>
      <w:r w:rsidRPr="007C5D09">
        <w:rPr>
          <w:rFonts w:asciiTheme="minorHAnsi" w:hAnsiTheme="minorHAnsi" w:cstheme="minorHAnsi"/>
          <w:szCs w:val="22"/>
        </w:rPr>
        <w:t xml:space="preserve">rade waste source may be factored when there is an identified charge for its treatment (e.g. uniform annual charge, volume or strength based, or some other specific charge). </w:t>
      </w:r>
    </w:p>
    <w:p w14:paraId="1B330343" w14:textId="77777777" w:rsidR="00847D01" w:rsidRPr="007C5D09" w:rsidRDefault="00847D01" w:rsidP="00847D01">
      <w:pPr>
        <w:pBdr>
          <w:top w:val="single" w:sz="12" w:space="1" w:color="33CCCC"/>
          <w:left w:val="single" w:sz="12" w:space="4" w:color="33CCCC"/>
          <w:bottom w:val="single" w:sz="12" w:space="1" w:color="33CCCC"/>
          <w:right w:val="single" w:sz="12" w:space="4" w:color="33CCCC"/>
        </w:pBdr>
        <w:rPr>
          <w:rFonts w:asciiTheme="minorHAnsi" w:hAnsiTheme="minorHAnsi" w:cstheme="minorHAnsi"/>
        </w:rPr>
      </w:pPr>
      <w:r w:rsidRPr="007C5D09">
        <w:rPr>
          <w:rFonts w:asciiTheme="minorHAnsi" w:hAnsiTheme="minorHAnsi" w:cstheme="minorHAnsi"/>
        </w:rPr>
        <w:t xml:space="preserve">Conditions for the collection, treatment, and discharge of </w:t>
      </w:r>
      <w:r>
        <w:rPr>
          <w:rFonts w:asciiTheme="minorHAnsi" w:hAnsiTheme="minorHAnsi" w:cstheme="minorHAnsi"/>
        </w:rPr>
        <w:t>t</w:t>
      </w:r>
      <w:r w:rsidRPr="007C5D09">
        <w:rPr>
          <w:rFonts w:asciiTheme="minorHAnsi" w:hAnsiTheme="minorHAnsi" w:cstheme="minorHAnsi"/>
        </w:rPr>
        <w:t xml:space="preserve">rade waste into the public wastewater system may be specified in bylaws and/or individual </w:t>
      </w:r>
      <w:r>
        <w:rPr>
          <w:rFonts w:asciiTheme="minorHAnsi" w:hAnsiTheme="minorHAnsi" w:cstheme="minorHAnsi"/>
        </w:rPr>
        <w:t>t</w:t>
      </w:r>
      <w:r w:rsidRPr="007C5D09">
        <w:rPr>
          <w:rFonts w:asciiTheme="minorHAnsi" w:hAnsiTheme="minorHAnsi" w:cstheme="minorHAnsi"/>
        </w:rPr>
        <w:t xml:space="preserve">rade waste agreements.  </w:t>
      </w:r>
      <w:r w:rsidRPr="007C5D09">
        <w:rPr>
          <w:rFonts w:asciiTheme="minorHAnsi" w:hAnsiTheme="minorHAnsi" w:cstheme="minorHAnsi"/>
          <w:szCs w:val="22"/>
        </w:rPr>
        <w:t xml:space="preserve">More information on trade waste can be found in individual local authority’s trade waste bylaw, or the model </w:t>
      </w:r>
      <w:r>
        <w:rPr>
          <w:rFonts w:asciiTheme="minorHAnsi" w:hAnsiTheme="minorHAnsi" w:cstheme="minorHAnsi"/>
          <w:szCs w:val="22"/>
        </w:rPr>
        <w:t>t</w:t>
      </w:r>
      <w:r w:rsidRPr="007C5D09">
        <w:rPr>
          <w:rFonts w:asciiTheme="minorHAnsi" w:hAnsiTheme="minorHAnsi" w:cstheme="minorHAnsi"/>
          <w:szCs w:val="22"/>
        </w:rPr>
        <w:t>rade waste bylaw NZS 9201.23:2004.</w:t>
      </w:r>
    </w:p>
    <w:p w14:paraId="0E5EE08A" w14:textId="0D11BE0F" w:rsidR="00847D01" w:rsidRDefault="00847D01" w:rsidP="005A7E9E">
      <w:pPr>
        <w:rPr>
          <w:rFonts w:asciiTheme="minorHAnsi" w:hAnsiTheme="minorHAnsi" w:cstheme="minorHAnsi"/>
          <w:b/>
          <w:bCs/>
        </w:rPr>
      </w:pPr>
      <w:bookmarkStart w:id="186" w:name="WEH23"/>
      <w:r w:rsidRPr="000A64D9">
        <w:rPr>
          <w:rFonts w:asciiTheme="minorHAnsi" w:hAnsiTheme="minorHAnsi" w:cstheme="minorHAnsi"/>
          <w:b/>
          <w:bCs/>
        </w:rPr>
        <w:t>W-EH</w:t>
      </w:r>
      <w:r w:rsidR="007B76EF">
        <w:rPr>
          <w:rFonts w:asciiTheme="minorHAnsi" w:hAnsiTheme="minorHAnsi" w:cstheme="minorHAnsi"/>
          <w:b/>
          <w:bCs/>
        </w:rPr>
        <w:t>2</w:t>
      </w:r>
      <w:r w:rsidR="000D0F48">
        <w:rPr>
          <w:rFonts w:asciiTheme="minorHAnsi" w:hAnsiTheme="minorHAnsi" w:cstheme="minorHAnsi"/>
          <w:b/>
          <w:bCs/>
        </w:rPr>
        <w:t>3</w:t>
      </w:r>
      <w:r w:rsidRPr="000A64D9">
        <w:rPr>
          <w:rFonts w:asciiTheme="minorHAnsi" w:hAnsiTheme="minorHAnsi" w:cstheme="minorHAnsi"/>
          <w:b/>
          <w:bCs/>
        </w:rPr>
        <w:t xml:space="preserve"> </w:t>
      </w:r>
      <w:r>
        <w:rPr>
          <w:rFonts w:asciiTheme="minorHAnsi" w:hAnsiTheme="minorHAnsi" w:cstheme="minorHAnsi"/>
          <w:b/>
          <w:bCs/>
        </w:rPr>
        <w:t>Number of t</w:t>
      </w:r>
      <w:r w:rsidRPr="000A64D9">
        <w:rPr>
          <w:rFonts w:asciiTheme="minorHAnsi" w:hAnsiTheme="minorHAnsi" w:cstheme="minorHAnsi"/>
          <w:b/>
          <w:bCs/>
        </w:rPr>
        <w:t xml:space="preserve">rade waste consents </w:t>
      </w:r>
      <w:bookmarkEnd w:id="186"/>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provide the total number of </w:t>
      </w:r>
      <w:r>
        <w:rPr>
          <w:rFonts w:asciiTheme="minorHAnsi" w:hAnsiTheme="minorHAnsi" w:cstheme="minorHAnsi"/>
        </w:rPr>
        <w:t>t</w:t>
      </w:r>
      <w:r w:rsidRPr="000A64D9">
        <w:rPr>
          <w:rFonts w:asciiTheme="minorHAnsi" w:hAnsiTheme="minorHAnsi" w:cstheme="minorHAnsi"/>
        </w:rPr>
        <w:t>rade waste consents</w:t>
      </w:r>
      <w:r>
        <w:rPr>
          <w:rFonts w:asciiTheme="minorHAnsi" w:hAnsiTheme="minorHAnsi" w:cstheme="minorHAnsi"/>
        </w:rPr>
        <w:t xml:space="preserve"> or permits</w:t>
      </w:r>
      <w:r w:rsidRPr="000A64D9">
        <w:rPr>
          <w:rFonts w:asciiTheme="minorHAnsi" w:hAnsiTheme="minorHAnsi" w:cstheme="minorHAnsi"/>
        </w:rPr>
        <w:t xml:space="preserve"> issued</w:t>
      </w:r>
      <w:r w:rsidR="001E294D">
        <w:rPr>
          <w:rFonts w:asciiTheme="minorHAnsi" w:hAnsiTheme="minorHAnsi" w:cstheme="minorHAnsi"/>
        </w:rPr>
        <w:t xml:space="preserve"> </w:t>
      </w:r>
      <w:r w:rsidR="001E294D" w:rsidRPr="002D635B">
        <w:rPr>
          <w:rFonts w:asciiTheme="minorHAnsi" w:hAnsiTheme="minorHAnsi" w:cstheme="minorHAnsi"/>
        </w:rPr>
        <w:t xml:space="preserve">in </w:t>
      </w:r>
      <w:r w:rsidR="00AE2E7E">
        <w:rPr>
          <w:rFonts w:asciiTheme="minorHAnsi" w:hAnsiTheme="minorHAnsi" w:cstheme="minorHAnsi"/>
        </w:rPr>
        <w:t>Cell G</w:t>
      </w:r>
      <w:r w:rsidR="001E294D">
        <w:rPr>
          <w:rFonts w:asciiTheme="minorHAnsi" w:hAnsiTheme="minorHAnsi" w:cstheme="minorHAnsi"/>
        </w:rPr>
        <w:t>4</w:t>
      </w:r>
      <w:r w:rsidR="00193D27">
        <w:rPr>
          <w:rFonts w:asciiTheme="minorHAnsi" w:hAnsiTheme="minorHAnsi" w:cstheme="minorHAnsi"/>
        </w:rPr>
        <w:t>4</w:t>
      </w:r>
      <w:r w:rsidR="001E294D" w:rsidRPr="002D635B">
        <w:rPr>
          <w:rFonts w:asciiTheme="minorHAnsi" w:hAnsiTheme="minorHAnsi" w:cstheme="minorHAnsi"/>
        </w:rPr>
        <w:t xml:space="preserve"> of the worksheet titled “WW Organisation”.</w:t>
      </w:r>
    </w:p>
    <w:p w14:paraId="0A30FACD" w14:textId="465C86A8" w:rsidR="005A7E9E" w:rsidRPr="000A64D9" w:rsidRDefault="005A7E9E" w:rsidP="005A7E9E">
      <w:pPr>
        <w:rPr>
          <w:rFonts w:asciiTheme="minorHAnsi" w:hAnsiTheme="minorHAnsi" w:cstheme="minorHAnsi"/>
          <w:b/>
          <w:bCs/>
        </w:rPr>
      </w:pPr>
      <w:bookmarkStart w:id="187" w:name="WEH24"/>
      <w:r w:rsidRPr="000A64D9">
        <w:rPr>
          <w:rFonts w:asciiTheme="minorHAnsi" w:hAnsiTheme="minorHAnsi" w:cstheme="minorHAnsi"/>
          <w:b/>
          <w:bCs/>
        </w:rPr>
        <w:t>W-EH</w:t>
      </w:r>
      <w:r w:rsidR="007B76EF">
        <w:rPr>
          <w:rFonts w:asciiTheme="minorHAnsi" w:hAnsiTheme="minorHAnsi" w:cstheme="minorHAnsi"/>
          <w:b/>
          <w:bCs/>
        </w:rPr>
        <w:t>2</w:t>
      </w:r>
      <w:r w:rsidR="000D0F48">
        <w:rPr>
          <w:rFonts w:asciiTheme="minorHAnsi" w:hAnsiTheme="minorHAnsi" w:cstheme="minorHAnsi"/>
          <w:b/>
          <w:bCs/>
        </w:rPr>
        <w:t>4</w:t>
      </w:r>
      <w:r w:rsidRPr="000A64D9">
        <w:rPr>
          <w:rFonts w:asciiTheme="minorHAnsi" w:hAnsiTheme="minorHAnsi" w:cstheme="minorHAnsi"/>
          <w:b/>
          <w:bCs/>
        </w:rPr>
        <w:t xml:space="preserve"> Number of </w:t>
      </w:r>
      <w:r w:rsidR="001E1D90" w:rsidRPr="000A64D9">
        <w:rPr>
          <w:rFonts w:asciiTheme="minorHAnsi" w:hAnsiTheme="minorHAnsi" w:cstheme="minorHAnsi"/>
          <w:b/>
          <w:bCs/>
        </w:rPr>
        <w:t xml:space="preserve">times that </w:t>
      </w:r>
      <w:r w:rsidR="0010386A">
        <w:rPr>
          <w:rFonts w:asciiTheme="minorHAnsi" w:hAnsiTheme="minorHAnsi" w:cstheme="minorHAnsi"/>
          <w:b/>
          <w:bCs/>
        </w:rPr>
        <w:t>t</w:t>
      </w:r>
      <w:r w:rsidR="001E1D90" w:rsidRPr="000A64D9">
        <w:rPr>
          <w:rFonts w:asciiTheme="minorHAnsi" w:hAnsiTheme="minorHAnsi" w:cstheme="minorHAnsi"/>
          <w:b/>
          <w:bCs/>
        </w:rPr>
        <w:t>rade</w:t>
      </w:r>
      <w:r w:rsidRPr="000A64D9">
        <w:rPr>
          <w:rFonts w:asciiTheme="minorHAnsi" w:hAnsiTheme="minorHAnsi" w:cstheme="minorHAnsi"/>
          <w:b/>
          <w:bCs/>
        </w:rPr>
        <w:t xml:space="preserve"> </w:t>
      </w:r>
      <w:r w:rsidR="001839AB" w:rsidRPr="000A64D9">
        <w:rPr>
          <w:rFonts w:asciiTheme="minorHAnsi" w:hAnsiTheme="minorHAnsi" w:cstheme="minorHAnsi"/>
          <w:b/>
          <w:bCs/>
        </w:rPr>
        <w:t xml:space="preserve">waste consents </w:t>
      </w:r>
      <w:r w:rsidR="001E1D90" w:rsidRPr="000A64D9">
        <w:rPr>
          <w:rFonts w:asciiTheme="minorHAnsi" w:hAnsiTheme="minorHAnsi" w:cstheme="minorHAnsi"/>
          <w:b/>
          <w:bCs/>
        </w:rPr>
        <w:t xml:space="preserve">were </w:t>
      </w:r>
      <w:r w:rsidRPr="000A64D9">
        <w:rPr>
          <w:rFonts w:asciiTheme="minorHAnsi" w:hAnsiTheme="minorHAnsi" w:cstheme="minorHAnsi"/>
          <w:b/>
          <w:bCs/>
        </w:rPr>
        <w:t>breach</w:t>
      </w:r>
      <w:r w:rsidR="001E1D90" w:rsidRPr="000A64D9">
        <w:rPr>
          <w:rFonts w:asciiTheme="minorHAnsi" w:hAnsiTheme="minorHAnsi" w:cstheme="minorHAnsi"/>
          <w:b/>
          <w:bCs/>
        </w:rPr>
        <w:t>ed</w:t>
      </w:r>
      <w:r w:rsidRPr="000A64D9">
        <w:rPr>
          <w:rFonts w:asciiTheme="minorHAnsi" w:hAnsiTheme="minorHAnsi" w:cstheme="minorHAnsi"/>
          <w:b/>
          <w:bCs/>
        </w:rPr>
        <w:t xml:space="preserve"> </w:t>
      </w:r>
      <w:bookmarkEnd w:id="187"/>
      <w:r w:rsidR="003C25ED" w:rsidRPr="000A64D9">
        <w:rPr>
          <w:rFonts w:asciiTheme="minorHAnsi" w:hAnsiTheme="minorHAnsi" w:cstheme="minorHAnsi"/>
          <w:b/>
        </w:rPr>
        <w:t xml:space="preserve">(report at </w:t>
      </w:r>
      <w:r w:rsidR="006375F2">
        <w:rPr>
          <w:rFonts w:asciiTheme="minorHAnsi" w:hAnsiTheme="minorHAnsi" w:cstheme="minorHAnsi"/>
          <w:b/>
        </w:rPr>
        <w:t>an organisation level</w:t>
      </w:r>
      <w:r w:rsidR="00E9199F" w:rsidRPr="000A64D9">
        <w:rPr>
          <w:rFonts w:asciiTheme="minorHAnsi" w:hAnsiTheme="minorHAnsi" w:cstheme="minorHAnsi"/>
          <w:b/>
        </w:rPr>
        <w:t>)</w:t>
      </w:r>
      <w:r w:rsidR="003C25ED" w:rsidRPr="000A64D9">
        <w:rPr>
          <w:rFonts w:asciiTheme="minorHAnsi" w:hAnsiTheme="minorHAnsi" w:cstheme="minorHAnsi"/>
          <w:b/>
        </w:rPr>
        <w:t>:</w:t>
      </w:r>
      <w:r w:rsidR="003C25ED" w:rsidRPr="000A64D9">
        <w:rPr>
          <w:rFonts w:asciiTheme="minorHAnsi" w:hAnsiTheme="minorHAnsi" w:cstheme="minorHAnsi"/>
        </w:rPr>
        <w:t xml:space="preserve"> </w:t>
      </w:r>
      <w:r w:rsidRPr="000A64D9">
        <w:rPr>
          <w:rFonts w:asciiTheme="minorHAnsi" w:hAnsiTheme="minorHAnsi" w:cstheme="minorHAnsi"/>
        </w:rPr>
        <w:t xml:space="preserve">provide the total number of </w:t>
      </w:r>
      <w:r w:rsidR="001E1D90" w:rsidRPr="000A64D9">
        <w:rPr>
          <w:rFonts w:asciiTheme="minorHAnsi" w:hAnsiTheme="minorHAnsi" w:cstheme="minorHAnsi"/>
        </w:rPr>
        <w:t xml:space="preserve">instances where a </w:t>
      </w:r>
      <w:r w:rsidRPr="000A64D9">
        <w:rPr>
          <w:rFonts w:asciiTheme="minorHAnsi" w:hAnsiTheme="minorHAnsi" w:cstheme="minorHAnsi"/>
        </w:rPr>
        <w:t>compan</w:t>
      </w:r>
      <w:r w:rsidR="001E1D90" w:rsidRPr="000A64D9">
        <w:rPr>
          <w:rFonts w:asciiTheme="minorHAnsi" w:hAnsiTheme="minorHAnsi" w:cstheme="minorHAnsi"/>
        </w:rPr>
        <w:t>y ha</w:t>
      </w:r>
      <w:r w:rsidRPr="000A64D9">
        <w:rPr>
          <w:rFonts w:asciiTheme="minorHAnsi" w:hAnsiTheme="minorHAnsi" w:cstheme="minorHAnsi"/>
        </w:rPr>
        <w:t>s breached t</w:t>
      </w:r>
      <w:r w:rsidR="001F1E86" w:rsidRPr="000A64D9">
        <w:rPr>
          <w:rFonts w:asciiTheme="minorHAnsi" w:hAnsiTheme="minorHAnsi" w:cstheme="minorHAnsi"/>
        </w:rPr>
        <w:t xml:space="preserve">he </w:t>
      </w:r>
      <w:r w:rsidR="0010386A">
        <w:rPr>
          <w:rFonts w:asciiTheme="minorHAnsi" w:hAnsiTheme="minorHAnsi" w:cstheme="minorHAnsi"/>
        </w:rPr>
        <w:t>t</w:t>
      </w:r>
      <w:r w:rsidRPr="000A64D9">
        <w:rPr>
          <w:rFonts w:asciiTheme="minorHAnsi" w:hAnsiTheme="minorHAnsi" w:cstheme="minorHAnsi"/>
        </w:rPr>
        <w:t>rade waste consents</w:t>
      </w:r>
      <w:r w:rsidR="00E54558" w:rsidRPr="000A64D9">
        <w:rPr>
          <w:rFonts w:asciiTheme="minorHAnsi" w:hAnsiTheme="minorHAnsi" w:cstheme="minorHAnsi"/>
        </w:rPr>
        <w:t xml:space="preserve"> or specified conditions</w:t>
      </w:r>
      <w:r w:rsidR="00D533A4">
        <w:rPr>
          <w:rFonts w:asciiTheme="minorHAnsi" w:hAnsiTheme="minorHAnsi" w:cstheme="minorHAnsi"/>
        </w:rPr>
        <w:t xml:space="preserve"> </w:t>
      </w:r>
      <w:r w:rsidR="00AE2E7E">
        <w:rPr>
          <w:rFonts w:asciiTheme="minorHAnsi" w:hAnsiTheme="minorHAnsi" w:cstheme="minorHAnsi"/>
        </w:rPr>
        <w:t>Cell G</w:t>
      </w:r>
      <w:r w:rsidR="00D533A4">
        <w:rPr>
          <w:rFonts w:asciiTheme="minorHAnsi" w:hAnsiTheme="minorHAnsi" w:cstheme="minorHAnsi"/>
        </w:rPr>
        <w:t>4</w:t>
      </w:r>
      <w:r w:rsidR="00193D27">
        <w:rPr>
          <w:rFonts w:asciiTheme="minorHAnsi" w:hAnsiTheme="minorHAnsi" w:cstheme="minorHAnsi"/>
        </w:rPr>
        <w:t>5</w:t>
      </w:r>
      <w:r w:rsidR="00D533A4" w:rsidRPr="002D635B">
        <w:rPr>
          <w:rFonts w:asciiTheme="minorHAnsi" w:hAnsiTheme="minorHAnsi" w:cstheme="minorHAnsi"/>
        </w:rPr>
        <w:t xml:space="preserve"> of the worksheet titled “WW Organisation”</w:t>
      </w:r>
      <w:r w:rsidRPr="000A64D9">
        <w:rPr>
          <w:rFonts w:asciiTheme="minorHAnsi" w:hAnsiTheme="minorHAnsi" w:cstheme="minorHAnsi"/>
        </w:rPr>
        <w:t>.</w:t>
      </w:r>
    </w:p>
    <w:p w14:paraId="14124BBD" w14:textId="1292F5D3" w:rsidR="005A7E9E" w:rsidRDefault="005A7E9E" w:rsidP="005A7E9E">
      <w:pPr>
        <w:rPr>
          <w:rFonts w:asciiTheme="minorHAnsi" w:hAnsiTheme="minorHAnsi" w:cstheme="minorHAnsi"/>
        </w:rPr>
      </w:pPr>
      <w:bookmarkStart w:id="188" w:name="WEH25"/>
      <w:r w:rsidRPr="000A64D9">
        <w:rPr>
          <w:rFonts w:asciiTheme="minorHAnsi" w:hAnsiTheme="minorHAnsi" w:cstheme="minorHAnsi"/>
          <w:b/>
          <w:bCs/>
        </w:rPr>
        <w:t>W-EH</w:t>
      </w:r>
      <w:r w:rsidR="007B76EF">
        <w:rPr>
          <w:rFonts w:asciiTheme="minorHAnsi" w:hAnsiTheme="minorHAnsi" w:cstheme="minorHAnsi"/>
          <w:b/>
          <w:bCs/>
        </w:rPr>
        <w:t>2</w:t>
      </w:r>
      <w:r w:rsidR="00ED6DF1">
        <w:rPr>
          <w:rFonts w:asciiTheme="minorHAnsi" w:hAnsiTheme="minorHAnsi" w:cstheme="minorHAnsi"/>
          <w:b/>
          <w:bCs/>
        </w:rPr>
        <w:t>5</w:t>
      </w:r>
      <w:r w:rsidRPr="000A64D9">
        <w:rPr>
          <w:rFonts w:asciiTheme="minorHAnsi" w:hAnsiTheme="minorHAnsi" w:cstheme="minorHAnsi"/>
          <w:b/>
          <w:bCs/>
        </w:rPr>
        <w:t xml:space="preserve"> Describe any actions undertaken due to </w:t>
      </w:r>
      <w:r w:rsidR="0010386A">
        <w:rPr>
          <w:rFonts w:asciiTheme="minorHAnsi" w:hAnsiTheme="minorHAnsi" w:cstheme="minorHAnsi"/>
          <w:b/>
          <w:bCs/>
        </w:rPr>
        <w:t>t</w:t>
      </w:r>
      <w:r w:rsidRPr="000A64D9">
        <w:rPr>
          <w:rFonts w:asciiTheme="minorHAnsi" w:hAnsiTheme="minorHAnsi" w:cstheme="minorHAnsi"/>
          <w:b/>
          <w:bCs/>
        </w:rPr>
        <w:t xml:space="preserve">rade waste consent </w:t>
      </w:r>
      <w:r w:rsidR="00A954F4" w:rsidRPr="000A64D9">
        <w:rPr>
          <w:rFonts w:asciiTheme="minorHAnsi" w:hAnsiTheme="minorHAnsi" w:cstheme="minorHAnsi"/>
          <w:b/>
          <w:bCs/>
        </w:rPr>
        <w:t>conditions being</w:t>
      </w:r>
      <w:r w:rsidRPr="000A64D9">
        <w:rPr>
          <w:rFonts w:asciiTheme="minorHAnsi" w:hAnsiTheme="minorHAnsi" w:cstheme="minorHAnsi"/>
          <w:b/>
          <w:bCs/>
        </w:rPr>
        <w:t xml:space="preserve"> breach</w:t>
      </w:r>
      <w:r w:rsidR="00A954F4" w:rsidRPr="000A64D9">
        <w:rPr>
          <w:rFonts w:asciiTheme="minorHAnsi" w:hAnsiTheme="minorHAnsi" w:cstheme="minorHAnsi"/>
          <w:b/>
          <w:bCs/>
        </w:rPr>
        <w:t>ed</w:t>
      </w:r>
      <w:bookmarkEnd w:id="188"/>
      <w:r w:rsidRPr="000A64D9">
        <w:rPr>
          <w:rFonts w:asciiTheme="minorHAnsi" w:hAnsiTheme="minorHAnsi" w:cstheme="minorHAnsi"/>
          <w:b/>
          <w:bCs/>
        </w:rPr>
        <w:t xml:space="preserve"> </w:t>
      </w:r>
      <w:r w:rsidR="003C25ED" w:rsidRPr="000A64D9">
        <w:rPr>
          <w:rFonts w:asciiTheme="minorHAnsi" w:hAnsiTheme="minorHAnsi" w:cstheme="minorHAnsi"/>
          <w:b/>
        </w:rPr>
        <w:t xml:space="preserve">(report at </w:t>
      </w:r>
      <w:r w:rsidR="006375F2">
        <w:rPr>
          <w:rFonts w:asciiTheme="minorHAnsi" w:hAnsiTheme="minorHAnsi" w:cstheme="minorHAnsi"/>
          <w:b/>
        </w:rPr>
        <w:t>an organisation level</w:t>
      </w:r>
      <w:r w:rsidR="00E9199F" w:rsidRPr="000A64D9">
        <w:rPr>
          <w:rFonts w:asciiTheme="minorHAnsi" w:hAnsiTheme="minorHAnsi" w:cstheme="minorHAnsi"/>
          <w:b/>
        </w:rPr>
        <w:t>)</w:t>
      </w:r>
      <w:r w:rsidR="003C25ED" w:rsidRPr="000A64D9">
        <w:rPr>
          <w:rFonts w:asciiTheme="minorHAnsi" w:hAnsiTheme="minorHAnsi" w:cstheme="minorHAnsi"/>
          <w:b/>
        </w:rPr>
        <w:t>:</w:t>
      </w:r>
      <w:r w:rsidR="003C25ED" w:rsidRPr="000A64D9">
        <w:rPr>
          <w:rFonts w:asciiTheme="minorHAnsi" w:hAnsiTheme="minorHAnsi" w:cstheme="minorHAnsi"/>
        </w:rPr>
        <w:t xml:space="preserve"> </w:t>
      </w:r>
      <w:r w:rsidRPr="000A64D9">
        <w:rPr>
          <w:rFonts w:asciiTheme="minorHAnsi" w:hAnsiTheme="minorHAnsi" w:cstheme="minorHAnsi"/>
        </w:rPr>
        <w:t>describe any actions undertaken to address such breaches</w:t>
      </w:r>
      <w:r w:rsidR="00193D27">
        <w:rPr>
          <w:rFonts w:asciiTheme="minorHAnsi" w:hAnsiTheme="minorHAnsi" w:cstheme="minorHAnsi"/>
        </w:rPr>
        <w:t xml:space="preserve"> </w:t>
      </w:r>
      <w:r w:rsidR="00AE2E7E">
        <w:rPr>
          <w:rFonts w:asciiTheme="minorHAnsi" w:hAnsiTheme="minorHAnsi" w:cstheme="minorHAnsi"/>
        </w:rPr>
        <w:t>Cell G</w:t>
      </w:r>
      <w:r w:rsidR="00193D27">
        <w:rPr>
          <w:rFonts w:asciiTheme="minorHAnsi" w:hAnsiTheme="minorHAnsi" w:cstheme="minorHAnsi"/>
        </w:rPr>
        <w:t>46</w:t>
      </w:r>
      <w:r w:rsidR="00193D27" w:rsidRPr="002D635B">
        <w:rPr>
          <w:rFonts w:asciiTheme="minorHAnsi" w:hAnsiTheme="minorHAnsi" w:cstheme="minorHAnsi"/>
        </w:rPr>
        <w:t xml:space="preserve"> of the worksheet titled “WW Organisation”</w:t>
      </w:r>
      <w:r w:rsidR="00193D27">
        <w:rPr>
          <w:rFonts w:asciiTheme="minorHAnsi" w:hAnsiTheme="minorHAnsi" w:cstheme="minorHAnsi"/>
        </w:rPr>
        <w:t xml:space="preserve">. If more space is </w:t>
      </w:r>
      <w:r w:rsidR="006058FC">
        <w:rPr>
          <w:rFonts w:asciiTheme="minorHAnsi" w:hAnsiTheme="minorHAnsi" w:cstheme="minorHAnsi"/>
        </w:rPr>
        <w:t>required,</w:t>
      </w:r>
      <w:r w:rsidR="00193D27">
        <w:rPr>
          <w:rFonts w:asciiTheme="minorHAnsi" w:hAnsiTheme="minorHAnsi" w:cstheme="minorHAnsi"/>
        </w:rPr>
        <w:t xml:space="preserve"> please use the </w:t>
      </w:r>
      <w:r w:rsidR="006058FC">
        <w:rPr>
          <w:rFonts w:asciiTheme="minorHAnsi" w:hAnsiTheme="minorHAnsi" w:cstheme="minorHAnsi"/>
        </w:rPr>
        <w:t>optional comments section at the bottom of the worksheet.</w:t>
      </w:r>
      <w:r w:rsidR="00193D27">
        <w:rPr>
          <w:rFonts w:asciiTheme="minorHAnsi" w:hAnsiTheme="minorHAnsi" w:cstheme="minorHAnsi"/>
        </w:rPr>
        <w:t xml:space="preserve"> </w:t>
      </w:r>
    </w:p>
    <w:p w14:paraId="031945C4" w14:textId="77777777" w:rsidR="000F5EAB" w:rsidRPr="000A64D9" w:rsidRDefault="000F5EAB" w:rsidP="005A7E9E">
      <w:pPr>
        <w:rPr>
          <w:rFonts w:asciiTheme="minorHAnsi" w:hAnsiTheme="minorHAnsi" w:cstheme="minorHAnsi"/>
        </w:rPr>
      </w:pPr>
    </w:p>
    <w:p w14:paraId="1CF04D28" w14:textId="77777777" w:rsidR="005A7E9E" w:rsidRPr="000A64D9" w:rsidRDefault="005A7E9E" w:rsidP="00D65134">
      <w:pPr>
        <w:pStyle w:val="Heading2"/>
        <w:spacing w:before="120" w:after="120"/>
        <w:ind w:left="390"/>
        <w:rPr>
          <w:rFonts w:asciiTheme="minorHAnsi" w:hAnsiTheme="minorHAnsi" w:cstheme="minorHAnsi"/>
        </w:rPr>
      </w:pPr>
      <w:bookmarkStart w:id="189" w:name="_Toc202189891"/>
      <w:r w:rsidRPr="000A64D9">
        <w:rPr>
          <w:rFonts w:asciiTheme="minorHAnsi" w:hAnsiTheme="minorHAnsi" w:cstheme="minorHAnsi"/>
        </w:rPr>
        <w:t>Services are reliable</w:t>
      </w:r>
      <w:bookmarkEnd w:id="189"/>
      <w:r w:rsidRPr="000A64D9">
        <w:rPr>
          <w:rFonts w:asciiTheme="minorHAnsi" w:hAnsiTheme="minorHAnsi" w:cstheme="minorHAnsi"/>
        </w:rPr>
        <w:t> </w:t>
      </w:r>
    </w:p>
    <w:p w14:paraId="49CCB38C" w14:textId="6601E787" w:rsidR="005A7E9E" w:rsidRPr="001D358A" w:rsidRDefault="005A7E9E" w:rsidP="007A552B">
      <w:pPr>
        <w:pStyle w:val="Heading3"/>
      </w:pPr>
      <w:r w:rsidRPr="001D358A">
        <w:t>Fault attendance and resolution </w:t>
      </w:r>
    </w:p>
    <w:p w14:paraId="4D10EEA8" w14:textId="7B47A13F" w:rsidR="005A7E9E" w:rsidRPr="000A64D9" w:rsidRDefault="005A7E9E" w:rsidP="005A7E9E">
      <w:pPr>
        <w:rPr>
          <w:rFonts w:asciiTheme="minorHAnsi" w:hAnsiTheme="minorHAnsi" w:cstheme="minorHAnsi"/>
        </w:rPr>
      </w:pPr>
      <w:r w:rsidRPr="000A64D9">
        <w:rPr>
          <w:rFonts w:asciiTheme="minorHAnsi" w:hAnsiTheme="minorHAnsi" w:cstheme="minorHAnsi"/>
        </w:rPr>
        <w:t xml:space="preserve">The following measures </w:t>
      </w:r>
      <w:r w:rsidRPr="00114B27">
        <w:rPr>
          <w:rFonts w:asciiTheme="minorHAnsi" w:hAnsiTheme="minorHAnsi" w:cstheme="minorHAnsi"/>
          <w:bCs/>
        </w:rPr>
        <w:t xml:space="preserve">only </w:t>
      </w:r>
      <w:r w:rsidRPr="000A64D9">
        <w:rPr>
          <w:rFonts w:asciiTheme="minorHAnsi" w:hAnsiTheme="minorHAnsi" w:cstheme="minorHAnsi"/>
        </w:rPr>
        <w:t xml:space="preserve">refer to </w:t>
      </w:r>
      <w:r w:rsidRPr="0089533C">
        <w:rPr>
          <w:rFonts w:asciiTheme="minorHAnsi" w:hAnsiTheme="minorHAnsi" w:cstheme="minorHAnsi"/>
          <w:b/>
        </w:rPr>
        <w:t>confirmed faults with</w:t>
      </w:r>
      <w:r w:rsidR="00147BC2" w:rsidRPr="0089533C">
        <w:rPr>
          <w:rFonts w:asciiTheme="minorHAnsi" w:hAnsiTheme="minorHAnsi" w:cstheme="minorHAnsi"/>
          <w:b/>
        </w:rPr>
        <w:t>in</w:t>
      </w:r>
      <w:r w:rsidRPr="0089533C">
        <w:rPr>
          <w:rFonts w:asciiTheme="minorHAnsi" w:hAnsiTheme="minorHAnsi" w:cstheme="minorHAnsi"/>
          <w:b/>
        </w:rPr>
        <w:t xml:space="preserve"> the network</w:t>
      </w:r>
      <w:r w:rsidRPr="000A64D9">
        <w:rPr>
          <w:rFonts w:asciiTheme="minorHAnsi" w:hAnsiTheme="minorHAnsi" w:cstheme="minorHAnsi"/>
        </w:rPr>
        <w:t xml:space="preserve">, not all customer complaints. For </w:t>
      </w:r>
      <w:r w:rsidRPr="000A64D9" w:rsidDel="00872547">
        <w:rPr>
          <w:rFonts w:asciiTheme="minorHAnsi" w:hAnsiTheme="minorHAnsi" w:cstheme="minorHAnsi"/>
        </w:rPr>
        <w:t>example</w:t>
      </w:r>
      <w:r w:rsidRPr="000A64D9">
        <w:rPr>
          <w:rFonts w:asciiTheme="minorHAnsi" w:hAnsiTheme="minorHAnsi" w:cstheme="minorHAnsi"/>
        </w:rPr>
        <w:t>, the time taken to attend a customer complaint that is later determined to be on the customer</w:t>
      </w:r>
      <w:r w:rsidR="00160125" w:rsidRPr="000A64D9">
        <w:rPr>
          <w:rFonts w:asciiTheme="minorHAnsi" w:hAnsiTheme="minorHAnsi" w:cstheme="minorHAnsi"/>
        </w:rPr>
        <w:t>-</w:t>
      </w:r>
      <w:r w:rsidRPr="000A64D9">
        <w:rPr>
          <w:rFonts w:asciiTheme="minorHAnsi" w:hAnsiTheme="minorHAnsi" w:cstheme="minorHAnsi"/>
        </w:rPr>
        <w:t>side of the boundary does not need to be captured.</w:t>
      </w:r>
    </w:p>
    <w:p w14:paraId="2F67D9C2" w14:textId="58B7F435" w:rsidR="005A7E9E" w:rsidRPr="000A64D9" w:rsidRDefault="005A7E9E" w:rsidP="005A7E9E">
      <w:pPr>
        <w:rPr>
          <w:rFonts w:asciiTheme="minorHAnsi" w:hAnsiTheme="minorHAnsi" w:cstheme="minorHAnsi"/>
        </w:rPr>
      </w:pPr>
      <w:bookmarkStart w:id="190" w:name="WR1"/>
      <w:r w:rsidRPr="000A64D9">
        <w:rPr>
          <w:rFonts w:asciiTheme="minorHAnsi" w:hAnsiTheme="minorHAnsi" w:cstheme="minorHAnsi"/>
          <w:b/>
          <w:bCs/>
        </w:rPr>
        <w:t xml:space="preserve">W-R1 </w:t>
      </w:r>
      <w:bookmarkEnd w:id="190"/>
      <w:r w:rsidRPr="000A64D9">
        <w:rPr>
          <w:rFonts w:asciiTheme="minorHAnsi" w:hAnsiTheme="minorHAnsi" w:cstheme="minorHAnsi"/>
          <w:b/>
          <w:bCs/>
        </w:rPr>
        <w:t xml:space="preserve">Median time (hours) to attend to a fault </w:t>
      </w:r>
      <w:r w:rsidR="003C25ED" w:rsidRPr="000A64D9">
        <w:rPr>
          <w:rFonts w:asciiTheme="minorHAnsi" w:hAnsiTheme="minorHAnsi" w:cstheme="minorHAnsi"/>
          <w:b/>
        </w:rPr>
        <w:t xml:space="preserve">(report at </w:t>
      </w:r>
      <w:r w:rsidR="006375F2">
        <w:rPr>
          <w:rFonts w:asciiTheme="minorHAnsi" w:hAnsiTheme="minorHAnsi" w:cstheme="minorHAnsi"/>
          <w:b/>
        </w:rPr>
        <w:t>an organisation level</w:t>
      </w:r>
      <w:r w:rsidR="003C25ED" w:rsidRPr="000A64D9">
        <w:rPr>
          <w:rFonts w:asciiTheme="minorHAnsi" w:hAnsiTheme="minorHAnsi" w:cstheme="minorHAnsi"/>
          <w:b/>
        </w:rPr>
        <w:t>):</w:t>
      </w:r>
      <w:r w:rsidR="003C25ED" w:rsidRPr="000A64D9">
        <w:rPr>
          <w:rFonts w:asciiTheme="minorHAnsi" w:hAnsiTheme="minorHAnsi" w:cstheme="minorHAnsi"/>
        </w:rPr>
        <w:t xml:space="preserve"> </w:t>
      </w:r>
      <w:r w:rsidR="0019364E">
        <w:rPr>
          <w:rFonts w:asciiTheme="minorHAnsi" w:hAnsiTheme="minorHAnsi" w:cstheme="minorHAnsi"/>
        </w:rPr>
        <w:t xml:space="preserve">this is </w:t>
      </w:r>
      <w:r w:rsidRPr="000A64D9">
        <w:rPr>
          <w:rFonts w:asciiTheme="minorHAnsi" w:hAnsiTheme="minorHAnsi" w:cstheme="minorHAnsi"/>
        </w:rPr>
        <w:t xml:space="preserve">the median time from when a </w:t>
      </w:r>
      <w:r w:rsidR="00010CF3">
        <w:rPr>
          <w:rFonts w:asciiTheme="minorHAnsi" w:hAnsiTheme="minorHAnsi" w:cstheme="minorHAnsi"/>
        </w:rPr>
        <w:t>n</w:t>
      </w:r>
      <w:r w:rsidR="00010CF3" w:rsidRPr="000A64D9">
        <w:rPr>
          <w:rFonts w:asciiTheme="minorHAnsi" w:hAnsiTheme="minorHAnsi" w:cstheme="minorHAnsi"/>
        </w:rPr>
        <w:t xml:space="preserve">etwork </w:t>
      </w:r>
      <w:r w:rsidR="00010CF3">
        <w:rPr>
          <w:rFonts w:asciiTheme="minorHAnsi" w:hAnsiTheme="minorHAnsi" w:cstheme="minorHAnsi"/>
        </w:rPr>
        <w:t>o</w:t>
      </w:r>
      <w:r w:rsidR="00010CF3" w:rsidRPr="000A64D9">
        <w:rPr>
          <w:rFonts w:asciiTheme="minorHAnsi" w:hAnsiTheme="minorHAnsi" w:cstheme="minorHAnsi"/>
        </w:rPr>
        <w:t>perator</w:t>
      </w:r>
      <w:r w:rsidRPr="000A64D9">
        <w:rPr>
          <w:rFonts w:asciiTheme="minorHAnsi" w:hAnsiTheme="minorHAnsi" w:cstheme="minorHAnsi"/>
        </w:rPr>
        <w:t xml:space="preserve"> receives notification of a fault or unplanned service interruption to a wastewater network, to when service personnel reach the site in response.</w:t>
      </w:r>
      <w:r w:rsidR="00DE4EEF" w:rsidRPr="00DE4EEF">
        <w:rPr>
          <w:rFonts w:asciiTheme="minorHAnsi" w:hAnsiTheme="minorHAnsi" w:cstheme="minorHAnsi"/>
        </w:rPr>
        <w:t xml:space="preserve"> </w:t>
      </w:r>
      <w:r w:rsidR="00DE4EEF">
        <w:rPr>
          <w:rFonts w:asciiTheme="minorHAnsi" w:hAnsiTheme="minorHAnsi" w:cstheme="minorHAnsi"/>
        </w:rPr>
        <w:t xml:space="preserve">Please </w:t>
      </w:r>
      <w:r w:rsidR="00DE4EEF" w:rsidRPr="000A64D9">
        <w:rPr>
          <w:rFonts w:asciiTheme="minorHAnsi" w:hAnsiTheme="minorHAnsi" w:cstheme="minorHAnsi"/>
        </w:rPr>
        <w:t xml:space="preserve">provide the </w:t>
      </w:r>
      <w:r w:rsidR="00773C83">
        <w:rPr>
          <w:rFonts w:asciiTheme="minorHAnsi" w:hAnsiTheme="minorHAnsi" w:cstheme="minorHAnsi"/>
        </w:rPr>
        <w:t xml:space="preserve">hours </w:t>
      </w:r>
      <w:r w:rsidR="00DE4EEF" w:rsidRPr="002D635B">
        <w:rPr>
          <w:rFonts w:asciiTheme="minorHAnsi" w:hAnsiTheme="minorHAnsi" w:cstheme="minorHAnsi"/>
        </w:rPr>
        <w:t xml:space="preserve">in </w:t>
      </w:r>
      <w:r w:rsidR="00AE2E7E">
        <w:rPr>
          <w:rFonts w:asciiTheme="minorHAnsi" w:hAnsiTheme="minorHAnsi" w:cstheme="minorHAnsi"/>
        </w:rPr>
        <w:t>Cell G</w:t>
      </w:r>
      <w:r w:rsidR="00DE4EEF">
        <w:rPr>
          <w:rFonts w:asciiTheme="minorHAnsi" w:hAnsiTheme="minorHAnsi" w:cstheme="minorHAnsi"/>
        </w:rPr>
        <w:t>4</w:t>
      </w:r>
      <w:r w:rsidR="00773C83">
        <w:rPr>
          <w:rFonts w:asciiTheme="minorHAnsi" w:hAnsiTheme="minorHAnsi" w:cstheme="minorHAnsi"/>
        </w:rPr>
        <w:t>7</w:t>
      </w:r>
      <w:r w:rsidR="00DE4EEF" w:rsidRPr="002D635B">
        <w:rPr>
          <w:rFonts w:asciiTheme="minorHAnsi" w:hAnsiTheme="minorHAnsi" w:cstheme="minorHAnsi"/>
        </w:rPr>
        <w:t xml:space="preserve"> of the worksheet titled “WW Organisation”.</w:t>
      </w:r>
    </w:p>
    <w:p w14:paraId="3E19A166" w14:textId="3888C801" w:rsidR="005A7E9E" w:rsidRDefault="005A7E9E" w:rsidP="005A7E9E">
      <w:pPr>
        <w:rPr>
          <w:rFonts w:asciiTheme="minorHAnsi" w:hAnsiTheme="minorHAnsi" w:cstheme="minorHAnsi"/>
        </w:rPr>
      </w:pPr>
      <w:bookmarkStart w:id="191" w:name="WR2"/>
      <w:r w:rsidRPr="000A64D9">
        <w:rPr>
          <w:rFonts w:asciiTheme="minorHAnsi" w:hAnsiTheme="minorHAnsi" w:cstheme="minorHAnsi"/>
          <w:b/>
          <w:bCs/>
        </w:rPr>
        <w:t xml:space="preserve">W-R2 </w:t>
      </w:r>
      <w:bookmarkEnd w:id="191"/>
      <w:r w:rsidRPr="000A64D9">
        <w:rPr>
          <w:rFonts w:asciiTheme="minorHAnsi" w:hAnsiTheme="minorHAnsi" w:cstheme="minorHAnsi"/>
          <w:b/>
          <w:bCs/>
        </w:rPr>
        <w:t>Median time (hours) to resolve a fault</w:t>
      </w:r>
      <w:r w:rsidRPr="000A64D9">
        <w:rPr>
          <w:rFonts w:asciiTheme="minorHAnsi" w:hAnsiTheme="minorHAnsi" w:cstheme="minorHAnsi"/>
        </w:rPr>
        <w:t xml:space="preserve"> </w:t>
      </w:r>
      <w:r w:rsidR="00ED4D08" w:rsidRPr="000A64D9">
        <w:rPr>
          <w:rFonts w:asciiTheme="minorHAnsi" w:hAnsiTheme="minorHAnsi" w:cstheme="minorHAnsi"/>
          <w:b/>
        </w:rPr>
        <w:t xml:space="preserve">(report at </w:t>
      </w:r>
      <w:r w:rsidR="006375F2">
        <w:rPr>
          <w:rFonts w:asciiTheme="minorHAnsi" w:hAnsiTheme="minorHAnsi" w:cstheme="minorHAnsi"/>
          <w:b/>
        </w:rPr>
        <w:t>an organisation level</w:t>
      </w:r>
      <w:r w:rsidR="00ED4D08" w:rsidRPr="000A64D9">
        <w:rPr>
          <w:rFonts w:asciiTheme="minorHAnsi" w:hAnsiTheme="minorHAnsi" w:cstheme="minorHAnsi"/>
          <w:b/>
        </w:rPr>
        <w:t>):</w:t>
      </w:r>
      <w:r w:rsidR="00ED4D08" w:rsidRPr="000A64D9">
        <w:rPr>
          <w:rFonts w:asciiTheme="minorHAnsi" w:hAnsiTheme="minorHAnsi" w:cstheme="minorHAnsi"/>
        </w:rPr>
        <w:t xml:space="preserve"> </w:t>
      </w:r>
      <w:r w:rsidR="0019364E">
        <w:rPr>
          <w:rFonts w:asciiTheme="minorHAnsi" w:hAnsiTheme="minorHAnsi" w:cstheme="minorHAnsi"/>
        </w:rPr>
        <w:t xml:space="preserve">this is </w:t>
      </w:r>
      <w:r w:rsidRPr="000A64D9">
        <w:rPr>
          <w:rFonts w:asciiTheme="minorHAnsi" w:hAnsiTheme="minorHAnsi" w:cstheme="minorHAnsi"/>
        </w:rPr>
        <w:t xml:space="preserve">the median time from when a </w:t>
      </w:r>
      <w:r w:rsidR="00010CF3">
        <w:rPr>
          <w:rFonts w:asciiTheme="minorHAnsi" w:hAnsiTheme="minorHAnsi" w:cstheme="minorHAnsi"/>
        </w:rPr>
        <w:t>n</w:t>
      </w:r>
      <w:r w:rsidR="00010CF3" w:rsidRPr="000A64D9">
        <w:rPr>
          <w:rFonts w:asciiTheme="minorHAnsi" w:hAnsiTheme="minorHAnsi" w:cstheme="minorHAnsi"/>
        </w:rPr>
        <w:t xml:space="preserve">etwork </w:t>
      </w:r>
      <w:r w:rsidR="00010CF3">
        <w:rPr>
          <w:rFonts w:asciiTheme="minorHAnsi" w:hAnsiTheme="minorHAnsi" w:cstheme="minorHAnsi"/>
        </w:rPr>
        <w:t>o</w:t>
      </w:r>
      <w:r w:rsidR="00010CF3" w:rsidRPr="000A64D9">
        <w:rPr>
          <w:rFonts w:asciiTheme="minorHAnsi" w:hAnsiTheme="minorHAnsi" w:cstheme="minorHAnsi"/>
        </w:rPr>
        <w:t>perator</w:t>
      </w:r>
      <w:r w:rsidRPr="000A64D9">
        <w:rPr>
          <w:rFonts w:asciiTheme="minorHAnsi" w:hAnsiTheme="minorHAnsi" w:cstheme="minorHAnsi"/>
        </w:rPr>
        <w:t xml:space="preserve"> receives notification of a fault or unplanned service interruption, to when the service personnel </w:t>
      </w:r>
      <w:r w:rsidR="003B3118" w:rsidRPr="000A64D9">
        <w:rPr>
          <w:rFonts w:asciiTheme="minorHAnsi" w:hAnsiTheme="minorHAnsi" w:cstheme="minorHAnsi"/>
        </w:rPr>
        <w:t>confirm</w:t>
      </w:r>
      <w:r w:rsidRPr="000A64D9">
        <w:rPr>
          <w:rFonts w:asciiTheme="minorHAnsi" w:hAnsiTheme="minorHAnsi" w:cstheme="minorHAnsi"/>
        </w:rPr>
        <w:t xml:space="preserve"> permanent return to service. A permanent return to service does not necessarily imply asset reinstatement, as this does not impact on the service itself.</w:t>
      </w:r>
      <w:r w:rsidR="00773C83" w:rsidRPr="00773C83">
        <w:rPr>
          <w:rFonts w:asciiTheme="minorHAnsi" w:hAnsiTheme="minorHAnsi" w:cstheme="minorHAnsi"/>
        </w:rPr>
        <w:t xml:space="preserve"> </w:t>
      </w:r>
      <w:r w:rsidR="00773C83">
        <w:rPr>
          <w:rFonts w:asciiTheme="minorHAnsi" w:hAnsiTheme="minorHAnsi" w:cstheme="minorHAnsi"/>
        </w:rPr>
        <w:t xml:space="preserve">Please </w:t>
      </w:r>
      <w:r w:rsidR="00773C83" w:rsidRPr="000A64D9">
        <w:rPr>
          <w:rFonts w:asciiTheme="minorHAnsi" w:hAnsiTheme="minorHAnsi" w:cstheme="minorHAnsi"/>
        </w:rPr>
        <w:t xml:space="preserve">provide the </w:t>
      </w:r>
      <w:r w:rsidR="00773C83">
        <w:rPr>
          <w:rFonts w:asciiTheme="minorHAnsi" w:hAnsiTheme="minorHAnsi" w:cstheme="minorHAnsi"/>
        </w:rPr>
        <w:t xml:space="preserve">hours </w:t>
      </w:r>
      <w:r w:rsidR="00773C83" w:rsidRPr="002D635B">
        <w:rPr>
          <w:rFonts w:asciiTheme="minorHAnsi" w:hAnsiTheme="minorHAnsi" w:cstheme="minorHAnsi"/>
        </w:rPr>
        <w:t xml:space="preserve">in </w:t>
      </w:r>
      <w:r w:rsidR="00AE2E7E">
        <w:rPr>
          <w:rFonts w:asciiTheme="minorHAnsi" w:hAnsiTheme="minorHAnsi" w:cstheme="minorHAnsi"/>
        </w:rPr>
        <w:t>Cell G</w:t>
      </w:r>
      <w:r w:rsidR="00773C83">
        <w:rPr>
          <w:rFonts w:asciiTheme="minorHAnsi" w:hAnsiTheme="minorHAnsi" w:cstheme="minorHAnsi"/>
        </w:rPr>
        <w:t>48</w:t>
      </w:r>
      <w:r w:rsidR="00773C83" w:rsidRPr="002D635B">
        <w:rPr>
          <w:rFonts w:asciiTheme="minorHAnsi" w:hAnsiTheme="minorHAnsi" w:cstheme="minorHAnsi"/>
        </w:rPr>
        <w:t xml:space="preserve"> of the worksheet titled “WW Organisation”.</w:t>
      </w:r>
    </w:p>
    <w:p w14:paraId="426DEBC5" w14:textId="4A4DD84D" w:rsidR="00875704" w:rsidRPr="00A72BF3" w:rsidRDefault="00A72BF3" w:rsidP="007A552B">
      <w:pPr>
        <w:pStyle w:val="Heading3"/>
      </w:pPr>
      <w:r w:rsidRPr="001D358A">
        <w:t>Systems interruption </w:t>
      </w:r>
    </w:p>
    <w:p w14:paraId="6B08ED0C" w14:textId="3F5FC529" w:rsidR="005A7E9E" w:rsidRPr="000A64D9" w:rsidRDefault="005A7E9E" w:rsidP="005A7E9E">
      <w:pPr>
        <w:rPr>
          <w:rFonts w:asciiTheme="minorHAnsi" w:hAnsiTheme="minorHAnsi" w:cstheme="minorHAnsi"/>
        </w:rPr>
      </w:pPr>
      <w:r w:rsidRPr="000A64D9">
        <w:rPr>
          <w:rFonts w:asciiTheme="minorHAnsi" w:hAnsiTheme="minorHAnsi" w:cstheme="minorHAnsi"/>
        </w:rPr>
        <w:t xml:space="preserve">A ‘wastewater interruption’ is any event causing a total inability of customers being able to flush, or otherwise dispose of items to </w:t>
      </w:r>
      <w:r w:rsidR="009D768B">
        <w:rPr>
          <w:rFonts w:asciiTheme="minorHAnsi" w:hAnsiTheme="minorHAnsi" w:cstheme="minorHAnsi"/>
        </w:rPr>
        <w:t>the wastewater system</w:t>
      </w:r>
      <w:r w:rsidRPr="000A64D9">
        <w:rPr>
          <w:rFonts w:asciiTheme="minorHAnsi" w:hAnsiTheme="minorHAnsi" w:cstheme="minorHAnsi"/>
        </w:rPr>
        <w:t>, due to an asset failure in the public reticulated network.</w:t>
      </w:r>
    </w:p>
    <w:p w14:paraId="131F3595" w14:textId="5E45562D" w:rsidR="005A7E9E" w:rsidRPr="004F4361" w:rsidRDefault="005A7E9E" w:rsidP="004778E5">
      <w:pPr>
        <w:spacing w:after="120"/>
        <w:rPr>
          <w:rFonts w:asciiTheme="minorHAnsi" w:hAnsiTheme="minorHAnsi" w:cstheme="minorHAnsi"/>
        </w:rPr>
      </w:pPr>
      <w:r w:rsidRPr="000A64D9">
        <w:rPr>
          <w:rFonts w:asciiTheme="minorHAnsi" w:hAnsiTheme="minorHAnsi" w:cstheme="minorHAnsi"/>
        </w:rPr>
        <w:t xml:space="preserve">A single interruption can affect one or more </w:t>
      </w:r>
      <w:r w:rsidRPr="000A64D9" w:rsidDel="00872547">
        <w:rPr>
          <w:rFonts w:asciiTheme="minorHAnsi" w:hAnsiTheme="minorHAnsi" w:cstheme="minorHAnsi"/>
        </w:rPr>
        <w:t>customers</w:t>
      </w:r>
      <w:r w:rsidRPr="000A64D9">
        <w:rPr>
          <w:rFonts w:asciiTheme="minorHAnsi" w:hAnsiTheme="minorHAnsi" w:cstheme="minorHAnsi"/>
        </w:rPr>
        <w:t xml:space="preserve"> but is only counted once.</w:t>
      </w:r>
      <w:r w:rsidR="004778E5">
        <w:rPr>
          <w:rFonts w:asciiTheme="minorHAnsi" w:hAnsiTheme="minorHAnsi" w:cstheme="minorHAnsi"/>
        </w:rPr>
        <w:t xml:space="preserve"> (i.e.</w:t>
      </w:r>
      <w:r w:rsidRPr="004F4361">
        <w:rPr>
          <w:rFonts w:asciiTheme="minorHAnsi" w:hAnsiTheme="minorHAnsi" w:cstheme="minorHAnsi"/>
        </w:rPr>
        <w:t xml:space="preserve"> one break might affect 30 properties in a street, but only one interruption should be recorded</w:t>
      </w:r>
      <w:r w:rsidR="004778E5">
        <w:rPr>
          <w:rFonts w:asciiTheme="minorHAnsi" w:hAnsiTheme="minorHAnsi" w:cstheme="minorHAnsi"/>
        </w:rPr>
        <w:t>).</w:t>
      </w:r>
    </w:p>
    <w:p w14:paraId="2F575C9D" w14:textId="63DBE067" w:rsidR="005A7E9E" w:rsidRPr="004778E5" w:rsidRDefault="005A7E9E" w:rsidP="004778E5">
      <w:pPr>
        <w:rPr>
          <w:rFonts w:asciiTheme="minorHAnsi" w:hAnsiTheme="minorHAnsi" w:cstheme="minorHAnsi"/>
          <w:b/>
          <w:bCs/>
        </w:rPr>
      </w:pPr>
      <w:r w:rsidRPr="004778E5">
        <w:rPr>
          <w:rFonts w:asciiTheme="minorHAnsi" w:hAnsiTheme="minorHAnsi" w:cstheme="minorHAnsi"/>
          <w:b/>
          <w:bCs/>
        </w:rPr>
        <w:lastRenderedPageBreak/>
        <w:t>Do not</w:t>
      </w:r>
      <w:r w:rsidRPr="004778E5">
        <w:rPr>
          <w:rFonts w:asciiTheme="minorHAnsi" w:hAnsiTheme="minorHAnsi" w:cstheme="minorHAnsi"/>
        </w:rPr>
        <w:t xml:space="preserve"> </w:t>
      </w:r>
      <w:r w:rsidRPr="004778E5">
        <w:rPr>
          <w:rFonts w:asciiTheme="minorHAnsi" w:hAnsiTheme="minorHAnsi" w:cstheme="minorHAnsi"/>
          <w:b/>
          <w:bCs/>
        </w:rPr>
        <w:t>count</w:t>
      </w:r>
      <w:r w:rsidRPr="004778E5">
        <w:rPr>
          <w:rFonts w:asciiTheme="minorHAnsi" w:hAnsiTheme="minorHAnsi" w:cstheme="minorHAnsi"/>
        </w:rPr>
        <w:t xml:space="preserve"> interruptions that occur on the customer’s property (i.e. within privately owned pipes, on their boundary).</w:t>
      </w:r>
    </w:p>
    <w:p w14:paraId="0F94402D" w14:textId="0D23DFA9" w:rsidR="00A72BF3" w:rsidRPr="000A64D9" w:rsidRDefault="00A72BF3" w:rsidP="00A72BF3">
      <w:pPr>
        <w:spacing w:after="120"/>
        <w:rPr>
          <w:rFonts w:asciiTheme="minorHAnsi" w:hAnsiTheme="minorHAnsi" w:cstheme="minorHAnsi"/>
          <w:b/>
          <w:bCs/>
        </w:rPr>
      </w:pPr>
      <w:bookmarkStart w:id="192" w:name="WR7"/>
      <w:r w:rsidRPr="000A64D9">
        <w:rPr>
          <w:rFonts w:asciiTheme="minorHAnsi" w:hAnsiTheme="minorHAnsi" w:cstheme="minorHAnsi"/>
          <w:b/>
          <w:bCs/>
        </w:rPr>
        <w:t xml:space="preserve">W-R7 </w:t>
      </w:r>
      <w:bookmarkEnd w:id="192"/>
      <w:r w:rsidR="009F7BE0" w:rsidRPr="009F7BE0">
        <w:rPr>
          <w:rFonts w:asciiTheme="minorHAnsi" w:hAnsiTheme="minorHAnsi" w:cstheme="minorHAnsi"/>
          <w:b/>
          <w:bCs/>
        </w:rPr>
        <w:t xml:space="preserve">Number of planned maintenance activities </w:t>
      </w:r>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DC69C5">
        <w:rPr>
          <w:rFonts w:asciiTheme="minorHAnsi" w:hAnsiTheme="minorHAnsi" w:cstheme="minorHAnsi"/>
        </w:rPr>
        <w:t xml:space="preserve">this is </w:t>
      </w:r>
      <w:r w:rsidRPr="000A64D9">
        <w:rPr>
          <w:rFonts w:asciiTheme="minorHAnsi" w:hAnsiTheme="minorHAnsi" w:cstheme="minorHAnsi"/>
        </w:rPr>
        <w:t xml:space="preserve">the total number of ‘planned’ wastewater network </w:t>
      </w:r>
      <w:r w:rsidR="009F7BE0">
        <w:rPr>
          <w:rFonts w:asciiTheme="minorHAnsi" w:hAnsiTheme="minorHAnsi" w:cstheme="minorHAnsi"/>
        </w:rPr>
        <w:t>maintenance or</w:t>
      </w:r>
      <w:r w:rsidRPr="000A64D9">
        <w:rPr>
          <w:rFonts w:asciiTheme="minorHAnsi" w:hAnsiTheme="minorHAnsi" w:cstheme="minorHAnsi"/>
        </w:rPr>
        <w:t xml:space="preserve"> renewal works</w:t>
      </w:r>
      <w:r w:rsidR="00966BAF">
        <w:rPr>
          <w:rFonts w:asciiTheme="minorHAnsi" w:hAnsiTheme="minorHAnsi" w:cstheme="minorHAnsi"/>
        </w:rPr>
        <w:t xml:space="preserve"> that causes a </w:t>
      </w:r>
      <w:r w:rsidR="00966BAF" w:rsidRPr="000A64D9">
        <w:rPr>
          <w:rFonts w:asciiTheme="minorHAnsi" w:hAnsiTheme="minorHAnsi" w:cstheme="minorHAnsi"/>
        </w:rPr>
        <w:t xml:space="preserve">total inability of customers being able to flush or otherwise dispose of items to </w:t>
      </w:r>
      <w:r w:rsidR="00966BAF">
        <w:rPr>
          <w:rFonts w:asciiTheme="minorHAnsi" w:hAnsiTheme="minorHAnsi" w:cstheme="minorHAnsi"/>
        </w:rPr>
        <w:t>the wastewater system</w:t>
      </w:r>
      <w:r w:rsidRPr="000A64D9">
        <w:rPr>
          <w:rFonts w:asciiTheme="minorHAnsi" w:hAnsiTheme="minorHAnsi" w:cstheme="minorHAnsi"/>
        </w:rPr>
        <w:t xml:space="preserve">. </w:t>
      </w:r>
      <w:r w:rsidRPr="000A64D9">
        <w:rPr>
          <w:rFonts w:asciiTheme="minorHAnsi" w:hAnsiTheme="minorHAnsi" w:cstheme="minorHAnsi"/>
          <w:b/>
          <w:bCs/>
        </w:rPr>
        <w:tab/>
      </w:r>
    </w:p>
    <w:p w14:paraId="448307FC" w14:textId="2329BAC5" w:rsidR="00A72BF3" w:rsidRPr="004778E5" w:rsidRDefault="00A72BF3" w:rsidP="004778E5">
      <w:pPr>
        <w:rPr>
          <w:rFonts w:asciiTheme="minorHAnsi" w:hAnsiTheme="minorHAnsi" w:cstheme="minorHAnsi"/>
        </w:rPr>
      </w:pPr>
      <w:r w:rsidRPr="004778E5">
        <w:rPr>
          <w:rFonts w:asciiTheme="minorHAnsi" w:hAnsiTheme="minorHAnsi" w:cstheme="minorHAnsi"/>
          <w:b/>
          <w:bCs/>
        </w:rPr>
        <w:t>Do not</w:t>
      </w:r>
      <w:r w:rsidRPr="004778E5">
        <w:rPr>
          <w:rFonts w:asciiTheme="minorHAnsi" w:hAnsiTheme="minorHAnsi" w:cstheme="minorHAnsi"/>
        </w:rPr>
        <w:t xml:space="preserve"> </w:t>
      </w:r>
      <w:r w:rsidRPr="004778E5">
        <w:rPr>
          <w:rFonts w:asciiTheme="minorHAnsi" w:hAnsiTheme="minorHAnsi" w:cstheme="minorHAnsi"/>
          <w:b/>
          <w:bCs/>
        </w:rPr>
        <w:t>include</w:t>
      </w:r>
      <w:r w:rsidRPr="004778E5">
        <w:rPr>
          <w:rFonts w:asciiTheme="minorHAnsi" w:hAnsiTheme="minorHAnsi" w:cstheme="minorHAnsi"/>
        </w:rPr>
        <w:t xml:space="preserve"> situations where the duration of a planned </w:t>
      </w:r>
      <w:r w:rsidR="00EB7021" w:rsidRPr="004778E5">
        <w:rPr>
          <w:rFonts w:asciiTheme="minorHAnsi" w:hAnsiTheme="minorHAnsi" w:cstheme="minorHAnsi"/>
        </w:rPr>
        <w:t>maintenance</w:t>
      </w:r>
      <w:r w:rsidRPr="004778E5">
        <w:rPr>
          <w:rFonts w:asciiTheme="minorHAnsi" w:hAnsiTheme="minorHAnsi" w:cstheme="minorHAnsi"/>
        </w:rPr>
        <w:t xml:space="preserve"> exceeds that which was originally notified. </w:t>
      </w:r>
      <w:r w:rsidR="004778E5" w:rsidRPr="004778E5">
        <w:rPr>
          <w:rFonts w:asciiTheme="minorHAnsi" w:hAnsiTheme="minorHAnsi" w:cstheme="minorHAnsi"/>
        </w:rPr>
        <w:t>(i.e. i</w:t>
      </w:r>
      <w:r w:rsidRPr="004778E5">
        <w:rPr>
          <w:rFonts w:asciiTheme="minorHAnsi" w:hAnsiTheme="minorHAnsi" w:cstheme="minorHAnsi"/>
        </w:rPr>
        <w:t xml:space="preserve">f the organisation advised customers that an interruption to service would last three hours, but the interruption </w:t>
      </w:r>
      <w:r w:rsidR="00EB7021" w:rsidRPr="004778E5">
        <w:rPr>
          <w:rFonts w:asciiTheme="minorHAnsi" w:hAnsiTheme="minorHAnsi" w:cstheme="minorHAnsi"/>
        </w:rPr>
        <w:t>lasted</w:t>
      </w:r>
      <w:r w:rsidRPr="004778E5">
        <w:rPr>
          <w:rFonts w:asciiTheme="minorHAnsi" w:hAnsiTheme="minorHAnsi" w:cstheme="minorHAnsi"/>
        </w:rPr>
        <w:t xml:space="preserve"> five hours</w:t>
      </w:r>
      <w:r w:rsidR="004778E5" w:rsidRPr="004778E5">
        <w:rPr>
          <w:rFonts w:asciiTheme="minorHAnsi" w:hAnsiTheme="minorHAnsi" w:cstheme="minorHAnsi"/>
        </w:rPr>
        <w:t>).</w:t>
      </w:r>
      <w:r w:rsidRPr="004778E5">
        <w:rPr>
          <w:rFonts w:asciiTheme="minorHAnsi" w:hAnsiTheme="minorHAnsi" w:cstheme="minorHAnsi"/>
        </w:rPr>
        <w:t xml:space="preserve"> </w:t>
      </w:r>
    </w:p>
    <w:p w14:paraId="71D63280" w14:textId="77777777" w:rsidR="00A72BF3" w:rsidRDefault="00A72BF3" w:rsidP="00A72BF3">
      <w:pPr>
        <w:rPr>
          <w:rFonts w:asciiTheme="minorHAnsi" w:hAnsiTheme="minorHAnsi" w:cstheme="minorHAnsi"/>
        </w:rPr>
      </w:pPr>
      <w:r w:rsidRPr="000A64D9">
        <w:rPr>
          <w:rFonts w:asciiTheme="minorHAnsi" w:hAnsiTheme="minorHAnsi" w:cstheme="minorHAnsi"/>
        </w:rPr>
        <w:t>If a property experiences more than one interruption, each event should be counted.</w:t>
      </w:r>
    </w:p>
    <w:p w14:paraId="618CAAE0" w14:textId="25F1CAE7" w:rsidR="004778E5" w:rsidRPr="004778E5" w:rsidRDefault="004778E5" w:rsidP="00A72BF3">
      <w:pPr>
        <w:rPr>
          <w:rFonts w:asciiTheme="minorHAnsi" w:hAnsiTheme="minorHAnsi" w:cstheme="minorHAnsi"/>
        </w:rPr>
      </w:pPr>
      <w:r>
        <w:rPr>
          <w:rFonts w:asciiTheme="minorHAnsi" w:hAnsiTheme="minorHAnsi" w:cstheme="minorHAnsi"/>
        </w:rPr>
        <w:t xml:space="preserve">Please </w:t>
      </w:r>
      <w:r w:rsidRPr="000A64D9">
        <w:rPr>
          <w:rFonts w:asciiTheme="minorHAnsi" w:hAnsiTheme="minorHAnsi" w:cstheme="minorHAnsi"/>
        </w:rPr>
        <w:t xml:space="preserve">provide the </w:t>
      </w:r>
      <w:r>
        <w:rPr>
          <w:rFonts w:asciiTheme="minorHAnsi" w:hAnsiTheme="minorHAnsi" w:cstheme="minorHAnsi"/>
        </w:rPr>
        <w:t xml:space="preserve">number </w:t>
      </w:r>
      <w:r w:rsidRPr="002D635B">
        <w:rPr>
          <w:rFonts w:asciiTheme="minorHAnsi" w:hAnsiTheme="minorHAnsi" w:cstheme="minorHAnsi"/>
        </w:rPr>
        <w:t xml:space="preserve">in </w:t>
      </w:r>
      <w:r w:rsidR="00AE2E7E">
        <w:rPr>
          <w:rFonts w:asciiTheme="minorHAnsi" w:hAnsiTheme="minorHAnsi" w:cstheme="minorHAnsi"/>
        </w:rPr>
        <w:t>Cell G</w:t>
      </w:r>
      <w:r>
        <w:rPr>
          <w:rFonts w:asciiTheme="minorHAnsi" w:hAnsiTheme="minorHAnsi" w:cstheme="minorHAnsi"/>
        </w:rPr>
        <w:t>4</w:t>
      </w:r>
      <w:r w:rsidR="004F0BE2">
        <w:rPr>
          <w:rFonts w:asciiTheme="minorHAnsi" w:hAnsiTheme="minorHAnsi" w:cstheme="minorHAnsi"/>
        </w:rPr>
        <w:t>9</w:t>
      </w:r>
      <w:r w:rsidRPr="002D635B">
        <w:rPr>
          <w:rFonts w:asciiTheme="minorHAnsi" w:hAnsiTheme="minorHAnsi" w:cstheme="minorHAnsi"/>
        </w:rPr>
        <w:t xml:space="preserve"> of the worksheet titled “WW Organisation”.</w:t>
      </w:r>
    </w:p>
    <w:p w14:paraId="3C39250F" w14:textId="64DD8203" w:rsidR="002C49C9" w:rsidRDefault="00672AAE" w:rsidP="00672AAE">
      <w:pPr>
        <w:spacing w:after="120"/>
        <w:rPr>
          <w:rFonts w:asciiTheme="minorHAnsi" w:hAnsiTheme="minorHAnsi" w:cstheme="minorHAnsi"/>
        </w:rPr>
      </w:pPr>
      <w:bookmarkStart w:id="193" w:name="WR8"/>
      <w:r w:rsidRPr="1FFE55E8">
        <w:rPr>
          <w:rFonts w:asciiTheme="minorHAnsi" w:hAnsiTheme="minorHAnsi" w:cstheme="minorBidi"/>
          <w:b/>
        </w:rPr>
        <w:t xml:space="preserve">W-R8 </w:t>
      </w:r>
      <w:bookmarkEnd w:id="193"/>
      <w:r w:rsidR="001B064E">
        <w:rPr>
          <w:rFonts w:asciiTheme="minorHAnsi" w:hAnsiTheme="minorHAnsi" w:cstheme="minorBidi"/>
          <w:b/>
        </w:rPr>
        <w:t>Number of t</w:t>
      </w:r>
      <w:r w:rsidRPr="1FFE55E8">
        <w:rPr>
          <w:rFonts w:asciiTheme="minorHAnsi" w:hAnsiTheme="minorHAnsi" w:cstheme="minorBidi"/>
          <w:b/>
        </w:rPr>
        <w:t>hird</w:t>
      </w:r>
      <w:r w:rsidR="00A62E6D">
        <w:rPr>
          <w:rFonts w:asciiTheme="minorHAnsi" w:hAnsiTheme="minorHAnsi" w:cstheme="minorBidi"/>
          <w:b/>
        </w:rPr>
        <w:t>-</w:t>
      </w:r>
      <w:r w:rsidRPr="1FFE55E8">
        <w:rPr>
          <w:rFonts w:asciiTheme="minorHAnsi" w:hAnsiTheme="minorHAnsi" w:cstheme="minorBidi"/>
          <w:b/>
        </w:rPr>
        <w:t>party incidents (report at an organisation level):</w:t>
      </w:r>
      <w:r w:rsidRPr="1FFE55E8">
        <w:rPr>
          <w:rFonts w:asciiTheme="minorHAnsi" w:hAnsiTheme="minorHAnsi" w:cstheme="minorBidi"/>
        </w:rPr>
        <w:t xml:space="preserve"> </w:t>
      </w:r>
      <w:r w:rsidR="00DC69C5">
        <w:rPr>
          <w:rFonts w:asciiTheme="minorHAnsi" w:hAnsiTheme="minorHAnsi" w:cstheme="minorBidi"/>
        </w:rPr>
        <w:t xml:space="preserve">this is </w:t>
      </w:r>
      <w:r w:rsidR="002C49C9" w:rsidRPr="000A64D9">
        <w:rPr>
          <w:rFonts w:asciiTheme="minorHAnsi" w:hAnsiTheme="minorHAnsi" w:cstheme="minorHAnsi"/>
        </w:rPr>
        <w:t>the number of unplanned interruptions to service caused by third</w:t>
      </w:r>
      <w:r w:rsidR="00A62E6D">
        <w:rPr>
          <w:rFonts w:asciiTheme="minorHAnsi" w:hAnsiTheme="minorHAnsi" w:cstheme="minorHAnsi"/>
        </w:rPr>
        <w:t>-</w:t>
      </w:r>
      <w:r w:rsidR="002C49C9" w:rsidRPr="000A64D9">
        <w:rPr>
          <w:rFonts w:asciiTheme="minorHAnsi" w:hAnsiTheme="minorHAnsi" w:cstheme="minorHAnsi"/>
        </w:rPr>
        <w:t xml:space="preserve">parties i.e. not the </w:t>
      </w:r>
      <w:r w:rsidR="002C49C9">
        <w:rPr>
          <w:rFonts w:asciiTheme="minorHAnsi" w:hAnsiTheme="minorHAnsi" w:cstheme="minorHAnsi"/>
        </w:rPr>
        <w:t>n</w:t>
      </w:r>
      <w:r w:rsidR="002C49C9" w:rsidRPr="000A64D9">
        <w:rPr>
          <w:rFonts w:asciiTheme="minorHAnsi" w:hAnsiTheme="minorHAnsi" w:cstheme="minorHAnsi"/>
        </w:rPr>
        <w:t xml:space="preserve">etwork </w:t>
      </w:r>
      <w:r w:rsidR="002C49C9">
        <w:rPr>
          <w:rFonts w:asciiTheme="minorHAnsi" w:hAnsiTheme="minorHAnsi" w:cstheme="minorHAnsi"/>
        </w:rPr>
        <w:t>o</w:t>
      </w:r>
      <w:r w:rsidR="002C49C9" w:rsidRPr="000A64D9">
        <w:rPr>
          <w:rFonts w:asciiTheme="minorHAnsi" w:hAnsiTheme="minorHAnsi" w:cstheme="minorHAnsi"/>
        </w:rPr>
        <w:t xml:space="preserve">perator or its contractor(s).  </w:t>
      </w:r>
    </w:p>
    <w:p w14:paraId="58E9BB4E" w14:textId="056B79F0" w:rsidR="004F0BE2" w:rsidRPr="004778E5" w:rsidRDefault="004F0BE2" w:rsidP="004F0BE2">
      <w:pPr>
        <w:rPr>
          <w:rFonts w:asciiTheme="minorHAnsi" w:hAnsiTheme="minorHAnsi" w:cstheme="minorHAnsi"/>
        </w:rPr>
      </w:pPr>
      <w:r>
        <w:rPr>
          <w:rFonts w:asciiTheme="minorHAnsi" w:hAnsiTheme="minorHAnsi" w:cstheme="minorHAnsi"/>
        </w:rPr>
        <w:t xml:space="preserve">Please </w:t>
      </w:r>
      <w:r w:rsidRPr="000A64D9">
        <w:rPr>
          <w:rFonts w:asciiTheme="minorHAnsi" w:hAnsiTheme="minorHAnsi" w:cstheme="minorHAnsi"/>
        </w:rPr>
        <w:t xml:space="preserve">provide the </w:t>
      </w:r>
      <w:r>
        <w:rPr>
          <w:rFonts w:asciiTheme="minorHAnsi" w:hAnsiTheme="minorHAnsi" w:cstheme="minorHAnsi"/>
        </w:rPr>
        <w:t xml:space="preserve">number </w:t>
      </w:r>
      <w:r w:rsidRPr="002D635B">
        <w:rPr>
          <w:rFonts w:asciiTheme="minorHAnsi" w:hAnsiTheme="minorHAnsi" w:cstheme="minorHAnsi"/>
        </w:rPr>
        <w:t xml:space="preserve">in </w:t>
      </w:r>
      <w:r w:rsidR="00AE2E7E">
        <w:rPr>
          <w:rFonts w:asciiTheme="minorHAnsi" w:hAnsiTheme="minorHAnsi" w:cstheme="minorHAnsi"/>
        </w:rPr>
        <w:t>Cell G</w:t>
      </w:r>
      <w:r>
        <w:rPr>
          <w:rFonts w:asciiTheme="minorHAnsi" w:hAnsiTheme="minorHAnsi" w:cstheme="minorHAnsi"/>
        </w:rPr>
        <w:t>50</w:t>
      </w:r>
      <w:r w:rsidRPr="002D635B">
        <w:rPr>
          <w:rFonts w:asciiTheme="minorHAnsi" w:hAnsiTheme="minorHAnsi" w:cstheme="minorHAnsi"/>
        </w:rPr>
        <w:t xml:space="preserve"> of the worksheet titled “WW Organisation”.</w:t>
      </w:r>
    </w:p>
    <w:p w14:paraId="247BAEE9" w14:textId="77777777" w:rsidR="004F0BE2" w:rsidRPr="00672AAE" w:rsidRDefault="004F0BE2" w:rsidP="00672AAE">
      <w:pPr>
        <w:spacing w:after="120"/>
        <w:rPr>
          <w:rFonts w:asciiTheme="minorHAnsi" w:hAnsiTheme="minorHAnsi" w:cstheme="minorBidi"/>
        </w:rPr>
      </w:pPr>
    </w:p>
    <w:p w14:paraId="69021876" w14:textId="10C8FB9C" w:rsidR="00712ED2" w:rsidRPr="001D358A" w:rsidRDefault="00712ED2" w:rsidP="007A552B">
      <w:pPr>
        <w:pStyle w:val="Heading3"/>
      </w:pPr>
      <w:r w:rsidRPr="001D358A">
        <w:t>Asset condition </w:t>
      </w:r>
    </w:p>
    <w:p w14:paraId="34F38C80" w14:textId="6DCC0722" w:rsidR="000C0CBA" w:rsidRDefault="00D72EC1" w:rsidP="000C0CBA">
      <w:pPr>
        <w:spacing w:after="120"/>
        <w:rPr>
          <w:rFonts w:asciiTheme="minorHAnsi" w:hAnsiTheme="minorHAnsi" w:cstheme="minorHAnsi"/>
        </w:rPr>
      </w:pPr>
      <w:bookmarkStart w:id="194" w:name="WR9_1"/>
      <w:r w:rsidRPr="000A64D9">
        <w:rPr>
          <w:rFonts w:asciiTheme="minorHAnsi" w:hAnsiTheme="minorHAnsi" w:cstheme="minorHAnsi"/>
          <w:b/>
          <w:bCs/>
        </w:rPr>
        <w:t>W-R</w:t>
      </w:r>
      <w:r w:rsidR="000D09C0">
        <w:rPr>
          <w:rFonts w:asciiTheme="minorHAnsi" w:hAnsiTheme="minorHAnsi" w:cstheme="minorHAnsi"/>
          <w:b/>
          <w:bCs/>
        </w:rPr>
        <w:t>9.1</w:t>
      </w:r>
      <w:r w:rsidRPr="000A64D9">
        <w:rPr>
          <w:rFonts w:asciiTheme="minorHAnsi" w:hAnsiTheme="minorHAnsi" w:cstheme="minorHAnsi"/>
          <w:b/>
          <w:bCs/>
        </w:rPr>
        <w:t xml:space="preserve"> % of wastewater pipes that have received a condition grading</w:t>
      </w:r>
      <w:r w:rsidRPr="000A64D9">
        <w:rPr>
          <w:rFonts w:asciiTheme="minorHAnsi" w:hAnsiTheme="minorHAnsi" w:cstheme="minorHAnsi"/>
        </w:rPr>
        <w:t xml:space="preserve"> </w:t>
      </w:r>
      <w:bookmarkEnd w:id="194"/>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bookmarkStart w:id="195" w:name="WR15"/>
      <w:r w:rsidR="00DC69C5">
        <w:rPr>
          <w:rFonts w:asciiTheme="minorHAnsi" w:hAnsiTheme="minorHAnsi" w:cstheme="minorHAnsi"/>
        </w:rPr>
        <w:t xml:space="preserve">this is </w:t>
      </w:r>
      <w:r w:rsidR="000C0CBA" w:rsidRPr="154792B0">
        <w:rPr>
          <w:rFonts w:asciiTheme="minorHAnsi" w:hAnsiTheme="minorHAnsi" w:cstheme="minorBidi"/>
        </w:rPr>
        <w:t xml:space="preserve">the </w:t>
      </w:r>
      <w:r w:rsidR="000C0CBA">
        <w:rPr>
          <w:rFonts w:asciiTheme="minorHAnsi" w:hAnsiTheme="minorHAnsi" w:cstheme="minorBidi"/>
        </w:rPr>
        <w:t>percentage</w:t>
      </w:r>
      <w:r w:rsidR="000C0CBA" w:rsidRPr="154792B0">
        <w:rPr>
          <w:rFonts w:asciiTheme="minorHAnsi" w:hAnsiTheme="minorHAnsi" w:cstheme="minorBidi"/>
        </w:rPr>
        <w:t xml:space="preserve"> </w:t>
      </w:r>
      <w:r w:rsidR="000C0CBA">
        <w:rPr>
          <w:rFonts w:asciiTheme="minorHAnsi" w:hAnsiTheme="minorHAnsi" w:cstheme="minorBidi"/>
        </w:rPr>
        <w:t xml:space="preserve">(%) </w:t>
      </w:r>
      <w:r w:rsidR="000C0CBA" w:rsidRPr="154792B0">
        <w:rPr>
          <w:rFonts w:asciiTheme="minorHAnsi" w:hAnsiTheme="minorHAnsi" w:cstheme="minorBidi"/>
        </w:rPr>
        <w:t xml:space="preserve">of pipes (both above-ground and underground) by length and associated equipment which have received a condition assessment using a standardised grading structure or methodology. </w:t>
      </w:r>
      <w:r w:rsidR="000C0CBA" w:rsidRPr="000A64D9">
        <w:rPr>
          <w:rFonts w:asciiTheme="minorHAnsi" w:hAnsiTheme="minorHAnsi" w:cstheme="minorHAnsi"/>
        </w:rPr>
        <w:t xml:space="preserve">All </w:t>
      </w:r>
      <w:r w:rsidR="000C0CBA" w:rsidRPr="000A64D9" w:rsidDel="00BE6CA1">
        <w:rPr>
          <w:rFonts w:asciiTheme="minorHAnsi" w:hAnsiTheme="minorHAnsi" w:cstheme="minorHAnsi"/>
        </w:rPr>
        <w:t>pipes</w:t>
      </w:r>
      <w:r w:rsidR="000C0CBA" w:rsidRPr="000A64D9">
        <w:rPr>
          <w:rFonts w:asciiTheme="minorHAnsi" w:hAnsiTheme="minorHAnsi" w:cstheme="minorHAnsi"/>
        </w:rPr>
        <w:t xml:space="preserve"> and associated equipment that have received a condition grade should be included, regardless of the mix of </w:t>
      </w:r>
      <w:r w:rsidR="000C0CBA">
        <w:rPr>
          <w:rFonts w:asciiTheme="minorHAnsi" w:hAnsiTheme="minorHAnsi" w:cstheme="minorHAnsi"/>
        </w:rPr>
        <w:t>attributes</w:t>
      </w:r>
      <w:r w:rsidR="000C0CBA" w:rsidRPr="000A64D9">
        <w:rPr>
          <w:rFonts w:asciiTheme="minorHAnsi" w:hAnsiTheme="minorHAnsi" w:cstheme="minorHAnsi"/>
        </w:rPr>
        <w:t xml:space="preserve"> being used to assign the grades. For example, pipes assessed using direct inspection methods should be </w:t>
      </w:r>
      <w:r w:rsidR="006300A1" w:rsidRPr="000A64D9">
        <w:rPr>
          <w:rFonts w:asciiTheme="minorHAnsi" w:hAnsiTheme="minorHAnsi" w:cstheme="minorHAnsi"/>
        </w:rPr>
        <w:t xml:space="preserve">included </w:t>
      </w:r>
      <w:r w:rsidR="00E057EA">
        <w:rPr>
          <w:rFonts w:asciiTheme="minorHAnsi" w:hAnsiTheme="minorHAnsi" w:cstheme="minorHAnsi"/>
        </w:rPr>
        <w:t>as well as</w:t>
      </w:r>
      <w:r w:rsidR="000C0CBA" w:rsidRPr="000A64D9">
        <w:rPr>
          <w:rFonts w:asciiTheme="minorHAnsi" w:hAnsiTheme="minorHAnsi" w:cstheme="minorHAnsi"/>
        </w:rPr>
        <w:t xml:space="preserve"> pipes that have received a condition grading based on interpolation of age or other factors. </w:t>
      </w:r>
      <w:r w:rsidR="000C0CBA">
        <w:rPr>
          <w:rFonts w:asciiTheme="minorHAnsi" w:hAnsiTheme="minorHAnsi" w:cstheme="minorHAnsi"/>
        </w:rPr>
        <w:t xml:space="preserve">Please enter this value into the worksheet titled “WW Organisation”, </w:t>
      </w:r>
      <w:r w:rsidR="00AE2E7E">
        <w:rPr>
          <w:rFonts w:asciiTheme="minorHAnsi" w:hAnsiTheme="minorHAnsi" w:cstheme="minorHAnsi"/>
        </w:rPr>
        <w:t>Cell G</w:t>
      </w:r>
      <w:r w:rsidR="000C0CBA">
        <w:rPr>
          <w:rFonts w:asciiTheme="minorHAnsi" w:hAnsiTheme="minorHAnsi" w:cstheme="minorHAnsi"/>
        </w:rPr>
        <w:t>5</w:t>
      </w:r>
      <w:r w:rsidR="006300A1">
        <w:rPr>
          <w:rFonts w:asciiTheme="minorHAnsi" w:hAnsiTheme="minorHAnsi" w:cstheme="minorHAnsi"/>
        </w:rPr>
        <w:t>1</w:t>
      </w:r>
      <w:r w:rsidR="000C0CBA">
        <w:rPr>
          <w:rFonts w:asciiTheme="minorHAnsi" w:hAnsiTheme="minorHAnsi" w:cstheme="minorHAnsi"/>
        </w:rPr>
        <w:t>.</w:t>
      </w:r>
    </w:p>
    <w:p w14:paraId="7E61D905" w14:textId="77777777" w:rsidR="000C0CBA" w:rsidRPr="000E3D03" w:rsidRDefault="000C0CBA" w:rsidP="000C0CBA">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b/>
          <w:bCs/>
        </w:rPr>
      </w:pPr>
      <w:r w:rsidRPr="000E3D03">
        <w:rPr>
          <w:rFonts w:asciiTheme="minorHAnsi" w:hAnsiTheme="minorHAnsi" w:cstheme="minorHAnsi"/>
          <w:b/>
          <w:bCs/>
        </w:rPr>
        <w:t xml:space="preserve">Note: </w:t>
      </w:r>
      <w:r>
        <w:rPr>
          <w:rFonts w:asciiTheme="minorHAnsi" w:hAnsiTheme="minorHAnsi" w:cstheme="minorHAnsi"/>
        </w:rPr>
        <w:t>Asset condition gradings</w:t>
      </w:r>
      <w:r w:rsidRPr="000E3D03">
        <w:rPr>
          <w:rFonts w:asciiTheme="minorHAnsi" w:hAnsiTheme="minorHAnsi" w:cstheme="minorHAnsi"/>
        </w:rPr>
        <w:t xml:space="preserve"> that have been </w:t>
      </w:r>
      <w:r>
        <w:rPr>
          <w:rFonts w:asciiTheme="minorHAnsi" w:hAnsiTheme="minorHAnsi" w:cstheme="minorHAnsi"/>
        </w:rPr>
        <w:t>assigned</w:t>
      </w:r>
      <w:r w:rsidRPr="000E3D03">
        <w:rPr>
          <w:rFonts w:asciiTheme="minorHAnsi" w:hAnsiTheme="minorHAnsi" w:cstheme="minorHAnsi"/>
        </w:rPr>
        <w:t xml:space="preserve"> </w:t>
      </w:r>
      <w:r>
        <w:rPr>
          <w:rFonts w:asciiTheme="minorHAnsi" w:hAnsiTheme="minorHAnsi" w:cstheme="minorHAnsi"/>
        </w:rPr>
        <w:t xml:space="preserve">in </w:t>
      </w:r>
      <w:r w:rsidRPr="000E3D03">
        <w:rPr>
          <w:rFonts w:asciiTheme="minorHAnsi" w:hAnsiTheme="minorHAnsi" w:cstheme="minorHAnsi"/>
        </w:rPr>
        <w:t xml:space="preserve">previous years </w:t>
      </w:r>
      <w:r>
        <w:rPr>
          <w:rFonts w:asciiTheme="minorHAnsi" w:hAnsiTheme="minorHAnsi" w:cstheme="minorHAnsi"/>
        </w:rPr>
        <w:t>should be provided if</w:t>
      </w:r>
      <w:r w:rsidRPr="000E3D03">
        <w:rPr>
          <w:rFonts w:asciiTheme="minorHAnsi" w:hAnsiTheme="minorHAnsi" w:cstheme="minorHAnsi"/>
        </w:rPr>
        <w:t xml:space="preserve"> </w:t>
      </w:r>
      <w:r>
        <w:rPr>
          <w:rFonts w:asciiTheme="minorHAnsi" w:hAnsiTheme="minorHAnsi" w:cstheme="minorHAnsi"/>
        </w:rPr>
        <w:t xml:space="preserve">the </w:t>
      </w:r>
      <w:r w:rsidRPr="000E3D03">
        <w:rPr>
          <w:rFonts w:asciiTheme="minorHAnsi" w:hAnsiTheme="minorHAnsi" w:cstheme="minorHAnsi"/>
        </w:rPr>
        <w:t>grading still reflects the current condition</w:t>
      </w:r>
      <w:r>
        <w:rPr>
          <w:rFonts w:asciiTheme="minorHAnsi" w:hAnsiTheme="minorHAnsi" w:cstheme="minorHAnsi"/>
        </w:rPr>
        <w:t xml:space="preserve"> of the asset</w:t>
      </w:r>
      <w:r w:rsidRPr="000E3D03">
        <w:rPr>
          <w:rFonts w:asciiTheme="minorHAnsi" w:hAnsiTheme="minorHAnsi" w:cstheme="minorHAnsi"/>
        </w:rPr>
        <w:t>.</w:t>
      </w:r>
      <w:r>
        <w:rPr>
          <w:rFonts w:asciiTheme="minorHAnsi" w:hAnsiTheme="minorHAnsi" w:cstheme="minorHAnsi"/>
        </w:rPr>
        <w:t xml:space="preserve"> </w:t>
      </w:r>
      <w:r w:rsidRPr="00B01022">
        <w:rPr>
          <w:rFonts w:asciiTheme="minorHAnsi" w:hAnsiTheme="minorHAnsi" w:cstheme="minorHAnsi"/>
          <w:b/>
          <w:bCs/>
        </w:rPr>
        <w:t>Do not</w:t>
      </w:r>
      <w:r>
        <w:rPr>
          <w:rFonts w:asciiTheme="minorHAnsi" w:hAnsiTheme="minorHAnsi" w:cstheme="minorHAnsi"/>
        </w:rPr>
        <w:t xml:space="preserve"> limit the condition grading to only the reporting period.</w:t>
      </w:r>
    </w:p>
    <w:p w14:paraId="148FBE85" w14:textId="77777777" w:rsidR="009018A2" w:rsidRDefault="009018A2" w:rsidP="009018A2">
      <w:pPr>
        <w:spacing w:after="120"/>
        <w:rPr>
          <w:rFonts w:asciiTheme="minorHAnsi" w:hAnsiTheme="minorHAnsi" w:cstheme="minorHAnsi"/>
        </w:rPr>
      </w:pPr>
    </w:p>
    <w:p w14:paraId="698C9ECC" w14:textId="5A105331" w:rsidR="009018A2" w:rsidRDefault="009018A2" w:rsidP="009018A2">
      <w:pPr>
        <w:spacing w:after="120"/>
        <w:rPr>
          <w:rFonts w:asciiTheme="minorHAnsi" w:hAnsiTheme="minorHAnsi" w:cstheme="minorHAnsi"/>
        </w:rPr>
      </w:pPr>
      <w:bookmarkStart w:id="196" w:name="WR9_2"/>
      <w:r w:rsidRPr="154792B0">
        <w:rPr>
          <w:rFonts w:asciiTheme="minorHAnsi" w:hAnsiTheme="minorHAnsi" w:cstheme="minorBidi"/>
          <w:b/>
          <w:bCs/>
        </w:rPr>
        <w:t>D-R9</w:t>
      </w:r>
      <w:r>
        <w:rPr>
          <w:rFonts w:asciiTheme="minorHAnsi" w:hAnsiTheme="minorHAnsi" w:cstheme="minorBidi"/>
          <w:b/>
          <w:bCs/>
        </w:rPr>
        <w:t>.</w:t>
      </w:r>
      <w:r w:rsidR="000D09C0">
        <w:rPr>
          <w:rFonts w:asciiTheme="minorHAnsi" w:hAnsiTheme="minorHAnsi" w:cstheme="minorBidi"/>
          <w:b/>
          <w:bCs/>
        </w:rPr>
        <w:t>2</w:t>
      </w:r>
      <w:r w:rsidRPr="009D28E0">
        <w:t xml:space="preserve"> </w:t>
      </w:r>
      <w:r w:rsidRPr="009D28E0">
        <w:rPr>
          <w:rFonts w:asciiTheme="minorHAnsi" w:hAnsiTheme="minorHAnsi" w:cstheme="minorBidi"/>
          <w:b/>
          <w:bCs/>
        </w:rPr>
        <w:t>What methodology was used to assess the condition grade?</w:t>
      </w:r>
      <w:r w:rsidRPr="154792B0">
        <w:rPr>
          <w:rFonts w:asciiTheme="minorHAnsi" w:hAnsiTheme="minorHAnsi" w:cstheme="minorBidi"/>
          <w:b/>
          <w:bCs/>
        </w:rPr>
        <w:t xml:space="preserve"> </w:t>
      </w:r>
      <w:bookmarkEnd w:id="196"/>
      <w:r w:rsidRPr="154792B0">
        <w:rPr>
          <w:rFonts w:asciiTheme="minorHAnsi" w:hAnsiTheme="minorHAnsi" w:cstheme="minorBidi"/>
          <w:b/>
          <w:bCs/>
        </w:rPr>
        <w:t xml:space="preserve">(report at an organisation level): </w:t>
      </w:r>
      <w:r>
        <w:rPr>
          <w:rFonts w:asciiTheme="minorHAnsi" w:hAnsiTheme="minorHAnsi" w:cstheme="minorBidi"/>
        </w:rPr>
        <w:t xml:space="preserve">As part of the previous measure, please select the primary methodology used to grade the assets from the dropdown menu in </w:t>
      </w:r>
      <w:r>
        <w:rPr>
          <w:rFonts w:asciiTheme="minorHAnsi" w:hAnsiTheme="minorHAnsi" w:cstheme="minorHAnsi"/>
        </w:rPr>
        <w:t>worksheet titled “</w:t>
      </w:r>
      <w:r w:rsidR="000D09C0">
        <w:rPr>
          <w:rFonts w:asciiTheme="minorHAnsi" w:hAnsiTheme="minorHAnsi" w:cstheme="minorHAnsi"/>
        </w:rPr>
        <w:t>W</w:t>
      </w:r>
      <w:r>
        <w:rPr>
          <w:rFonts w:asciiTheme="minorHAnsi" w:hAnsiTheme="minorHAnsi" w:cstheme="minorHAnsi"/>
        </w:rPr>
        <w:t xml:space="preserve">W Organisation”, </w:t>
      </w:r>
      <w:r w:rsidR="00AE2E7E">
        <w:rPr>
          <w:rFonts w:asciiTheme="minorHAnsi" w:hAnsiTheme="minorHAnsi" w:cstheme="minorHAnsi"/>
        </w:rPr>
        <w:t>Cell G</w:t>
      </w:r>
      <w:r w:rsidR="000D09C0">
        <w:rPr>
          <w:rFonts w:asciiTheme="minorHAnsi" w:hAnsiTheme="minorHAnsi" w:cstheme="minorHAnsi"/>
        </w:rPr>
        <w:t>51</w:t>
      </w:r>
      <w:r>
        <w:rPr>
          <w:rFonts w:asciiTheme="minorHAnsi" w:hAnsiTheme="minorHAnsi" w:cstheme="minorHAnsi"/>
        </w:rPr>
        <w:t>. The following is a list of methodologies:</w:t>
      </w:r>
    </w:p>
    <w:p w14:paraId="52B4F7F0" w14:textId="77777777" w:rsidR="009018A2" w:rsidRPr="006A1E68" w:rsidRDefault="009018A2" w:rsidP="009018A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Desktop assessment</w:t>
      </w:r>
      <w:r>
        <w:rPr>
          <w:rFonts w:asciiTheme="minorHAnsi" w:hAnsiTheme="minorHAnsi" w:cstheme="minorBidi"/>
          <w:bCs/>
          <w:color w:val="000000" w:themeColor="text1"/>
        </w:rPr>
        <w:t xml:space="preserve"> – interpolation of age or other factors</w:t>
      </w:r>
    </w:p>
    <w:p w14:paraId="03988763" w14:textId="77777777" w:rsidR="009018A2" w:rsidRPr="006A1E68" w:rsidRDefault="009018A2" w:rsidP="009018A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inspections</w:t>
      </w:r>
      <w:r>
        <w:rPr>
          <w:rFonts w:asciiTheme="minorHAnsi" w:hAnsiTheme="minorHAnsi" w:cstheme="minorBidi"/>
          <w:bCs/>
          <w:color w:val="000000" w:themeColor="text1"/>
        </w:rPr>
        <w:t xml:space="preserve"> – visual, non-destructive and destructive techniques</w:t>
      </w:r>
    </w:p>
    <w:p w14:paraId="0D8E823D" w14:textId="77777777" w:rsidR="009018A2" w:rsidRPr="006A1E68" w:rsidRDefault="009018A2" w:rsidP="009018A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Renewals model</w:t>
      </w:r>
      <w:r>
        <w:rPr>
          <w:rFonts w:asciiTheme="minorHAnsi" w:hAnsiTheme="minorHAnsi" w:cstheme="minorBidi"/>
          <w:bCs/>
          <w:color w:val="000000" w:themeColor="text1"/>
        </w:rPr>
        <w:t xml:space="preserve"> – Mathematical or statistical frameworks used to predict the failure and replacement</w:t>
      </w:r>
    </w:p>
    <w:p w14:paraId="2F270426" w14:textId="77777777" w:rsidR="009018A2" w:rsidRPr="006A1E68" w:rsidRDefault="009018A2" w:rsidP="009018A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management information system</w:t>
      </w:r>
      <w:r>
        <w:rPr>
          <w:rFonts w:asciiTheme="minorHAnsi" w:hAnsiTheme="minorHAnsi" w:cstheme="minorBidi"/>
          <w:bCs/>
          <w:color w:val="000000" w:themeColor="text1"/>
        </w:rPr>
        <w:t xml:space="preserve"> – Based on information from historical records </w:t>
      </w:r>
    </w:p>
    <w:p w14:paraId="06D7032B" w14:textId="77777777" w:rsidR="009018A2" w:rsidRPr="006A1E68" w:rsidRDefault="009018A2" w:rsidP="009018A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None</w:t>
      </w:r>
      <w:r>
        <w:rPr>
          <w:rFonts w:asciiTheme="minorHAnsi" w:hAnsiTheme="minorHAnsi" w:cstheme="minorBidi"/>
          <w:bCs/>
          <w:color w:val="000000" w:themeColor="text1"/>
        </w:rPr>
        <w:t xml:space="preserve"> – Educated guess</w:t>
      </w:r>
    </w:p>
    <w:p w14:paraId="01A1488A" w14:textId="77777777" w:rsidR="009018A2" w:rsidRPr="006A1E68" w:rsidRDefault="009018A2" w:rsidP="009018A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Other</w:t>
      </w:r>
      <w:r>
        <w:rPr>
          <w:rFonts w:asciiTheme="minorHAnsi" w:hAnsiTheme="minorHAnsi" w:cstheme="minorBidi"/>
          <w:bCs/>
          <w:color w:val="000000" w:themeColor="text1"/>
        </w:rPr>
        <w:t xml:space="preserve"> – Other methodology not listed</w:t>
      </w:r>
    </w:p>
    <w:p w14:paraId="2368874A" w14:textId="77777777" w:rsidR="009018A2" w:rsidRPr="006A1E68" w:rsidRDefault="009018A2" w:rsidP="009018A2">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Data Not Available</w:t>
      </w:r>
      <w:r>
        <w:rPr>
          <w:rFonts w:asciiTheme="minorHAnsi" w:hAnsiTheme="minorHAnsi" w:cstheme="minorBidi"/>
          <w:b/>
          <w:color w:val="000000" w:themeColor="text1"/>
        </w:rPr>
        <w:t xml:space="preserve"> </w:t>
      </w:r>
      <w:r>
        <w:rPr>
          <w:rFonts w:asciiTheme="minorHAnsi" w:hAnsiTheme="minorHAnsi" w:cstheme="minorBidi"/>
          <w:bCs/>
          <w:color w:val="000000" w:themeColor="text1"/>
        </w:rPr>
        <w:t>– Assets do not have a condition grade</w:t>
      </w:r>
    </w:p>
    <w:p w14:paraId="3F8742E8" w14:textId="77777777" w:rsidR="000D09C0" w:rsidRDefault="000D09C0" w:rsidP="000C0CBA">
      <w:pPr>
        <w:rPr>
          <w:rFonts w:asciiTheme="minorHAnsi" w:hAnsiTheme="minorHAnsi" w:cstheme="minorHAnsi"/>
          <w:b/>
          <w:bCs/>
        </w:rPr>
      </w:pPr>
    </w:p>
    <w:p w14:paraId="0EFA1B4A" w14:textId="0D5EB3EB" w:rsidR="00ED7192" w:rsidRPr="000A64D9" w:rsidRDefault="002F428D" w:rsidP="00ED7192">
      <w:pPr>
        <w:spacing w:after="120"/>
        <w:rPr>
          <w:rFonts w:asciiTheme="minorHAnsi" w:hAnsiTheme="minorHAnsi" w:cstheme="minorHAnsi"/>
          <w:color w:val="000000" w:themeColor="text1"/>
        </w:rPr>
      </w:pPr>
      <w:bookmarkStart w:id="197" w:name="WR10"/>
      <w:r w:rsidRPr="000A64D9">
        <w:rPr>
          <w:rFonts w:asciiTheme="minorHAnsi" w:hAnsiTheme="minorHAnsi" w:cstheme="minorHAnsi"/>
          <w:b/>
          <w:bCs/>
        </w:rPr>
        <w:t>W-R</w:t>
      </w:r>
      <w:r w:rsidR="000D09C0">
        <w:rPr>
          <w:rFonts w:asciiTheme="minorHAnsi" w:hAnsiTheme="minorHAnsi" w:cstheme="minorHAnsi"/>
          <w:b/>
          <w:bCs/>
        </w:rPr>
        <w:t>10</w:t>
      </w:r>
      <w:r w:rsidRPr="000A64D9">
        <w:rPr>
          <w:rFonts w:asciiTheme="minorHAnsi" w:hAnsiTheme="minorHAnsi" w:cstheme="minorHAnsi"/>
          <w:b/>
          <w:bCs/>
        </w:rPr>
        <w:t xml:space="preserve"> </w:t>
      </w:r>
      <w:bookmarkEnd w:id="195"/>
      <w:r w:rsidRPr="000A64D9">
        <w:rPr>
          <w:rFonts w:asciiTheme="minorHAnsi" w:hAnsiTheme="minorHAnsi" w:cstheme="minorHAnsi"/>
          <w:b/>
          <w:bCs/>
        </w:rPr>
        <w:t xml:space="preserve">% of wastewater pipes in poor or very poor condition </w:t>
      </w:r>
      <w:bookmarkEnd w:id="197"/>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bookmarkStart w:id="198" w:name="WR16"/>
      <w:r w:rsidR="00044987">
        <w:rPr>
          <w:rFonts w:asciiTheme="minorHAnsi" w:hAnsiTheme="minorHAnsi" w:cstheme="minorHAnsi"/>
        </w:rPr>
        <w:t xml:space="preserve">this is </w:t>
      </w:r>
      <w:r w:rsidR="00ED7192" w:rsidRPr="000A64D9">
        <w:rPr>
          <w:rFonts w:asciiTheme="minorHAnsi" w:hAnsiTheme="minorHAnsi" w:cstheme="minorHAnsi"/>
        </w:rPr>
        <w:t xml:space="preserve">the </w:t>
      </w:r>
      <w:r w:rsidR="00ED7192">
        <w:rPr>
          <w:rFonts w:asciiTheme="minorHAnsi" w:hAnsiTheme="minorHAnsi" w:cstheme="minorHAnsi"/>
        </w:rPr>
        <w:t>percentage</w:t>
      </w:r>
      <w:r w:rsidR="00ED7192" w:rsidRPr="000A64D9">
        <w:rPr>
          <w:rFonts w:asciiTheme="minorHAnsi" w:hAnsiTheme="minorHAnsi" w:cstheme="minorHAnsi"/>
        </w:rPr>
        <w:t xml:space="preserve"> </w:t>
      </w:r>
      <w:r w:rsidR="00ED7192">
        <w:rPr>
          <w:rFonts w:asciiTheme="minorHAnsi" w:hAnsiTheme="minorHAnsi" w:cstheme="minorHAnsi"/>
        </w:rPr>
        <w:t xml:space="preserve">(%) </w:t>
      </w:r>
      <w:r w:rsidR="00ED7192" w:rsidRPr="000A64D9">
        <w:rPr>
          <w:rFonts w:asciiTheme="minorHAnsi" w:hAnsiTheme="minorHAnsi" w:cstheme="minorHAnsi"/>
        </w:rPr>
        <w:t xml:space="preserve">of pipes (both above ground and underground) by length and associated equipment which have received a poor or very poor condition grade. </w:t>
      </w:r>
      <w:r w:rsidR="00ED7192" w:rsidRPr="000A64D9">
        <w:rPr>
          <w:rFonts w:asciiTheme="minorHAnsi" w:hAnsiTheme="minorHAnsi" w:cstheme="minorHAnsi"/>
          <w:color w:val="000000" w:themeColor="text1"/>
        </w:rPr>
        <w:t>This value should be a percentage of all pipes, not a percentage of pipes that have received a condition assessment.</w:t>
      </w:r>
      <w:r w:rsidR="00ED7192" w:rsidRPr="00943753">
        <w:rPr>
          <w:rFonts w:asciiTheme="minorHAnsi" w:hAnsiTheme="minorHAnsi" w:cstheme="minorHAnsi"/>
        </w:rPr>
        <w:t xml:space="preserve"> </w:t>
      </w:r>
      <w:r w:rsidR="00ED7192">
        <w:rPr>
          <w:rFonts w:asciiTheme="minorHAnsi" w:hAnsiTheme="minorHAnsi" w:cstheme="minorHAnsi"/>
        </w:rPr>
        <w:t>Please enter this value into the worksheet titled “</w:t>
      </w:r>
      <w:r w:rsidR="00E63B5B">
        <w:rPr>
          <w:rFonts w:asciiTheme="minorHAnsi" w:hAnsiTheme="minorHAnsi" w:cstheme="minorHAnsi"/>
        </w:rPr>
        <w:t>W</w:t>
      </w:r>
      <w:r w:rsidR="00ED7192">
        <w:rPr>
          <w:rFonts w:asciiTheme="minorHAnsi" w:hAnsiTheme="minorHAnsi" w:cstheme="minorHAnsi"/>
        </w:rPr>
        <w:t xml:space="preserve">W Organisation”, </w:t>
      </w:r>
      <w:r w:rsidR="00AE2E7E">
        <w:rPr>
          <w:rFonts w:asciiTheme="minorHAnsi" w:hAnsiTheme="minorHAnsi" w:cstheme="minorHAnsi"/>
        </w:rPr>
        <w:t>Cell G</w:t>
      </w:r>
      <w:r w:rsidR="00780984">
        <w:rPr>
          <w:rFonts w:asciiTheme="minorHAnsi" w:hAnsiTheme="minorHAnsi" w:cstheme="minorHAnsi"/>
        </w:rPr>
        <w:t>53</w:t>
      </w:r>
      <w:r w:rsidR="00ED7192">
        <w:rPr>
          <w:rFonts w:asciiTheme="minorHAnsi" w:hAnsiTheme="minorHAnsi" w:cstheme="minorHAnsi"/>
        </w:rPr>
        <w:t>.</w:t>
      </w:r>
    </w:p>
    <w:p w14:paraId="2BF595C3" w14:textId="77777777" w:rsidR="00ED7192" w:rsidRPr="000A64D9" w:rsidRDefault="00ED7192" w:rsidP="00ED719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lastRenderedPageBreak/>
        <w:t>The definitions of poor, and very poor condition, should align with the definitions provided in the</w:t>
      </w:r>
      <w:r>
        <w:rPr>
          <w:rFonts w:asciiTheme="minorHAnsi" w:hAnsiTheme="minorHAnsi" w:cstheme="minorHAnsi"/>
          <w:color w:val="000000" w:themeColor="text1"/>
        </w:rPr>
        <w:t xml:space="preserve"> </w:t>
      </w:r>
      <w:r w:rsidRPr="000A64D9">
        <w:rPr>
          <w:rFonts w:asciiTheme="minorHAnsi" w:hAnsiTheme="minorHAnsi" w:cstheme="minorHAnsi"/>
          <w:color w:val="000000" w:themeColor="text1"/>
        </w:rPr>
        <w:t>Institute of Public Works Engineers Australasia</w:t>
      </w:r>
      <w:r>
        <w:rPr>
          <w:rFonts w:asciiTheme="minorHAnsi" w:hAnsiTheme="minorHAnsi" w:cstheme="minorHAnsi"/>
          <w:color w:val="000000" w:themeColor="text1"/>
        </w:rPr>
        <w:t xml:space="preserve">’s (IPWEA’s) </w:t>
      </w:r>
      <w:hyperlink r:id="rId55" w:history="1">
        <w:r>
          <w:rPr>
            <w:rStyle w:val="Hyperlink"/>
            <w:rFonts w:asciiTheme="minorHAnsi" w:hAnsiTheme="minorHAnsi" w:cstheme="minorHAnsi"/>
            <w:color w:val="000000" w:themeColor="text1"/>
          </w:rPr>
          <w:t>International Infrastructure Management Manual</w:t>
        </w:r>
      </w:hyperlink>
      <w:r w:rsidRPr="000A64D9">
        <w:rPr>
          <w:rFonts w:asciiTheme="minorHAnsi" w:hAnsiTheme="minorHAnsi" w:cstheme="minorHAnsi"/>
          <w:color w:val="000000" w:themeColor="text1"/>
        </w:rPr>
        <w:t>:</w:t>
      </w:r>
    </w:p>
    <w:p w14:paraId="077F364E" w14:textId="77777777" w:rsidR="00ED7192" w:rsidRPr="000A64D9" w:rsidRDefault="00ED7192" w:rsidP="00ED7192">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poor condition</w:t>
      </w:r>
      <w:r w:rsidRPr="0A67EF45">
        <w:rPr>
          <w:rFonts w:asciiTheme="minorHAnsi" w:hAnsiTheme="minorHAnsi" w:cstheme="minorBidi"/>
          <w:color w:val="000000" w:themeColor="text1"/>
        </w:rPr>
        <w:t xml:space="preserve"> – consider renewal</w:t>
      </w:r>
    </w:p>
    <w:p w14:paraId="3653075B" w14:textId="77777777" w:rsidR="00ED7192" w:rsidRPr="000A64D9" w:rsidRDefault="00ED7192" w:rsidP="00ED7192">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very poor condition</w:t>
      </w:r>
      <w:r w:rsidRPr="0A67EF45">
        <w:rPr>
          <w:rFonts w:asciiTheme="minorHAnsi" w:hAnsiTheme="minorHAnsi" w:cstheme="minorBidi"/>
          <w:color w:val="000000" w:themeColor="text1"/>
        </w:rPr>
        <w:t xml:space="preserve"> – approaching unserviceable.</w:t>
      </w:r>
    </w:p>
    <w:p w14:paraId="2A4E10AA" w14:textId="77777777" w:rsidR="00ED7192" w:rsidRPr="000A64D9" w:rsidRDefault="00ED7192" w:rsidP="00ED7192">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For asbestos-cement pipes; further guidance is provided in the definition of poor and very poor condition assets in the </w:t>
      </w:r>
      <w:hyperlink r:id="rId56" w:history="1">
        <w:r w:rsidRPr="000A64D9">
          <w:rPr>
            <w:rStyle w:val="Hyperlink"/>
            <w:rFonts w:asciiTheme="minorHAnsi" w:hAnsiTheme="minorHAnsi" w:cstheme="minorHAnsi"/>
            <w:color w:val="000000" w:themeColor="text1"/>
          </w:rPr>
          <w:t>Water New Zealand, National Asbestos Cement Pressure Pipe Manual</w:t>
        </w:r>
      </w:hyperlink>
      <w:r w:rsidRPr="000A64D9">
        <w:rPr>
          <w:rFonts w:asciiTheme="minorHAnsi" w:hAnsiTheme="minorHAnsi" w:cstheme="minorHAnsi"/>
          <w:color w:val="000000" w:themeColor="text1"/>
        </w:rPr>
        <w:t>. These categories may also provide guidance for other pipe materials and so are provided here for reference:</w:t>
      </w:r>
    </w:p>
    <w:p w14:paraId="0FE22519" w14:textId="77777777" w:rsidR="00ED7192" w:rsidRPr="000A64D9" w:rsidRDefault="00ED7192" w:rsidP="00ED7192">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poor condition assets</w:t>
      </w:r>
      <w:r w:rsidRPr="0A67EF45">
        <w:rPr>
          <w:rFonts w:asciiTheme="minorHAnsi" w:hAnsiTheme="minorHAnsi" w:cstheme="minorBidi"/>
          <w:color w:val="000000" w:themeColor="text1"/>
        </w:rPr>
        <w:t xml:space="preserve"> - less than 25% of the life of a new asbestos cement pipe remaining</w:t>
      </w:r>
    </w:p>
    <w:p w14:paraId="71B5F3AA" w14:textId="77777777" w:rsidR="00ED7192" w:rsidRPr="000A64D9" w:rsidRDefault="00ED7192" w:rsidP="00ED7192">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very poor condition assets</w:t>
      </w:r>
      <w:r w:rsidRPr="0A67EF45">
        <w:rPr>
          <w:rFonts w:asciiTheme="minorHAnsi" w:hAnsiTheme="minorHAnsi" w:cstheme="minorBidi"/>
          <w:color w:val="000000" w:themeColor="text1"/>
        </w:rPr>
        <w:t xml:space="preserve"> - pipe failure due to deterioration can be expected within a few years and some pipe failures may have already occurred. </w:t>
      </w:r>
    </w:p>
    <w:p w14:paraId="469EA22D" w14:textId="77777777" w:rsidR="00E63B5B" w:rsidRDefault="00E63B5B" w:rsidP="00ED7192">
      <w:pPr>
        <w:rPr>
          <w:rFonts w:asciiTheme="minorHAnsi" w:hAnsiTheme="minorHAnsi" w:cstheme="minorHAnsi"/>
          <w:b/>
          <w:bCs/>
        </w:rPr>
      </w:pPr>
    </w:p>
    <w:p w14:paraId="20F46ADE" w14:textId="00EF99EC" w:rsidR="002F428D" w:rsidRDefault="002F428D" w:rsidP="00ED7192">
      <w:pPr>
        <w:rPr>
          <w:rFonts w:asciiTheme="minorHAnsi" w:hAnsiTheme="minorHAnsi" w:cstheme="minorHAnsi"/>
          <w:bCs/>
          <w:iCs/>
        </w:rPr>
      </w:pPr>
      <w:bookmarkStart w:id="199" w:name="WR11"/>
      <w:r w:rsidRPr="000A64D9">
        <w:rPr>
          <w:rFonts w:asciiTheme="minorHAnsi" w:hAnsiTheme="minorHAnsi" w:cstheme="minorHAnsi"/>
          <w:b/>
          <w:bCs/>
        </w:rPr>
        <w:t>W-R1</w:t>
      </w:r>
      <w:r w:rsidR="00D62015">
        <w:rPr>
          <w:rFonts w:asciiTheme="minorHAnsi" w:hAnsiTheme="minorHAnsi" w:cstheme="minorHAnsi"/>
          <w:b/>
          <w:bCs/>
        </w:rPr>
        <w:t>1</w:t>
      </w:r>
      <w:r w:rsidRPr="000A64D9">
        <w:rPr>
          <w:rFonts w:asciiTheme="minorHAnsi" w:hAnsiTheme="minorHAnsi" w:cstheme="minorHAnsi"/>
          <w:b/>
          <w:bCs/>
        </w:rPr>
        <w:t xml:space="preserve"> </w:t>
      </w:r>
      <w:bookmarkEnd w:id="198"/>
      <w:r w:rsidRPr="000A64D9">
        <w:rPr>
          <w:rFonts w:asciiTheme="minorHAnsi" w:hAnsiTheme="minorHAnsi" w:cstheme="minorHAnsi"/>
          <w:b/>
          <w:bCs/>
        </w:rPr>
        <w:t xml:space="preserve">Average age of wastewater pipes </w:t>
      </w:r>
      <w:bookmarkEnd w:id="199"/>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0413DB">
        <w:rPr>
          <w:rFonts w:asciiTheme="minorHAnsi" w:hAnsiTheme="minorHAnsi" w:cstheme="minorHAnsi"/>
        </w:rPr>
        <w:t xml:space="preserve">this is </w:t>
      </w:r>
      <w:r w:rsidR="00433E19">
        <w:rPr>
          <w:rFonts w:asciiTheme="minorHAnsi" w:hAnsiTheme="minorHAnsi" w:cstheme="minorHAnsi"/>
        </w:rPr>
        <w:t xml:space="preserve">the </w:t>
      </w:r>
      <w:r w:rsidRPr="000A64D9">
        <w:rPr>
          <w:rFonts w:asciiTheme="minorHAnsi" w:hAnsiTheme="minorHAnsi" w:cstheme="minorHAnsi"/>
        </w:rPr>
        <w:t>weighted</w:t>
      </w:r>
      <w:r w:rsidR="00B022D8">
        <w:rPr>
          <w:rFonts w:asciiTheme="minorHAnsi" w:hAnsiTheme="minorHAnsi" w:cstheme="minorHAnsi"/>
        </w:rPr>
        <w:t>-</w:t>
      </w:r>
      <w:r w:rsidRPr="000A64D9">
        <w:rPr>
          <w:rFonts w:asciiTheme="minorHAnsi" w:hAnsiTheme="minorHAnsi" w:cstheme="minorHAnsi"/>
        </w:rPr>
        <w:t xml:space="preserve">average age of all pipes and associated equipment in the wastewater network. </w:t>
      </w:r>
      <w:r w:rsidRPr="000A64D9">
        <w:rPr>
          <w:rFonts w:asciiTheme="minorHAnsi" w:hAnsiTheme="minorHAnsi" w:cstheme="minorHAnsi"/>
          <w:bCs/>
          <w:iCs/>
        </w:rPr>
        <w:t>This should be calculated by using the length and age (in years) of pipes as follows</w:t>
      </w:r>
      <w:r w:rsidR="00B70367">
        <w:rPr>
          <w:rFonts w:asciiTheme="minorHAnsi" w:hAnsiTheme="minorHAnsi" w:cstheme="minorHAnsi"/>
          <w:bCs/>
          <w:iCs/>
        </w:rPr>
        <w:t>:</w:t>
      </w:r>
      <w:r w:rsidRPr="000A64D9">
        <w:rPr>
          <w:rFonts w:asciiTheme="minorHAnsi" w:hAnsiTheme="minorHAnsi" w:cstheme="minorHAnsi"/>
          <w:bCs/>
          <w:iCs/>
        </w:rPr>
        <w:t xml:space="preserve"> </w:t>
      </w:r>
    </w:p>
    <w:p w14:paraId="1253DC3C" w14:textId="77777777" w:rsidR="00F469BD" w:rsidRPr="000A64D9" w:rsidRDefault="00000000" w:rsidP="00F469BD">
      <w:pPr>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rPr>
      </w:pPr>
      <m:oMathPara>
        <m:oMath>
          <m:f>
            <m:fPr>
              <m:ctrlPr>
                <w:rPr>
                  <w:rFonts w:ascii="Cambria Math" w:hAnsi="Cambria Math" w:cstheme="minorHAnsi"/>
                  <w:i/>
                </w:rPr>
              </m:ctrlPr>
            </m:fPr>
            <m:num>
              <m:nary>
                <m:naryPr>
                  <m:chr m:val="∑"/>
                  <m:limLoc m:val="undOvr"/>
                  <m:subHide m:val="1"/>
                  <m:supHide m:val="1"/>
                  <m:ctrlPr>
                    <w:rPr>
                      <w:rFonts w:ascii="Cambria Math" w:hAnsi="Cambria Math" w:cstheme="minorHAnsi"/>
                      <w:i/>
                    </w:rPr>
                  </m:ctrlPr>
                </m:naryPr>
                <m:sub/>
                <m:sup/>
                <m:e>
                  <m:r>
                    <w:rPr>
                      <w:rFonts w:ascii="Cambria Math" w:hAnsi="Cambria Math" w:cstheme="minorHAnsi"/>
                    </w:rPr>
                    <m:t>(length of pipe</m:t>
                  </m:r>
                </m:e>
              </m:nary>
              <m:r>
                <w:rPr>
                  <w:rFonts w:ascii="Cambria Math" w:hAnsi="Cambria Math" w:cstheme="minorHAnsi"/>
                </w:rPr>
                <m:t xml:space="preserve"> x age of pipe)</m:t>
              </m:r>
            </m:num>
            <m:den>
              <m:nary>
                <m:naryPr>
                  <m:chr m:val="∑"/>
                  <m:limLoc m:val="undOvr"/>
                  <m:subHide m:val="1"/>
                  <m:supHide m:val="1"/>
                  <m:ctrlPr>
                    <w:rPr>
                      <w:rFonts w:ascii="Cambria Math" w:hAnsi="Cambria Math" w:cstheme="minorHAnsi"/>
                      <w:i/>
                    </w:rPr>
                  </m:ctrlPr>
                </m:naryPr>
                <m:sub/>
                <m:sup/>
                <m:e>
                  <m:r>
                    <w:rPr>
                      <w:rFonts w:ascii="Cambria Math" w:hAnsi="Cambria Math" w:cstheme="minorHAnsi"/>
                    </w:rPr>
                    <m:t>length of pipe</m:t>
                  </m:r>
                </m:e>
              </m:nary>
            </m:den>
          </m:f>
        </m:oMath>
      </m:oMathPara>
    </w:p>
    <w:p w14:paraId="4E56F139" w14:textId="64F8C108" w:rsidR="00780984" w:rsidRPr="000A64D9" w:rsidRDefault="00780984" w:rsidP="00780984">
      <w:pPr>
        <w:spacing w:after="120"/>
        <w:rPr>
          <w:rFonts w:asciiTheme="minorHAnsi" w:hAnsiTheme="minorHAnsi" w:cstheme="minorHAnsi"/>
          <w:color w:val="000000" w:themeColor="text1"/>
        </w:rPr>
      </w:pPr>
      <w:bookmarkStart w:id="200" w:name="WR17"/>
      <w:r>
        <w:rPr>
          <w:rFonts w:asciiTheme="minorHAnsi" w:hAnsiTheme="minorHAnsi" w:cstheme="minorHAnsi"/>
        </w:rPr>
        <w:t xml:space="preserve">Please enter this value into the worksheet titled “WW Organisation”, </w:t>
      </w:r>
      <w:r w:rsidR="00AE2E7E">
        <w:rPr>
          <w:rFonts w:asciiTheme="minorHAnsi" w:hAnsiTheme="minorHAnsi" w:cstheme="minorHAnsi"/>
        </w:rPr>
        <w:t>Cell G</w:t>
      </w:r>
      <w:r>
        <w:rPr>
          <w:rFonts w:asciiTheme="minorHAnsi" w:hAnsiTheme="minorHAnsi" w:cstheme="minorHAnsi"/>
        </w:rPr>
        <w:t>5</w:t>
      </w:r>
      <w:r w:rsidR="00FD1341">
        <w:rPr>
          <w:rFonts w:asciiTheme="minorHAnsi" w:hAnsiTheme="minorHAnsi" w:cstheme="minorHAnsi"/>
        </w:rPr>
        <w:t>4</w:t>
      </w:r>
      <w:r>
        <w:rPr>
          <w:rFonts w:asciiTheme="minorHAnsi" w:hAnsiTheme="minorHAnsi" w:cstheme="minorHAnsi"/>
        </w:rPr>
        <w:t>.</w:t>
      </w:r>
    </w:p>
    <w:p w14:paraId="023A74C8" w14:textId="77777777" w:rsidR="00780984" w:rsidRDefault="00780984" w:rsidP="002F428D">
      <w:pPr>
        <w:rPr>
          <w:rFonts w:asciiTheme="minorHAnsi" w:hAnsiTheme="minorHAnsi" w:cstheme="minorHAnsi"/>
          <w:b/>
          <w:bCs/>
        </w:rPr>
      </w:pPr>
    </w:p>
    <w:p w14:paraId="367E86A2" w14:textId="6D832086" w:rsidR="002F428D" w:rsidRPr="000A64D9" w:rsidRDefault="002F428D" w:rsidP="002F428D">
      <w:pPr>
        <w:rPr>
          <w:rFonts w:asciiTheme="minorHAnsi" w:hAnsiTheme="minorHAnsi" w:cstheme="minorHAnsi"/>
        </w:rPr>
      </w:pPr>
      <w:bookmarkStart w:id="201" w:name="WR12"/>
      <w:r w:rsidRPr="000A64D9">
        <w:rPr>
          <w:rFonts w:asciiTheme="minorHAnsi" w:hAnsiTheme="minorHAnsi" w:cstheme="minorHAnsi"/>
          <w:b/>
          <w:bCs/>
        </w:rPr>
        <w:t>W-R1</w:t>
      </w:r>
      <w:r w:rsidR="00D62015">
        <w:rPr>
          <w:rFonts w:asciiTheme="minorHAnsi" w:hAnsiTheme="minorHAnsi" w:cstheme="minorHAnsi"/>
          <w:b/>
          <w:bCs/>
        </w:rPr>
        <w:t>2</w:t>
      </w:r>
      <w:r w:rsidRPr="000A64D9">
        <w:rPr>
          <w:rFonts w:asciiTheme="minorHAnsi" w:hAnsiTheme="minorHAnsi" w:cstheme="minorHAnsi"/>
          <w:b/>
          <w:bCs/>
        </w:rPr>
        <w:t xml:space="preserve"> </w:t>
      </w:r>
      <w:bookmarkEnd w:id="200"/>
      <w:r w:rsidRPr="000A64D9">
        <w:rPr>
          <w:rFonts w:asciiTheme="minorHAnsi" w:hAnsiTheme="minorHAnsi" w:cstheme="minorHAnsi"/>
          <w:b/>
          <w:bCs/>
        </w:rPr>
        <w:t xml:space="preserve">% of the wastewater network that has had CCTV inspections carried out in the last five years </w:t>
      </w:r>
      <w:bookmarkEnd w:id="201"/>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0413DB">
        <w:rPr>
          <w:rFonts w:asciiTheme="minorHAnsi" w:hAnsiTheme="minorHAnsi" w:cstheme="minorHAnsi"/>
        </w:rPr>
        <w:t xml:space="preserve">this is </w:t>
      </w:r>
      <w:r w:rsidRPr="000A64D9">
        <w:rPr>
          <w:rFonts w:asciiTheme="minorHAnsi" w:hAnsiTheme="minorHAnsi" w:cstheme="minorHAnsi"/>
        </w:rPr>
        <w:t xml:space="preserve">the </w:t>
      </w:r>
      <w:r w:rsidR="00FD1341">
        <w:rPr>
          <w:rFonts w:asciiTheme="minorHAnsi" w:hAnsiTheme="minorHAnsi" w:cstheme="minorHAnsi"/>
        </w:rPr>
        <w:t xml:space="preserve">percentage </w:t>
      </w:r>
      <w:r w:rsidRPr="000A64D9">
        <w:rPr>
          <w:rFonts w:asciiTheme="minorHAnsi" w:hAnsiTheme="minorHAnsi" w:cstheme="minorHAnsi"/>
        </w:rPr>
        <w:t xml:space="preserve">(%) of pipes and associated equipment (both above-ground and underground), by length, </w:t>
      </w:r>
      <w:r w:rsidR="00596C6F" w:rsidRPr="000A64D9">
        <w:rPr>
          <w:rFonts w:asciiTheme="minorHAnsi" w:hAnsiTheme="minorHAnsi" w:cstheme="minorHAnsi"/>
        </w:rPr>
        <w:t>which</w:t>
      </w:r>
      <w:r w:rsidRPr="000A64D9">
        <w:rPr>
          <w:rFonts w:asciiTheme="minorHAnsi" w:hAnsiTheme="minorHAnsi" w:cstheme="minorHAnsi"/>
        </w:rPr>
        <w:t xml:space="preserve"> have received a CCTV inspection in the last five years.</w:t>
      </w:r>
    </w:p>
    <w:p w14:paraId="2EFFC6AD" w14:textId="77777777" w:rsidR="002F428D" w:rsidRDefault="002F428D" w:rsidP="002F428D">
      <w:pPr>
        <w:rPr>
          <w:rFonts w:asciiTheme="minorHAnsi" w:hAnsiTheme="minorHAnsi" w:cstheme="minorHAnsi"/>
        </w:rPr>
      </w:pPr>
      <w:r w:rsidRPr="000A64D9">
        <w:rPr>
          <w:rFonts w:asciiTheme="minorHAnsi" w:hAnsiTheme="minorHAnsi" w:cstheme="minorHAnsi"/>
        </w:rPr>
        <w:t>Include CCTV inspections conducted following the inspection of new pipes, as well as any inspections conducted as part of maintenance or renewal works.</w:t>
      </w:r>
    </w:p>
    <w:p w14:paraId="46E9ACE1" w14:textId="0DBBD0F6" w:rsidR="00FD1341" w:rsidRPr="000A64D9" w:rsidRDefault="00FD1341" w:rsidP="00FD1341">
      <w:pPr>
        <w:spacing w:after="120"/>
        <w:rPr>
          <w:rFonts w:asciiTheme="minorHAnsi" w:hAnsiTheme="minorHAnsi" w:cstheme="minorHAnsi"/>
          <w:color w:val="000000" w:themeColor="text1"/>
        </w:rPr>
      </w:pPr>
      <w:r>
        <w:rPr>
          <w:rFonts w:asciiTheme="minorHAnsi" w:hAnsiTheme="minorHAnsi" w:cstheme="minorHAnsi"/>
        </w:rPr>
        <w:t xml:space="preserve">Please enter this value into the worksheet titled “WW Organisation”, </w:t>
      </w:r>
      <w:r w:rsidR="00AE2E7E">
        <w:rPr>
          <w:rFonts w:asciiTheme="minorHAnsi" w:hAnsiTheme="minorHAnsi" w:cstheme="minorHAnsi"/>
        </w:rPr>
        <w:t>Cell G</w:t>
      </w:r>
      <w:r>
        <w:rPr>
          <w:rFonts w:asciiTheme="minorHAnsi" w:hAnsiTheme="minorHAnsi" w:cstheme="minorHAnsi"/>
        </w:rPr>
        <w:t>5</w:t>
      </w:r>
      <w:r w:rsidR="000A453C">
        <w:rPr>
          <w:rFonts w:asciiTheme="minorHAnsi" w:hAnsiTheme="minorHAnsi" w:cstheme="minorHAnsi"/>
        </w:rPr>
        <w:t>5</w:t>
      </w:r>
      <w:r>
        <w:rPr>
          <w:rFonts w:asciiTheme="minorHAnsi" w:hAnsiTheme="minorHAnsi" w:cstheme="minorHAnsi"/>
        </w:rPr>
        <w:t>.</w:t>
      </w:r>
    </w:p>
    <w:p w14:paraId="74F3C56C" w14:textId="77777777" w:rsidR="00FD1341" w:rsidRPr="000A64D9" w:rsidRDefault="00FD1341" w:rsidP="002F428D">
      <w:pPr>
        <w:rPr>
          <w:rFonts w:asciiTheme="minorHAnsi" w:hAnsiTheme="minorHAnsi" w:cstheme="minorHAnsi"/>
          <w:b/>
          <w:bCs/>
        </w:rPr>
      </w:pPr>
    </w:p>
    <w:p w14:paraId="077C3BE1" w14:textId="62F9F2BA" w:rsidR="00004CDD" w:rsidRPr="000A64D9" w:rsidRDefault="002F428D" w:rsidP="00004CDD">
      <w:pPr>
        <w:spacing w:after="120"/>
        <w:rPr>
          <w:rFonts w:asciiTheme="minorHAnsi" w:hAnsiTheme="minorHAnsi" w:cstheme="minorHAnsi"/>
        </w:rPr>
      </w:pPr>
      <w:bookmarkStart w:id="202" w:name="WR18"/>
      <w:bookmarkStart w:id="203" w:name="WR13_1"/>
      <w:r w:rsidRPr="000A64D9">
        <w:rPr>
          <w:rFonts w:asciiTheme="minorHAnsi" w:hAnsiTheme="minorHAnsi" w:cstheme="minorHAnsi"/>
          <w:b/>
          <w:bCs/>
        </w:rPr>
        <w:t>W-R1</w:t>
      </w:r>
      <w:r w:rsidR="00D62015">
        <w:rPr>
          <w:rFonts w:asciiTheme="minorHAnsi" w:hAnsiTheme="minorHAnsi" w:cstheme="minorHAnsi"/>
          <w:b/>
          <w:bCs/>
        </w:rPr>
        <w:t>3.1</w:t>
      </w:r>
      <w:r w:rsidRPr="000A64D9">
        <w:rPr>
          <w:rFonts w:asciiTheme="minorHAnsi" w:hAnsiTheme="minorHAnsi" w:cstheme="minorHAnsi"/>
          <w:b/>
          <w:bCs/>
        </w:rPr>
        <w:t xml:space="preserve"> </w:t>
      </w:r>
      <w:bookmarkEnd w:id="202"/>
      <w:r w:rsidRPr="000A64D9">
        <w:rPr>
          <w:rFonts w:asciiTheme="minorHAnsi" w:hAnsiTheme="minorHAnsi" w:cstheme="minorHAnsi"/>
          <w:b/>
          <w:bCs/>
        </w:rPr>
        <w:t>% of above-ground assets that have received a condition grading</w:t>
      </w:r>
      <w:r w:rsidRPr="000A64D9">
        <w:rPr>
          <w:rFonts w:asciiTheme="minorHAnsi" w:hAnsiTheme="minorHAnsi" w:cstheme="minorHAnsi"/>
        </w:rPr>
        <w:t xml:space="preserve"> </w:t>
      </w:r>
      <w:bookmarkEnd w:id="203"/>
      <w:r w:rsidRPr="000A64D9">
        <w:rPr>
          <w:rFonts w:asciiTheme="minorHAnsi" w:hAnsiTheme="minorHAnsi" w:cstheme="minorHAnsi"/>
          <w:b/>
        </w:rPr>
        <w:t xml:space="preserve">(report at </w:t>
      </w:r>
      <w:r>
        <w:rPr>
          <w:rFonts w:asciiTheme="minorHAnsi" w:hAnsiTheme="minorHAnsi" w:cstheme="minorHAnsi"/>
          <w:b/>
        </w:rPr>
        <w:t>an organisation level</w:t>
      </w:r>
      <w:r w:rsidRPr="000A64D9">
        <w:rPr>
          <w:rFonts w:asciiTheme="minorHAnsi" w:hAnsiTheme="minorHAnsi" w:cstheme="minorHAnsi"/>
          <w:b/>
        </w:rPr>
        <w:t>):</w:t>
      </w:r>
      <w:r w:rsidRPr="000A64D9">
        <w:rPr>
          <w:rFonts w:asciiTheme="minorHAnsi" w:hAnsiTheme="minorHAnsi" w:cstheme="minorHAnsi"/>
        </w:rPr>
        <w:t xml:space="preserve"> </w:t>
      </w:r>
      <w:r w:rsidR="000413DB">
        <w:rPr>
          <w:rFonts w:asciiTheme="minorHAnsi" w:hAnsiTheme="minorHAnsi" w:cstheme="minorHAnsi"/>
        </w:rPr>
        <w:t xml:space="preserve">this is </w:t>
      </w:r>
      <w:r w:rsidR="00004CDD">
        <w:rPr>
          <w:rFonts w:asciiTheme="minorHAnsi" w:hAnsiTheme="minorHAnsi" w:cstheme="minorHAnsi"/>
        </w:rPr>
        <w:t>t</w:t>
      </w:r>
      <w:r w:rsidR="00004CDD" w:rsidRPr="000920E8">
        <w:rPr>
          <w:rFonts w:asciiTheme="minorHAnsi" w:hAnsiTheme="minorHAnsi" w:cstheme="minorHAnsi"/>
        </w:rPr>
        <w:t xml:space="preserve">he </w:t>
      </w:r>
      <w:r w:rsidR="00004CDD">
        <w:rPr>
          <w:rFonts w:asciiTheme="minorHAnsi" w:hAnsiTheme="minorHAnsi" w:cstheme="minorHAnsi"/>
        </w:rPr>
        <w:t xml:space="preserve">percentage (%) </w:t>
      </w:r>
      <w:r w:rsidR="00004CDD" w:rsidRPr="000A64D9">
        <w:rPr>
          <w:rFonts w:asciiTheme="minorHAnsi" w:hAnsiTheme="minorHAnsi" w:cstheme="minorHAnsi"/>
        </w:rPr>
        <w:t>of above-ground assets, of the kinds listed below, that have received a condition grade using a standardised grading structure or methodology:</w:t>
      </w:r>
    </w:p>
    <w:p w14:paraId="3F2BDE26" w14:textId="77777777" w:rsidR="00004CDD" w:rsidRPr="00004CDD" w:rsidRDefault="00004CDD" w:rsidP="00004CDD">
      <w:pPr>
        <w:pStyle w:val="TABodyBullet1"/>
        <w:rPr>
          <w:rFonts w:asciiTheme="minorHAnsi" w:hAnsiTheme="minorHAnsi" w:cstheme="minorBidi"/>
        </w:rPr>
      </w:pPr>
      <w:r w:rsidRPr="00004CDD">
        <w:rPr>
          <w:rFonts w:asciiTheme="minorHAnsi" w:hAnsiTheme="minorHAnsi" w:cstheme="minorBidi"/>
        </w:rPr>
        <w:t>Wastewater treatment plant buildings, including ancillary buildings.</w:t>
      </w:r>
    </w:p>
    <w:p w14:paraId="10F61F5D" w14:textId="77777777" w:rsidR="00004CDD" w:rsidRPr="00004CDD" w:rsidRDefault="00004CDD" w:rsidP="00004CDD">
      <w:pPr>
        <w:pStyle w:val="TABodyBullet1"/>
        <w:rPr>
          <w:rFonts w:asciiTheme="minorHAnsi" w:hAnsiTheme="minorHAnsi" w:cstheme="minorBidi"/>
        </w:rPr>
      </w:pPr>
      <w:r w:rsidRPr="00004CDD">
        <w:rPr>
          <w:rFonts w:asciiTheme="minorHAnsi" w:hAnsiTheme="minorHAnsi" w:cstheme="minorBidi"/>
        </w:rPr>
        <w:t>Above-ground storage tanks, bunds or reservoirs.</w:t>
      </w:r>
    </w:p>
    <w:p w14:paraId="5D920C24" w14:textId="6D1AF2BB" w:rsidR="00004CDD" w:rsidRPr="00004CDD" w:rsidRDefault="00004CDD" w:rsidP="00004CDD">
      <w:pPr>
        <w:pStyle w:val="TABodyBullet1"/>
        <w:rPr>
          <w:rFonts w:asciiTheme="minorHAnsi" w:hAnsiTheme="minorHAnsi" w:cstheme="minorBidi"/>
        </w:rPr>
      </w:pPr>
      <w:r w:rsidRPr="00004CDD">
        <w:rPr>
          <w:rFonts w:asciiTheme="minorHAnsi" w:hAnsiTheme="minorHAnsi" w:cstheme="minorBidi"/>
        </w:rPr>
        <w:t>Pumping stations, including above-ground ancillary buildings (such as detached sheds).</w:t>
      </w:r>
    </w:p>
    <w:p w14:paraId="46E8A9E7" w14:textId="7769DD96" w:rsidR="00004CDD" w:rsidRPr="000A64D9" w:rsidRDefault="00004CDD" w:rsidP="00004CDD">
      <w:pPr>
        <w:spacing w:after="120"/>
        <w:rPr>
          <w:rFonts w:asciiTheme="minorHAnsi" w:hAnsiTheme="minorHAnsi" w:cstheme="minorHAnsi"/>
        </w:rPr>
      </w:pPr>
      <w:r w:rsidRPr="000A64D9">
        <w:rPr>
          <w:rFonts w:asciiTheme="minorHAnsi" w:hAnsiTheme="minorHAnsi" w:cstheme="minorHAnsi"/>
        </w:rPr>
        <w:t xml:space="preserve">The individual condition grading of components </w:t>
      </w:r>
      <w:r>
        <w:rPr>
          <w:rFonts w:asciiTheme="minorHAnsi" w:hAnsiTheme="minorHAnsi" w:cstheme="minorHAnsi"/>
        </w:rPr>
        <w:t>for</w:t>
      </w:r>
      <w:r w:rsidRPr="000A64D9">
        <w:rPr>
          <w:rFonts w:asciiTheme="minorHAnsi" w:hAnsiTheme="minorHAnsi" w:cstheme="minorHAnsi"/>
        </w:rPr>
        <w:t xml:space="preserve"> each of these assets does not need to be considered.</w:t>
      </w:r>
      <w:r>
        <w:rPr>
          <w:rFonts w:asciiTheme="minorHAnsi" w:hAnsiTheme="minorHAnsi" w:cstheme="minorHAnsi"/>
        </w:rPr>
        <w:t xml:space="preserve"> Please enter this value into the worksheet titled “WW Organisation”, </w:t>
      </w:r>
      <w:r w:rsidR="00AE2E7E">
        <w:rPr>
          <w:rFonts w:asciiTheme="minorHAnsi" w:hAnsiTheme="minorHAnsi" w:cstheme="minorHAnsi"/>
        </w:rPr>
        <w:t>Cell G</w:t>
      </w:r>
      <w:r>
        <w:rPr>
          <w:rFonts w:asciiTheme="minorHAnsi" w:hAnsiTheme="minorHAnsi" w:cstheme="minorHAnsi"/>
        </w:rPr>
        <w:t>56.</w:t>
      </w:r>
    </w:p>
    <w:p w14:paraId="7424D3AD" w14:textId="77777777" w:rsidR="00D62015" w:rsidRDefault="00D62015" w:rsidP="00D62015">
      <w:pPr>
        <w:spacing w:after="120"/>
        <w:rPr>
          <w:rFonts w:asciiTheme="minorHAnsi" w:hAnsiTheme="minorHAnsi" w:cstheme="minorBidi"/>
          <w:b/>
          <w:bCs/>
        </w:rPr>
      </w:pPr>
      <w:bookmarkStart w:id="204" w:name="WR19"/>
    </w:p>
    <w:p w14:paraId="039385AC" w14:textId="095FCA8D" w:rsidR="00D62015" w:rsidRDefault="00D62015" w:rsidP="00D62015">
      <w:pPr>
        <w:spacing w:after="120"/>
        <w:rPr>
          <w:rFonts w:asciiTheme="minorHAnsi" w:hAnsiTheme="minorHAnsi" w:cstheme="minorHAnsi"/>
        </w:rPr>
      </w:pPr>
      <w:bookmarkStart w:id="205" w:name="WR13_2"/>
      <w:r w:rsidRPr="154792B0">
        <w:rPr>
          <w:rFonts w:asciiTheme="minorHAnsi" w:hAnsiTheme="minorHAnsi" w:cstheme="minorBidi"/>
          <w:b/>
          <w:bCs/>
        </w:rPr>
        <w:t>D-R</w:t>
      </w:r>
      <w:r>
        <w:rPr>
          <w:rFonts w:asciiTheme="minorHAnsi" w:hAnsiTheme="minorHAnsi" w:cstheme="minorBidi"/>
          <w:b/>
          <w:bCs/>
        </w:rPr>
        <w:t>13.2</w:t>
      </w:r>
      <w:r w:rsidRPr="009D28E0">
        <w:t xml:space="preserve"> </w:t>
      </w:r>
      <w:r w:rsidRPr="009D28E0">
        <w:rPr>
          <w:rFonts w:asciiTheme="minorHAnsi" w:hAnsiTheme="minorHAnsi" w:cstheme="minorBidi"/>
          <w:b/>
          <w:bCs/>
        </w:rPr>
        <w:t>What methodology was used to assess the condition grade?</w:t>
      </w:r>
      <w:bookmarkEnd w:id="205"/>
      <w:r w:rsidRPr="154792B0">
        <w:rPr>
          <w:rFonts w:asciiTheme="minorHAnsi" w:hAnsiTheme="minorHAnsi" w:cstheme="minorBidi"/>
          <w:b/>
          <w:bCs/>
        </w:rPr>
        <w:t xml:space="preserve"> (report at an organisation level): </w:t>
      </w:r>
      <w:r>
        <w:rPr>
          <w:rFonts w:asciiTheme="minorHAnsi" w:hAnsiTheme="minorHAnsi" w:cstheme="minorBidi"/>
        </w:rPr>
        <w:t xml:space="preserve">As part of the previous measure, please select the primary methodology used to grade the assets from the dropdown menu in </w:t>
      </w:r>
      <w:r>
        <w:rPr>
          <w:rFonts w:asciiTheme="minorHAnsi" w:hAnsiTheme="minorHAnsi" w:cstheme="minorHAnsi"/>
        </w:rPr>
        <w:t xml:space="preserve">worksheet titled “WW Organisation”, </w:t>
      </w:r>
      <w:r w:rsidR="00AE2E7E">
        <w:rPr>
          <w:rFonts w:asciiTheme="minorHAnsi" w:hAnsiTheme="minorHAnsi" w:cstheme="minorHAnsi"/>
        </w:rPr>
        <w:t>Cell G</w:t>
      </w:r>
      <w:r>
        <w:rPr>
          <w:rFonts w:asciiTheme="minorHAnsi" w:hAnsiTheme="minorHAnsi" w:cstheme="minorHAnsi"/>
        </w:rPr>
        <w:t>5</w:t>
      </w:r>
      <w:r w:rsidR="008E5556">
        <w:rPr>
          <w:rFonts w:asciiTheme="minorHAnsi" w:hAnsiTheme="minorHAnsi" w:cstheme="minorHAnsi"/>
        </w:rPr>
        <w:t>7</w:t>
      </w:r>
      <w:r>
        <w:rPr>
          <w:rFonts w:asciiTheme="minorHAnsi" w:hAnsiTheme="minorHAnsi" w:cstheme="minorHAnsi"/>
        </w:rPr>
        <w:t>. The following is a list of methodologies:</w:t>
      </w:r>
    </w:p>
    <w:p w14:paraId="4D7BCC62" w14:textId="77777777" w:rsidR="00D62015" w:rsidRPr="006A1E68" w:rsidRDefault="00D62015" w:rsidP="00D62015">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Desktop assessment</w:t>
      </w:r>
      <w:r>
        <w:rPr>
          <w:rFonts w:asciiTheme="minorHAnsi" w:hAnsiTheme="minorHAnsi" w:cstheme="minorBidi"/>
          <w:bCs/>
          <w:color w:val="000000" w:themeColor="text1"/>
        </w:rPr>
        <w:t xml:space="preserve"> – interpolation of age or other factors</w:t>
      </w:r>
    </w:p>
    <w:p w14:paraId="215CAE96" w14:textId="77777777" w:rsidR="00D62015" w:rsidRPr="006A1E68" w:rsidRDefault="00D62015" w:rsidP="00D62015">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inspections</w:t>
      </w:r>
      <w:r>
        <w:rPr>
          <w:rFonts w:asciiTheme="minorHAnsi" w:hAnsiTheme="minorHAnsi" w:cstheme="minorBidi"/>
          <w:bCs/>
          <w:color w:val="000000" w:themeColor="text1"/>
        </w:rPr>
        <w:t xml:space="preserve"> – visual, non-destructive and destructive techniques</w:t>
      </w:r>
    </w:p>
    <w:p w14:paraId="7BA261F1" w14:textId="77777777" w:rsidR="00D62015" w:rsidRPr="006A1E68" w:rsidRDefault="00D62015" w:rsidP="00D62015">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Renewals model</w:t>
      </w:r>
      <w:r>
        <w:rPr>
          <w:rFonts w:asciiTheme="minorHAnsi" w:hAnsiTheme="minorHAnsi" w:cstheme="minorBidi"/>
          <w:bCs/>
          <w:color w:val="000000" w:themeColor="text1"/>
        </w:rPr>
        <w:t xml:space="preserve"> – Mathematical or statistical frameworks used to predict the failure and replacement</w:t>
      </w:r>
    </w:p>
    <w:p w14:paraId="1F945642" w14:textId="77777777" w:rsidR="00D62015" w:rsidRPr="006A1E68" w:rsidRDefault="00D62015" w:rsidP="00D62015">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Asset management information system</w:t>
      </w:r>
      <w:r>
        <w:rPr>
          <w:rFonts w:asciiTheme="minorHAnsi" w:hAnsiTheme="minorHAnsi" w:cstheme="minorBidi"/>
          <w:bCs/>
          <w:color w:val="000000" w:themeColor="text1"/>
        </w:rPr>
        <w:t xml:space="preserve"> – Based on information from historical records </w:t>
      </w:r>
    </w:p>
    <w:p w14:paraId="18BDF79F" w14:textId="77777777" w:rsidR="00D62015" w:rsidRPr="006A1E68" w:rsidRDefault="00D62015" w:rsidP="00D62015">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None</w:t>
      </w:r>
      <w:r>
        <w:rPr>
          <w:rFonts w:asciiTheme="minorHAnsi" w:hAnsiTheme="minorHAnsi" w:cstheme="minorBidi"/>
          <w:bCs/>
          <w:color w:val="000000" w:themeColor="text1"/>
        </w:rPr>
        <w:t xml:space="preserve"> – Educated guess</w:t>
      </w:r>
    </w:p>
    <w:p w14:paraId="4AD159D7" w14:textId="77777777" w:rsidR="00D62015" w:rsidRPr="006A1E68" w:rsidRDefault="00D62015" w:rsidP="00D62015">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t>Other</w:t>
      </w:r>
      <w:r>
        <w:rPr>
          <w:rFonts w:asciiTheme="minorHAnsi" w:hAnsiTheme="minorHAnsi" w:cstheme="minorBidi"/>
          <w:bCs/>
          <w:color w:val="000000" w:themeColor="text1"/>
        </w:rPr>
        <w:t xml:space="preserve"> – Other methodology not listed</w:t>
      </w:r>
    </w:p>
    <w:p w14:paraId="5C706718" w14:textId="77777777" w:rsidR="00D62015" w:rsidRPr="006A1E68" w:rsidRDefault="00D62015" w:rsidP="00D62015">
      <w:pPr>
        <w:pStyle w:val="TABodyBullet1"/>
        <w:rPr>
          <w:rFonts w:asciiTheme="minorHAnsi" w:hAnsiTheme="minorHAnsi" w:cstheme="minorBidi"/>
          <w:b/>
          <w:color w:val="000000" w:themeColor="text1"/>
        </w:rPr>
      </w:pPr>
      <w:r w:rsidRPr="006A1E68">
        <w:rPr>
          <w:rFonts w:asciiTheme="minorHAnsi" w:hAnsiTheme="minorHAnsi" w:cstheme="minorBidi"/>
          <w:b/>
          <w:color w:val="000000" w:themeColor="text1"/>
        </w:rPr>
        <w:lastRenderedPageBreak/>
        <w:t>Data Not Available</w:t>
      </w:r>
      <w:r>
        <w:rPr>
          <w:rFonts w:asciiTheme="minorHAnsi" w:hAnsiTheme="minorHAnsi" w:cstheme="minorBidi"/>
          <w:b/>
          <w:color w:val="000000" w:themeColor="text1"/>
        </w:rPr>
        <w:t xml:space="preserve"> </w:t>
      </w:r>
      <w:r>
        <w:rPr>
          <w:rFonts w:asciiTheme="minorHAnsi" w:hAnsiTheme="minorHAnsi" w:cstheme="minorBidi"/>
          <w:bCs/>
          <w:color w:val="000000" w:themeColor="text1"/>
        </w:rPr>
        <w:t>– Assets do not have a condition grade</w:t>
      </w:r>
    </w:p>
    <w:p w14:paraId="5BD920B0" w14:textId="77777777" w:rsidR="00004CDD" w:rsidRDefault="00004CDD" w:rsidP="00245A18">
      <w:pPr>
        <w:spacing w:after="0"/>
        <w:rPr>
          <w:rFonts w:asciiTheme="minorHAnsi" w:hAnsiTheme="minorHAnsi" w:cstheme="minorHAnsi"/>
          <w:b/>
          <w:bCs/>
        </w:rPr>
      </w:pPr>
    </w:p>
    <w:p w14:paraId="62E252B1" w14:textId="622E947B" w:rsidR="00D62015" w:rsidRPr="000A64D9" w:rsidRDefault="005A7E9E" w:rsidP="00D62015">
      <w:pPr>
        <w:spacing w:after="120"/>
        <w:rPr>
          <w:rFonts w:asciiTheme="minorHAnsi" w:hAnsiTheme="minorHAnsi" w:cstheme="minorHAnsi"/>
        </w:rPr>
      </w:pPr>
      <w:bookmarkStart w:id="206" w:name="WR14"/>
      <w:r w:rsidRPr="000A64D9">
        <w:rPr>
          <w:rFonts w:asciiTheme="minorHAnsi" w:hAnsiTheme="minorHAnsi" w:cstheme="minorHAnsi"/>
          <w:b/>
          <w:bCs/>
        </w:rPr>
        <w:t>W-R1</w:t>
      </w:r>
      <w:r w:rsidR="007522F7">
        <w:rPr>
          <w:rFonts w:asciiTheme="minorHAnsi" w:hAnsiTheme="minorHAnsi" w:cstheme="minorHAnsi"/>
          <w:b/>
          <w:bCs/>
        </w:rPr>
        <w:t>4</w:t>
      </w:r>
      <w:r w:rsidRPr="000A64D9">
        <w:rPr>
          <w:rFonts w:asciiTheme="minorHAnsi" w:hAnsiTheme="minorHAnsi" w:cstheme="minorHAnsi"/>
          <w:b/>
          <w:bCs/>
        </w:rPr>
        <w:t xml:space="preserve"> </w:t>
      </w:r>
      <w:bookmarkEnd w:id="204"/>
      <w:r w:rsidRPr="000A64D9">
        <w:rPr>
          <w:rFonts w:asciiTheme="minorHAnsi" w:hAnsiTheme="minorHAnsi" w:cstheme="minorHAnsi"/>
          <w:b/>
          <w:bCs/>
        </w:rPr>
        <w:t>% of above-ground assets in poor or very poor condition</w:t>
      </w:r>
      <w:r w:rsidR="00ED4D08" w:rsidRPr="000A64D9">
        <w:rPr>
          <w:rFonts w:asciiTheme="minorHAnsi" w:hAnsiTheme="minorHAnsi" w:cstheme="minorHAnsi"/>
          <w:b/>
          <w:bCs/>
        </w:rPr>
        <w:t xml:space="preserve"> </w:t>
      </w:r>
      <w:bookmarkEnd w:id="206"/>
      <w:r w:rsidR="00ED4D08" w:rsidRPr="000A64D9">
        <w:rPr>
          <w:rFonts w:asciiTheme="minorHAnsi" w:hAnsiTheme="minorHAnsi" w:cstheme="minorHAnsi"/>
          <w:b/>
        </w:rPr>
        <w:t xml:space="preserve">(report at </w:t>
      </w:r>
      <w:r w:rsidR="006375F2">
        <w:rPr>
          <w:rFonts w:asciiTheme="minorHAnsi" w:hAnsiTheme="minorHAnsi" w:cstheme="minorHAnsi"/>
          <w:b/>
        </w:rPr>
        <w:t>an organisation level</w:t>
      </w:r>
      <w:r w:rsidR="00ED4D08" w:rsidRPr="00223572">
        <w:rPr>
          <w:rFonts w:asciiTheme="minorHAnsi" w:hAnsiTheme="minorHAnsi" w:cstheme="minorHAnsi"/>
          <w:b/>
        </w:rPr>
        <w:t>)</w:t>
      </w:r>
      <w:r w:rsidR="00223572" w:rsidRPr="00223572">
        <w:rPr>
          <w:rFonts w:asciiTheme="minorHAnsi" w:hAnsiTheme="minorHAnsi" w:cstheme="minorHAnsi"/>
          <w:b/>
          <w:bCs/>
          <w:iCs/>
        </w:rPr>
        <w:t>:</w:t>
      </w:r>
      <w:r w:rsidR="00223572">
        <w:rPr>
          <w:rFonts w:asciiTheme="minorHAnsi" w:hAnsiTheme="minorHAnsi" w:cstheme="minorHAnsi"/>
          <w:b/>
          <w:bCs/>
          <w:iCs/>
          <w:color w:val="00ABBD"/>
        </w:rPr>
        <w:t xml:space="preserve"> </w:t>
      </w:r>
      <w:r w:rsidR="000413DB" w:rsidRPr="000413DB">
        <w:rPr>
          <w:rFonts w:asciiTheme="minorHAnsi" w:hAnsiTheme="minorHAnsi" w:cstheme="minorHAnsi"/>
        </w:rPr>
        <w:t>this is</w:t>
      </w:r>
      <w:r w:rsidR="000413DB">
        <w:rPr>
          <w:rFonts w:asciiTheme="minorHAnsi" w:hAnsiTheme="minorHAnsi" w:cstheme="minorHAnsi"/>
          <w:b/>
          <w:bCs/>
          <w:iCs/>
          <w:color w:val="00ABBD"/>
        </w:rPr>
        <w:t xml:space="preserve"> </w:t>
      </w:r>
      <w:r w:rsidR="00D62015">
        <w:rPr>
          <w:rFonts w:asciiTheme="minorHAnsi" w:hAnsiTheme="minorHAnsi" w:cstheme="minorHAnsi"/>
        </w:rPr>
        <w:t>t</w:t>
      </w:r>
      <w:r w:rsidR="00D62015" w:rsidRPr="00EB1861">
        <w:rPr>
          <w:rFonts w:asciiTheme="minorHAnsi" w:hAnsiTheme="minorHAnsi" w:cstheme="minorHAnsi"/>
        </w:rPr>
        <w:t xml:space="preserve">he </w:t>
      </w:r>
      <w:r w:rsidR="00D62015">
        <w:rPr>
          <w:rFonts w:asciiTheme="minorHAnsi" w:hAnsiTheme="minorHAnsi" w:cstheme="minorHAnsi"/>
        </w:rPr>
        <w:t xml:space="preserve">percentage (%) </w:t>
      </w:r>
      <w:r w:rsidR="00D62015" w:rsidRPr="000A64D9">
        <w:rPr>
          <w:rFonts w:asciiTheme="minorHAnsi" w:hAnsiTheme="minorHAnsi" w:cstheme="minorHAnsi"/>
        </w:rPr>
        <w:t xml:space="preserve">of above-ground assets that have received a poor or very poor condition, as per the </w:t>
      </w:r>
      <w:hyperlink r:id="rId57" w:history="1">
        <w:r w:rsidR="003D4295">
          <w:rPr>
            <w:rStyle w:val="Hyperlink"/>
            <w:rFonts w:asciiTheme="minorHAnsi" w:hAnsiTheme="minorHAnsi" w:cstheme="minorHAnsi"/>
            <w:color w:val="000000" w:themeColor="text1"/>
          </w:rPr>
          <w:t>International Infrastructure Management Manual</w:t>
        </w:r>
      </w:hyperlink>
      <w:r w:rsidR="00D62015" w:rsidRPr="000A64D9">
        <w:rPr>
          <w:rFonts w:asciiTheme="minorHAnsi" w:hAnsiTheme="minorHAnsi" w:cstheme="minorHAnsi"/>
        </w:rPr>
        <w:t>:</w:t>
      </w:r>
    </w:p>
    <w:p w14:paraId="1F8B43FE" w14:textId="77777777" w:rsidR="00D62015" w:rsidRPr="000A64D9" w:rsidRDefault="00D62015" w:rsidP="00D62015">
      <w:pPr>
        <w:pStyle w:val="TABodyBullet1"/>
        <w:rPr>
          <w:rFonts w:asciiTheme="minorHAnsi" w:hAnsiTheme="minorHAnsi" w:cstheme="minorHAnsi"/>
        </w:rPr>
      </w:pPr>
      <w:r w:rsidRPr="0A67EF45">
        <w:rPr>
          <w:rFonts w:asciiTheme="minorHAnsi" w:hAnsiTheme="minorHAnsi" w:cstheme="minorBidi"/>
          <w:b/>
        </w:rPr>
        <w:t>poor condition</w:t>
      </w:r>
      <w:r w:rsidRPr="0A67EF45">
        <w:rPr>
          <w:rFonts w:asciiTheme="minorHAnsi" w:hAnsiTheme="minorHAnsi" w:cstheme="minorBidi"/>
        </w:rPr>
        <w:t xml:space="preserve"> – consider renewal</w:t>
      </w:r>
    </w:p>
    <w:p w14:paraId="3CBC2C22" w14:textId="77777777" w:rsidR="00D62015" w:rsidRPr="000A64D9" w:rsidRDefault="00D62015" w:rsidP="00D62015">
      <w:pPr>
        <w:pStyle w:val="TABodyBullet1"/>
        <w:rPr>
          <w:rFonts w:asciiTheme="minorHAnsi" w:hAnsiTheme="minorHAnsi" w:cstheme="minorHAnsi"/>
        </w:rPr>
      </w:pPr>
      <w:r w:rsidRPr="0A67EF45">
        <w:rPr>
          <w:rFonts w:asciiTheme="minorHAnsi" w:hAnsiTheme="minorHAnsi" w:cstheme="minorBidi"/>
          <w:b/>
        </w:rPr>
        <w:t>very poor condition</w:t>
      </w:r>
      <w:r w:rsidRPr="0A67EF45">
        <w:rPr>
          <w:rFonts w:asciiTheme="minorHAnsi" w:hAnsiTheme="minorHAnsi" w:cstheme="minorBidi"/>
        </w:rPr>
        <w:t xml:space="preserve"> – approaching unserviceable.</w:t>
      </w:r>
    </w:p>
    <w:p w14:paraId="19F5EB6C" w14:textId="77777777" w:rsidR="00D62015" w:rsidRPr="000A64D9" w:rsidRDefault="00D62015" w:rsidP="00D62015">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Further guidance is provided in the definition of poor and very poor condition assets in the </w:t>
      </w:r>
      <w:hyperlink r:id="rId58" w:history="1">
        <w:r w:rsidRPr="000A64D9">
          <w:rPr>
            <w:rStyle w:val="Hyperlink"/>
            <w:rFonts w:asciiTheme="minorHAnsi" w:hAnsiTheme="minorHAnsi" w:cstheme="minorHAnsi"/>
            <w:color w:val="000000" w:themeColor="text1"/>
          </w:rPr>
          <w:t>Water New Zealand, visual assessment manual for utility assets</w:t>
        </w:r>
      </w:hyperlink>
      <w:r w:rsidRPr="000A64D9">
        <w:rPr>
          <w:rFonts w:asciiTheme="minorHAnsi" w:hAnsiTheme="minorHAnsi" w:cstheme="minorHAnsi"/>
          <w:color w:val="000000" w:themeColor="text1"/>
        </w:rPr>
        <w:t>. The manual expands on the International Infrastructure Management Manual definitions, provided here for reference:</w:t>
      </w:r>
    </w:p>
    <w:p w14:paraId="0A554443" w14:textId="77777777" w:rsidR="00D62015" w:rsidRPr="000A64D9" w:rsidRDefault="00D62015" w:rsidP="00D62015">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poor</w:t>
      </w:r>
      <w:r w:rsidRPr="0A67EF45">
        <w:rPr>
          <w:rFonts w:asciiTheme="minorHAnsi" w:hAnsiTheme="minorHAnsi" w:cstheme="minorBidi"/>
          <w:color w:val="000000" w:themeColor="text1"/>
        </w:rPr>
        <w:t xml:space="preserve"> </w:t>
      </w:r>
      <w:r w:rsidRPr="0A67EF45">
        <w:rPr>
          <w:rFonts w:asciiTheme="minorHAnsi" w:hAnsiTheme="minorHAnsi" w:cstheme="minorBidi"/>
          <w:b/>
          <w:color w:val="000000" w:themeColor="text1"/>
        </w:rPr>
        <w:t>condition assets</w:t>
      </w:r>
      <w:r w:rsidRPr="0A67EF45">
        <w:rPr>
          <w:rFonts w:asciiTheme="minorHAnsi" w:hAnsiTheme="minorHAnsi" w:cstheme="minorBidi"/>
          <w:color w:val="000000" w:themeColor="text1"/>
        </w:rPr>
        <w:t xml:space="preserve"> – either not working or is working poorly because of damage or deterioration. Condition or structure is poor, or structural integrity is in question.</w:t>
      </w:r>
    </w:p>
    <w:p w14:paraId="04287065" w14:textId="77777777" w:rsidR="00D62015" w:rsidRPr="000A64D9" w:rsidRDefault="00D62015" w:rsidP="00D62015">
      <w:pPr>
        <w:pStyle w:val="TABodyBullet1"/>
        <w:rPr>
          <w:rFonts w:asciiTheme="minorHAnsi" w:hAnsiTheme="minorHAnsi" w:cstheme="minorHAnsi"/>
          <w:color w:val="000000" w:themeColor="text1"/>
        </w:rPr>
      </w:pPr>
      <w:r w:rsidRPr="0A67EF45">
        <w:rPr>
          <w:rFonts w:asciiTheme="minorHAnsi" w:hAnsiTheme="minorHAnsi" w:cstheme="minorBidi"/>
          <w:b/>
          <w:color w:val="000000" w:themeColor="text1"/>
        </w:rPr>
        <w:t>very poor</w:t>
      </w:r>
      <w:r w:rsidRPr="0A67EF45">
        <w:rPr>
          <w:rFonts w:asciiTheme="minorHAnsi" w:hAnsiTheme="minorHAnsi" w:cstheme="minorBidi"/>
          <w:color w:val="000000" w:themeColor="text1"/>
        </w:rPr>
        <w:t xml:space="preserve"> </w:t>
      </w:r>
      <w:r w:rsidRPr="0A67EF45">
        <w:rPr>
          <w:rFonts w:asciiTheme="minorHAnsi" w:hAnsiTheme="minorHAnsi" w:cstheme="minorBidi"/>
          <w:b/>
          <w:color w:val="000000" w:themeColor="text1"/>
        </w:rPr>
        <w:t>condition assets</w:t>
      </w:r>
      <w:r w:rsidRPr="0A67EF45">
        <w:rPr>
          <w:rFonts w:asciiTheme="minorHAnsi" w:hAnsiTheme="minorHAnsi" w:cstheme="minorBidi"/>
          <w:color w:val="000000" w:themeColor="text1"/>
        </w:rPr>
        <w:t xml:space="preserve"> – needs urgent attention.</w:t>
      </w:r>
      <w:r>
        <w:br/>
      </w:r>
    </w:p>
    <w:p w14:paraId="1E6C930F" w14:textId="5E8C1482" w:rsidR="00D62015" w:rsidRDefault="00D62015" w:rsidP="00D62015">
      <w:pPr>
        <w:keepLines w:val="0"/>
        <w:tabs>
          <w:tab w:val="left" w:pos="851"/>
        </w:tabs>
        <w:spacing w:after="120"/>
        <w:contextualSpacing/>
        <w:rPr>
          <w:rFonts w:asciiTheme="minorHAnsi" w:hAnsiTheme="minorHAnsi" w:cstheme="minorHAnsi"/>
        </w:rPr>
      </w:pPr>
      <w:r w:rsidRPr="000A64D9">
        <w:rPr>
          <w:rFonts w:asciiTheme="minorHAnsi" w:hAnsiTheme="minorHAnsi" w:cstheme="minorHAnsi"/>
          <w:color w:val="000000" w:themeColor="text1"/>
        </w:rPr>
        <w:t>The individual condition grading of components of each of these assets do not need to be considered.</w:t>
      </w:r>
      <w:r>
        <w:rPr>
          <w:rFonts w:asciiTheme="minorHAnsi" w:hAnsiTheme="minorHAnsi" w:cstheme="minorHAnsi"/>
          <w:color w:val="000000" w:themeColor="text1"/>
        </w:rPr>
        <w:t xml:space="preserve"> </w:t>
      </w:r>
      <w:r w:rsidRPr="000A64D9">
        <w:rPr>
          <w:rFonts w:asciiTheme="minorHAnsi" w:hAnsiTheme="minorHAnsi" w:cstheme="minorHAnsi"/>
        </w:rPr>
        <w:t>This value should be a percentage of all assets, not a percentage of assets that have received a condition assessment.</w:t>
      </w:r>
      <w:r w:rsidRPr="00025C14">
        <w:t xml:space="preserve"> </w:t>
      </w:r>
      <w:r w:rsidRPr="00025C14">
        <w:rPr>
          <w:rFonts w:asciiTheme="minorHAnsi" w:hAnsiTheme="minorHAnsi" w:cstheme="minorHAnsi"/>
        </w:rPr>
        <w:t>Please enter this value into the worksheet titled “</w:t>
      </w:r>
      <w:r>
        <w:rPr>
          <w:rFonts w:asciiTheme="minorHAnsi" w:hAnsiTheme="minorHAnsi" w:cstheme="minorHAnsi"/>
        </w:rPr>
        <w:t>W</w:t>
      </w:r>
      <w:r w:rsidRPr="00025C14">
        <w:rPr>
          <w:rFonts w:asciiTheme="minorHAnsi" w:hAnsiTheme="minorHAnsi" w:cstheme="minorHAnsi"/>
        </w:rPr>
        <w:t xml:space="preserve">W Organisation”, </w:t>
      </w:r>
      <w:r w:rsidR="00AE2E7E">
        <w:rPr>
          <w:rFonts w:asciiTheme="minorHAnsi" w:hAnsiTheme="minorHAnsi" w:cstheme="minorHAnsi"/>
        </w:rPr>
        <w:t>Cell G</w:t>
      </w:r>
      <w:r>
        <w:rPr>
          <w:rFonts w:asciiTheme="minorHAnsi" w:hAnsiTheme="minorHAnsi" w:cstheme="minorHAnsi"/>
        </w:rPr>
        <w:t>5</w:t>
      </w:r>
      <w:r w:rsidR="008E5556">
        <w:rPr>
          <w:rFonts w:asciiTheme="minorHAnsi" w:hAnsiTheme="minorHAnsi" w:cstheme="minorHAnsi"/>
        </w:rPr>
        <w:t>8</w:t>
      </w:r>
      <w:r w:rsidRPr="00025C14">
        <w:rPr>
          <w:rFonts w:asciiTheme="minorHAnsi" w:hAnsiTheme="minorHAnsi" w:cstheme="minorHAnsi"/>
        </w:rPr>
        <w:t>.</w:t>
      </w:r>
    </w:p>
    <w:p w14:paraId="0AE2B5B6" w14:textId="46525B0C" w:rsidR="00B83113" w:rsidRPr="000A64D9" w:rsidRDefault="00B83113" w:rsidP="00D62015">
      <w:pPr>
        <w:spacing w:after="0"/>
        <w:rPr>
          <w:rFonts w:asciiTheme="minorHAnsi" w:hAnsiTheme="minorHAnsi" w:cstheme="minorHAnsi"/>
        </w:rPr>
      </w:pPr>
    </w:p>
    <w:p w14:paraId="55783FD9" w14:textId="77777777" w:rsidR="005A7E9E" w:rsidRPr="000A64D9" w:rsidRDefault="005A7E9E" w:rsidP="00D65134">
      <w:pPr>
        <w:pStyle w:val="Heading2"/>
        <w:spacing w:before="120" w:after="120"/>
        <w:ind w:left="390"/>
        <w:rPr>
          <w:rFonts w:asciiTheme="minorHAnsi" w:hAnsiTheme="minorHAnsi" w:cstheme="minorHAnsi"/>
        </w:rPr>
      </w:pPr>
      <w:bookmarkStart w:id="207" w:name="_Toc202189892"/>
      <w:r w:rsidRPr="000A64D9">
        <w:rPr>
          <w:rFonts w:asciiTheme="minorHAnsi" w:hAnsiTheme="minorHAnsi" w:cstheme="minorHAnsi"/>
        </w:rPr>
        <w:t>Resources are used efficiently</w:t>
      </w:r>
      <w:bookmarkEnd w:id="207"/>
    </w:p>
    <w:p w14:paraId="0136451F" w14:textId="2C87E822" w:rsidR="005A7E9E" w:rsidRPr="001D358A" w:rsidRDefault="005A7E9E" w:rsidP="007A552B">
      <w:pPr>
        <w:pStyle w:val="Heading3"/>
      </w:pPr>
      <w:r w:rsidRPr="001D358A">
        <w:t>Energy efficiency </w:t>
      </w:r>
    </w:p>
    <w:p w14:paraId="13AF6260" w14:textId="5F6CD1DE" w:rsidR="00570DD0" w:rsidRPr="000A64D9" w:rsidRDefault="005A7E9E" w:rsidP="00570DD0">
      <w:pPr>
        <w:spacing w:after="120"/>
        <w:rPr>
          <w:rFonts w:asciiTheme="minorHAnsi" w:hAnsiTheme="minorHAnsi" w:cstheme="minorHAnsi"/>
        </w:rPr>
      </w:pPr>
      <w:bookmarkStart w:id="208" w:name="WRE1"/>
      <w:r w:rsidRPr="000A64D9">
        <w:rPr>
          <w:rFonts w:asciiTheme="minorHAnsi" w:hAnsiTheme="minorHAnsi" w:cstheme="minorHAnsi"/>
          <w:b/>
          <w:bCs/>
        </w:rPr>
        <w:t xml:space="preserve">W-RE1 </w:t>
      </w:r>
      <w:bookmarkEnd w:id="208"/>
      <w:r w:rsidRPr="000A64D9">
        <w:rPr>
          <w:rFonts w:asciiTheme="minorHAnsi" w:hAnsiTheme="minorHAnsi" w:cstheme="minorHAnsi"/>
          <w:b/>
          <w:bCs/>
        </w:rPr>
        <w:t>Electricity use (kWh) </w:t>
      </w:r>
      <w:r w:rsidR="00230210" w:rsidRPr="000A64D9">
        <w:rPr>
          <w:rFonts w:asciiTheme="minorHAnsi" w:hAnsiTheme="minorHAnsi" w:cstheme="minorHAnsi"/>
          <w:b/>
        </w:rPr>
        <w:t>(report at a</w:t>
      </w:r>
      <w:r w:rsidR="00311511">
        <w:rPr>
          <w:rFonts w:asciiTheme="minorHAnsi" w:hAnsiTheme="minorHAnsi" w:cstheme="minorHAnsi"/>
          <w:b/>
        </w:rPr>
        <w:t xml:space="preserve">n organisation </w:t>
      </w:r>
      <w:r w:rsidR="00230210" w:rsidRPr="000A64D9">
        <w:rPr>
          <w:rFonts w:asciiTheme="minorHAnsi" w:hAnsiTheme="minorHAnsi" w:cstheme="minorHAnsi"/>
          <w:b/>
        </w:rPr>
        <w:t xml:space="preserve">level): </w:t>
      </w:r>
      <w:bookmarkStart w:id="209" w:name="WRE2"/>
      <w:r w:rsidR="000413DB" w:rsidRPr="000413DB">
        <w:rPr>
          <w:rFonts w:asciiTheme="minorHAnsi" w:hAnsiTheme="minorHAnsi" w:cstheme="minorHAnsi"/>
          <w:bCs/>
        </w:rPr>
        <w:t xml:space="preserve">this is </w:t>
      </w:r>
      <w:r w:rsidR="00570DD0" w:rsidRPr="000A64D9">
        <w:rPr>
          <w:rFonts w:asciiTheme="minorHAnsi" w:hAnsiTheme="minorHAnsi" w:cstheme="minorHAnsi"/>
        </w:rPr>
        <w:t xml:space="preserve">the total amount of grid-sourced electricity consumed by the </w:t>
      </w:r>
      <w:r w:rsidR="00A8000C">
        <w:rPr>
          <w:rFonts w:asciiTheme="minorHAnsi" w:hAnsiTheme="minorHAnsi" w:cstheme="minorHAnsi"/>
        </w:rPr>
        <w:t xml:space="preserve">wastewater </w:t>
      </w:r>
      <w:r w:rsidR="00570DD0" w:rsidRPr="000A64D9">
        <w:rPr>
          <w:rFonts w:asciiTheme="minorHAnsi" w:hAnsiTheme="minorHAnsi" w:cstheme="minorHAnsi"/>
        </w:rPr>
        <w:t xml:space="preserve">network’s pumps, </w:t>
      </w:r>
      <w:r w:rsidR="00A8000C">
        <w:rPr>
          <w:rFonts w:asciiTheme="minorHAnsi" w:hAnsiTheme="minorHAnsi" w:cstheme="minorHAnsi"/>
        </w:rPr>
        <w:t>wastewater</w:t>
      </w:r>
      <w:r w:rsidR="00570DD0" w:rsidRPr="000A64D9">
        <w:rPr>
          <w:rFonts w:asciiTheme="minorHAnsi" w:hAnsiTheme="minorHAnsi" w:cstheme="minorHAnsi"/>
        </w:rPr>
        <w:t xml:space="preserve"> treatment plants, and other network components. </w:t>
      </w:r>
    </w:p>
    <w:p w14:paraId="4A5DA8EF" w14:textId="77777777" w:rsidR="00570DD0" w:rsidRPr="000A64D9" w:rsidRDefault="00570DD0" w:rsidP="00570DD0">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electricity-use related to fleet vehicles or offices. If they cannot easily be separated, please provide an estimate and note this in the data confidence field.</w:t>
      </w:r>
    </w:p>
    <w:p w14:paraId="0626AB2D" w14:textId="7E1A962D" w:rsidR="00570DD0" w:rsidRPr="000A64D9" w:rsidRDefault="00570DD0" w:rsidP="00570DD0">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electricity generated onsite, for example through solar panels or micro-turbines.</w:t>
      </w:r>
      <w:r>
        <w:rPr>
          <w:rFonts w:asciiTheme="minorHAnsi" w:hAnsiTheme="minorHAnsi" w:cstheme="minorHAnsi"/>
        </w:rPr>
        <w:t xml:space="preserve"> </w:t>
      </w:r>
    </w:p>
    <w:p w14:paraId="1481825D" w14:textId="77777777" w:rsidR="00570DD0" w:rsidRDefault="00570DD0" w:rsidP="00570DD0">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sources of energy other than electricity (including biomass, diesel, and gas). These </w:t>
      </w:r>
      <w:r>
        <w:rPr>
          <w:rFonts w:asciiTheme="minorHAnsi" w:hAnsiTheme="minorHAnsi" w:cstheme="minorHAnsi"/>
        </w:rPr>
        <w:t>r</w:t>
      </w:r>
      <w:r w:rsidRPr="000A64D9">
        <w:rPr>
          <w:rFonts w:asciiTheme="minorHAnsi" w:hAnsiTheme="minorHAnsi" w:cstheme="minorHAnsi"/>
        </w:rPr>
        <w:t xml:space="preserve">eported </w:t>
      </w:r>
      <w:r>
        <w:rPr>
          <w:rFonts w:asciiTheme="minorHAnsi" w:hAnsiTheme="minorHAnsi" w:cstheme="minorHAnsi"/>
        </w:rPr>
        <w:t>separately</w:t>
      </w:r>
      <w:r w:rsidRPr="000A64D9">
        <w:rPr>
          <w:rFonts w:asciiTheme="minorHAnsi" w:hAnsiTheme="minorHAnsi" w:cstheme="minorHAnsi"/>
        </w:rPr>
        <w:t>.</w:t>
      </w:r>
    </w:p>
    <w:p w14:paraId="4772F949" w14:textId="57371B4F" w:rsidR="00570DD0" w:rsidRDefault="00570DD0" w:rsidP="00570DD0">
      <w:pPr>
        <w:spacing w:after="120"/>
        <w:rPr>
          <w:rFonts w:asciiTheme="minorHAnsi" w:hAnsiTheme="minorHAnsi" w:cstheme="minorHAnsi"/>
          <w:color w:val="000000" w:themeColor="text1"/>
        </w:rPr>
      </w:pPr>
      <w:r>
        <w:rPr>
          <w:rFonts w:asciiTheme="minorHAnsi" w:hAnsiTheme="minorHAnsi" w:cstheme="minorHAnsi"/>
        </w:rPr>
        <w:t xml:space="preserve">Please enter the amount in </w:t>
      </w:r>
      <w:r w:rsidR="00AE2E7E">
        <w:rPr>
          <w:rFonts w:asciiTheme="minorHAnsi" w:hAnsiTheme="minorHAnsi" w:cstheme="minorHAnsi"/>
        </w:rPr>
        <w:t>Cell G</w:t>
      </w:r>
      <w:r>
        <w:rPr>
          <w:rFonts w:asciiTheme="minorHAnsi" w:hAnsiTheme="minorHAnsi" w:cstheme="minorHAnsi"/>
        </w:rPr>
        <w:t>5</w:t>
      </w:r>
      <w:r w:rsidR="002E0BB8">
        <w:rPr>
          <w:rFonts w:asciiTheme="minorHAnsi" w:hAnsiTheme="minorHAnsi" w:cstheme="minorHAnsi"/>
        </w:rPr>
        <w:t>9</w:t>
      </w:r>
      <w:r>
        <w:rPr>
          <w:rFonts w:asciiTheme="minorHAnsi" w:hAnsiTheme="minorHAnsi" w:cstheme="minorHAnsi"/>
        </w:rPr>
        <w:t xml:space="preserve">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w:t>
      </w:r>
      <w:r w:rsidR="002E0BB8">
        <w:rPr>
          <w:rFonts w:asciiTheme="minorHAnsi" w:hAnsiTheme="minorHAnsi" w:cstheme="minorHAnsi"/>
        </w:rPr>
        <w:t>W</w:t>
      </w:r>
      <w:r>
        <w:rPr>
          <w:rFonts w:asciiTheme="minorHAnsi" w:hAnsiTheme="minorHAnsi" w:cstheme="minorHAnsi"/>
        </w:rPr>
        <w:t>W Organisations”</w:t>
      </w:r>
      <w:r w:rsidRPr="000A64D9">
        <w:rPr>
          <w:rFonts w:asciiTheme="minorHAnsi" w:hAnsiTheme="minorHAnsi" w:cstheme="minorHAnsi"/>
          <w:color w:val="000000" w:themeColor="text1"/>
        </w:rPr>
        <w:t>.</w:t>
      </w:r>
    </w:p>
    <w:p w14:paraId="503C876E" w14:textId="77777777" w:rsidR="002E0BB8" w:rsidRDefault="002E0BB8" w:rsidP="00570DD0">
      <w:pPr>
        <w:spacing w:after="120"/>
        <w:rPr>
          <w:rFonts w:asciiTheme="minorHAnsi" w:hAnsiTheme="minorHAnsi" w:cstheme="minorHAnsi"/>
          <w:iCs/>
        </w:rPr>
      </w:pPr>
    </w:p>
    <w:p w14:paraId="41CBED2A" w14:textId="4DB29D3B" w:rsidR="002E0BB8" w:rsidRPr="000A64D9" w:rsidRDefault="005A7E9E" w:rsidP="002E0BB8">
      <w:pPr>
        <w:spacing w:after="120"/>
        <w:rPr>
          <w:rFonts w:asciiTheme="minorHAnsi" w:hAnsiTheme="minorHAnsi" w:cstheme="minorHAnsi"/>
        </w:rPr>
      </w:pPr>
      <w:r w:rsidRPr="000A64D9">
        <w:rPr>
          <w:rFonts w:asciiTheme="minorHAnsi" w:hAnsiTheme="minorHAnsi" w:cstheme="minorHAnsi"/>
          <w:b/>
          <w:bCs/>
        </w:rPr>
        <w:t xml:space="preserve">W-RE2 </w:t>
      </w:r>
      <w:bookmarkEnd w:id="209"/>
      <w:r w:rsidRPr="000A64D9">
        <w:rPr>
          <w:rFonts w:asciiTheme="minorHAnsi" w:hAnsiTheme="minorHAnsi" w:cstheme="minorHAnsi"/>
          <w:b/>
          <w:bCs/>
        </w:rPr>
        <w:t>Energy use from other fuels (GJ) </w:t>
      </w:r>
      <w:r w:rsidR="00230210" w:rsidRPr="000A64D9">
        <w:rPr>
          <w:rFonts w:asciiTheme="minorHAnsi" w:hAnsiTheme="minorHAnsi" w:cstheme="minorHAnsi"/>
          <w:b/>
        </w:rPr>
        <w:t>(report at a</w:t>
      </w:r>
      <w:r w:rsidR="00311511">
        <w:rPr>
          <w:rFonts w:asciiTheme="minorHAnsi" w:hAnsiTheme="minorHAnsi" w:cstheme="minorHAnsi"/>
          <w:b/>
        </w:rPr>
        <w:t>n</w:t>
      </w:r>
      <w:r w:rsidR="00230210" w:rsidRPr="000A64D9">
        <w:rPr>
          <w:rFonts w:asciiTheme="minorHAnsi" w:hAnsiTheme="minorHAnsi" w:cstheme="minorHAnsi"/>
          <w:b/>
        </w:rPr>
        <w:t xml:space="preserve"> </w:t>
      </w:r>
      <w:r w:rsidR="00311511">
        <w:rPr>
          <w:rFonts w:asciiTheme="minorHAnsi" w:hAnsiTheme="minorHAnsi" w:cstheme="minorHAnsi"/>
          <w:b/>
        </w:rPr>
        <w:t>organisation</w:t>
      </w:r>
      <w:r w:rsidR="00B569FE">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Pr>
          <w:rFonts w:asciiTheme="minorHAnsi" w:hAnsiTheme="minorHAnsi" w:cstheme="minorHAnsi"/>
          <w:bCs/>
        </w:rPr>
        <w:t xml:space="preserve">this is </w:t>
      </w:r>
      <w:r w:rsidR="002E0BB8" w:rsidRPr="000A64D9">
        <w:rPr>
          <w:rFonts w:asciiTheme="minorHAnsi" w:hAnsiTheme="minorHAnsi" w:cstheme="minorHAnsi"/>
          <w:bCs/>
        </w:rPr>
        <w:t>t</w:t>
      </w:r>
      <w:r w:rsidR="002E0BB8" w:rsidRPr="000A64D9">
        <w:rPr>
          <w:rFonts w:asciiTheme="minorHAnsi" w:hAnsiTheme="minorHAnsi" w:cstheme="minorHAnsi"/>
        </w:rPr>
        <w:t xml:space="preserve">he total energy consumed from </w:t>
      </w:r>
      <w:r w:rsidR="002E0BB8">
        <w:rPr>
          <w:rFonts w:asciiTheme="minorHAnsi" w:hAnsiTheme="minorHAnsi" w:cstheme="minorHAnsi"/>
        </w:rPr>
        <w:t xml:space="preserve">other </w:t>
      </w:r>
      <w:r w:rsidR="002E0BB8" w:rsidRPr="000A64D9">
        <w:rPr>
          <w:rFonts w:asciiTheme="minorHAnsi" w:hAnsiTheme="minorHAnsi" w:cstheme="minorHAnsi"/>
        </w:rPr>
        <w:t xml:space="preserve">external sources </w:t>
      </w:r>
      <w:r w:rsidR="002E0BB8" w:rsidRPr="000A64D9">
        <w:rPr>
          <w:rFonts w:asciiTheme="minorHAnsi" w:hAnsiTheme="minorHAnsi" w:cstheme="minorHAnsi"/>
          <w:b/>
          <w:bCs/>
        </w:rPr>
        <w:t>other than electricity</w:t>
      </w:r>
      <w:r w:rsidR="002E0BB8" w:rsidRPr="000A64D9">
        <w:rPr>
          <w:rFonts w:asciiTheme="minorHAnsi" w:hAnsiTheme="minorHAnsi" w:cstheme="minorHAnsi"/>
        </w:rPr>
        <w:t xml:space="preserve">, by </w:t>
      </w:r>
      <w:r w:rsidR="002E0BB8">
        <w:rPr>
          <w:rFonts w:asciiTheme="minorHAnsi" w:hAnsiTheme="minorHAnsi" w:cstheme="minorHAnsi"/>
        </w:rPr>
        <w:t>waste</w:t>
      </w:r>
      <w:r w:rsidR="002E0BB8" w:rsidRPr="000A64D9">
        <w:rPr>
          <w:rFonts w:asciiTheme="minorHAnsi" w:hAnsiTheme="minorHAnsi" w:cstheme="minorHAnsi"/>
        </w:rPr>
        <w:t xml:space="preserve">water </w:t>
      </w:r>
      <w:r w:rsidR="002E0BB8">
        <w:rPr>
          <w:rFonts w:asciiTheme="minorHAnsi" w:hAnsiTheme="minorHAnsi" w:cstheme="minorHAnsi"/>
        </w:rPr>
        <w:t>network’s</w:t>
      </w:r>
      <w:r w:rsidR="002E0BB8" w:rsidRPr="000A64D9">
        <w:rPr>
          <w:rFonts w:asciiTheme="minorHAnsi" w:hAnsiTheme="minorHAnsi" w:cstheme="minorHAnsi"/>
        </w:rPr>
        <w:t xml:space="preserve"> pumps, </w:t>
      </w:r>
      <w:r w:rsidR="002E0BB8">
        <w:rPr>
          <w:rFonts w:asciiTheme="minorHAnsi" w:hAnsiTheme="minorHAnsi" w:cstheme="minorHAnsi"/>
        </w:rPr>
        <w:t>waste</w:t>
      </w:r>
      <w:r w:rsidR="002E0BB8" w:rsidRPr="000A64D9">
        <w:rPr>
          <w:rFonts w:asciiTheme="minorHAnsi" w:hAnsiTheme="minorHAnsi" w:cstheme="minorHAnsi"/>
        </w:rPr>
        <w:t>water treatment plants, and other network components. This could include fuel provided by biomass, diesel, or gas.</w:t>
      </w:r>
    </w:p>
    <w:p w14:paraId="475641D8" w14:textId="77777777" w:rsidR="002E0BB8" w:rsidRDefault="002E0BB8" w:rsidP="002E0BB8">
      <w:pPr>
        <w:spacing w:after="120"/>
        <w:rPr>
          <w:rFonts w:asciiTheme="minorHAnsi" w:hAnsiTheme="minorHAnsi" w:cstheme="minorHAnsi"/>
        </w:rPr>
      </w:pPr>
      <w:r w:rsidRPr="000A64D9">
        <w:rPr>
          <w:rFonts w:asciiTheme="minorHAnsi" w:hAnsiTheme="minorHAnsi" w:cstheme="minorHAnsi"/>
          <w:b/>
          <w:bCs/>
        </w:rPr>
        <w:t>Do not</w:t>
      </w:r>
      <w:r w:rsidRPr="000A64D9">
        <w:rPr>
          <w:rFonts w:asciiTheme="minorHAnsi" w:hAnsiTheme="minorHAnsi" w:cstheme="minorHAnsi"/>
        </w:rPr>
        <w:t xml:space="preserve"> include energy use related to fleet vehicles or offices.</w:t>
      </w:r>
    </w:p>
    <w:p w14:paraId="5328D049" w14:textId="2DE81AAC" w:rsidR="002E0BB8" w:rsidRDefault="002E0BB8" w:rsidP="002E0BB8">
      <w:pPr>
        <w:spacing w:after="120"/>
        <w:rPr>
          <w:rFonts w:asciiTheme="minorHAnsi" w:hAnsiTheme="minorHAnsi" w:cstheme="minorHAnsi"/>
          <w:iCs/>
        </w:rPr>
      </w:pPr>
      <w:r>
        <w:rPr>
          <w:rFonts w:asciiTheme="minorHAnsi" w:hAnsiTheme="minorHAnsi" w:cstheme="minorHAnsi"/>
        </w:rPr>
        <w:t xml:space="preserve">Please enter the amount in </w:t>
      </w:r>
      <w:r w:rsidR="00AE2E7E">
        <w:rPr>
          <w:rFonts w:asciiTheme="minorHAnsi" w:hAnsiTheme="minorHAnsi" w:cstheme="minorHAnsi"/>
        </w:rPr>
        <w:t>Cell G</w:t>
      </w:r>
      <w:r w:rsidR="00853C18">
        <w:rPr>
          <w:rFonts w:asciiTheme="minorHAnsi" w:hAnsiTheme="minorHAnsi" w:cstheme="minorHAnsi"/>
        </w:rPr>
        <w:t>60</w:t>
      </w:r>
      <w:r>
        <w:rPr>
          <w:rFonts w:asciiTheme="minorHAnsi" w:hAnsiTheme="minorHAnsi" w:cstheme="minorHAnsi"/>
        </w:rPr>
        <w:t xml:space="preserve"> </w:t>
      </w:r>
      <w:r>
        <w:rPr>
          <w:rFonts w:asciiTheme="minorHAnsi" w:hAnsiTheme="minorHAnsi" w:cstheme="minorHAnsi"/>
          <w:color w:val="000000" w:themeColor="text1"/>
        </w:rPr>
        <w:t xml:space="preserve">in </w:t>
      </w:r>
      <w:r w:rsidRPr="00A7229A">
        <w:rPr>
          <w:rFonts w:asciiTheme="minorHAnsi" w:hAnsiTheme="minorHAnsi" w:cstheme="minorHAnsi"/>
        </w:rPr>
        <w:t xml:space="preserve">the </w:t>
      </w:r>
      <w:r>
        <w:rPr>
          <w:rFonts w:asciiTheme="minorHAnsi" w:hAnsiTheme="minorHAnsi" w:cstheme="minorHAnsi"/>
        </w:rPr>
        <w:t>worksheet titled “</w:t>
      </w:r>
      <w:r w:rsidR="00853C18">
        <w:rPr>
          <w:rFonts w:asciiTheme="minorHAnsi" w:hAnsiTheme="minorHAnsi" w:cstheme="minorHAnsi"/>
        </w:rPr>
        <w:t>W</w:t>
      </w:r>
      <w:r>
        <w:rPr>
          <w:rFonts w:asciiTheme="minorHAnsi" w:hAnsiTheme="minorHAnsi" w:cstheme="minorHAnsi"/>
        </w:rPr>
        <w:t>W Organisations”</w:t>
      </w:r>
      <w:r w:rsidRPr="000A64D9">
        <w:rPr>
          <w:rFonts w:asciiTheme="minorHAnsi" w:hAnsiTheme="minorHAnsi" w:cstheme="minorHAnsi"/>
          <w:color w:val="000000" w:themeColor="text1"/>
        </w:rPr>
        <w:t>.</w:t>
      </w:r>
    </w:p>
    <w:p w14:paraId="3A06AE99" w14:textId="77777777" w:rsidR="002E0BB8" w:rsidRDefault="002E0BB8" w:rsidP="00570DD0">
      <w:pPr>
        <w:spacing w:after="120"/>
        <w:rPr>
          <w:color w:val="00ABBD"/>
        </w:rPr>
      </w:pPr>
    </w:p>
    <w:p w14:paraId="502C0F3E" w14:textId="74E1370A" w:rsidR="005A7E9E" w:rsidRPr="001D358A" w:rsidRDefault="005A7E9E" w:rsidP="007A552B">
      <w:pPr>
        <w:pStyle w:val="Heading3"/>
      </w:pPr>
      <w:r w:rsidRPr="001D358A">
        <w:t>Process emissions </w:t>
      </w:r>
    </w:p>
    <w:p w14:paraId="45519527" w14:textId="0AD6880F" w:rsidR="005A7E9E" w:rsidRPr="000A64D9" w:rsidRDefault="005A7E9E" w:rsidP="005A7E9E">
      <w:pPr>
        <w:rPr>
          <w:rFonts w:asciiTheme="minorHAnsi" w:hAnsiTheme="minorHAnsi" w:cstheme="minorHAnsi"/>
          <w:szCs w:val="22"/>
        </w:rPr>
      </w:pPr>
      <w:r w:rsidRPr="000A64D9">
        <w:rPr>
          <w:rFonts w:asciiTheme="minorHAnsi" w:hAnsiTheme="minorHAnsi" w:cstheme="minorHAnsi"/>
          <w:szCs w:val="22"/>
        </w:rPr>
        <w:t xml:space="preserve">Greenhouse gas emissions </w:t>
      </w:r>
      <w:r w:rsidR="0051792F">
        <w:rPr>
          <w:rFonts w:asciiTheme="minorHAnsi" w:hAnsiTheme="minorHAnsi" w:cstheme="minorHAnsi"/>
          <w:szCs w:val="22"/>
        </w:rPr>
        <w:t>may b</w:t>
      </w:r>
      <w:r w:rsidRPr="000A64D9">
        <w:rPr>
          <w:rFonts w:asciiTheme="minorHAnsi" w:hAnsiTheme="minorHAnsi" w:cstheme="minorHAnsi"/>
          <w:szCs w:val="22"/>
        </w:rPr>
        <w:t xml:space="preserve">e produced </w:t>
      </w:r>
      <w:r w:rsidR="008A7CD0">
        <w:rPr>
          <w:rFonts w:asciiTheme="minorHAnsi" w:hAnsiTheme="minorHAnsi" w:cstheme="minorHAnsi"/>
          <w:szCs w:val="22"/>
        </w:rPr>
        <w:t xml:space="preserve">by the </w:t>
      </w:r>
      <w:r w:rsidRPr="000A64D9">
        <w:rPr>
          <w:rFonts w:asciiTheme="minorHAnsi" w:hAnsiTheme="minorHAnsi" w:cstheme="minorHAnsi"/>
          <w:szCs w:val="22"/>
        </w:rPr>
        <w:t xml:space="preserve">WWTP. </w:t>
      </w:r>
    </w:p>
    <w:p w14:paraId="65D3D03C" w14:textId="77777777" w:rsidR="005A7E9E" w:rsidRPr="000A64D9" w:rsidRDefault="005A7E9E" w:rsidP="005A7E9E">
      <w:pPr>
        <w:rPr>
          <w:rFonts w:asciiTheme="minorHAnsi" w:hAnsiTheme="minorHAnsi" w:cstheme="minorHAnsi"/>
        </w:rPr>
      </w:pPr>
      <w:r w:rsidRPr="000A64D9">
        <w:rPr>
          <w:rFonts w:asciiTheme="minorHAnsi" w:hAnsiTheme="minorHAnsi" w:cstheme="minorHAnsi"/>
        </w:rPr>
        <w:t>The number of tonnes of carbon dioxide equivalent greenhouse gas emissions (tCO</w:t>
      </w:r>
      <w:r w:rsidRPr="00010BA0">
        <w:rPr>
          <w:rFonts w:asciiTheme="minorHAnsi" w:hAnsiTheme="minorHAnsi" w:cstheme="minorHAnsi"/>
          <w:vertAlign w:val="subscript"/>
        </w:rPr>
        <w:t>2</w:t>
      </w:r>
      <w:r w:rsidRPr="000A64D9">
        <w:rPr>
          <w:rFonts w:asciiTheme="minorHAnsi" w:hAnsiTheme="minorHAnsi" w:cstheme="minorHAnsi"/>
        </w:rPr>
        <w:t xml:space="preserve">-e) is calculated by summing the amount of methane and nitrous oxide. </w:t>
      </w:r>
    </w:p>
    <w:p w14:paraId="09E86A30" w14:textId="77777777" w:rsidR="005A7E9E" w:rsidRPr="000A64D9" w:rsidRDefault="005A7E9E" w:rsidP="005A7E9E">
      <w:pPr>
        <w:rPr>
          <w:rFonts w:asciiTheme="minorHAnsi" w:hAnsiTheme="minorHAnsi" w:cstheme="minorHAnsi"/>
          <w:szCs w:val="22"/>
        </w:rPr>
      </w:pPr>
      <w:r w:rsidRPr="000A64D9">
        <w:rPr>
          <w:rFonts w:asciiTheme="minorHAnsi" w:hAnsiTheme="minorHAnsi" w:cstheme="minorHAnsi"/>
        </w:rPr>
        <w:t xml:space="preserve">Guidelines for accounting for these emissions are available in </w:t>
      </w:r>
      <w:hyperlink r:id="rId59" w:history="1">
        <w:r w:rsidRPr="000A64D9">
          <w:rPr>
            <w:rStyle w:val="Hyperlink"/>
            <w:rFonts w:asciiTheme="minorHAnsi" w:hAnsiTheme="minorHAnsi" w:cstheme="minorHAnsi"/>
          </w:rPr>
          <w:t>Carbon accounting guidelines for wastewater treatment:</w:t>
        </w:r>
        <w:r w:rsidRPr="0002577C">
          <w:rPr>
            <w:rStyle w:val="Hyperlink"/>
            <w:rFonts w:asciiTheme="minorHAnsi" w:hAnsiTheme="minorHAnsi" w:cstheme="minorHAnsi"/>
            <w:u w:val="none"/>
          </w:rPr>
          <w:t xml:space="preserve"> CH</w:t>
        </w:r>
        <w:r w:rsidRPr="0002577C">
          <w:rPr>
            <w:rStyle w:val="Hyperlink"/>
            <w:rFonts w:asciiTheme="minorHAnsi" w:hAnsiTheme="minorHAnsi" w:cstheme="minorHAnsi"/>
            <w:u w:val="none"/>
            <w:vertAlign w:val="subscript"/>
          </w:rPr>
          <w:t>4</w:t>
        </w:r>
        <w:r w:rsidRPr="0002577C">
          <w:rPr>
            <w:rStyle w:val="Hyperlink"/>
            <w:rFonts w:asciiTheme="minorHAnsi" w:hAnsiTheme="minorHAnsi" w:cstheme="minorHAnsi"/>
            <w:u w:val="none"/>
          </w:rPr>
          <w:t xml:space="preserve"> and N</w:t>
        </w:r>
        <w:r w:rsidRPr="0002577C">
          <w:rPr>
            <w:rStyle w:val="Hyperlink"/>
            <w:rFonts w:asciiTheme="minorHAnsi" w:hAnsiTheme="minorHAnsi" w:cstheme="minorHAnsi"/>
            <w:u w:val="none"/>
            <w:vertAlign w:val="subscript"/>
          </w:rPr>
          <w:t>2</w:t>
        </w:r>
        <w:r w:rsidRPr="0002577C">
          <w:rPr>
            <w:rStyle w:val="Hyperlink"/>
            <w:rFonts w:asciiTheme="minorHAnsi" w:hAnsiTheme="minorHAnsi" w:cstheme="minorHAnsi"/>
            <w:u w:val="none"/>
          </w:rPr>
          <w:t>O</w:t>
        </w:r>
      </w:hyperlink>
      <w:r w:rsidRPr="000A64D9">
        <w:rPr>
          <w:rFonts w:asciiTheme="minorHAnsi" w:hAnsiTheme="minorHAnsi" w:cstheme="minorHAnsi"/>
        </w:rPr>
        <w:t>.</w:t>
      </w:r>
    </w:p>
    <w:p w14:paraId="343E657E" w14:textId="77777777" w:rsidR="005A7E9E" w:rsidRPr="000A64D9" w:rsidRDefault="005A7E9E" w:rsidP="005A7E9E">
      <w:pPr>
        <w:rPr>
          <w:rFonts w:asciiTheme="minorHAnsi" w:hAnsiTheme="minorHAnsi" w:cstheme="minorHAnsi"/>
        </w:rPr>
      </w:pPr>
      <w:r w:rsidRPr="000A64D9">
        <w:rPr>
          <w:rFonts w:asciiTheme="minorHAnsi" w:hAnsiTheme="minorHAnsi" w:cstheme="minorHAnsi"/>
        </w:rPr>
        <w:lastRenderedPageBreak/>
        <w:t>Boundaries for the emissions sources from WWTP are shown in the figure below.</w:t>
      </w:r>
    </w:p>
    <w:p w14:paraId="58C85323" w14:textId="4BEEAB9D" w:rsidR="005A7E9E" w:rsidRPr="000A64D9" w:rsidRDefault="005A7E9E" w:rsidP="005A7E9E">
      <w:pPr>
        <w:rPr>
          <w:rFonts w:asciiTheme="minorHAnsi" w:hAnsiTheme="minorHAnsi" w:cstheme="minorHAnsi"/>
        </w:rPr>
      </w:pPr>
      <w:r w:rsidRPr="000A64D9">
        <w:rPr>
          <w:rFonts w:asciiTheme="minorHAnsi" w:hAnsiTheme="minorHAnsi" w:cstheme="minorHAnsi"/>
        </w:rPr>
        <w:t xml:space="preserve">Include emissions from WWTP and </w:t>
      </w:r>
      <w:r w:rsidR="00BC7A6E">
        <w:rPr>
          <w:rFonts w:asciiTheme="minorHAnsi" w:hAnsiTheme="minorHAnsi" w:cstheme="minorHAnsi"/>
        </w:rPr>
        <w:t>treated wastewater</w:t>
      </w:r>
      <w:r w:rsidRPr="000A64D9">
        <w:rPr>
          <w:rFonts w:asciiTheme="minorHAnsi" w:hAnsiTheme="minorHAnsi" w:cstheme="minorHAnsi"/>
        </w:rPr>
        <w:t xml:space="preserve"> disposal</w:t>
      </w:r>
      <w:r w:rsidR="00BC7A6E">
        <w:rPr>
          <w:rFonts w:asciiTheme="minorHAnsi" w:hAnsiTheme="minorHAnsi" w:cstheme="minorHAnsi"/>
        </w:rPr>
        <w:t>,</w:t>
      </w:r>
      <w:r w:rsidR="00C3620E">
        <w:rPr>
          <w:rFonts w:asciiTheme="minorHAnsi" w:hAnsiTheme="minorHAnsi" w:cstheme="minorHAnsi"/>
        </w:rPr>
        <w:t xml:space="preserve"> and</w:t>
      </w:r>
      <w:r w:rsidRPr="000A64D9">
        <w:rPr>
          <w:rFonts w:asciiTheme="minorHAnsi" w:hAnsiTheme="minorHAnsi" w:cstheme="minorHAnsi"/>
        </w:rPr>
        <w:t xml:space="preserve"> any other relevant emissions reporting categories relevant to your operations.</w:t>
      </w:r>
    </w:p>
    <w:p w14:paraId="182A40AE" w14:textId="77777777" w:rsidR="005A7E9E" w:rsidRPr="000A64D9" w:rsidRDefault="005A7E9E" w:rsidP="005A7E9E">
      <w:pPr>
        <w:rPr>
          <w:rFonts w:asciiTheme="minorHAnsi" w:hAnsiTheme="minorHAnsi" w:cstheme="minorHAnsi"/>
          <w:szCs w:val="22"/>
        </w:rPr>
      </w:pPr>
      <w:r w:rsidRPr="000A64D9">
        <w:rPr>
          <w:rFonts w:asciiTheme="minorHAnsi" w:hAnsiTheme="minorHAnsi" w:cstheme="minorHAnsi"/>
          <w:noProof/>
        </w:rPr>
        <w:drawing>
          <wp:inline distT="0" distB="0" distL="0" distR="0" wp14:anchorId="1D976FCA" wp14:editId="503A7622">
            <wp:extent cx="5652770" cy="3194914"/>
            <wp:effectExtent l="19050" t="19050" r="24130" b="2476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2770" cy="3194914"/>
                    </a:xfrm>
                    <a:prstGeom prst="rect">
                      <a:avLst/>
                    </a:prstGeom>
                    <a:noFill/>
                    <a:ln>
                      <a:solidFill>
                        <a:schemeClr val="tx1"/>
                      </a:solidFill>
                    </a:ln>
                  </pic:spPr>
                </pic:pic>
              </a:graphicData>
            </a:graphic>
          </wp:inline>
        </w:drawing>
      </w:r>
    </w:p>
    <w:p w14:paraId="28001A52" w14:textId="215FCF6A" w:rsidR="005A7E9E" w:rsidRPr="000A64D9" w:rsidRDefault="005A7E9E" w:rsidP="005A7E9E">
      <w:pPr>
        <w:rPr>
          <w:rFonts w:asciiTheme="minorHAnsi" w:hAnsiTheme="minorHAnsi" w:cstheme="minorHAnsi"/>
        </w:rPr>
      </w:pPr>
      <w:bookmarkStart w:id="210" w:name="WRE3"/>
      <w:r w:rsidRPr="000A64D9">
        <w:rPr>
          <w:rFonts w:asciiTheme="minorHAnsi" w:hAnsiTheme="minorHAnsi" w:cstheme="minorHAnsi"/>
          <w:b/>
          <w:bCs/>
        </w:rPr>
        <w:t>W-RE</w:t>
      </w:r>
      <w:r w:rsidR="00E50AB9">
        <w:rPr>
          <w:rFonts w:asciiTheme="minorHAnsi" w:hAnsiTheme="minorHAnsi" w:cstheme="minorHAnsi"/>
          <w:b/>
          <w:bCs/>
        </w:rPr>
        <w:t>3</w:t>
      </w:r>
      <w:r w:rsidRPr="000A64D9">
        <w:rPr>
          <w:rFonts w:asciiTheme="minorHAnsi" w:hAnsiTheme="minorHAnsi" w:cstheme="minorHAnsi"/>
          <w:b/>
          <w:bCs/>
        </w:rPr>
        <w:t xml:space="preserve"> Wastewater treatment wetland emissions</w:t>
      </w:r>
      <w:bookmarkEnd w:id="210"/>
      <w:r w:rsidRPr="000A64D9">
        <w:rPr>
          <w:rFonts w:asciiTheme="minorHAnsi" w:hAnsiTheme="minorHAnsi" w:cstheme="minorHAnsi"/>
          <w:b/>
          <w:bCs/>
        </w:rPr>
        <w:t xml:space="preserve"> </w:t>
      </w:r>
      <w:r w:rsidR="00230210" w:rsidRPr="000A64D9">
        <w:rPr>
          <w:rFonts w:asciiTheme="minorHAnsi" w:hAnsiTheme="minorHAnsi" w:cstheme="minorHAnsi"/>
          <w:b/>
        </w:rPr>
        <w:t xml:space="preserve">(report at a </w:t>
      </w:r>
      <w:r w:rsidR="00FA5D73">
        <w:rPr>
          <w:rFonts w:asciiTheme="minorHAnsi" w:hAnsiTheme="minorHAnsi" w:cstheme="minorHAnsi"/>
          <w:b/>
        </w:rPr>
        <w:t>network</w:t>
      </w:r>
      <w:r w:rsidR="006375F2" w:rsidRPr="000A64D9">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sidRPr="000413DB">
        <w:rPr>
          <w:rFonts w:asciiTheme="minorHAnsi" w:hAnsiTheme="minorHAnsi" w:cstheme="minorHAnsi"/>
          <w:bCs/>
        </w:rPr>
        <w:t xml:space="preserve">this is </w:t>
      </w:r>
      <w:r w:rsidRPr="000A64D9">
        <w:rPr>
          <w:rFonts w:asciiTheme="minorHAnsi" w:hAnsiTheme="minorHAnsi" w:cstheme="minorHAnsi"/>
          <w:szCs w:val="22"/>
        </w:rPr>
        <w:t>number of tonnes of CO</w:t>
      </w:r>
      <w:r w:rsidRPr="000A64D9">
        <w:rPr>
          <w:rFonts w:asciiTheme="minorHAnsi" w:hAnsiTheme="minorHAnsi" w:cstheme="minorHAnsi"/>
          <w:szCs w:val="22"/>
          <w:vertAlign w:val="subscript"/>
        </w:rPr>
        <w:t>2</w:t>
      </w:r>
      <w:r w:rsidRPr="000A64D9">
        <w:rPr>
          <w:rFonts w:asciiTheme="minorHAnsi" w:hAnsiTheme="minorHAnsi" w:cstheme="minorHAnsi"/>
          <w:szCs w:val="22"/>
        </w:rPr>
        <w:t>-equivalent emissions produced</w:t>
      </w:r>
      <w:r w:rsidRPr="000A64D9">
        <w:rPr>
          <w:rFonts w:asciiTheme="minorHAnsi" w:hAnsiTheme="minorHAnsi" w:cstheme="minorHAnsi"/>
        </w:rPr>
        <w:t> (tCO</w:t>
      </w:r>
      <w:r w:rsidRPr="000A64D9">
        <w:rPr>
          <w:rFonts w:asciiTheme="minorHAnsi" w:hAnsiTheme="minorHAnsi" w:cstheme="minorHAnsi"/>
          <w:vertAlign w:val="subscript"/>
        </w:rPr>
        <w:t>2</w:t>
      </w:r>
      <w:r w:rsidRPr="000A64D9">
        <w:rPr>
          <w:rFonts w:asciiTheme="minorHAnsi" w:hAnsiTheme="minorHAnsi" w:cstheme="minorHAnsi"/>
        </w:rPr>
        <w:t>e/year).</w:t>
      </w:r>
      <w:r w:rsidR="00403A3A">
        <w:rPr>
          <w:rFonts w:asciiTheme="minorHAnsi" w:hAnsiTheme="minorHAnsi" w:cstheme="minorHAnsi"/>
        </w:rPr>
        <w:t xml:space="preserve"> Please enter the amount in Column</w:t>
      </w:r>
      <w:r w:rsidR="00AA3146">
        <w:rPr>
          <w:rFonts w:asciiTheme="minorHAnsi" w:hAnsiTheme="minorHAnsi" w:cstheme="minorHAnsi"/>
        </w:rPr>
        <w:t xml:space="preserve"> A</w:t>
      </w:r>
      <w:r w:rsidR="00CC5B7F">
        <w:rPr>
          <w:rFonts w:asciiTheme="minorHAnsi" w:hAnsiTheme="minorHAnsi" w:cstheme="minorHAnsi"/>
        </w:rPr>
        <w:t>R</w:t>
      </w:r>
      <w:r w:rsidR="00403A3A">
        <w:rPr>
          <w:rFonts w:asciiTheme="minorHAnsi" w:hAnsiTheme="minorHAnsi" w:cstheme="minorHAnsi"/>
        </w:rPr>
        <w:t xml:space="preserve"> </w:t>
      </w:r>
      <w:r w:rsidR="00403A3A">
        <w:rPr>
          <w:rFonts w:asciiTheme="minorHAnsi" w:hAnsiTheme="minorHAnsi" w:cstheme="minorHAnsi"/>
          <w:color w:val="000000" w:themeColor="text1"/>
        </w:rPr>
        <w:t xml:space="preserve">in </w:t>
      </w:r>
      <w:r w:rsidR="00403A3A" w:rsidRPr="00A7229A">
        <w:rPr>
          <w:rFonts w:asciiTheme="minorHAnsi" w:hAnsiTheme="minorHAnsi" w:cstheme="minorHAnsi"/>
        </w:rPr>
        <w:t xml:space="preserve">the </w:t>
      </w:r>
      <w:r w:rsidR="00403A3A">
        <w:rPr>
          <w:rFonts w:asciiTheme="minorHAnsi" w:hAnsiTheme="minorHAnsi" w:cstheme="minorHAnsi"/>
        </w:rPr>
        <w:t xml:space="preserve">worksheet titled “WW </w:t>
      </w:r>
      <w:r w:rsidR="00AA3146">
        <w:rPr>
          <w:rFonts w:asciiTheme="minorHAnsi" w:hAnsiTheme="minorHAnsi" w:cstheme="minorHAnsi"/>
        </w:rPr>
        <w:t>Networks</w:t>
      </w:r>
      <w:r w:rsidR="00403A3A">
        <w:rPr>
          <w:rFonts w:asciiTheme="minorHAnsi" w:hAnsiTheme="minorHAnsi" w:cstheme="minorHAnsi"/>
        </w:rPr>
        <w:t>”</w:t>
      </w:r>
      <w:r w:rsidR="00403A3A" w:rsidRPr="000A64D9">
        <w:rPr>
          <w:rFonts w:asciiTheme="minorHAnsi" w:hAnsiTheme="minorHAnsi" w:cstheme="minorHAnsi"/>
          <w:color w:val="000000" w:themeColor="text1"/>
        </w:rPr>
        <w:t>.</w:t>
      </w:r>
    </w:p>
    <w:p w14:paraId="17189D11" w14:textId="73A4C742" w:rsidR="00AA3146" w:rsidRPr="000A64D9" w:rsidRDefault="005A7E9E" w:rsidP="00AA3146">
      <w:pPr>
        <w:rPr>
          <w:rFonts w:asciiTheme="minorHAnsi" w:hAnsiTheme="minorHAnsi" w:cstheme="minorHAnsi"/>
        </w:rPr>
      </w:pPr>
      <w:bookmarkStart w:id="211" w:name="WRE4"/>
      <w:r w:rsidRPr="000A64D9">
        <w:rPr>
          <w:rFonts w:asciiTheme="minorHAnsi" w:hAnsiTheme="minorHAnsi" w:cstheme="minorHAnsi"/>
          <w:b/>
          <w:bCs/>
        </w:rPr>
        <w:t>W-RE</w:t>
      </w:r>
      <w:r w:rsidR="00E50AB9">
        <w:rPr>
          <w:rFonts w:asciiTheme="minorHAnsi" w:hAnsiTheme="minorHAnsi" w:cstheme="minorHAnsi"/>
          <w:b/>
          <w:bCs/>
        </w:rPr>
        <w:t>4</w:t>
      </w:r>
      <w:r w:rsidRPr="000A64D9">
        <w:rPr>
          <w:rFonts w:asciiTheme="minorHAnsi" w:hAnsiTheme="minorHAnsi" w:cstheme="minorHAnsi"/>
          <w:b/>
          <w:bCs/>
        </w:rPr>
        <w:t xml:space="preserve"> </w:t>
      </w:r>
      <w:r w:rsidR="00BC7A6E">
        <w:rPr>
          <w:rFonts w:asciiTheme="minorHAnsi" w:hAnsiTheme="minorHAnsi" w:cstheme="minorHAnsi"/>
          <w:b/>
          <w:bCs/>
        </w:rPr>
        <w:t>Treated w</w:t>
      </w:r>
      <w:r w:rsidRPr="000A64D9">
        <w:rPr>
          <w:rFonts w:asciiTheme="minorHAnsi" w:hAnsiTheme="minorHAnsi" w:cstheme="minorHAnsi"/>
          <w:b/>
          <w:bCs/>
        </w:rPr>
        <w:t>astewater disposal emissions</w:t>
      </w:r>
      <w:bookmarkEnd w:id="211"/>
      <w:r w:rsidRPr="000A64D9">
        <w:rPr>
          <w:rFonts w:asciiTheme="minorHAnsi" w:hAnsiTheme="minorHAnsi" w:cstheme="minorHAnsi"/>
          <w:b/>
          <w:bCs/>
        </w:rPr>
        <w:t> </w:t>
      </w:r>
      <w:r w:rsidR="00230210" w:rsidRPr="000A64D9">
        <w:rPr>
          <w:rFonts w:asciiTheme="minorHAnsi" w:hAnsiTheme="minorHAnsi" w:cstheme="minorHAnsi"/>
          <w:b/>
        </w:rPr>
        <w:t xml:space="preserve">(report at a </w:t>
      </w:r>
      <w:r w:rsidR="00FA5D73">
        <w:rPr>
          <w:rFonts w:asciiTheme="minorHAnsi" w:hAnsiTheme="minorHAnsi" w:cstheme="minorHAnsi"/>
          <w:b/>
        </w:rPr>
        <w:t>network</w:t>
      </w:r>
      <w:r w:rsidR="006375F2" w:rsidRPr="000A64D9">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sidRPr="000413DB">
        <w:rPr>
          <w:rFonts w:asciiTheme="minorHAnsi" w:hAnsiTheme="minorHAnsi" w:cstheme="minorHAnsi"/>
          <w:bCs/>
        </w:rPr>
        <w:t xml:space="preserve">this is </w:t>
      </w:r>
      <w:r w:rsidRPr="000A64D9">
        <w:rPr>
          <w:rFonts w:asciiTheme="minorHAnsi" w:hAnsiTheme="minorHAnsi" w:cstheme="minorHAnsi"/>
          <w:szCs w:val="22"/>
        </w:rPr>
        <w:t>number of tonnes of CO</w:t>
      </w:r>
      <w:r w:rsidRPr="000A64D9">
        <w:rPr>
          <w:rFonts w:asciiTheme="minorHAnsi" w:hAnsiTheme="minorHAnsi" w:cstheme="minorHAnsi"/>
          <w:szCs w:val="22"/>
          <w:vertAlign w:val="subscript"/>
        </w:rPr>
        <w:t>2</w:t>
      </w:r>
      <w:r w:rsidRPr="000A64D9">
        <w:rPr>
          <w:rFonts w:asciiTheme="minorHAnsi" w:hAnsiTheme="minorHAnsi" w:cstheme="minorHAnsi"/>
          <w:szCs w:val="22"/>
        </w:rPr>
        <w:t>-equivalent emissions produced</w:t>
      </w:r>
      <w:r w:rsidRPr="000A64D9">
        <w:rPr>
          <w:rFonts w:asciiTheme="minorHAnsi" w:hAnsiTheme="minorHAnsi" w:cstheme="minorHAnsi"/>
        </w:rPr>
        <w:t> (tCO</w:t>
      </w:r>
      <w:r w:rsidRPr="000A64D9">
        <w:rPr>
          <w:rFonts w:asciiTheme="minorHAnsi" w:hAnsiTheme="minorHAnsi" w:cstheme="minorHAnsi"/>
          <w:vertAlign w:val="subscript"/>
        </w:rPr>
        <w:t>2</w:t>
      </w:r>
      <w:r w:rsidRPr="000A64D9">
        <w:rPr>
          <w:rFonts w:asciiTheme="minorHAnsi" w:hAnsiTheme="minorHAnsi" w:cstheme="minorHAnsi"/>
        </w:rPr>
        <w:t>e/year).</w:t>
      </w:r>
      <w:r w:rsidR="00AA3146">
        <w:rPr>
          <w:rFonts w:asciiTheme="minorHAnsi" w:hAnsiTheme="minorHAnsi" w:cstheme="minorHAnsi"/>
        </w:rPr>
        <w:t xml:space="preserve"> Please enter the amount in Column A</w:t>
      </w:r>
      <w:r w:rsidR="0079018B">
        <w:rPr>
          <w:rFonts w:asciiTheme="minorHAnsi" w:hAnsiTheme="minorHAnsi" w:cstheme="minorHAnsi"/>
        </w:rPr>
        <w:t>T</w:t>
      </w:r>
      <w:r w:rsidR="00AA3146">
        <w:rPr>
          <w:rFonts w:asciiTheme="minorHAnsi" w:hAnsiTheme="minorHAnsi" w:cstheme="minorHAnsi"/>
        </w:rPr>
        <w:t xml:space="preserve"> </w:t>
      </w:r>
      <w:r w:rsidR="00AA3146">
        <w:rPr>
          <w:rFonts w:asciiTheme="minorHAnsi" w:hAnsiTheme="minorHAnsi" w:cstheme="minorHAnsi"/>
          <w:color w:val="000000" w:themeColor="text1"/>
        </w:rPr>
        <w:t xml:space="preserve">in </w:t>
      </w:r>
      <w:r w:rsidR="00AA3146" w:rsidRPr="00A7229A">
        <w:rPr>
          <w:rFonts w:asciiTheme="minorHAnsi" w:hAnsiTheme="minorHAnsi" w:cstheme="minorHAnsi"/>
        </w:rPr>
        <w:t xml:space="preserve">the </w:t>
      </w:r>
      <w:r w:rsidR="00AA3146">
        <w:rPr>
          <w:rFonts w:asciiTheme="minorHAnsi" w:hAnsiTheme="minorHAnsi" w:cstheme="minorHAnsi"/>
        </w:rPr>
        <w:t>worksheet titled “WW Networks”</w:t>
      </w:r>
      <w:r w:rsidR="00AA3146" w:rsidRPr="000A64D9">
        <w:rPr>
          <w:rFonts w:asciiTheme="minorHAnsi" w:hAnsiTheme="minorHAnsi" w:cstheme="minorHAnsi"/>
          <w:color w:val="000000" w:themeColor="text1"/>
        </w:rPr>
        <w:t>.</w:t>
      </w:r>
    </w:p>
    <w:p w14:paraId="0C278812" w14:textId="137D2032" w:rsidR="00AA3146" w:rsidRPr="000A64D9" w:rsidRDefault="005A7E9E" w:rsidP="00AA3146">
      <w:pPr>
        <w:rPr>
          <w:rFonts w:asciiTheme="minorHAnsi" w:hAnsiTheme="minorHAnsi" w:cstheme="minorHAnsi"/>
        </w:rPr>
      </w:pPr>
      <w:bookmarkStart w:id="212" w:name="WRE5"/>
      <w:r w:rsidRPr="04F915F4">
        <w:rPr>
          <w:rFonts w:asciiTheme="minorHAnsi" w:hAnsiTheme="minorHAnsi" w:cstheme="minorBidi"/>
          <w:b/>
        </w:rPr>
        <w:t>W-RE</w:t>
      </w:r>
      <w:r w:rsidR="00E50AB9">
        <w:rPr>
          <w:rFonts w:asciiTheme="minorHAnsi" w:hAnsiTheme="minorHAnsi" w:cstheme="minorBidi"/>
          <w:b/>
        </w:rPr>
        <w:t>5</w:t>
      </w:r>
      <w:r w:rsidRPr="04F915F4">
        <w:rPr>
          <w:rFonts w:asciiTheme="minorHAnsi" w:hAnsiTheme="minorHAnsi" w:cstheme="minorBidi"/>
          <w:b/>
        </w:rPr>
        <w:t xml:space="preserve"> </w:t>
      </w:r>
      <w:r w:rsidR="0068242D" w:rsidRPr="04F915F4">
        <w:rPr>
          <w:rFonts w:asciiTheme="minorHAnsi" w:hAnsiTheme="minorHAnsi" w:cstheme="minorBidi"/>
          <w:b/>
        </w:rPr>
        <w:t>S</w:t>
      </w:r>
      <w:r w:rsidRPr="04F915F4">
        <w:rPr>
          <w:rFonts w:asciiTheme="minorHAnsi" w:hAnsiTheme="minorHAnsi" w:cstheme="minorBidi"/>
          <w:b/>
        </w:rPr>
        <w:t>ludge treatment emission</w:t>
      </w:r>
      <w:bookmarkEnd w:id="212"/>
      <w:r w:rsidRPr="04F915F4">
        <w:rPr>
          <w:rFonts w:asciiTheme="minorHAnsi" w:hAnsiTheme="minorHAnsi" w:cstheme="minorBidi"/>
          <w:b/>
        </w:rPr>
        <w:t>s </w:t>
      </w:r>
      <w:r w:rsidR="00230210" w:rsidRPr="04F915F4">
        <w:rPr>
          <w:rFonts w:asciiTheme="minorHAnsi" w:hAnsiTheme="minorHAnsi" w:cstheme="minorBidi"/>
          <w:b/>
        </w:rPr>
        <w:t xml:space="preserve">(report at a </w:t>
      </w:r>
      <w:r w:rsidR="00FA5D73" w:rsidRPr="04F915F4">
        <w:rPr>
          <w:rFonts w:asciiTheme="minorHAnsi" w:hAnsiTheme="minorHAnsi" w:cstheme="minorBidi"/>
          <w:b/>
        </w:rPr>
        <w:t>network</w:t>
      </w:r>
      <w:r w:rsidR="006375F2" w:rsidRPr="04F915F4">
        <w:rPr>
          <w:rFonts w:asciiTheme="minorHAnsi" w:hAnsiTheme="minorHAnsi" w:cstheme="minorBidi"/>
          <w:b/>
        </w:rPr>
        <w:t xml:space="preserve"> </w:t>
      </w:r>
      <w:r w:rsidR="00230210" w:rsidRPr="04F915F4">
        <w:rPr>
          <w:rFonts w:asciiTheme="minorHAnsi" w:hAnsiTheme="minorHAnsi" w:cstheme="minorBidi"/>
          <w:b/>
        </w:rPr>
        <w:t xml:space="preserve">level): </w:t>
      </w:r>
      <w:r w:rsidR="000413DB" w:rsidRPr="000413DB">
        <w:rPr>
          <w:rFonts w:asciiTheme="minorHAnsi" w:hAnsiTheme="minorHAnsi" w:cstheme="minorHAnsi"/>
          <w:bCs/>
        </w:rPr>
        <w:t xml:space="preserve">this is </w:t>
      </w:r>
      <w:r w:rsidRPr="04F915F4">
        <w:rPr>
          <w:rFonts w:asciiTheme="minorHAnsi" w:hAnsiTheme="minorHAnsi" w:cstheme="minorBidi"/>
        </w:rPr>
        <w:t>number of tonnes of CO</w:t>
      </w:r>
      <w:r w:rsidRPr="04F915F4">
        <w:rPr>
          <w:rFonts w:asciiTheme="minorHAnsi" w:hAnsiTheme="minorHAnsi" w:cstheme="minorBidi"/>
          <w:vertAlign w:val="subscript"/>
        </w:rPr>
        <w:t>2</w:t>
      </w:r>
      <w:r w:rsidRPr="04F915F4">
        <w:rPr>
          <w:rFonts w:asciiTheme="minorHAnsi" w:hAnsiTheme="minorHAnsi" w:cstheme="minorBidi"/>
        </w:rPr>
        <w:t>-equivalent emissions produced (tCO</w:t>
      </w:r>
      <w:r w:rsidRPr="04F915F4">
        <w:rPr>
          <w:rFonts w:asciiTheme="minorHAnsi" w:hAnsiTheme="minorHAnsi" w:cstheme="minorBidi"/>
          <w:vertAlign w:val="subscript"/>
        </w:rPr>
        <w:t>2</w:t>
      </w:r>
      <w:r w:rsidRPr="04F915F4">
        <w:rPr>
          <w:rFonts w:asciiTheme="minorHAnsi" w:hAnsiTheme="minorHAnsi" w:cstheme="minorBidi"/>
        </w:rPr>
        <w:t>e/year).</w:t>
      </w:r>
      <w:r w:rsidR="00AA3146">
        <w:rPr>
          <w:rFonts w:asciiTheme="minorHAnsi" w:hAnsiTheme="minorHAnsi" w:cstheme="minorBidi"/>
        </w:rPr>
        <w:t xml:space="preserve"> </w:t>
      </w:r>
      <w:r w:rsidR="00AA3146">
        <w:rPr>
          <w:rFonts w:asciiTheme="minorHAnsi" w:hAnsiTheme="minorHAnsi" w:cstheme="minorHAnsi"/>
        </w:rPr>
        <w:t>Please enter the amount in Column A</w:t>
      </w:r>
      <w:r w:rsidR="0079018B">
        <w:rPr>
          <w:rFonts w:asciiTheme="minorHAnsi" w:hAnsiTheme="minorHAnsi" w:cstheme="minorHAnsi"/>
        </w:rPr>
        <w:t>V</w:t>
      </w:r>
      <w:r w:rsidR="00AA3146">
        <w:rPr>
          <w:rFonts w:asciiTheme="minorHAnsi" w:hAnsiTheme="minorHAnsi" w:cstheme="minorHAnsi"/>
        </w:rPr>
        <w:t xml:space="preserve"> </w:t>
      </w:r>
      <w:r w:rsidR="00AA3146">
        <w:rPr>
          <w:rFonts w:asciiTheme="minorHAnsi" w:hAnsiTheme="minorHAnsi" w:cstheme="minorHAnsi"/>
          <w:color w:val="000000" w:themeColor="text1"/>
        </w:rPr>
        <w:t xml:space="preserve">in </w:t>
      </w:r>
      <w:r w:rsidR="00AA3146" w:rsidRPr="00A7229A">
        <w:rPr>
          <w:rFonts w:asciiTheme="minorHAnsi" w:hAnsiTheme="minorHAnsi" w:cstheme="minorHAnsi"/>
        </w:rPr>
        <w:t xml:space="preserve">the </w:t>
      </w:r>
      <w:r w:rsidR="00AA3146">
        <w:rPr>
          <w:rFonts w:asciiTheme="minorHAnsi" w:hAnsiTheme="minorHAnsi" w:cstheme="minorHAnsi"/>
        </w:rPr>
        <w:t>worksheet titled “WW Networks”</w:t>
      </w:r>
      <w:r w:rsidR="00AA3146" w:rsidRPr="000A64D9">
        <w:rPr>
          <w:rFonts w:asciiTheme="minorHAnsi" w:hAnsiTheme="minorHAnsi" w:cstheme="minorHAnsi"/>
          <w:color w:val="000000" w:themeColor="text1"/>
        </w:rPr>
        <w:t>.</w:t>
      </w:r>
    </w:p>
    <w:p w14:paraId="025BD860" w14:textId="4248E353" w:rsidR="00702E5C" w:rsidRPr="000A64D9" w:rsidRDefault="005A7E9E" w:rsidP="00702E5C">
      <w:pPr>
        <w:rPr>
          <w:rFonts w:asciiTheme="minorHAnsi" w:hAnsiTheme="minorHAnsi" w:cstheme="minorHAnsi"/>
        </w:rPr>
      </w:pPr>
      <w:bookmarkStart w:id="213" w:name="WRE6"/>
      <w:r w:rsidRPr="04F915F4">
        <w:rPr>
          <w:rFonts w:asciiTheme="minorHAnsi" w:hAnsiTheme="minorHAnsi" w:cstheme="minorBidi"/>
          <w:b/>
        </w:rPr>
        <w:t>W-RE</w:t>
      </w:r>
      <w:r w:rsidR="00E50AB9">
        <w:rPr>
          <w:rFonts w:asciiTheme="minorHAnsi" w:hAnsiTheme="minorHAnsi" w:cstheme="minorBidi"/>
          <w:b/>
        </w:rPr>
        <w:t>6</w:t>
      </w:r>
      <w:r w:rsidRPr="04F915F4">
        <w:rPr>
          <w:rFonts w:asciiTheme="minorHAnsi" w:hAnsiTheme="minorHAnsi" w:cstheme="minorBidi"/>
          <w:b/>
        </w:rPr>
        <w:t xml:space="preserve"> </w:t>
      </w:r>
      <w:r w:rsidR="00F846B0">
        <w:rPr>
          <w:rFonts w:asciiTheme="minorHAnsi" w:hAnsiTheme="minorHAnsi" w:cstheme="minorBidi"/>
          <w:b/>
        </w:rPr>
        <w:t>Bio</w:t>
      </w:r>
      <w:r w:rsidR="004B6C8B">
        <w:rPr>
          <w:rFonts w:asciiTheme="minorHAnsi" w:hAnsiTheme="minorHAnsi" w:cstheme="minorBidi"/>
          <w:b/>
        </w:rPr>
        <w:t>s</w:t>
      </w:r>
      <w:r w:rsidR="00F846B0">
        <w:rPr>
          <w:rFonts w:asciiTheme="minorHAnsi" w:hAnsiTheme="minorHAnsi" w:cstheme="minorBidi"/>
          <w:b/>
        </w:rPr>
        <w:t>olids</w:t>
      </w:r>
      <w:r w:rsidR="00F846B0" w:rsidRPr="04F915F4">
        <w:rPr>
          <w:rFonts w:asciiTheme="minorHAnsi" w:hAnsiTheme="minorHAnsi" w:cstheme="minorBidi"/>
          <w:b/>
        </w:rPr>
        <w:t xml:space="preserve"> </w:t>
      </w:r>
      <w:r w:rsidRPr="04F915F4">
        <w:rPr>
          <w:rFonts w:asciiTheme="minorHAnsi" w:hAnsiTheme="minorHAnsi" w:cstheme="minorBidi"/>
          <w:b/>
        </w:rPr>
        <w:t>disposal emissions</w:t>
      </w:r>
      <w:bookmarkEnd w:id="213"/>
      <w:r w:rsidRPr="04F915F4">
        <w:rPr>
          <w:rFonts w:asciiTheme="minorHAnsi" w:hAnsiTheme="minorHAnsi" w:cstheme="minorBidi"/>
          <w:b/>
        </w:rPr>
        <w:t> </w:t>
      </w:r>
      <w:r w:rsidR="00230210" w:rsidRPr="04F915F4">
        <w:rPr>
          <w:rFonts w:asciiTheme="minorHAnsi" w:hAnsiTheme="minorHAnsi" w:cstheme="minorBidi"/>
          <w:b/>
        </w:rPr>
        <w:t xml:space="preserve">(report at a </w:t>
      </w:r>
      <w:r w:rsidR="00FA5D73" w:rsidRPr="04F915F4">
        <w:rPr>
          <w:rFonts w:asciiTheme="minorHAnsi" w:hAnsiTheme="minorHAnsi" w:cstheme="minorBidi"/>
          <w:b/>
        </w:rPr>
        <w:t>network</w:t>
      </w:r>
      <w:r w:rsidR="006375F2" w:rsidRPr="04F915F4">
        <w:rPr>
          <w:rFonts w:asciiTheme="minorHAnsi" w:hAnsiTheme="minorHAnsi" w:cstheme="minorBidi"/>
          <w:b/>
        </w:rPr>
        <w:t xml:space="preserve"> </w:t>
      </w:r>
      <w:r w:rsidR="00230210" w:rsidRPr="04F915F4">
        <w:rPr>
          <w:rFonts w:asciiTheme="minorHAnsi" w:hAnsiTheme="minorHAnsi" w:cstheme="minorBidi"/>
          <w:b/>
        </w:rPr>
        <w:t xml:space="preserve">level): </w:t>
      </w:r>
      <w:r w:rsidR="000413DB" w:rsidRPr="000413DB">
        <w:rPr>
          <w:rFonts w:asciiTheme="minorHAnsi" w:hAnsiTheme="minorHAnsi" w:cstheme="minorHAnsi"/>
          <w:bCs/>
        </w:rPr>
        <w:t xml:space="preserve">this is </w:t>
      </w:r>
      <w:r w:rsidRPr="04F915F4">
        <w:rPr>
          <w:rFonts w:asciiTheme="minorHAnsi" w:hAnsiTheme="minorHAnsi" w:cstheme="minorBidi"/>
        </w:rPr>
        <w:t>number of tonnes of CO</w:t>
      </w:r>
      <w:r w:rsidRPr="04F915F4">
        <w:rPr>
          <w:rFonts w:asciiTheme="minorHAnsi" w:hAnsiTheme="minorHAnsi" w:cstheme="minorBidi"/>
          <w:vertAlign w:val="subscript"/>
        </w:rPr>
        <w:t>2</w:t>
      </w:r>
      <w:r w:rsidRPr="04F915F4">
        <w:rPr>
          <w:rFonts w:asciiTheme="minorHAnsi" w:hAnsiTheme="minorHAnsi" w:cstheme="minorBidi"/>
        </w:rPr>
        <w:t>-equivalent emissions produced (tCO</w:t>
      </w:r>
      <w:r w:rsidRPr="04F915F4">
        <w:rPr>
          <w:rFonts w:asciiTheme="minorHAnsi" w:hAnsiTheme="minorHAnsi" w:cstheme="minorBidi"/>
          <w:vertAlign w:val="subscript"/>
        </w:rPr>
        <w:t>2</w:t>
      </w:r>
      <w:r w:rsidRPr="04F915F4">
        <w:rPr>
          <w:rFonts w:asciiTheme="minorHAnsi" w:hAnsiTheme="minorHAnsi" w:cstheme="minorBidi"/>
        </w:rPr>
        <w:t>e/year).</w:t>
      </w:r>
      <w:r w:rsidR="00702E5C">
        <w:rPr>
          <w:rFonts w:asciiTheme="minorHAnsi" w:hAnsiTheme="minorHAnsi" w:cstheme="minorBidi"/>
        </w:rPr>
        <w:t xml:space="preserve"> </w:t>
      </w:r>
      <w:r w:rsidR="00702E5C">
        <w:rPr>
          <w:rFonts w:asciiTheme="minorHAnsi" w:hAnsiTheme="minorHAnsi" w:cstheme="minorHAnsi"/>
        </w:rPr>
        <w:t>Please enter the amount in Column A</w:t>
      </w:r>
      <w:r w:rsidR="0079018B">
        <w:rPr>
          <w:rFonts w:asciiTheme="minorHAnsi" w:hAnsiTheme="minorHAnsi" w:cstheme="minorHAnsi"/>
        </w:rPr>
        <w:t>X</w:t>
      </w:r>
      <w:r w:rsidR="00702E5C">
        <w:rPr>
          <w:rFonts w:asciiTheme="minorHAnsi" w:hAnsiTheme="minorHAnsi" w:cstheme="minorHAnsi"/>
        </w:rPr>
        <w:t xml:space="preserve"> </w:t>
      </w:r>
      <w:r w:rsidR="00702E5C">
        <w:rPr>
          <w:rFonts w:asciiTheme="minorHAnsi" w:hAnsiTheme="minorHAnsi" w:cstheme="minorHAnsi"/>
          <w:color w:val="000000" w:themeColor="text1"/>
        </w:rPr>
        <w:t xml:space="preserve">in </w:t>
      </w:r>
      <w:r w:rsidR="00702E5C" w:rsidRPr="00A7229A">
        <w:rPr>
          <w:rFonts w:asciiTheme="minorHAnsi" w:hAnsiTheme="minorHAnsi" w:cstheme="minorHAnsi"/>
        </w:rPr>
        <w:t xml:space="preserve">the </w:t>
      </w:r>
      <w:r w:rsidR="00702E5C">
        <w:rPr>
          <w:rFonts w:asciiTheme="minorHAnsi" w:hAnsiTheme="minorHAnsi" w:cstheme="minorHAnsi"/>
        </w:rPr>
        <w:t>worksheet titled “WW Networks”</w:t>
      </w:r>
      <w:r w:rsidR="00702E5C" w:rsidRPr="000A64D9">
        <w:rPr>
          <w:rFonts w:asciiTheme="minorHAnsi" w:hAnsiTheme="minorHAnsi" w:cstheme="minorHAnsi"/>
          <w:color w:val="000000" w:themeColor="text1"/>
        </w:rPr>
        <w:t>.</w:t>
      </w:r>
    </w:p>
    <w:p w14:paraId="4690F22A" w14:textId="18888D87" w:rsidR="005A7E9E" w:rsidRDefault="005A7E9E" w:rsidP="005A7E9E">
      <w:pPr>
        <w:rPr>
          <w:rFonts w:asciiTheme="minorHAnsi" w:hAnsiTheme="minorHAnsi" w:cstheme="minorBidi"/>
        </w:rPr>
      </w:pPr>
    </w:p>
    <w:p w14:paraId="41A6FF10" w14:textId="7F0980E7" w:rsidR="005A7E9E" w:rsidRPr="001D358A" w:rsidRDefault="005A7E9E" w:rsidP="007A552B">
      <w:pPr>
        <w:pStyle w:val="Heading3"/>
      </w:pPr>
      <w:r w:rsidRPr="001D358A">
        <w:t>Biosolids </w:t>
      </w:r>
    </w:p>
    <w:p w14:paraId="2BF7045C" w14:textId="0145B3BC" w:rsidR="00702E5C" w:rsidRPr="000A64D9" w:rsidRDefault="005A7E9E" w:rsidP="00702E5C">
      <w:pPr>
        <w:rPr>
          <w:rFonts w:asciiTheme="minorHAnsi" w:hAnsiTheme="minorHAnsi" w:cstheme="minorHAnsi"/>
        </w:rPr>
      </w:pPr>
      <w:bookmarkStart w:id="214" w:name="WRE7"/>
      <w:r w:rsidRPr="000A64D9">
        <w:rPr>
          <w:rFonts w:asciiTheme="minorHAnsi" w:hAnsiTheme="minorHAnsi" w:cstheme="minorHAnsi"/>
          <w:b/>
          <w:bCs/>
        </w:rPr>
        <w:t>W-RE</w:t>
      </w:r>
      <w:r w:rsidR="00E50AB9">
        <w:rPr>
          <w:rFonts w:asciiTheme="minorHAnsi" w:hAnsiTheme="minorHAnsi" w:cstheme="minorHAnsi"/>
          <w:b/>
          <w:bCs/>
        </w:rPr>
        <w:t>7</w:t>
      </w:r>
      <w:r w:rsidRPr="000A64D9">
        <w:rPr>
          <w:rFonts w:asciiTheme="minorHAnsi" w:hAnsiTheme="minorHAnsi" w:cstheme="minorHAnsi"/>
          <w:b/>
          <w:bCs/>
        </w:rPr>
        <w:t xml:space="preserve"> </w:t>
      </w:r>
      <w:r w:rsidR="00B919DA">
        <w:rPr>
          <w:rFonts w:asciiTheme="minorHAnsi" w:hAnsiTheme="minorHAnsi" w:cstheme="minorHAnsi"/>
          <w:b/>
          <w:bCs/>
        </w:rPr>
        <w:t>P</w:t>
      </w:r>
      <w:r w:rsidRPr="000A64D9">
        <w:rPr>
          <w:rFonts w:asciiTheme="minorHAnsi" w:hAnsiTheme="minorHAnsi" w:cstheme="minorHAnsi"/>
          <w:b/>
          <w:bCs/>
        </w:rPr>
        <w:t xml:space="preserve">roduction of </w:t>
      </w:r>
      <w:r w:rsidRPr="008B6AB6">
        <w:rPr>
          <w:rFonts w:asciiTheme="minorHAnsi" w:hAnsiTheme="minorHAnsi" w:cstheme="minorHAnsi"/>
          <w:b/>
          <w:bCs/>
        </w:rPr>
        <w:t>biosolids</w:t>
      </w:r>
      <w:bookmarkEnd w:id="214"/>
      <w:r w:rsidRPr="000A64D9">
        <w:rPr>
          <w:rFonts w:asciiTheme="minorHAnsi" w:hAnsiTheme="minorHAnsi" w:cstheme="minorHAnsi"/>
          <w:b/>
          <w:bCs/>
        </w:rPr>
        <w:t xml:space="preserve"> </w:t>
      </w:r>
      <w:r w:rsidR="00230210" w:rsidRPr="000A64D9">
        <w:rPr>
          <w:rFonts w:asciiTheme="minorHAnsi" w:hAnsiTheme="minorHAnsi" w:cstheme="minorHAnsi"/>
          <w:b/>
        </w:rPr>
        <w:t xml:space="preserve">(report at a </w:t>
      </w:r>
      <w:r w:rsidR="00FA5D73">
        <w:rPr>
          <w:rFonts w:asciiTheme="minorHAnsi" w:hAnsiTheme="minorHAnsi" w:cstheme="minorHAnsi"/>
          <w:b/>
        </w:rPr>
        <w:t>network</w:t>
      </w:r>
      <w:r w:rsidR="000C48F6">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sidRPr="000413DB">
        <w:rPr>
          <w:rFonts w:asciiTheme="minorHAnsi" w:hAnsiTheme="minorHAnsi" w:cstheme="minorHAnsi"/>
          <w:bCs/>
        </w:rPr>
        <w:t xml:space="preserve">this is </w:t>
      </w:r>
      <w:r w:rsidRPr="000A64D9">
        <w:rPr>
          <w:rFonts w:asciiTheme="minorHAnsi" w:hAnsiTheme="minorHAnsi" w:cstheme="minorHAnsi"/>
        </w:rPr>
        <w:t>the total volume (m</w:t>
      </w:r>
      <w:r w:rsidRPr="000A64D9">
        <w:rPr>
          <w:rFonts w:asciiTheme="minorHAnsi" w:hAnsiTheme="minorHAnsi" w:cstheme="minorHAnsi"/>
          <w:vertAlign w:val="superscript"/>
        </w:rPr>
        <w:t>3</w:t>
      </w:r>
      <w:r w:rsidRPr="000A64D9">
        <w:rPr>
          <w:rFonts w:asciiTheme="minorHAnsi" w:hAnsiTheme="minorHAnsi" w:cstheme="minorHAnsi"/>
        </w:rPr>
        <w:t xml:space="preserve">) of </w:t>
      </w:r>
      <w:r w:rsidR="005A3202">
        <w:rPr>
          <w:rFonts w:asciiTheme="minorHAnsi" w:hAnsiTheme="minorHAnsi" w:cstheme="minorHAnsi"/>
        </w:rPr>
        <w:t>bio</w:t>
      </w:r>
      <w:r w:rsidRPr="000A64D9">
        <w:rPr>
          <w:rFonts w:asciiTheme="minorHAnsi" w:hAnsiTheme="minorHAnsi" w:cstheme="minorHAnsi"/>
        </w:rPr>
        <w:t>solids produced each year by wastewater treatment</w:t>
      </w:r>
      <w:r w:rsidR="00286782">
        <w:rPr>
          <w:rFonts w:asciiTheme="minorHAnsi" w:hAnsiTheme="minorHAnsi" w:cstheme="minorHAnsi"/>
        </w:rPr>
        <w:t xml:space="preserve"> (</w:t>
      </w:r>
      <w:r w:rsidRPr="000A64D9">
        <w:rPr>
          <w:rFonts w:asciiTheme="minorHAnsi" w:hAnsiTheme="minorHAnsi" w:cstheme="minorHAnsi"/>
        </w:rPr>
        <w:t>following processing</w:t>
      </w:r>
      <w:r w:rsidR="009D3537">
        <w:rPr>
          <w:rFonts w:asciiTheme="minorHAnsi" w:hAnsiTheme="minorHAnsi" w:cstheme="minorHAnsi"/>
        </w:rPr>
        <w:t>,</w:t>
      </w:r>
      <w:r w:rsidRPr="000A64D9">
        <w:rPr>
          <w:rFonts w:asciiTheme="minorHAnsi" w:hAnsiTheme="minorHAnsi" w:cstheme="minorHAnsi"/>
        </w:rPr>
        <w:t xml:space="preserve"> including dewatering and digestion processes) and prior to subsequent storage or discharge off</w:t>
      </w:r>
      <w:r w:rsidR="002A33AA">
        <w:rPr>
          <w:rFonts w:asciiTheme="minorHAnsi" w:hAnsiTheme="minorHAnsi" w:cstheme="minorHAnsi"/>
        </w:rPr>
        <w:t>-</w:t>
      </w:r>
      <w:r w:rsidRPr="000A64D9">
        <w:rPr>
          <w:rFonts w:asciiTheme="minorHAnsi" w:hAnsiTheme="minorHAnsi" w:cstheme="minorHAnsi"/>
        </w:rPr>
        <w:t xml:space="preserve">site. </w:t>
      </w:r>
      <w:r w:rsidR="00702E5C">
        <w:rPr>
          <w:rFonts w:asciiTheme="minorHAnsi" w:hAnsiTheme="minorHAnsi" w:cstheme="minorHAnsi"/>
        </w:rPr>
        <w:t xml:space="preserve">Please enter the amount in Column </w:t>
      </w:r>
      <w:r w:rsidR="00E14B8C">
        <w:rPr>
          <w:rFonts w:asciiTheme="minorHAnsi" w:hAnsiTheme="minorHAnsi" w:cstheme="minorHAnsi"/>
        </w:rPr>
        <w:t>BA</w:t>
      </w:r>
      <w:r w:rsidR="00702E5C">
        <w:rPr>
          <w:rFonts w:asciiTheme="minorHAnsi" w:hAnsiTheme="minorHAnsi" w:cstheme="minorHAnsi"/>
        </w:rPr>
        <w:t xml:space="preserve"> </w:t>
      </w:r>
      <w:r w:rsidR="00702E5C">
        <w:rPr>
          <w:rFonts w:asciiTheme="minorHAnsi" w:hAnsiTheme="minorHAnsi" w:cstheme="minorHAnsi"/>
          <w:color w:val="000000" w:themeColor="text1"/>
        </w:rPr>
        <w:t xml:space="preserve">in </w:t>
      </w:r>
      <w:r w:rsidR="00702E5C" w:rsidRPr="00A7229A">
        <w:rPr>
          <w:rFonts w:asciiTheme="minorHAnsi" w:hAnsiTheme="minorHAnsi" w:cstheme="minorHAnsi"/>
        </w:rPr>
        <w:t xml:space="preserve">the </w:t>
      </w:r>
      <w:r w:rsidR="00702E5C">
        <w:rPr>
          <w:rFonts w:asciiTheme="minorHAnsi" w:hAnsiTheme="minorHAnsi" w:cstheme="minorHAnsi"/>
        </w:rPr>
        <w:t>worksheet titled “WW Networks”</w:t>
      </w:r>
      <w:r w:rsidR="00702E5C" w:rsidRPr="000A64D9">
        <w:rPr>
          <w:rFonts w:asciiTheme="minorHAnsi" w:hAnsiTheme="minorHAnsi" w:cstheme="minorHAnsi"/>
          <w:color w:val="000000" w:themeColor="text1"/>
        </w:rPr>
        <w:t>.</w:t>
      </w:r>
    </w:p>
    <w:p w14:paraId="084A3D3D" w14:textId="09E763A9" w:rsidR="00C93CE4" w:rsidRPr="000A64D9" w:rsidRDefault="005A7E9E" w:rsidP="00C93CE4">
      <w:pPr>
        <w:rPr>
          <w:rFonts w:asciiTheme="minorHAnsi" w:hAnsiTheme="minorHAnsi" w:cstheme="minorHAnsi"/>
        </w:rPr>
      </w:pPr>
      <w:bookmarkStart w:id="215" w:name="WRE8"/>
      <w:r w:rsidRPr="000A64D9">
        <w:rPr>
          <w:rFonts w:asciiTheme="minorHAnsi" w:hAnsiTheme="minorHAnsi" w:cstheme="minorHAnsi"/>
          <w:b/>
          <w:bCs/>
        </w:rPr>
        <w:t>W-RE</w:t>
      </w:r>
      <w:r w:rsidR="00E50AB9">
        <w:rPr>
          <w:rFonts w:asciiTheme="minorHAnsi" w:hAnsiTheme="minorHAnsi" w:cstheme="minorHAnsi"/>
          <w:b/>
          <w:bCs/>
        </w:rPr>
        <w:t>8</w:t>
      </w:r>
      <w:r w:rsidRPr="000A64D9">
        <w:rPr>
          <w:rFonts w:asciiTheme="minorHAnsi" w:hAnsiTheme="minorHAnsi" w:cstheme="minorHAnsi"/>
          <w:b/>
          <w:bCs/>
        </w:rPr>
        <w:t xml:space="preserve"> % of dry solids in </w:t>
      </w:r>
      <w:r w:rsidRPr="00932EC8">
        <w:rPr>
          <w:rFonts w:asciiTheme="minorHAnsi" w:hAnsiTheme="minorHAnsi" w:cstheme="minorHAnsi"/>
          <w:b/>
          <w:bCs/>
        </w:rPr>
        <w:t>biosolids</w:t>
      </w:r>
      <w:r w:rsidRPr="000A64D9">
        <w:rPr>
          <w:rFonts w:asciiTheme="minorHAnsi" w:hAnsiTheme="minorHAnsi" w:cstheme="minorHAnsi"/>
          <w:b/>
          <w:bCs/>
        </w:rPr>
        <w:t> </w:t>
      </w:r>
      <w:bookmarkEnd w:id="215"/>
      <w:r w:rsidR="00230210" w:rsidRPr="000A64D9">
        <w:rPr>
          <w:rFonts w:asciiTheme="minorHAnsi" w:hAnsiTheme="minorHAnsi" w:cstheme="minorHAnsi"/>
          <w:b/>
        </w:rPr>
        <w:t xml:space="preserve">(report at a </w:t>
      </w:r>
      <w:r w:rsidR="00FA5D73">
        <w:rPr>
          <w:rFonts w:asciiTheme="minorHAnsi" w:hAnsiTheme="minorHAnsi" w:cstheme="minorHAnsi"/>
          <w:b/>
        </w:rPr>
        <w:t>network</w:t>
      </w:r>
      <w:r w:rsidR="000C48F6">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sidRPr="000413DB">
        <w:rPr>
          <w:rFonts w:asciiTheme="minorHAnsi" w:hAnsiTheme="minorHAnsi" w:cstheme="minorHAnsi"/>
          <w:bCs/>
        </w:rPr>
        <w:t>this is</w:t>
      </w:r>
      <w:r w:rsidRPr="000A64D9">
        <w:rPr>
          <w:rFonts w:asciiTheme="minorHAnsi" w:hAnsiTheme="minorHAnsi" w:cstheme="minorHAnsi"/>
        </w:rPr>
        <w:t xml:space="preserve"> the average % of dry solids in wet </w:t>
      </w:r>
      <w:r w:rsidR="00EF12D9">
        <w:rPr>
          <w:rFonts w:asciiTheme="minorHAnsi" w:hAnsiTheme="minorHAnsi" w:cstheme="minorHAnsi"/>
        </w:rPr>
        <w:t xml:space="preserve">biosolids </w:t>
      </w:r>
      <w:r w:rsidR="00522644">
        <w:rPr>
          <w:rFonts w:asciiTheme="minorHAnsi" w:hAnsiTheme="minorHAnsi" w:cstheme="minorHAnsi"/>
        </w:rPr>
        <w:t>material</w:t>
      </w:r>
      <w:r w:rsidR="00086DB4">
        <w:rPr>
          <w:rFonts w:asciiTheme="minorHAnsi" w:hAnsiTheme="minorHAnsi" w:cstheme="minorHAnsi"/>
        </w:rPr>
        <w:t>, as</w:t>
      </w:r>
      <w:r w:rsidRPr="000A64D9">
        <w:rPr>
          <w:rFonts w:asciiTheme="minorHAnsi" w:hAnsiTheme="minorHAnsi" w:cstheme="minorHAnsi"/>
        </w:rPr>
        <w:t xml:space="preserve"> listed above (%).</w:t>
      </w:r>
      <w:r w:rsidR="00C93CE4">
        <w:rPr>
          <w:rFonts w:asciiTheme="minorHAnsi" w:hAnsiTheme="minorHAnsi" w:cstheme="minorHAnsi"/>
        </w:rPr>
        <w:t xml:space="preserve"> Please enter the </w:t>
      </w:r>
      <w:r w:rsidR="008A1AF4">
        <w:rPr>
          <w:rFonts w:asciiTheme="minorHAnsi" w:hAnsiTheme="minorHAnsi" w:cstheme="minorHAnsi"/>
        </w:rPr>
        <w:t>percentage</w:t>
      </w:r>
      <w:r w:rsidR="00C93CE4">
        <w:rPr>
          <w:rFonts w:asciiTheme="minorHAnsi" w:hAnsiTheme="minorHAnsi" w:cstheme="minorHAnsi"/>
        </w:rPr>
        <w:t xml:space="preserve"> in Column </w:t>
      </w:r>
      <w:r w:rsidR="00FE5B7E">
        <w:rPr>
          <w:rFonts w:asciiTheme="minorHAnsi" w:hAnsiTheme="minorHAnsi" w:cstheme="minorHAnsi"/>
        </w:rPr>
        <w:t>BC</w:t>
      </w:r>
      <w:r w:rsidR="00C93CE4">
        <w:rPr>
          <w:rFonts w:asciiTheme="minorHAnsi" w:hAnsiTheme="minorHAnsi" w:cstheme="minorHAnsi"/>
        </w:rPr>
        <w:t xml:space="preserve"> </w:t>
      </w:r>
      <w:r w:rsidR="00C93CE4">
        <w:rPr>
          <w:rFonts w:asciiTheme="minorHAnsi" w:hAnsiTheme="minorHAnsi" w:cstheme="minorHAnsi"/>
          <w:color w:val="000000" w:themeColor="text1"/>
        </w:rPr>
        <w:t xml:space="preserve">in </w:t>
      </w:r>
      <w:r w:rsidR="00C93CE4" w:rsidRPr="00A7229A">
        <w:rPr>
          <w:rFonts w:asciiTheme="minorHAnsi" w:hAnsiTheme="minorHAnsi" w:cstheme="minorHAnsi"/>
        </w:rPr>
        <w:t xml:space="preserve">the </w:t>
      </w:r>
      <w:r w:rsidR="00C93CE4">
        <w:rPr>
          <w:rFonts w:asciiTheme="minorHAnsi" w:hAnsiTheme="minorHAnsi" w:cstheme="minorHAnsi"/>
        </w:rPr>
        <w:t>worksheet titled “WW Networks”</w:t>
      </w:r>
      <w:r w:rsidR="00C93CE4" w:rsidRPr="000A64D9">
        <w:rPr>
          <w:rFonts w:asciiTheme="minorHAnsi" w:hAnsiTheme="minorHAnsi" w:cstheme="minorHAnsi"/>
          <w:color w:val="000000" w:themeColor="text1"/>
        </w:rPr>
        <w:t>.</w:t>
      </w:r>
    </w:p>
    <w:p w14:paraId="7E0C03B1" w14:textId="231C073B" w:rsidR="005A7E9E" w:rsidRPr="000A64D9" w:rsidRDefault="005A7E9E" w:rsidP="005A7E9E">
      <w:pPr>
        <w:rPr>
          <w:rFonts w:asciiTheme="minorHAnsi" w:hAnsiTheme="minorHAnsi" w:cstheme="minorHAnsi"/>
          <w:b/>
          <w:bCs/>
        </w:rPr>
      </w:pPr>
    </w:p>
    <w:p w14:paraId="23B13FAD" w14:textId="0CE70824" w:rsidR="00C93CE4" w:rsidRPr="000A64D9" w:rsidRDefault="005A7E9E" w:rsidP="00C93CE4">
      <w:pPr>
        <w:rPr>
          <w:rFonts w:asciiTheme="minorHAnsi" w:hAnsiTheme="minorHAnsi" w:cstheme="minorHAnsi"/>
        </w:rPr>
      </w:pPr>
      <w:bookmarkStart w:id="216" w:name="WRE9"/>
      <w:r w:rsidRPr="000A64D9">
        <w:rPr>
          <w:rFonts w:asciiTheme="minorHAnsi" w:hAnsiTheme="minorHAnsi" w:cstheme="minorHAnsi"/>
          <w:b/>
          <w:bCs/>
        </w:rPr>
        <w:t>W-RE</w:t>
      </w:r>
      <w:r w:rsidR="00E50AB9">
        <w:rPr>
          <w:rFonts w:asciiTheme="minorHAnsi" w:hAnsiTheme="minorHAnsi" w:cstheme="minorHAnsi"/>
          <w:b/>
          <w:bCs/>
        </w:rPr>
        <w:t>9</w:t>
      </w:r>
      <w:r w:rsidRPr="000A64D9">
        <w:rPr>
          <w:rFonts w:asciiTheme="minorHAnsi" w:hAnsiTheme="minorHAnsi" w:cstheme="minorHAnsi"/>
          <w:b/>
          <w:bCs/>
        </w:rPr>
        <w:t xml:space="preserve"> </w:t>
      </w:r>
      <w:r w:rsidR="00AC54FA">
        <w:rPr>
          <w:rFonts w:asciiTheme="minorHAnsi" w:hAnsiTheme="minorHAnsi" w:cstheme="minorHAnsi"/>
          <w:b/>
          <w:bCs/>
        </w:rPr>
        <w:t>% d</w:t>
      </w:r>
      <w:r w:rsidRPr="000A64D9">
        <w:rPr>
          <w:rFonts w:asciiTheme="minorHAnsi" w:hAnsiTheme="minorHAnsi" w:cstheme="minorHAnsi"/>
          <w:b/>
          <w:bCs/>
        </w:rPr>
        <w:t xml:space="preserve">isposal of </w:t>
      </w:r>
      <w:r w:rsidR="00AC54FA">
        <w:rPr>
          <w:rFonts w:asciiTheme="minorHAnsi" w:hAnsiTheme="minorHAnsi" w:cstheme="minorHAnsi"/>
          <w:b/>
          <w:bCs/>
        </w:rPr>
        <w:t>biosolids</w:t>
      </w:r>
      <w:r w:rsidRPr="000A64D9">
        <w:rPr>
          <w:rFonts w:asciiTheme="minorHAnsi" w:hAnsiTheme="minorHAnsi" w:cstheme="minorHAnsi"/>
          <w:b/>
          <w:bCs/>
        </w:rPr>
        <w:t xml:space="preserve"> to onsite stockpile ratio </w:t>
      </w:r>
      <w:bookmarkEnd w:id="216"/>
      <w:r w:rsidR="00230210" w:rsidRPr="000A64D9">
        <w:rPr>
          <w:rFonts w:asciiTheme="minorHAnsi" w:hAnsiTheme="minorHAnsi" w:cstheme="minorHAnsi"/>
          <w:b/>
        </w:rPr>
        <w:t xml:space="preserve">(report at a </w:t>
      </w:r>
      <w:r w:rsidR="00ED0A4E">
        <w:rPr>
          <w:rFonts w:asciiTheme="minorHAnsi" w:hAnsiTheme="minorHAnsi" w:cstheme="minorHAnsi"/>
          <w:b/>
        </w:rPr>
        <w:t>network</w:t>
      </w:r>
      <w:r w:rsidR="000C48F6">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sidRPr="000413DB">
        <w:rPr>
          <w:rFonts w:asciiTheme="minorHAnsi" w:hAnsiTheme="minorHAnsi" w:cstheme="minorHAnsi"/>
          <w:bCs/>
        </w:rPr>
        <w:t xml:space="preserve">this is </w:t>
      </w:r>
      <w:r w:rsidR="00134C93" w:rsidRPr="00134C93">
        <w:rPr>
          <w:rFonts w:asciiTheme="minorHAnsi" w:hAnsiTheme="minorHAnsi" w:cstheme="minorHAnsi"/>
          <w:bCs/>
        </w:rPr>
        <w:t xml:space="preserve">the </w:t>
      </w:r>
      <w:r w:rsidRPr="000A64D9">
        <w:rPr>
          <w:rFonts w:asciiTheme="minorHAnsi" w:hAnsiTheme="minorHAnsi" w:cstheme="minorHAnsi"/>
        </w:rPr>
        <w:t xml:space="preserve">proportion </w:t>
      </w:r>
      <w:r w:rsidR="00B06143">
        <w:rPr>
          <w:rFonts w:asciiTheme="minorHAnsi" w:hAnsiTheme="minorHAnsi" w:cstheme="minorHAnsi"/>
        </w:rPr>
        <w:t>of bios</w:t>
      </w:r>
      <w:r w:rsidR="00134C93">
        <w:rPr>
          <w:rFonts w:asciiTheme="minorHAnsi" w:hAnsiTheme="minorHAnsi" w:cstheme="minorHAnsi"/>
        </w:rPr>
        <w:t xml:space="preserve">olids that </w:t>
      </w:r>
      <w:r w:rsidR="00B06143" w:rsidRPr="000A64D9">
        <w:rPr>
          <w:rFonts w:asciiTheme="minorHAnsi" w:hAnsiTheme="minorHAnsi" w:cstheme="minorHAnsi"/>
        </w:rPr>
        <w:t>remains onsite</w:t>
      </w:r>
      <w:r w:rsidR="00134C93">
        <w:rPr>
          <w:rFonts w:asciiTheme="minorHAnsi" w:hAnsiTheme="minorHAnsi" w:cstheme="minorHAnsi"/>
        </w:rPr>
        <w:t xml:space="preserve"> </w:t>
      </w:r>
      <w:r w:rsidR="00134C93" w:rsidRPr="000A64D9">
        <w:rPr>
          <w:rFonts w:asciiTheme="minorHAnsi" w:hAnsiTheme="minorHAnsi" w:cstheme="minorHAnsi"/>
        </w:rPr>
        <w:t>(rather than being removed)</w:t>
      </w:r>
      <w:r w:rsidR="00134C93">
        <w:rPr>
          <w:rFonts w:asciiTheme="minorHAnsi" w:hAnsiTheme="minorHAnsi" w:cstheme="minorHAnsi"/>
        </w:rPr>
        <w:t>, compared to the</w:t>
      </w:r>
      <w:r w:rsidRPr="000A64D9">
        <w:rPr>
          <w:rFonts w:asciiTheme="minorHAnsi" w:hAnsiTheme="minorHAnsi" w:cstheme="minorHAnsi"/>
        </w:rPr>
        <w:t xml:space="preserve"> overall amount of </w:t>
      </w:r>
      <w:r w:rsidR="008A01E3">
        <w:rPr>
          <w:rFonts w:asciiTheme="minorHAnsi" w:hAnsiTheme="minorHAnsi" w:cstheme="minorHAnsi"/>
        </w:rPr>
        <w:t>biosolids</w:t>
      </w:r>
      <w:r w:rsidRPr="000A64D9">
        <w:rPr>
          <w:rFonts w:asciiTheme="minorHAnsi" w:hAnsiTheme="minorHAnsi" w:cstheme="minorHAnsi"/>
        </w:rPr>
        <w:t xml:space="preserve"> produced in the reporting year</w:t>
      </w:r>
      <w:r w:rsidR="00134C93">
        <w:rPr>
          <w:rFonts w:asciiTheme="minorHAnsi" w:hAnsiTheme="minorHAnsi" w:cstheme="minorHAnsi"/>
        </w:rPr>
        <w:t xml:space="preserve"> </w:t>
      </w:r>
      <w:r w:rsidRPr="000A64D9">
        <w:rPr>
          <w:rFonts w:asciiTheme="minorHAnsi" w:hAnsiTheme="minorHAnsi" w:cstheme="minorHAnsi"/>
        </w:rPr>
        <w:t>(%)</w:t>
      </w:r>
      <w:r w:rsidR="002832FE">
        <w:rPr>
          <w:rFonts w:asciiTheme="minorHAnsi" w:hAnsiTheme="minorHAnsi" w:cstheme="minorHAnsi"/>
        </w:rPr>
        <w:t>.</w:t>
      </w:r>
      <w:r w:rsidR="00C93CE4">
        <w:rPr>
          <w:rFonts w:asciiTheme="minorHAnsi" w:hAnsiTheme="minorHAnsi" w:cstheme="minorHAnsi"/>
        </w:rPr>
        <w:t xml:space="preserve"> Please enter the </w:t>
      </w:r>
      <w:r w:rsidR="008A1AF4">
        <w:rPr>
          <w:rFonts w:asciiTheme="minorHAnsi" w:hAnsiTheme="minorHAnsi" w:cstheme="minorHAnsi"/>
        </w:rPr>
        <w:t>percentage</w:t>
      </w:r>
      <w:r w:rsidR="00C93CE4">
        <w:rPr>
          <w:rFonts w:asciiTheme="minorHAnsi" w:hAnsiTheme="minorHAnsi" w:cstheme="minorHAnsi"/>
        </w:rPr>
        <w:t xml:space="preserve"> in Column </w:t>
      </w:r>
      <w:r w:rsidR="00FE5B7E">
        <w:rPr>
          <w:rFonts w:asciiTheme="minorHAnsi" w:hAnsiTheme="minorHAnsi" w:cstheme="minorHAnsi"/>
        </w:rPr>
        <w:t>BE</w:t>
      </w:r>
      <w:r w:rsidR="00C93CE4">
        <w:rPr>
          <w:rFonts w:asciiTheme="minorHAnsi" w:hAnsiTheme="minorHAnsi" w:cstheme="minorHAnsi"/>
        </w:rPr>
        <w:t xml:space="preserve"> </w:t>
      </w:r>
      <w:r w:rsidR="00C93CE4">
        <w:rPr>
          <w:rFonts w:asciiTheme="minorHAnsi" w:hAnsiTheme="minorHAnsi" w:cstheme="minorHAnsi"/>
          <w:color w:val="000000" w:themeColor="text1"/>
        </w:rPr>
        <w:t xml:space="preserve">in </w:t>
      </w:r>
      <w:r w:rsidR="00C93CE4" w:rsidRPr="00A7229A">
        <w:rPr>
          <w:rFonts w:asciiTheme="minorHAnsi" w:hAnsiTheme="minorHAnsi" w:cstheme="minorHAnsi"/>
        </w:rPr>
        <w:t xml:space="preserve">the </w:t>
      </w:r>
      <w:r w:rsidR="00C93CE4">
        <w:rPr>
          <w:rFonts w:asciiTheme="minorHAnsi" w:hAnsiTheme="minorHAnsi" w:cstheme="minorHAnsi"/>
        </w:rPr>
        <w:t>worksheet titled “WW Networks”</w:t>
      </w:r>
      <w:r w:rsidR="00C93CE4" w:rsidRPr="000A64D9">
        <w:rPr>
          <w:rFonts w:asciiTheme="minorHAnsi" w:hAnsiTheme="minorHAnsi" w:cstheme="minorHAnsi"/>
          <w:color w:val="000000" w:themeColor="text1"/>
        </w:rPr>
        <w:t>.</w:t>
      </w:r>
    </w:p>
    <w:p w14:paraId="6A9D5D3E" w14:textId="162FF3F8" w:rsidR="005A7E9E" w:rsidRPr="003225C8" w:rsidRDefault="005A7E9E" w:rsidP="005A7E9E">
      <w:pPr>
        <w:rPr>
          <w:rFonts w:asciiTheme="minorHAnsi" w:hAnsiTheme="minorHAnsi" w:cstheme="minorHAnsi"/>
        </w:rPr>
      </w:pPr>
      <w:bookmarkStart w:id="217" w:name="WRE10"/>
      <w:r w:rsidRPr="000A64D9">
        <w:rPr>
          <w:rFonts w:asciiTheme="minorHAnsi" w:hAnsiTheme="minorHAnsi" w:cstheme="minorHAnsi"/>
          <w:b/>
          <w:bCs/>
        </w:rPr>
        <w:t>W-RE1</w:t>
      </w:r>
      <w:r w:rsidR="00E50AB9">
        <w:rPr>
          <w:rFonts w:asciiTheme="minorHAnsi" w:hAnsiTheme="minorHAnsi" w:cstheme="minorHAnsi"/>
          <w:b/>
          <w:bCs/>
        </w:rPr>
        <w:t>0</w:t>
      </w:r>
      <w:r w:rsidRPr="000A64D9">
        <w:rPr>
          <w:rFonts w:asciiTheme="minorHAnsi" w:hAnsiTheme="minorHAnsi" w:cstheme="minorHAnsi"/>
          <w:b/>
          <w:bCs/>
        </w:rPr>
        <w:t xml:space="preserve"> Disposal of </w:t>
      </w:r>
      <w:r w:rsidR="006C77AF">
        <w:rPr>
          <w:rFonts w:asciiTheme="minorHAnsi" w:hAnsiTheme="minorHAnsi" w:cstheme="minorHAnsi"/>
          <w:b/>
          <w:bCs/>
        </w:rPr>
        <w:t>biosolids</w:t>
      </w:r>
      <w:r w:rsidRPr="000A64D9">
        <w:rPr>
          <w:rFonts w:asciiTheme="minorHAnsi" w:hAnsiTheme="minorHAnsi" w:cstheme="minorHAnsi"/>
          <w:b/>
          <w:bCs/>
        </w:rPr>
        <w:t xml:space="preserve"> to landfill </w:t>
      </w:r>
      <w:bookmarkEnd w:id="217"/>
      <w:r w:rsidR="00230210" w:rsidRPr="000A64D9">
        <w:rPr>
          <w:rFonts w:asciiTheme="minorHAnsi" w:hAnsiTheme="minorHAnsi" w:cstheme="minorHAnsi"/>
          <w:b/>
        </w:rPr>
        <w:t xml:space="preserve">(report at a </w:t>
      </w:r>
      <w:r w:rsidR="00ED0A4E">
        <w:rPr>
          <w:rFonts w:asciiTheme="minorHAnsi" w:hAnsiTheme="minorHAnsi" w:cstheme="minorHAnsi"/>
          <w:b/>
        </w:rPr>
        <w:t>network</w:t>
      </w:r>
      <w:r w:rsidR="000C48F6">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sidRPr="000413DB">
        <w:rPr>
          <w:rFonts w:asciiTheme="minorHAnsi" w:hAnsiTheme="minorHAnsi" w:cstheme="minorHAnsi"/>
          <w:bCs/>
        </w:rPr>
        <w:t xml:space="preserve">this is </w:t>
      </w:r>
      <w:r w:rsidR="006C77AF">
        <w:rPr>
          <w:rFonts w:asciiTheme="minorHAnsi" w:hAnsiTheme="minorHAnsi" w:cstheme="minorHAnsi"/>
        </w:rPr>
        <w:t xml:space="preserve">quantity </w:t>
      </w:r>
      <w:r w:rsidRPr="000A64D9">
        <w:rPr>
          <w:rFonts w:asciiTheme="minorHAnsi" w:hAnsiTheme="minorHAnsi" w:cstheme="minorHAnsi"/>
        </w:rPr>
        <w:t>sent to landfill in the reporting year</w:t>
      </w:r>
      <w:r w:rsidR="006C77AF" w:rsidRPr="006C77AF">
        <w:rPr>
          <w:rFonts w:asciiTheme="minorHAnsi" w:hAnsiTheme="minorHAnsi" w:cstheme="minorHAnsi"/>
        </w:rPr>
        <w:t xml:space="preserve"> </w:t>
      </w:r>
      <w:r w:rsidR="006C77AF" w:rsidRPr="000A64D9">
        <w:rPr>
          <w:rFonts w:asciiTheme="minorHAnsi" w:hAnsiTheme="minorHAnsi" w:cstheme="minorHAnsi"/>
        </w:rPr>
        <w:t>(</w:t>
      </w:r>
      <w:r w:rsidR="00A7137B">
        <w:rPr>
          <w:rFonts w:asciiTheme="minorHAnsi" w:hAnsiTheme="minorHAnsi" w:cstheme="minorHAnsi"/>
        </w:rPr>
        <w:t>tonnes</w:t>
      </w:r>
      <w:r w:rsidR="006C77AF" w:rsidRPr="000A64D9">
        <w:rPr>
          <w:rFonts w:asciiTheme="minorHAnsi" w:hAnsiTheme="minorHAnsi" w:cstheme="minorHAnsi"/>
        </w:rPr>
        <w:t>)</w:t>
      </w:r>
      <w:r w:rsidR="006C77AF">
        <w:rPr>
          <w:rFonts w:asciiTheme="minorHAnsi" w:hAnsiTheme="minorHAnsi" w:cstheme="minorHAnsi"/>
        </w:rPr>
        <w:t>.</w:t>
      </w:r>
      <w:r w:rsidR="003225C8">
        <w:rPr>
          <w:rFonts w:asciiTheme="minorHAnsi" w:hAnsiTheme="minorHAnsi" w:cstheme="minorHAnsi"/>
        </w:rPr>
        <w:t xml:space="preserve"> Please enter the amount in Column </w:t>
      </w:r>
      <w:r w:rsidR="00371076">
        <w:rPr>
          <w:rFonts w:asciiTheme="minorHAnsi" w:hAnsiTheme="minorHAnsi" w:cstheme="minorHAnsi"/>
        </w:rPr>
        <w:t>B</w:t>
      </w:r>
      <w:r w:rsidR="00625441">
        <w:rPr>
          <w:rFonts w:asciiTheme="minorHAnsi" w:hAnsiTheme="minorHAnsi" w:cstheme="minorHAnsi"/>
        </w:rPr>
        <w:t>G</w:t>
      </w:r>
      <w:r w:rsidR="003225C8">
        <w:rPr>
          <w:rFonts w:asciiTheme="minorHAnsi" w:hAnsiTheme="minorHAnsi" w:cstheme="minorHAnsi"/>
        </w:rPr>
        <w:t xml:space="preserve"> </w:t>
      </w:r>
      <w:r w:rsidR="003225C8">
        <w:rPr>
          <w:rFonts w:asciiTheme="minorHAnsi" w:hAnsiTheme="minorHAnsi" w:cstheme="minorHAnsi"/>
          <w:color w:val="000000" w:themeColor="text1"/>
        </w:rPr>
        <w:t xml:space="preserve">in </w:t>
      </w:r>
      <w:r w:rsidR="003225C8" w:rsidRPr="00A7229A">
        <w:rPr>
          <w:rFonts w:asciiTheme="minorHAnsi" w:hAnsiTheme="minorHAnsi" w:cstheme="minorHAnsi"/>
        </w:rPr>
        <w:t xml:space="preserve">the </w:t>
      </w:r>
      <w:r w:rsidR="003225C8">
        <w:rPr>
          <w:rFonts w:asciiTheme="minorHAnsi" w:hAnsiTheme="minorHAnsi" w:cstheme="minorHAnsi"/>
        </w:rPr>
        <w:t>worksheet titled “WW Networks”</w:t>
      </w:r>
      <w:r w:rsidR="003225C8" w:rsidRPr="000A64D9">
        <w:rPr>
          <w:rFonts w:asciiTheme="minorHAnsi" w:hAnsiTheme="minorHAnsi" w:cstheme="minorHAnsi"/>
          <w:color w:val="000000" w:themeColor="text1"/>
        </w:rPr>
        <w:t>.</w:t>
      </w:r>
    </w:p>
    <w:p w14:paraId="06F8FDCF" w14:textId="48AF2EFC" w:rsidR="005A7E9E" w:rsidRPr="000A64D9" w:rsidRDefault="005A7E9E" w:rsidP="005A7E9E">
      <w:pPr>
        <w:rPr>
          <w:rFonts w:asciiTheme="minorHAnsi" w:hAnsiTheme="minorHAnsi" w:cstheme="minorHAnsi"/>
        </w:rPr>
      </w:pPr>
      <w:bookmarkStart w:id="218" w:name="WRE11"/>
      <w:r w:rsidRPr="000A64D9">
        <w:rPr>
          <w:rFonts w:asciiTheme="minorHAnsi" w:hAnsiTheme="minorHAnsi" w:cstheme="minorHAnsi"/>
          <w:b/>
          <w:bCs/>
        </w:rPr>
        <w:t>W-RE1</w:t>
      </w:r>
      <w:r w:rsidR="00E50AB9">
        <w:rPr>
          <w:rFonts w:asciiTheme="minorHAnsi" w:hAnsiTheme="minorHAnsi" w:cstheme="minorHAnsi"/>
          <w:b/>
          <w:bCs/>
        </w:rPr>
        <w:t>1</w:t>
      </w:r>
      <w:r w:rsidRPr="000A64D9">
        <w:rPr>
          <w:rFonts w:asciiTheme="minorHAnsi" w:hAnsiTheme="minorHAnsi" w:cstheme="minorHAnsi"/>
          <w:b/>
          <w:bCs/>
        </w:rPr>
        <w:t xml:space="preserve"> Disposal of </w:t>
      </w:r>
      <w:r w:rsidR="00B82F32">
        <w:rPr>
          <w:rFonts w:asciiTheme="minorHAnsi" w:hAnsiTheme="minorHAnsi" w:cstheme="minorHAnsi"/>
          <w:b/>
          <w:bCs/>
        </w:rPr>
        <w:t>biosolids</w:t>
      </w:r>
      <w:r w:rsidRPr="000A64D9">
        <w:rPr>
          <w:rFonts w:asciiTheme="minorHAnsi" w:hAnsiTheme="minorHAnsi" w:cstheme="minorHAnsi"/>
          <w:b/>
          <w:bCs/>
        </w:rPr>
        <w:t xml:space="preserve"> to composting and reuse</w:t>
      </w:r>
      <w:r w:rsidR="006F6C2F">
        <w:rPr>
          <w:rFonts w:asciiTheme="minorHAnsi" w:hAnsiTheme="minorHAnsi" w:cstheme="minorHAnsi"/>
          <w:b/>
          <w:bCs/>
        </w:rPr>
        <w:t xml:space="preserve"> </w:t>
      </w:r>
      <w:bookmarkEnd w:id="218"/>
      <w:r w:rsidR="006F6C2F" w:rsidRPr="000A64D9">
        <w:rPr>
          <w:rFonts w:asciiTheme="minorHAnsi" w:hAnsiTheme="minorHAnsi" w:cstheme="minorHAnsi"/>
          <w:b/>
        </w:rPr>
        <w:t xml:space="preserve">(report at a </w:t>
      </w:r>
      <w:r w:rsidR="00ED0A4E">
        <w:rPr>
          <w:rFonts w:asciiTheme="minorHAnsi" w:hAnsiTheme="minorHAnsi" w:cstheme="minorHAnsi"/>
          <w:b/>
        </w:rPr>
        <w:t>network</w:t>
      </w:r>
      <w:r w:rsidR="006375F2" w:rsidRPr="000A64D9">
        <w:rPr>
          <w:rFonts w:asciiTheme="minorHAnsi" w:hAnsiTheme="minorHAnsi" w:cstheme="minorHAnsi"/>
          <w:b/>
        </w:rPr>
        <w:t xml:space="preserve"> </w:t>
      </w:r>
      <w:r w:rsidR="006F6C2F" w:rsidRPr="000A64D9">
        <w:rPr>
          <w:rFonts w:asciiTheme="minorHAnsi" w:hAnsiTheme="minorHAnsi" w:cstheme="minorHAnsi"/>
          <w:b/>
        </w:rPr>
        <w:t>level)</w:t>
      </w:r>
      <w:r w:rsidR="006F6C2F">
        <w:rPr>
          <w:rFonts w:asciiTheme="minorHAnsi" w:hAnsiTheme="minorHAnsi" w:cstheme="minorHAnsi"/>
          <w:b/>
        </w:rPr>
        <w:t>:</w:t>
      </w:r>
      <w:r w:rsidRPr="000A64D9">
        <w:rPr>
          <w:rFonts w:asciiTheme="minorHAnsi" w:hAnsiTheme="minorHAnsi" w:cstheme="minorHAnsi"/>
        </w:rPr>
        <w:t xml:space="preserve"> </w:t>
      </w:r>
      <w:r w:rsidR="000413DB" w:rsidRPr="000413DB">
        <w:rPr>
          <w:rFonts w:asciiTheme="minorHAnsi" w:hAnsiTheme="minorHAnsi" w:cstheme="minorHAnsi"/>
          <w:bCs/>
        </w:rPr>
        <w:t xml:space="preserve">this is </w:t>
      </w:r>
      <w:r w:rsidR="004120D0">
        <w:rPr>
          <w:rFonts w:asciiTheme="minorHAnsi" w:hAnsiTheme="minorHAnsi" w:cstheme="minorHAnsi"/>
        </w:rPr>
        <w:t>quantity of biosolids</w:t>
      </w:r>
      <w:r w:rsidR="004120D0" w:rsidRPr="000A64D9">
        <w:rPr>
          <w:rFonts w:asciiTheme="minorHAnsi" w:hAnsiTheme="minorHAnsi" w:cstheme="minorHAnsi"/>
        </w:rPr>
        <w:t xml:space="preserve"> </w:t>
      </w:r>
      <w:r w:rsidR="00C10417" w:rsidRPr="000A64D9">
        <w:rPr>
          <w:rFonts w:asciiTheme="minorHAnsi" w:hAnsiTheme="minorHAnsi" w:cstheme="minorHAnsi"/>
        </w:rPr>
        <w:t>(</w:t>
      </w:r>
      <w:r w:rsidR="00C10417">
        <w:rPr>
          <w:rFonts w:asciiTheme="minorHAnsi" w:hAnsiTheme="minorHAnsi" w:cstheme="minorHAnsi"/>
        </w:rPr>
        <w:t>tonnes</w:t>
      </w:r>
      <w:r w:rsidR="00C10417" w:rsidRPr="000A64D9">
        <w:rPr>
          <w:rFonts w:asciiTheme="minorHAnsi" w:hAnsiTheme="minorHAnsi" w:cstheme="minorHAnsi"/>
        </w:rPr>
        <w:t>)</w:t>
      </w:r>
      <w:r w:rsidR="00B86003">
        <w:rPr>
          <w:rFonts w:asciiTheme="minorHAnsi" w:hAnsiTheme="minorHAnsi" w:cstheme="minorHAnsi"/>
        </w:rPr>
        <w:t xml:space="preserve"> s</w:t>
      </w:r>
      <w:r w:rsidRPr="000A64D9">
        <w:rPr>
          <w:rFonts w:asciiTheme="minorHAnsi" w:hAnsiTheme="minorHAnsi" w:cstheme="minorHAnsi"/>
        </w:rPr>
        <w:t>ent to be composted and reused, in the reporting year</w:t>
      </w:r>
      <w:r w:rsidR="00C10417">
        <w:rPr>
          <w:rFonts w:asciiTheme="minorHAnsi" w:hAnsiTheme="minorHAnsi" w:cstheme="minorHAnsi"/>
        </w:rPr>
        <w:t>.</w:t>
      </w:r>
      <w:r w:rsidR="00365B91">
        <w:rPr>
          <w:rFonts w:asciiTheme="minorHAnsi" w:hAnsiTheme="minorHAnsi" w:cstheme="minorHAnsi"/>
        </w:rPr>
        <w:t xml:space="preserve"> Please enter the amount in Column B</w:t>
      </w:r>
      <w:r w:rsidR="00045069">
        <w:rPr>
          <w:rFonts w:asciiTheme="minorHAnsi" w:hAnsiTheme="minorHAnsi" w:cstheme="minorHAnsi"/>
        </w:rPr>
        <w:t>I</w:t>
      </w:r>
      <w:r w:rsidR="00365B91">
        <w:rPr>
          <w:rFonts w:asciiTheme="minorHAnsi" w:hAnsiTheme="minorHAnsi" w:cstheme="minorHAnsi"/>
        </w:rPr>
        <w:t xml:space="preserve"> </w:t>
      </w:r>
      <w:r w:rsidR="00365B91">
        <w:rPr>
          <w:rFonts w:asciiTheme="minorHAnsi" w:hAnsiTheme="minorHAnsi" w:cstheme="minorHAnsi"/>
          <w:color w:val="000000" w:themeColor="text1"/>
        </w:rPr>
        <w:t xml:space="preserve">in </w:t>
      </w:r>
      <w:r w:rsidR="00365B91" w:rsidRPr="00A7229A">
        <w:rPr>
          <w:rFonts w:asciiTheme="minorHAnsi" w:hAnsiTheme="minorHAnsi" w:cstheme="minorHAnsi"/>
        </w:rPr>
        <w:t xml:space="preserve">the </w:t>
      </w:r>
      <w:r w:rsidR="00365B91">
        <w:rPr>
          <w:rFonts w:asciiTheme="minorHAnsi" w:hAnsiTheme="minorHAnsi" w:cstheme="minorHAnsi"/>
        </w:rPr>
        <w:t>worksheet titled “WW Networks”</w:t>
      </w:r>
      <w:r w:rsidR="002D0E6A">
        <w:rPr>
          <w:rFonts w:asciiTheme="minorHAnsi" w:hAnsiTheme="minorHAnsi" w:cstheme="minorHAnsi"/>
          <w:color w:val="000000" w:themeColor="text1"/>
        </w:rPr>
        <w:t xml:space="preserve"> and specify </w:t>
      </w:r>
      <w:r w:rsidRPr="000A64D9">
        <w:rPr>
          <w:rFonts w:asciiTheme="minorHAnsi" w:hAnsiTheme="minorHAnsi" w:cstheme="minorHAnsi"/>
        </w:rPr>
        <w:t>how and where</w:t>
      </w:r>
      <w:r w:rsidR="002D0E6A">
        <w:rPr>
          <w:rFonts w:asciiTheme="minorHAnsi" w:hAnsiTheme="minorHAnsi" w:cstheme="minorHAnsi"/>
        </w:rPr>
        <w:t xml:space="preserve"> biosolid</w:t>
      </w:r>
      <w:r w:rsidR="002D0E6A" w:rsidRPr="000A64D9">
        <w:rPr>
          <w:rFonts w:asciiTheme="minorHAnsi" w:hAnsiTheme="minorHAnsi" w:cstheme="minorHAnsi"/>
        </w:rPr>
        <w:t>s</w:t>
      </w:r>
      <w:r w:rsidR="002D0E6A">
        <w:rPr>
          <w:rFonts w:asciiTheme="minorHAnsi" w:hAnsiTheme="minorHAnsi" w:cstheme="minorHAnsi"/>
        </w:rPr>
        <w:t xml:space="preserve"> are</w:t>
      </w:r>
      <w:r w:rsidR="002D0E6A" w:rsidRPr="000A64D9">
        <w:rPr>
          <w:rFonts w:asciiTheme="minorHAnsi" w:hAnsiTheme="minorHAnsi" w:cstheme="minorHAnsi"/>
        </w:rPr>
        <w:t xml:space="preserve"> reused</w:t>
      </w:r>
      <w:r w:rsidRPr="000A64D9">
        <w:rPr>
          <w:rFonts w:asciiTheme="minorHAnsi" w:hAnsiTheme="minorHAnsi" w:cstheme="minorHAnsi"/>
        </w:rPr>
        <w:t xml:space="preserve"> in the comments </w:t>
      </w:r>
      <w:r w:rsidR="002D0E6A">
        <w:rPr>
          <w:rFonts w:asciiTheme="minorHAnsi" w:hAnsiTheme="minorHAnsi" w:cstheme="minorHAnsi"/>
        </w:rPr>
        <w:t>section of Column B</w:t>
      </w:r>
      <w:r w:rsidR="00F102D1">
        <w:rPr>
          <w:rFonts w:asciiTheme="minorHAnsi" w:hAnsiTheme="minorHAnsi" w:cstheme="minorHAnsi"/>
        </w:rPr>
        <w:t>K</w:t>
      </w:r>
      <w:r w:rsidRPr="000A64D9">
        <w:rPr>
          <w:rFonts w:asciiTheme="minorHAnsi" w:hAnsiTheme="minorHAnsi" w:cstheme="minorHAnsi"/>
        </w:rPr>
        <w:t>.</w:t>
      </w:r>
    </w:p>
    <w:p w14:paraId="045E7585" w14:textId="7B5F1E7C" w:rsidR="005A7E9E" w:rsidRPr="008A1AF4" w:rsidRDefault="005A7E9E" w:rsidP="008A1AF4">
      <w:pPr>
        <w:pBdr>
          <w:top w:val="single" w:sz="12" w:space="1" w:color="00ABBD"/>
          <w:left w:val="single" w:sz="12" w:space="4" w:color="00ABBD"/>
          <w:bottom w:val="single" w:sz="12" w:space="1" w:color="00ABBD"/>
          <w:right w:val="single" w:sz="12" w:space="4" w:color="00ABBD"/>
        </w:pBdr>
        <w:spacing w:after="0"/>
        <w:rPr>
          <w:rFonts w:asciiTheme="minorHAnsi" w:hAnsiTheme="minorHAnsi" w:cstheme="minorHAnsi"/>
        </w:rPr>
      </w:pPr>
      <w:r w:rsidRPr="00F9559F">
        <w:rPr>
          <w:rFonts w:asciiTheme="minorHAnsi" w:hAnsiTheme="minorHAnsi" w:cstheme="minorHAnsi"/>
          <w:b/>
          <w:bCs/>
        </w:rPr>
        <w:t>N</w:t>
      </w:r>
      <w:r w:rsidR="00F9559F">
        <w:rPr>
          <w:rFonts w:asciiTheme="minorHAnsi" w:hAnsiTheme="minorHAnsi" w:cstheme="minorHAnsi"/>
          <w:b/>
          <w:bCs/>
        </w:rPr>
        <w:t>ote</w:t>
      </w:r>
      <w:r w:rsidRPr="008A1AF4">
        <w:rPr>
          <w:rFonts w:asciiTheme="minorHAnsi" w:hAnsiTheme="minorHAnsi" w:cstheme="minorHAnsi"/>
          <w:b/>
          <w:bCs/>
        </w:rPr>
        <w:t xml:space="preserve">: </w:t>
      </w:r>
      <w:r w:rsidRPr="008A1AF4">
        <w:rPr>
          <w:rFonts w:asciiTheme="minorHAnsi" w:hAnsiTheme="minorHAnsi" w:cstheme="minorHAnsi"/>
        </w:rPr>
        <w:t>Landfill-capping is a form of reuse. However, sludge</w:t>
      </w:r>
      <w:r w:rsidR="007F318D" w:rsidRPr="008A1AF4">
        <w:rPr>
          <w:rFonts w:asciiTheme="minorHAnsi" w:hAnsiTheme="minorHAnsi" w:cstheme="minorHAnsi"/>
        </w:rPr>
        <w:t>-</w:t>
      </w:r>
      <w:r w:rsidRPr="008A1AF4">
        <w:rPr>
          <w:rFonts w:asciiTheme="minorHAnsi" w:hAnsiTheme="minorHAnsi" w:cstheme="minorHAnsi"/>
        </w:rPr>
        <w:t>reduction mechanisms and stockpiling are not.</w:t>
      </w:r>
    </w:p>
    <w:p w14:paraId="36CF12AF" w14:textId="03AA54BD" w:rsidR="005A7E9E" w:rsidRPr="000A64D9" w:rsidRDefault="005A7E9E" w:rsidP="005A7E9E">
      <w:pPr>
        <w:rPr>
          <w:rFonts w:asciiTheme="minorHAnsi" w:hAnsiTheme="minorHAnsi" w:cstheme="minorHAnsi"/>
          <w:b/>
          <w:bCs/>
        </w:rPr>
      </w:pPr>
      <w:bookmarkStart w:id="219" w:name="WRE14"/>
      <w:bookmarkStart w:id="220" w:name="WRE12"/>
      <w:r w:rsidRPr="000A64D9">
        <w:rPr>
          <w:rFonts w:asciiTheme="minorHAnsi" w:hAnsiTheme="minorHAnsi" w:cstheme="minorHAnsi"/>
          <w:b/>
          <w:bCs/>
        </w:rPr>
        <w:t>W-RE1</w:t>
      </w:r>
      <w:r w:rsidR="00E50AB9">
        <w:rPr>
          <w:rFonts w:asciiTheme="minorHAnsi" w:hAnsiTheme="minorHAnsi" w:cstheme="minorHAnsi"/>
          <w:b/>
          <w:bCs/>
        </w:rPr>
        <w:t>2</w:t>
      </w:r>
      <w:r w:rsidRPr="000A64D9">
        <w:rPr>
          <w:rFonts w:asciiTheme="minorHAnsi" w:hAnsiTheme="minorHAnsi" w:cstheme="minorHAnsi"/>
          <w:b/>
          <w:bCs/>
        </w:rPr>
        <w:t xml:space="preserve"> </w:t>
      </w:r>
      <w:bookmarkEnd w:id="219"/>
      <w:r w:rsidRPr="000A64D9">
        <w:rPr>
          <w:rFonts w:asciiTheme="minorHAnsi" w:hAnsiTheme="minorHAnsi" w:cstheme="minorHAnsi"/>
          <w:b/>
          <w:bCs/>
        </w:rPr>
        <w:t xml:space="preserve">Disposal of </w:t>
      </w:r>
      <w:r w:rsidR="00906C7B">
        <w:rPr>
          <w:rFonts w:asciiTheme="minorHAnsi" w:hAnsiTheme="minorHAnsi" w:cstheme="minorHAnsi"/>
          <w:b/>
          <w:bCs/>
        </w:rPr>
        <w:t>biosolids</w:t>
      </w:r>
      <w:r w:rsidRPr="000A64D9">
        <w:rPr>
          <w:rFonts w:asciiTheme="minorHAnsi" w:hAnsiTheme="minorHAnsi" w:cstheme="minorHAnsi"/>
          <w:b/>
          <w:bCs/>
        </w:rPr>
        <w:t xml:space="preserve"> to other routes </w:t>
      </w:r>
      <w:bookmarkEnd w:id="220"/>
      <w:r w:rsidR="00230210" w:rsidRPr="000A64D9">
        <w:rPr>
          <w:rFonts w:asciiTheme="minorHAnsi" w:hAnsiTheme="minorHAnsi" w:cstheme="minorHAnsi"/>
          <w:b/>
        </w:rPr>
        <w:t xml:space="preserve">(report at a </w:t>
      </w:r>
      <w:r w:rsidR="00ED0A4E">
        <w:rPr>
          <w:rFonts w:asciiTheme="minorHAnsi" w:hAnsiTheme="minorHAnsi" w:cstheme="minorHAnsi"/>
          <w:b/>
        </w:rPr>
        <w:t>network</w:t>
      </w:r>
      <w:r w:rsidR="006375F2" w:rsidRPr="000A64D9">
        <w:rPr>
          <w:rFonts w:asciiTheme="minorHAnsi" w:hAnsiTheme="minorHAnsi" w:cstheme="minorHAnsi"/>
          <w:b/>
        </w:rPr>
        <w:t xml:space="preserve"> </w:t>
      </w:r>
      <w:r w:rsidR="00230210" w:rsidRPr="000A64D9">
        <w:rPr>
          <w:rFonts w:asciiTheme="minorHAnsi" w:hAnsiTheme="minorHAnsi" w:cstheme="minorHAnsi"/>
          <w:b/>
        </w:rPr>
        <w:t xml:space="preserve">level): </w:t>
      </w:r>
      <w:r w:rsidR="000413DB" w:rsidRPr="000413DB">
        <w:rPr>
          <w:rFonts w:asciiTheme="minorHAnsi" w:hAnsiTheme="minorHAnsi" w:cstheme="minorHAnsi"/>
          <w:bCs/>
        </w:rPr>
        <w:t xml:space="preserve">this is </w:t>
      </w:r>
      <w:r w:rsidR="00D16FB7">
        <w:rPr>
          <w:rFonts w:asciiTheme="minorHAnsi" w:hAnsiTheme="minorHAnsi" w:cstheme="minorHAnsi"/>
        </w:rPr>
        <w:t>quantity of biosolids</w:t>
      </w:r>
      <w:r w:rsidR="00B86003">
        <w:rPr>
          <w:rFonts w:asciiTheme="minorHAnsi" w:hAnsiTheme="minorHAnsi" w:cstheme="minorHAnsi"/>
        </w:rPr>
        <w:t xml:space="preserve"> </w:t>
      </w:r>
      <w:r w:rsidR="00B86003" w:rsidRPr="000A64D9">
        <w:rPr>
          <w:rFonts w:asciiTheme="minorHAnsi" w:hAnsiTheme="minorHAnsi" w:cstheme="minorHAnsi"/>
        </w:rPr>
        <w:t>(</w:t>
      </w:r>
      <w:r w:rsidR="00B86003">
        <w:rPr>
          <w:rFonts w:asciiTheme="minorHAnsi" w:hAnsiTheme="minorHAnsi" w:cstheme="minorHAnsi"/>
        </w:rPr>
        <w:t>tonnes</w:t>
      </w:r>
      <w:r w:rsidR="00B86003" w:rsidRPr="000A64D9">
        <w:rPr>
          <w:rFonts w:asciiTheme="minorHAnsi" w:hAnsiTheme="minorHAnsi" w:cstheme="minorHAnsi"/>
        </w:rPr>
        <w:t>)</w:t>
      </w:r>
      <w:r w:rsidR="00D16FB7" w:rsidRPr="000A64D9">
        <w:rPr>
          <w:rFonts w:asciiTheme="minorHAnsi" w:hAnsiTheme="minorHAnsi" w:cstheme="minorHAnsi"/>
        </w:rPr>
        <w:t xml:space="preserve"> sent to </w:t>
      </w:r>
      <w:r w:rsidR="006E4FA5">
        <w:rPr>
          <w:rFonts w:asciiTheme="minorHAnsi" w:hAnsiTheme="minorHAnsi" w:cstheme="minorHAnsi"/>
        </w:rPr>
        <w:t>other locations</w:t>
      </w:r>
      <w:r w:rsidR="00D16FB7" w:rsidRPr="000A64D9">
        <w:rPr>
          <w:rFonts w:asciiTheme="minorHAnsi" w:hAnsiTheme="minorHAnsi" w:cstheme="minorHAnsi"/>
        </w:rPr>
        <w:t>, in the reporting year.</w:t>
      </w:r>
      <w:r w:rsidR="008A1AF4">
        <w:rPr>
          <w:rFonts w:asciiTheme="minorHAnsi" w:hAnsiTheme="minorHAnsi" w:cstheme="minorHAnsi"/>
        </w:rPr>
        <w:t xml:space="preserve"> Please enter the amount in Column B</w:t>
      </w:r>
      <w:r w:rsidR="008E68CE">
        <w:rPr>
          <w:rFonts w:asciiTheme="minorHAnsi" w:hAnsiTheme="minorHAnsi" w:cstheme="minorHAnsi"/>
        </w:rPr>
        <w:t>L</w:t>
      </w:r>
      <w:r w:rsidR="008A1AF4">
        <w:rPr>
          <w:rFonts w:asciiTheme="minorHAnsi" w:hAnsiTheme="minorHAnsi" w:cstheme="minorHAnsi"/>
        </w:rPr>
        <w:t xml:space="preserve"> </w:t>
      </w:r>
      <w:r w:rsidR="008A1AF4">
        <w:rPr>
          <w:rFonts w:asciiTheme="minorHAnsi" w:hAnsiTheme="minorHAnsi" w:cstheme="minorHAnsi"/>
          <w:color w:val="000000" w:themeColor="text1"/>
        </w:rPr>
        <w:t xml:space="preserve">in </w:t>
      </w:r>
      <w:r w:rsidR="008A1AF4" w:rsidRPr="00A7229A">
        <w:rPr>
          <w:rFonts w:asciiTheme="minorHAnsi" w:hAnsiTheme="minorHAnsi" w:cstheme="minorHAnsi"/>
        </w:rPr>
        <w:t xml:space="preserve">the </w:t>
      </w:r>
      <w:r w:rsidR="008A1AF4">
        <w:rPr>
          <w:rFonts w:asciiTheme="minorHAnsi" w:hAnsiTheme="minorHAnsi" w:cstheme="minorHAnsi"/>
        </w:rPr>
        <w:t>worksheet titled “WW Networks”</w:t>
      </w:r>
      <w:r w:rsidR="008A1AF4" w:rsidRPr="000A64D9">
        <w:rPr>
          <w:rFonts w:asciiTheme="minorHAnsi" w:hAnsiTheme="minorHAnsi" w:cstheme="minorHAnsi"/>
          <w:color w:val="000000" w:themeColor="text1"/>
        </w:rPr>
        <w:t>.</w:t>
      </w:r>
    </w:p>
    <w:p w14:paraId="410C9339" w14:textId="7A0EED66" w:rsidR="005A7E9E" w:rsidRDefault="005A7E9E" w:rsidP="005A7E9E">
      <w:pPr>
        <w:rPr>
          <w:rFonts w:asciiTheme="minorHAnsi" w:hAnsiTheme="minorHAnsi" w:cstheme="minorBidi"/>
        </w:rPr>
      </w:pPr>
      <w:bookmarkStart w:id="221" w:name="WRE15"/>
      <w:bookmarkStart w:id="222" w:name="WRE13"/>
      <w:r w:rsidRPr="7566B8E9">
        <w:rPr>
          <w:rFonts w:asciiTheme="minorHAnsi" w:hAnsiTheme="minorHAnsi" w:cstheme="minorBidi"/>
          <w:b/>
        </w:rPr>
        <w:t>W-RE1</w:t>
      </w:r>
      <w:r w:rsidR="00E50AB9">
        <w:rPr>
          <w:rFonts w:asciiTheme="minorHAnsi" w:hAnsiTheme="minorHAnsi" w:cstheme="minorBidi"/>
          <w:b/>
        </w:rPr>
        <w:t>3</w:t>
      </w:r>
      <w:r w:rsidRPr="7566B8E9">
        <w:rPr>
          <w:rFonts w:asciiTheme="minorHAnsi" w:hAnsiTheme="minorHAnsi" w:cstheme="minorBidi"/>
          <w:b/>
        </w:rPr>
        <w:t xml:space="preserve"> </w:t>
      </w:r>
      <w:bookmarkEnd w:id="221"/>
      <w:r w:rsidR="00C412DA">
        <w:rPr>
          <w:rFonts w:asciiTheme="minorHAnsi" w:hAnsiTheme="minorHAnsi" w:cstheme="minorBidi"/>
          <w:b/>
        </w:rPr>
        <w:t>Date</w:t>
      </w:r>
      <w:r w:rsidRPr="7566B8E9">
        <w:rPr>
          <w:rFonts w:asciiTheme="minorHAnsi" w:hAnsiTheme="minorHAnsi" w:cstheme="minorBidi"/>
          <w:b/>
        </w:rPr>
        <w:t xml:space="preserve"> </w:t>
      </w:r>
      <w:r w:rsidR="0037490F" w:rsidRPr="7566B8E9">
        <w:rPr>
          <w:rFonts w:asciiTheme="minorHAnsi" w:hAnsiTheme="minorHAnsi" w:cstheme="minorBidi"/>
          <w:b/>
        </w:rPr>
        <w:t xml:space="preserve">the </w:t>
      </w:r>
      <w:r w:rsidR="00DF76CF" w:rsidRPr="7566B8E9">
        <w:rPr>
          <w:rFonts w:asciiTheme="minorHAnsi" w:hAnsiTheme="minorHAnsi" w:cstheme="minorBidi"/>
          <w:b/>
        </w:rPr>
        <w:t xml:space="preserve">pond was </w:t>
      </w:r>
      <w:r w:rsidR="00E82E33">
        <w:rPr>
          <w:rFonts w:asciiTheme="minorHAnsi" w:hAnsiTheme="minorHAnsi" w:cstheme="minorBidi"/>
          <w:b/>
        </w:rPr>
        <w:t xml:space="preserve">last </w:t>
      </w:r>
      <w:r w:rsidRPr="7566B8E9">
        <w:rPr>
          <w:rFonts w:asciiTheme="minorHAnsi" w:hAnsiTheme="minorHAnsi" w:cstheme="minorBidi"/>
          <w:b/>
        </w:rPr>
        <w:t>desludged</w:t>
      </w:r>
      <w:r w:rsidR="00C63CDE" w:rsidRPr="7566B8E9">
        <w:rPr>
          <w:rFonts w:asciiTheme="minorHAnsi" w:hAnsiTheme="minorHAnsi" w:cstheme="minorBidi"/>
          <w:b/>
        </w:rPr>
        <w:t xml:space="preserve"> (if applicable)</w:t>
      </w:r>
      <w:r w:rsidRPr="7566B8E9">
        <w:rPr>
          <w:rFonts w:asciiTheme="minorHAnsi" w:hAnsiTheme="minorHAnsi" w:cstheme="minorBidi"/>
        </w:rPr>
        <w:t> </w:t>
      </w:r>
      <w:bookmarkEnd w:id="222"/>
      <w:r w:rsidR="00230210" w:rsidRPr="7566B8E9">
        <w:rPr>
          <w:rFonts w:asciiTheme="minorHAnsi" w:hAnsiTheme="minorHAnsi" w:cstheme="minorBidi"/>
          <w:b/>
        </w:rPr>
        <w:t xml:space="preserve">(report at a </w:t>
      </w:r>
      <w:r w:rsidR="00ED0A4E" w:rsidRPr="7566B8E9">
        <w:rPr>
          <w:rFonts w:asciiTheme="minorHAnsi" w:hAnsiTheme="minorHAnsi" w:cstheme="minorBidi"/>
          <w:b/>
        </w:rPr>
        <w:t>network</w:t>
      </w:r>
      <w:r w:rsidR="006375F2" w:rsidRPr="7566B8E9">
        <w:rPr>
          <w:rFonts w:asciiTheme="minorHAnsi" w:hAnsiTheme="minorHAnsi" w:cstheme="minorBidi"/>
          <w:b/>
        </w:rPr>
        <w:t xml:space="preserve"> </w:t>
      </w:r>
      <w:r w:rsidR="00230210" w:rsidRPr="7566B8E9">
        <w:rPr>
          <w:rFonts w:asciiTheme="minorHAnsi" w:hAnsiTheme="minorHAnsi" w:cstheme="minorBidi"/>
          <w:b/>
        </w:rPr>
        <w:t xml:space="preserve">level): </w:t>
      </w:r>
      <w:r w:rsidRPr="7566B8E9">
        <w:rPr>
          <w:rFonts w:asciiTheme="minorHAnsi" w:hAnsiTheme="minorHAnsi" w:cstheme="minorBidi"/>
        </w:rPr>
        <w:t>enter the last year</w:t>
      </w:r>
      <w:r w:rsidR="003D4093" w:rsidRPr="7566B8E9">
        <w:rPr>
          <w:rFonts w:asciiTheme="minorHAnsi" w:hAnsiTheme="minorHAnsi" w:cstheme="minorBidi"/>
        </w:rPr>
        <w:t xml:space="preserve"> (YYYY)</w:t>
      </w:r>
      <w:r w:rsidRPr="7566B8E9">
        <w:rPr>
          <w:rFonts w:asciiTheme="minorHAnsi" w:hAnsiTheme="minorHAnsi" w:cstheme="minorBidi"/>
        </w:rPr>
        <w:t xml:space="preserve"> that the oxidation pond was last emptied of sludge</w:t>
      </w:r>
      <w:r w:rsidR="003D4093" w:rsidRPr="7566B8E9">
        <w:rPr>
          <w:rFonts w:asciiTheme="minorHAnsi" w:hAnsiTheme="minorHAnsi" w:cstheme="minorBidi"/>
        </w:rPr>
        <w:t>,</w:t>
      </w:r>
      <w:r w:rsidRPr="7566B8E9">
        <w:rPr>
          <w:rFonts w:asciiTheme="minorHAnsi" w:hAnsiTheme="minorHAnsi" w:cstheme="minorBidi"/>
        </w:rPr>
        <w:t xml:space="preserve"> </w:t>
      </w:r>
      <w:r w:rsidR="00DA37D8" w:rsidRPr="7566B8E9">
        <w:rPr>
          <w:rFonts w:asciiTheme="minorHAnsi" w:hAnsiTheme="minorHAnsi" w:cstheme="minorBidi"/>
        </w:rPr>
        <w:t xml:space="preserve">either </w:t>
      </w:r>
      <w:r w:rsidRPr="7566B8E9">
        <w:rPr>
          <w:rFonts w:asciiTheme="minorHAnsi" w:hAnsiTheme="minorHAnsi" w:cstheme="minorBidi"/>
        </w:rPr>
        <w:t xml:space="preserve">in-part, or </w:t>
      </w:r>
      <w:r w:rsidR="00DA37D8" w:rsidRPr="7566B8E9">
        <w:rPr>
          <w:rFonts w:asciiTheme="minorHAnsi" w:hAnsiTheme="minorHAnsi" w:cstheme="minorBidi"/>
        </w:rPr>
        <w:t>completely</w:t>
      </w:r>
      <w:r w:rsidR="0070022A" w:rsidRPr="0070022A">
        <w:rPr>
          <w:rFonts w:asciiTheme="minorHAnsi" w:hAnsiTheme="minorHAnsi" w:cstheme="minorHAnsi"/>
        </w:rPr>
        <w:t xml:space="preserve"> </w:t>
      </w:r>
      <w:r w:rsidR="0070022A">
        <w:rPr>
          <w:rFonts w:asciiTheme="minorHAnsi" w:hAnsiTheme="minorHAnsi" w:cstheme="minorHAnsi"/>
        </w:rPr>
        <w:t>into Column B</w:t>
      </w:r>
      <w:r w:rsidR="0069208F">
        <w:rPr>
          <w:rFonts w:asciiTheme="minorHAnsi" w:hAnsiTheme="minorHAnsi" w:cstheme="minorHAnsi"/>
        </w:rPr>
        <w:t>N</w:t>
      </w:r>
      <w:r w:rsidR="0070022A">
        <w:rPr>
          <w:rFonts w:asciiTheme="minorHAnsi" w:hAnsiTheme="minorHAnsi" w:cstheme="minorHAnsi"/>
        </w:rPr>
        <w:t xml:space="preserve"> </w:t>
      </w:r>
      <w:r w:rsidR="0070022A">
        <w:rPr>
          <w:rFonts w:asciiTheme="minorHAnsi" w:hAnsiTheme="minorHAnsi" w:cstheme="minorHAnsi"/>
          <w:color w:val="000000" w:themeColor="text1"/>
        </w:rPr>
        <w:t xml:space="preserve">in </w:t>
      </w:r>
      <w:r w:rsidR="0070022A" w:rsidRPr="00A7229A">
        <w:rPr>
          <w:rFonts w:asciiTheme="minorHAnsi" w:hAnsiTheme="minorHAnsi" w:cstheme="minorHAnsi"/>
        </w:rPr>
        <w:t xml:space="preserve">the </w:t>
      </w:r>
      <w:r w:rsidR="0070022A">
        <w:rPr>
          <w:rFonts w:asciiTheme="minorHAnsi" w:hAnsiTheme="minorHAnsi" w:cstheme="minorHAnsi"/>
        </w:rPr>
        <w:t>worksheet titled “WW Networks”</w:t>
      </w:r>
      <w:r w:rsidR="0070022A" w:rsidRPr="000A64D9">
        <w:rPr>
          <w:rFonts w:asciiTheme="minorHAnsi" w:hAnsiTheme="minorHAnsi" w:cstheme="minorHAnsi"/>
          <w:color w:val="000000" w:themeColor="text1"/>
        </w:rPr>
        <w:t>.</w:t>
      </w:r>
    </w:p>
    <w:p w14:paraId="0C3AC239" w14:textId="77777777" w:rsidR="00A72318" w:rsidRPr="000A64D9" w:rsidRDefault="00A72318" w:rsidP="0003727C">
      <w:pPr>
        <w:spacing w:after="120"/>
        <w:rPr>
          <w:rFonts w:asciiTheme="minorHAnsi" w:hAnsiTheme="minorHAnsi" w:cstheme="minorHAnsi"/>
          <w:b/>
          <w:bCs/>
        </w:rPr>
      </w:pPr>
    </w:p>
    <w:p w14:paraId="27A125F9" w14:textId="77777777" w:rsidR="005A7E9E" w:rsidRPr="000A64D9" w:rsidRDefault="005A7E9E" w:rsidP="00D65134">
      <w:pPr>
        <w:pStyle w:val="Heading2"/>
        <w:spacing w:before="120" w:after="120"/>
        <w:ind w:left="390"/>
        <w:rPr>
          <w:rFonts w:asciiTheme="minorHAnsi" w:hAnsiTheme="minorHAnsi" w:cstheme="minorHAnsi"/>
        </w:rPr>
      </w:pPr>
      <w:bookmarkStart w:id="223" w:name="_Toc202189893"/>
      <w:r w:rsidRPr="000A64D9">
        <w:rPr>
          <w:rFonts w:asciiTheme="minorHAnsi" w:hAnsiTheme="minorHAnsi" w:cstheme="minorHAnsi"/>
        </w:rPr>
        <w:t>Services are resilient</w:t>
      </w:r>
      <w:bookmarkEnd w:id="223"/>
    </w:p>
    <w:p w14:paraId="6C3A8318" w14:textId="2AA30AF1" w:rsidR="005A7E9E" w:rsidRPr="001D358A" w:rsidRDefault="005A7E9E" w:rsidP="007A552B">
      <w:pPr>
        <w:pStyle w:val="Heading3"/>
      </w:pPr>
      <w:r w:rsidRPr="001D358A">
        <w:t>Critical assets </w:t>
      </w:r>
    </w:p>
    <w:p w14:paraId="55ADB18C" w14:textId="7BEEBE42" w:rsidR="00D0543C" w:rsidRDefault="005A7E9E" w:rsidP="00D0543C">
      <w:pPr>
        <w:spacing w:after="120"/>
        <w:rPr>
          <w:rFonts w:asciiTheme="minorHAnsi" w:hAnsiTheme="minorHAnsi" w:cstheme="minorHAnsi"/>
          <w:color w:val="000000" w:themeColor="text1"/>
        </w:rPr>
      </w:pPr>
      <w:bookmarkStart w:id="224" w:name="WRL1"/>
      <w:r w:rsidRPr="000A64D9">
        <w:rPr>
          <w:rFonts w:asciiTheme="minorHAnsi" w:hAnsiTheme="minorHAnsi" w:cstheme="minorHAnsi"/>
          <w:b/>
          <w:bCs/>
        </w:rPr>
        <w:t xml:space="preserve">W-RL1 </w:t>
      </w:r>
      <w:bookmarkEnd w:id="224"/>
      <w:r w:rsidRPr="000A64D9">
        <w:rPr>
          <w:rFonts w:asciiTheme="minorHAnsi" w:hAnsiTheme="minorHAnsi" w:cstheme="minorHAnsi"/>
          <w:b/>
          <w:bCs/>
        </w:rPr>
        <w:t>Have you undertaken an assessment to identify critical wastewater assets?</w:t>
      </w:r>
      <w:r w:rsidRPr="000A64D9">
        <w:rPr>
          <w:rFonts w:asciiTheme="minorHAnsi" w:hAnsiTheme="minorHAnsi" w:cstheme="minorHAnsi"/>
        </w:rPr>
        <w:t xml:space="preserve"> </w:t>
      </w:r>
      <w:r w:rsidR="00A468E7" w:rsidRPr="000A64D9">
        <w:rPr>
          <w:rFonts w:asciiTheme="minorHAnsi" w:hAnsiTheme="minorHAnsi" w:cstheme="minorHAnsi"/>
          <w:b/>
        </w:rPr>
        <w:t xml:space="preserve">(report at </w:t>
      </w:r>
      <w:r w:rsidR="006375F2">
        <w:rPr>
          <w:rFonts w:asciiTheme="minorHAnsi" w:hAnsiTheme="minorHAnsi" w:cstheme="minorHAnsi"/>
          <w:b/>
        </w:rPr>
        <w:t>an organisation level</w:t>
      </w:r>
      <w:r w:rsidR="00A468E7" w:rsidRPr="000A64D9">
        <w:rPr>
          <w:rFonts w:asciiTheme="minorHAnsi" w:hAnsiTheme="minorHAnsi" w:cstheme="minorHAnsi"/>
          <w:b/>
        </w:rPr>
        <w:t>):</w:t>
      </w:r>
      <w:r w:rsidR="00A468E7" w:rsidRPr="000A64D9">
        <w:rPr>
          <w:rFonts w:asciiTheme="minorHAnsi" w:hAnsiTheme="minorHAnsi" w:cstheme="minorHAnsi"/>
        </w:rPr>
        <w:t xml:space="preserve"> </w:t>
      </w:r>
      <w:r w:rsidR="00D0543C">
        <w:rPr>
          <w:rFonts w:asciiTheme="minorHAnsi" w:hAnsiTheme="minorHAnsi" w:cstheme="minorHAnsi"/>
        </w:rPr>
        <w:t xml:space="preserve">Please select a “Yes” or “No” from the dropdown in </w:t>
      </w:r>
      <w:r w:rsidR="00AE2E7E">
        <w:rPr>
          <w:rFonts w:asciiTheme="minorHAnsi" w:hAnsiTheme="minorHAnsi" w:cstheme="minorHAnsi"/>
        </w:rPr>
        <w:t>Cell G</w:t>
      </w:r>
      <w:r w:rsidR="00D0543C">
        <w:rPr>
          <w:rFonts w:asciiTheme="minorHAnsi" w:hAnsiTheme="minorHAnsi" w:cstheme="minorHAnsi"/>
        </w:rPr>
        <w:t>6</w:t>
      </w:r>
      <w:r w:rsidR="00415824">
        <w:rPr>
          <w:rFonts w:asciiTheme="minorHAnsi" w:hAnsiTheme="minorHAnsi" w:cstheme="minorHAnsi"/>
        </w:rPr>
        <w:t>1</w:t>
      </w:r>
      <w:r w:rsidR="00D0543C">
        <w:rPr>
          <w:rFonts w:asciiTheme="minorHAnsi" w:hAnsiTheme="minorHAnsi" w:cstheme="minorHAnsi"/>
        </w:rPr>
        <w:t xml:space="preserve"> </w:t>
      </w:r>
      <w:r w:rsidR="00D0543C">
        <w:rPr>
          <w:rFonts w:asciiTheme="minorHAnsi" w:hAnsiTheme="minorHAnsi" w:cstheme="minorHAnsi"/>
          <w:color w:val="000000" w:themeColor="text1"/>
        </w:rPr>
        <w:t xml:space="preserve">in </w:t>
      </w:r>
      <w:r w:rsidR="00D0543C" w:rsidRPr="00A7229A">
        <w:rPr>
          <w:rFonts w:asciiTheme="minorHAnsi" w:hAnsiTheme="minorHAnsi" w:cstheme="minorHAnsi"/>
        </w:rPr>
        <w:t xml:space="preserve">the </w:t>
      </w:r>
      <w:r w:rsidR="00D0543C">
        <w:rPr>
          <w:rFonts w:asciiTheme="minorHAnsi" w:hAnsiTheme="minorHAnsi" w:cstheme="minorHAnsi"/>
        </w:rPr>
        <w:t>worksheet titled “</w:t>
      </w:r>
      <w:r w:rsidR="00415824">
        <w:rPr>
          <w:rFonts w:asciiTheme="minorHAnsi" w:hAnsiTheme="minorHAnsi" w:cstheme="minorHAnsi"/>
        </w:rPr>
        <w:t>W</w:t>
      </w:r>
      <w:r w:rsidR="00D0543C">
        <w:rPr>
          <w:rFonts w:asciiTheme="minorHAnsi" w:hAnsiTheme="minorHAnsi" w:cstheme="minorHAnsi"/>
        </w:rPr>
        <w:t>W Organisations”</w:t>
      </w:r>
      <w:r w:rsidR="00D0543C" w:rsidRPr="000A64D9">
        <w:rPr>
          <w:rFonts w:asciiTheme="minorHAnsi" w:hAnsiTheme="minorHAnsi" w:cstheme="minorHAnsi"/>
          <w:color w:val="000000" w:themeColor="text1"/>
        </w:rPr>
        <w:t>.</w:t>
      </w:r>
      <w:r w:rsidR="00D0543C">
        <w:rPr>
          <w:rFonts w:asciiTheme="minorHAnsi" w:hAnsiTheme="minorHAnsi" w:cstheme="minorHAnsi"/>
          <w:color w:val="000000" w:themeColor="text1"/>
        </w:rPr>
        <w:t xml:space="preserve"> In Cell 61, please select the methodology for determining the criticality of assets from the dropdown.</w:t>
      </w:r>
    </w:p>
    <w:p w14:paraId="0381303D" w14:textId="77777777" w:rsidR="00D0543C" w:rsidRDefault="00D0543C" w:rsidP="00D0543C">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The </w:t>
      </w:r>
      <w:hyperlink r:id="rId61" w:history="1">
        <w:r w:rsidRPr="000A64D9">
          <w:rPr>
            <w:rStyle w:val="Hyperlink"/>
            <w:rFonts w:asciiTheme="minorHAnsi" w:hAnsiTheme="minorHAnsi" w:cstheme="minorHAnsi"/>
            <w:color w:val="000000" w:themeColor="text1"/>
          </w:rPr>
          <w:t>Infrastructure Asset Grading Guidelines 1999 – Water Assets</w:t>
        </w:r>
      </w:hyperlink>
      <w:r w:rsidRPr="000A64D9">
        <w:rPr>
          <w:rFonts w:asciiTheme="minorHAnsi" w:hAnsiTheme="minorHAnsi" w:cstheme="minorHAnsi"/>
          <w:color w:val="000000" w:themeColor="text1"/>
        </w:rPr>
        <w:t xml:space="preserve"> defines critical water assets as </w:t>
      </w:r>
      <w:r w:rsidRPr="00E321B4">
        <w:rPr>
          <w:rFonts w:asciiTheme="minorHAnsi" w:hAnsiTheme="minorHAnsi" w:cstheme="minorHAnsi"/>
          <w:color w:val="000000" w:themeColor="text1"/>
        </w:rPr>
        <w:t xml:space="preserve">‘[…] </w:t>
      </w:r>
      <w:r w:rsidRPr="009A3888">
        <w:rPr>
          <w:rFonts w:asciiTheme="minorHAnsi" w:hAnsiTheme="minorHAnsi" w:cstheme="minorHAnsi"/>
          <w:color w:val="000000" w:themeColor="text1"/>
        </w:rPr>
        <w:t>an asset where failure would have significant consequences, either in the ability of the system to provide services to customers or the effect on the environment’</w:t>
      </w:r>
      <w:r w:rsidRPr="000A64D9">
        <w:rPr>
          <w:rFonts w:asciiTheme="minorHAnsi" w:hAnsiTheme="minorHAnsi" w:cstheme="minorHAnsi"/>
          <w:color w:val="000000" w:themeColor="text1"/>
        </w:rPr>
        <w:t xml:space="preserve">. </w:t>
      </w:r>
    </w:p>
    <w:p w14:paraId="0E24489D" w14:textId="77777777" w:rsidR="00D0543C" w:rsidRPr="000A64D9" w:rsidRDefault="00D0543C" w:rsidP="00D0543C">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 xml:space="preserve">Critical assets </w:t>
      </w:r>
      <w:r>
        <w:rPr>
          <w:rFonts w:asciiTheme="minorHAnsi" w:hAnsiTheme="minorHAnsi" w:cstheme="minorHAnsi"/>
          <w:color w:val="000000" w:themeColor="text1"/>
        </w:rPr>
        <w:t xml:space="preserve">have </w:t>
      </w:r>
      <w:r w:rsidRPr="000A64D9">
        <w:rPr>
          <w:rFonts w:asciiTheme="minorHAnsi" w:hAnsiTheme="minorHAnsi" w:cstheme="minorHAnsi"/>
          <w:color w:val="000000" w:themeColor="text1"/>
        </w:rPr>
        <w:t>financial, business, or service level consequences of failure high enough to justify a more rigorous approach to proactive inspection, maintenance, and renewal. This might include pumping stations, trunk mains, pipe-bridges, and service reservoirs.</w:t>
      </w:r>
    </w:p>
    <w:p w14:paraId="21026835" w14:textId="77777777" w:rsidR="00D0543C" w:rsidRPr="000A64D9" w:rsidRDefault="00D0543C" w:rsidP="00D0543C">
      <w:pPr>
        <w:spacing w:after="120"/>
        <w:rPr>
          <w:rFonts w:asciiTheme="minorHAnsi" w:hAnsiTheme="minorHAnsi" w:cstheme="minorHAnsi"/>
          <w:color w:val="000000" w:themeColor="text1"/>
        </w:rPr>
      </w:pPr>
      <w:r w:rsidRPr="000A64D9">
        <w:rPr>
          <w:rFonts w:asciiTheme="minorHAnsi" w:hAnsiTheme="minorHAnsi" w:cstheme="minorHAnsi"/>
          <w:color w:val="000000" w:themeColor="text1"/>
        </w:rPr>
        <w:t>There are no specific rules for identification of critical assets, so it is a matter of technical assessment and judgement, based on the level of risk arising and the consequences of failure.</w:t>
      </w:r>
    </w:p>
    <w:p w14:paraId="517F5973" w14:textId="4F130C6B" w:rsidR="008C0B00" w:rsidRDefault="005A7E9E" w:rsidP="00D0543C">
      <w:pPr>
        <w:rPr>
          <w:rStyle w:val="cf01"/>
          <w:rFonts w:asciiTheme="minorHAnsi" w:hAnsiTheme="minorHAnsi" w:cstheme="minorHAnsi"/>
          <w:sz w:val="20"/>
          <w:szCs w:val="20"/>
        </w:rPr>
      </w:pPr>
      <w:r w:rsidRPr="00FE1370">
        <w:rPr>
          <w:rFonts w:asciiTheme="minorHAnsi" w:hAnsiTheme="minorHAnsi" w:cstheme="minorHAnsi"/>
        </w:rPr>
        <w:t xml:space="preserve">More guidance can also be found in the </w:t>
      </w:r>
      <w:hyperlink r:id="rId62" w:history="1">
        <w:r w:rsidRPr="00FE1370">
          <w:rPr>
            <w:rStyle w:val="cf01"/>
            <w:rFonts w:asciiTheme="minorHAnsi" w:hAnsiTheme="minorHAnsi" w:cstheme="minorHAnsi"/>
            <w:color w:val="0000FF"/>
            <w:sz w:val="20"/>
            <w:szCs w:val="20"/>
            <w:u w:val="single"/>
          </w:rPr>
          <w:t>IPWEA International Infrastructure Management Manual</w:t>
        </w:r>
      </w:hyperlink>
      <w:r w:rsidRPr="00FE1370">
        <w:rPr>
          <w:rStyle w:val="cf01"/>
          <w:rFonts w:asciiTheme="minorHAnsi" w:hAnsiTheme="minorHAnsi" w:cstheme="minorHAnsi"/>
          <w:sz w:val="20"/>
          <w:szCs w:val="20"/>
        </w:rPr>
        <w:t xml:space="preserve"> (IIMM).</w:t>
      </w:r>
    </w:p>
    <w:p w14:paraId="2E7350BF" w14:textId="77777777" w:rsidR="008C0B00" w:rsidRDefault="008C0B00">
      <w:pPr>
        <w:keepLines w:val="0"/>
        <w:spacing w:before="0" w:after="160" w:line="259" w:lineRule="auto"/>
        <w:rPr>
          <w:rStyle w:val="cf01"/>
          <w:rFonts w:asciiTheme="minorHAnsi" w:hAnsiTheme="minorHAnsi" w:cstheme="minorHAnsi"/>
          <w:sz w:val="20"/>
          <w:szCs w:val="20"/>
        </w:rPr>
      </w:pPr>
      <w:r>
        <w:rPr>
          <w:rStyle w:val="cf01"/>
          <w:rFonts w:asciiTheme="minorHAnsi" w:hAnsiTheme="minorHAnsi" w:cstheme="minorHAnsi"/>
          <w:sz w:val="20"/>
          <w:szCs w:val="20"/>
        </w:rPr>
        <w:br w:type="page"/>
      </w:r>
    </w:p>
    <w:p w14:paraId="5EBD65C5" w14:textId="711B188D" w:rsidR="003420D5" w:rsidRPr="000A64D9" w:rsidRDefault="003420D5" w:rsidP="002414D2">
      <w:pPr>
        <w:pStyle w:val="Heading2"/>
        <w:numPr>
          <w:ilvl w:val="0"/>
          <w:numId w:val="0"/>
        </w:numPr>
        <w:spacing w:before="120" w:after="120"/>
        <w:rPr>
          <w:rFonts w:asciiTheme="minorHAnsi" w:hAnsiTheme="minorHAnsi" w:cstheme="minorHAnsi"/>
        </w:rPr>
      </w:pPr>
      <w:bookmarkStart w:id="225" w:name="WW"/>
      <w:bookmarkStart w:id="226" w:name="_Appendix_1:_Abbreviations"/>
      <w:bookmarkStart w:id="227" w:name="_Appendix_2:_Summarised"/>
      <w:bookmarkStart w:id="228" w:name="_Toc202189894"/>
      <w:bookmarkEnd w:id="225"/>
      <w:bookmarkEnd w:id="226"/>
      <w:bookmarkEnd w:id="227"/>
      <w:r w:rsidRPr="000A64D9">
        <w:rPr>
          <w:rFonts w:asciiTheme="minorHAnsi" w:hAnsiTheme="minorHAnsi" w:cstheme="minorHAnsi"/>
        </w:rPr>
        <w:lastRenderedPageBreak/>
        <w:t xml:space="preserve">Appendix </w:t>
      </w:r>
      <w:r w:rsidR="00330901">
        <w:rPr>
          <w:rFonts w:asciiTheme="minorHAnsi" w:hAnsiTheme="minorHAnsi" w:cstheme="minorHAnsi"/>
        </w:rPr>
        <w:t>1</w:t>
      </w:r>
      <w:r w:rsidRPr="000A64D9">
        <w:rPr>
          <w:rFonts w:asciiTheme="minorHAnsi" w:hAnsiTheme="minorHAnsi" w:cstheme="minorHAnsi"/>
        </w:rPr>
        <w:t xml:space="preserve">: Summarised extract of the </w:t>
      </w:r>
      <w:hyperlink r:id="rId63" w:history="1">
        <w:r w:rsidRPr="000A64D9">
          <w:rPr>
            <w:rFonts w:asciiTheme="minorHAnsi" w:hAnsiTheme="minorHAnsi" w:cstheme="minorHAnsi"/>
          </w:rPr>
          <w:t>Water Services Act</w:t>
        </w:r>
        <w:r w:rsidR="00A31954" w:rsidRPr="000A64D9">
          <w:rPr>
            <w:rFonts w:asciiTheme="minorHAnsi" w:hAnsiTheme="minorHAnsi" w:cstheme="minorHAnsi"/>
          </w:rPr>
          <w:t xml:space="preserve"> 2021</w:t>
        </w:r>
        <w:bookmarkEnd w:id="228"/>
      </w:hyperlink>
    </w:p>
    <w:p w14:paraId="5092787D" w14:textId="77777777" w:rsidR="003D3AA6" w:rsidRPr="000A64D9" w:rsidRDefault="003D3AA6" w:rsidP="002414D2">
      <w:pPr>
        <w:pStyle w:val="TAHeading3"/>
        <w:numPr>
          <w:ilvl w:val="0"/>
          <w:numId w:val="0"/>
        </w:numPr>
        <w:spacing w:before="120" w:after="120"/>
        <w:rPr>
          <w:rFonts w:asciiTheme="minorHAnsi" w:hAnsiTheme="minorHAnsi" w:cstheme="minorHAnsi"/>
          <w:sz w:val="20"/>
          <w:szCs w:val="20"/>
        </w:rPr>
      </w:pPr>
    </w:p>
    <w:p w14:paraId="29B1181B" w14:textId="01889CB4" w:rsidR="003420D5" w:rsidRPr="001D358A" w:rsidRDefault="004E0C51" w:rsidP="001D358A">
      <w:pPr>
        <w:pStyle w:val="TABodyBullet1"/>
        <w:numPr>
          <w:ilvl w:val="0"/>
          <w:numId w:val="0"/>
        </w:numPr>
        <w:pBdr>
          <w:top w:val="single" w:sz="12" w:space="1" w:color="33CCCC"/>
          <w:left w:val="single" w:sz="12" w:space="4" w:color="33CCCC"/>
          <w:bottom w:val="single" w:sz="12" w:space="1" w:color="33CCCC"/>
          <w:right w:val="single" w:sz="12" w:space="4" w:color="33CCCC"/>
        </w:pBdr>
        <w:spacing w:before="120" w:after="120"/>
        <w:rPr>
          <w:rFonts w:asciiTheme="minorHAnsi" w:hAnsiTheme="minorHAnsi" w:cstheme="minorHAnsi"/>
        </w:rPr>
      </w:pPr>
      <w:r w:rsidRPr="001D358A">
        <w:rPr>
          <w:rFonts w:asciiTheme="minorHAnsi" w:hAnsiTheme="minorHAnsi" w:cstheme="minorHAnsi"/>
          <w:b/>
        </w:rPr>
        <w:t>Note</w:t>
      </w:r>
      <w:r w:rsidR="00DA38B9" w:rsidRPr="001D358A">
        <w:rPr>
          <w:rStyle w:val="Hyperlink"/>
          <w:rFonts w:asciiTheme="minorHAnsi" w:eastAsiaTheme="minorEastAsia" w:hAnsiTheme="minorHAnsi" w:cstheme="minorHAnsi"/>
          <w:b/>
          <w:color w:val="auto"/>
          <w:position w:val="1"/>
          <w:u w:val="none"/>
          <w:lang w:eastAsia="en-NZ"/>
        </w:rPr>
        <w:t xml:space="preserve">: </w:t>
      </w:r>
      <w:r w:rsidRPr="001D358A">
        <w:rPr>
          <w:rStyle w:val="Hyperlink"/>
          <w:rFonts w:asciiTheme="minorHAnsi" w:eastAsiaTheme="minorEastAsia" w:hAnsiTheme="minorHAnsi" w:cstheme="minorHAnsi"/>
          <w:color w:val="auto"/>
          <w:position w:val="1"/>
          <w:u w:val="none"/>
          <w:lang w:eastAsia="en-NZ"/>
        </w:rPr>
        <w:t>T</w:t>
      </w:r>
      <w:r w:rsidR="00DA38B9" w:rsidRPr="001D358A">
        <w:rPr>
          <w:rStyle w:val="Hyperlink"/>
          <w:rFonts w:asciiTheme="minorHAnsi" w:eastAsiaTheme="minorEastAsia" w:hAnsiTheme="minorHAnsi" w:cstheme="minorHAnsi"/>
          <w:color w:val="auto"/>
          <w:position w:val="1"/>
          <w:u w:val="none"/>
          <w:lang w:eastAsia="en-NZ"/>
        </w:rPr>
        <w:t xml:space="preserve">he following section is provided </w:t>
      </w:r>
      <w:r w:rsidR="00C77CAA" w:rsidRPr="001D358A">
        <w:rPr>
          <w:rStyle w:val="Hyperlink"/>
          <w:rFonts w:asciiTheme="minorHAnsi" w:eastAsiaTheme="minorEastAsia" w:hAnsiTheme="minorHAnsi" w:cstheme="minorHAnsi"/>
          <w:color w:val="auto"/>
          <w:position w:val="1"/>
          <w:u w:val="none"/>
          <w:lang w:eastAsia="en-NZ"/>
        </w:rPr>
        <w:t xml:space="preserve">solely </w:t>
      </w:r>
      <w:r w:rsidR="00DA38B9" w:rsidRPr="001D358A">
        <w:rPr>
          <w:rStyle w:val="Hyperlink"/>
          <w:rFonts w:asciiTheme="minorHAnsi" w:eastAsiaTheme="minorEastAsia" w:hAnsiTheme="minorHAnsi" w:cstheme="minorHAnsi"/>
          <w:color w:val="auto"/>
          <w:position w:val="1"/>
          <w:u w:val="none"/>
          <w:lang w:eastAsia="en-NZ"/>
        </w:rPr>
        <w:t xml:space="preserve">to assist with your </w:t>
      </w:r>
      <w:r w:rsidR="00026FA7" w:rsidRPr="001D358A">
        <w:rPr>
          <w:rStyle w:val="Hyperlink"/>
          <w:rFonts w:asciiTheme="minorHAnsi" w:eastAsiaTheme="minorEastAsia" w:hAnsiTheme="minorHAnsi" w:cstheme="minorHAnsi"/>
          <w:color w:val="auto"/>
          <w:position w:val="1"/>
          <w:u w:val="none"/>
          <w:lang w:eastAsia="en-NZ"/>
        </w:rPr>
        <w:t>understanding and</w:t>
      </w:r>
      <w:r w:rsidR="00C77CAA" w:rsidRPr="001D358A">
        <w:rPr>
          <w:rStyle w:val="Hyperlink"/>
          <w:rFonts w:asciiTheme="minorHAnsi" w:eastAsiaTheme="minorEastAsia" w:hAnsiTheme="minorHAnsi" w:cstheme="minorHAnsi"/>
          <w:color w:val="auto"/>
          <w:position w:val="1"/>
          <w:u w:val="none"/>
          <w:lang w:eastAsia="en-NZ"/>
        </w:rPr>
        <w:t xml:space="preserve"> </w:t>
      </w:r>
      <w:r w:rsidR="00DA38B9" w:rsidRPr="001D358A">
        <w:rPr>
          <w:rStyle w:val="Hyperlink"/>
          <w:rFonts w:asciiTheme="minorHAnsi" w:eastAsiaTheme="minorEastAsia" w:hAnsiTheme="minorHAnsi" w:cstheme="minorHAnsi"/>
          <w:color w:val="auto"/>
          <w:position w:val="1"/>
          <w:u w:val="none"/>
          <w:lang w:eastAsia="en-NZ"/>
        </w:rPr>
        <w:t xml:space="preserve">should </w:t>
      </w:r>
      <w:r w:rsidR="00354C2E" w:rsidRPr="001D358A">
        <w:rPr>
          <w:rStyle w:val="Hyperlink"/>
          <w:rFonts w:asciiTheme="minorHAnsi" w:eastAsiaTheme="minorEastAsia" w:hAnsiTheme="minorHAnsi" w:cstheme="minorHAnsi"/>
          <w:color w:val="auto"/>
          <w:position w:val="1"/>
          <w:u w:val="none"/>
          <w:lang w:eastAsia="en-NZ"/>
        </w:rPr>
        <w:t>no</w:t>
      </w:r>
      <w:r w:rsidR="00DA38B9" w:rsidRPr="001D358A">
        <w:rPr>
          <w:rStyle w:val="Hyperlink"/>
          <w:rFonts w:asciiTheme="minorHAnsi" w:eastAsiaTheme="minorEastAsia" w:hAnsiTheme="minorHAnsi" w:cstheme="minorHAnsi"/>
          <w:color w:val="auto"/>
          <w:position w:val="1"/>
          <w:u w:val="none"/>
          <w:lang w:eastAsia="en-NZ"/>
        </w:rPr>
        <w:t xml:space="preserve">t be taken as legal advice or an interpretation of </w:t>
      </w:r>
      <w:r w:rsidR="002E5781" w:rsidRPr="001D358A">
        <w:rPr>
          <w:rStyle w:val="Hyperlink"/>
          <w:rFonts w:asciiTheme="minorHAnsi" w:eastAsiaTheme="minorEastAsia" w:hAnsiTheme="minorHAnsi" w:cstheme="minorHAnsi"/>
          <w:color w:val="auto"/>
          <w:position w:val="1"/>
          <w:u w:val="none"/>
          <w:lang w:eastAsia="en-NZ"/>
        </w:rPr>
        <w:t xml:space="preserve">the </w:t>
      </w:r>
      <w:r w:rsidR="00DA38B9" w:rsidRPr="001D358A">
        <w:rPr>
          <w:rStyle w:val="Hyperlink"/>
          <w:rFonts w:asciiTheme="minorHAnsi" w:eastAsiaTheme="minorEastAsia" w:hAnsiTheme="minorHAnsi" w:cstheme="minorHAnsi"/>
          <w:color w:val="auto"/>
          <w:position w:val="1"/>
          <w:u w:val="none"/>
          <w:lang w:eastAsia="en-NZ"/>
        </w:rPr>
        <w:t xml:space="preserve">legislation </w:t>
      </w:r>
      <w:r w:rsidR="003D3AA6" w:rsidRPr="001D358A">
        <w:rPr>
          <w:rStyle w:val="Hyperlink"/>
          <w:rFonts w:asciiTheme="minorHAnsi" w:eastAsiaTheme="minorEastAsia" w:hAnsiTheme="minorHAnsi" w:cstheme="minorHAnsi"/>
          <w:color w:val="auto"/>
          <w:position w:val="1"/>
          <w:u w:val="none"/>
          <w:lang w:eastAsia="en-NZ"/>
        </w:rPr>
        <w:t>or your duties under th</w:t>
      </w:r>
      <w:r w:rsidR="00BB70ED">
        <w:rPr>
          <w:rStyle w:val="Hyperlink"/>
          <w:rFonts w:asciiTheme="minorHAnsi" w:eastAsiaTheme="minorEastAsia" w:hAnsiTheme="minorHAnsi" w:cstheme="minorHAnsi"/>
          <w:color w:val="auto"/>
          <w:position w:val="1"/>
          <w:u w:val="none"/>
          <w:lang w:eastAsia="en-NZ"/>
        </w:rPr>
        <w:t>e</w:t>
      </w:r>
      <w:r w:rsidR="003D3AA6" w:rsidRPr="001D358A">
        <w:rPr>
          <w:rStyle w:val="Hyperlink"/>
          <w:rFonts w:asciiTheme="minorHAnsi" w:eastAsiaTheme="minorEastAsia" w:hAnsiTheme="minorHAnsi" w:cstheme="minorHAnsi"/>
          <w:color w:val="auto"/>
          <w:position w:val="1"/>
          <w:u w:val="none"/>
          <w:lang w:eastAsia="en-NZ"/>
        </w:rPr>
        <w:t xml:space="preserve"> Act</w:t>
      </w:r>
      <w:r w:rsidR="00DA38B9" w:rsidRPr="001D358A">
        <w:rPr>
          <w:rStyle w:val="Hyperlink"/>
          <w:rFonts w:asciiTheme="minorHAnsi" w:eastAsiaTheme="minorEastAsia" w:hAnsiTheme="minorHAnsi" w:cstheme="minorHAnsi"/>
          <w:color w:val="auto"/>
          <w:position w:val="1"/>
          <w:u w:val="none"/>
          <w:lang w:eastAsia="en-NZ"/>
        </w:rPr>
        <w:t>.</w:t>
      </w:r>
    </w:p>
    <w:p w14:paraId="7C484300" w14:textId="77777777" w:rsidR="00270170" w:rsidRDefault="00270170" w:rsidP="00C144C4"/>
    <w:p w14:paraId="242BB860" w14:textId="090861E2" w:rsidR="00292E77" w:rsidRPr="000A64D9" w:rsidRDefault="00292E77" w:rsidP="00292E77">
      <w:pPr>
        <w:rPr>
          <w:rFonts w:asciiTheme="minorHAnsi" w:hAnsiTheme="minorHAnsi" w:cstheme="minorBidi"/>
          <w:b/>
        </w:rPr>
      </w:pPr>
      <w:hyperlink r:id="rId64">
        <w:r w:rsidRPr="22F51CE1">
          <w:rPr>
            <w:rStyle w:val="Hyperlink"/>
            <w:rFonts w:asciiTheme="minorHAnsi" w:hAnsiTheme="minorHAnsi" w:cstheme="minorBidi"/>
            <w:b/>
            <w:bCs/>
          </w:rPr>
          <w:t>Section</w:t>
        </w:r>
        <w:r w:rsidR="00FE0FE1" w:rsidRPr="22F51CE1">
          <w:rPr>
            <w:rStyle w:val="Hyperlink"/>
            <w:rFonts w:asciiTheme="minorHAnsi" w:hAnsiTheme="minorHAnsi" w:cstheme="minorBidi"/>
            <w:b/>
            <w:bCs/>
          </w:rPr>
          <w:t>s</w:t>
        </w:r>
        <w:r w:rsidRPr="22F51CE1">
          <w:rPr>
            <w:rStyle w:val="Hyperlink"/>
            <w:rFonts w:asciiTheme="minorHAnsi" w:hAnsiTheme="minorHAnsi" w:cstheme="minorBidi"/>
            <w:b/>
            <w:bCs/>
          </w:rPr>
          <w:t xml:space="preserve"> 5</w:t>
        </w:r>
      </w:hyperlink>
      <w:r w:rsidR="00FE0FE1" w:rsidRPr="22F51CE1">
        <w:rPr>
          <w:rFonts w:asciiTheme="minorHAnsi" w:hAnsiTheme="minorHAnsi" w:cstheme="minorBidi"/>
          <w:b/>
        </w:rPr>
        <w:t xml:space="preserve">, </w:t>
      </w:r>
      <w:hyperlink r:id="rId65" w:history="1">
        <w:r w:rsidR="00FE0FE1" w:rsidRPr="007A361C">
          <w:rPr>
            <w:rStyle w:val="Hyperlink"/>
            <w:rFonts w:asciiTheme="minorHAnsi" w:hAnsiTheme="minorHAnsi" w:cstheme="minorBidi"/>
            <w:b/>
          </w:rPr>
          <w:t>11</w:t>
        </w:r>
      </w:hyperlink>
      <w:r w:rsidR="00FE0FE1" w:rsidRPr="22F51CE1">
        <w:rPr>
          <w:rFonts w:asciiTheme="minorHAnsi" w:hAnsiTheme="minorHAnsi" w:cstheme="minorBidi"/>
          <w:b/>
        </w:rPr>
        <w:t xml:space="preserve"> and </w:t>
      </w:r>
      <w:hyperlink r:id="rId66" w:history="1">
        <w:r w:rsidR="00FE0FE1" w:rsidRPr="003E647B">
          <w:rPr>
            <w:rStyle w:val="Hyperlink"/>
            <w:rFonts w:asciiTheme="minorHAnsi" w:hAnsiTheme="minorHAnsi" w:cstheme="minorHAnsi"/>
            <w:b/>
            <w:bCs/>
          </w:rPr>
          <w:t>140</w:t>
        </w:r>
      </w:hyperlink>
      <w:r w:rsidR="00FE0FE1" w:rsidRPr="22F51CE1">
        <w:rPr>
          <w:rFonts w:asciiTheme="minorHAnsi" w:hAnsiTheme="minorHAnsi" w:cstheme="minorBidi"/>
          <w:b/>
        </w:rPr>
        <w:t xml:space="preserve"> d</w:t>
      </w:r>
      <w:r w:rsidRPr="22F51CE1">
        <w:rPr>
          <w:rFonts w:asciiTheme="minorHAnsi" w:hAnsiTheme="minorHAnsi" w:cstheme="minorBidi"/>
          <w:b/>
        </w:rPr>
        <w:t>efine</w:t>
      </w:r>
      <w:r w:rsidRPr="22F51CE1">
        <w:rPr>
          <w:rFonts w:asciiTheme="minorHAnsi" w:hAnsiTheme="minorHAnsi" w:cstheme="minorBidi"/>
        </w:rPr>
        <w:t xml:space="preserve"> which </w:t>
      </w:r>
      <w:r w:rsidR="006E2BD8" w:rsidRPr="006E2BD8">
        <w:rPr>
          <w:rFonts w:asciiTheme="minorHAnsi" w:hAnsiTheme="minorHAnsi" w:cstheme="minorBidi"/>
        </w:rPr>
        <w:t>network operators</w:t>
      </w:r>
      <w:r w:rsidRPr="22F51CE1">
        <w:rPr>
          <w:rFonts w:asciiTheme="minorHAnsi" w:hAnsiTheme="minorHAnsi" w:cstheme="minorBidi"/>
        </w:rPr>
        <w:t xml:space="preserve"> </w:t>
      </w:r>
      <w:r w:rsidR="00951D1D">
        <w:rPr>
          <w:rFonts w:asciiTheme="minorHAnsi" w:hAnsiTheme="minorHAnsi" w:cstheme="minorBidi"/>
        </w:rPr>
        <w:t>ar</w:t>
      </w:r>
      <w:r w:rsidRPr="22F51CE1">
        <w:rPr>
          <w:rFonts w:asciiTheme="minorHAnsi" w:hAnsiTheme="minorHAnsi" w:cstheme="minorBidi"/>
        </w:rPr>
        <w:t xml:space="preserve">e required to </w:t>
      </w:r>
      <w:r w:rsidR="00773995">
        <w:rPr>
          <w:rFonts w:asciiTheme="minorHAnsi" w:hAnsiTheme="minorHAnsi" w:cstheme="minorBidi"/>
        </w:rPr>
        <w:t>collect</w:t>
      </w:r>
      <w:r w:rsidRPr="22F51CE1">
        <w:rPr>
          <w:rFonts w:asciiTheme="minorHAnsi" w:hAnsiTheme="minorHAnsi" w:cstheme="minorBidi"/>
        </w:rPr>
        <w:t xml:space="preserve"> and report on M</w:t>
      </w:r>
      <w:r w:rsidR="001C5229">
        <w:rPr>
          <w:rFonts w:asciiTheme="minorHAnsi" w:hAnsiTheme="minorHAnsi" w:cstheme="minorBidi"/>
        </w:rPr>
        <w:t>easure</w:t>
      </w:r>
      <w:r w:rsidR="00E52F0F">
        <w:rPr>
          <w:rFonts w:asciiTheme="minorHAnsi" w:hAnsiTheme="minorHAnsi" w:cstheme="minorBidi"/>
        </w:rPr>
        <w:t>s</w:t>
      </w:r>
      <w:r w:rsidRPr="22F51CE1">
        <w:rPr>
          <w:rFonts w:asciiTheme="minorHAnsi" w:hAnsiTheme="minorHAnsi" w:cstheme="minorBidi"/>
        </w:rPr>
        <w:t>.</w:t>
      </w:r>
    </w:p>
    <w:p w14:paraId="58B0ACAD" w14:textId="45A58964" w:rsidR="00885400" w:rsidRPr="000A64D9" w:rsidRDefault="00885400" w:rsidP="00C144C4">
      <w:pPr>
        <w:rPr>
          <w:rFonts w:asciiTheme="minorHAnsi" w:hAnsiTheme="minorHAnsi" w:cstheme="minorHAnsi"/>
        </w:rPr>
      </w:pPr>
      <w:hyperlink r:id="rId67"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141</w:t>
        </w:r>
      </w:hyperlink>
      <w:r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005863EB" w:rsidRPr="000A64D9">
        <w:rPr>
          <w:rFonts w:asciiTheme="minorHAnsi" w:hAnsiTheme="minorHAnsi" w:cstheme="minorHAnsi"/>
          <w:b/>
          <w:bCs/>
        </w:rPr>
        <w:t>Why</w:t>
      </w:r>
      <w:r w:rsidR="009A0217">
        <w:rPr>
          <w:rFonts w:asciiTheme="minorHAnsi" w:hAnsiTheme="minorHAnsi" w:cstheme="minorHAnsi"/>
          <w:b/>
        </w:rPr>
        <w:t xml:space="preserve"> </w:t>
      </w:r>
      <w:r w:rsidR="00426B73" w:rsidRPr="00426B73">
        <w:rPr>
          <w:rFonts w:asciiTheme="minorHAnsi" w:hAnsiTheme="minorHAnsi" w:cstheme="minorHAnsi"/>
        </w:rPr>
        <w:t>-</w:t>
      </w:r>
      <w:r w:rsidR="00D33EB3">
        <w:rPr>
          <w:rFonts w:asciiTheme="minorHAnsi" w:hAnsiTheme="minorHAnsi" w:cstheme="minorHAnsi"/>
        </w:rPr>
        <w:t xml:space="preserve"> </w:t>
      </w:r>
      <w:r w:rsidR="006A65C1">
        <w:rPr>
          <w:rFonts w:asciiTheme="minorHAnsi" w:hAnsiTheme="minorHAnsi" w:cstheme="minorHAnsi"/>
        </w:rPr>
        <w:t>the Authority</w:t>
      </w:r>
      <w:r w:rsidR="0095339F" w:rsidRPr="000A64D9">
        <w:rPr>
          <w:rFonts w:asciiTheme="minorHAnsi" w:hAnsiTheme="minorHAnsi" w:cstheme="minorHAnsi"/>
        </w:rPr>
        <w:t xml:space="preserve"> must m</w:t>
      </w:r>
      <w:r w:rsidR="00870FC5" w:rsidRPr="000A64D9">
        <w:rPr>
          <w:rFonts w:asciiTheme="minorHAnsi" w:hAnsiTheme="minorHAnsi" w:cstheme="minorHAnsi"/>
        </w:rPr>
        <w:t xml:space="preserve">onitor and report on </w:t>
      </w:r>
      <w:r w:rsidR="0095339F" w:rsidRPr="000A64D9">
        <w:rPr>
          <w:rFonts w:asciiTheme="minorHAnsi" w:hAnsiTheme="minorHAnsi" w:cstheme="minorHAnsi"/>
        </w:rPr>
        <w:t xml:space="preserve">the </w:t>
      </w:r>
      <w:r w:rsidR="00870FC5" w:rsidRPr="000A64D9">
        <w:rPr>
          <w:rFonts w:asciiTheme="minorHAnsi" w:hAnsiTheme="minorHAnsi" w:cstheme="minorHAnsi"/>
        </w:rPr>
        <w:t xml:space="preserve">environmental performance of </w:t>
      </w:r>
      <w:r w:rsidR="006E2BD8">
        <w:rPr>
          <w:rFonts w:asciiTheme="minorHAnsi" w:hAnsiTheme="minorHAnsi" w:cstheme="minorHAnsi"/>
        </w:rPr>
        <w:t>n</w:t>
      </w:r>
      <w:r w:rsidR="00A118D6" w:rsidRPr="000A64D9">
        <w:rPr>
          <w:rFonts w:asciiTheme="minorHAnsi" w:hAnsiTheme="minorHAnsi" w:cstheme="minorHAnsi"/>
        </w:rPr>
        <w:t xml:space="preserve">etworks and </w:t>
      </w:r>
      <w:r w:rsidR="006E2BD8" w:rsidRPr="006E2BD8">
        <w:rPr>
          <w:rFonts w:asciiTheme="minorHAnsi" w:hAnsiTheme="minorHAnsi" w:cstheme="minorHAnsi"/>
        </w:rPr>
        <w:t>network operators</w:t>
      </w:r>
      <w:r w:rsidR="004C3F35" w:rsidRPr="000A64D9">
        <w:rPr>
          <w:rFonts w:asciiTheme="minorHAnsi" w:hAnsiTheme="minorHAnsi" w:cstheme="minorHAnsi"/>
        </w:rPr>
        <w:t xml:space="preserve">, in accordance with the provisions of Part </w:t>
      </w:r>
      <w:r w:rsidR="000C0B8E" w:rsidRPr="000A64D9">
        <w:rPr>
          <w:rFonts w:asciiTheme="minorHAnsi" w:hAnsiTheme="minorHAnsi" w:cstheme="minorHAnsi"/>
        </w:rPr>
        <w:t>3, Subpart 8 of the Act</w:t>
      </w:r>
      <w:r w:rsidR="0095339F" w:rsidRPr="000A64D9">
        <w:rPr>
          <w:rFonts w:asciiTheme="minorHAnsi" w:hAnsiTheme="minorHAnsi" w:cstheme="minorHAnsi"/>
        </w:rPr>
        <w:t>.</w:t>
      </w:r>
    </w:p>
    <w:p w14:paraId="57628B6E" w14:textId="2F5FB155" w:rsidR="0095339F" w:rsidRPr="000A64D9" w:rsidRDefault="0095339F" w:rsidP="00C144C4">
      <w:pPr>
        <w:rPr>
          <w:rFonts w:asciiTheme="minorHAnsi" w:hAnsiTheme="minorHAnsi" w:cstheme="minorHAnsi"/>
        </w:rPr>
      </w:pPr>
      <w:hyperlink r:id="rId68"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142</w:t>
        </w:r>
      </w:hyperlink>
      <w:r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00A13707" w:rsidRPr="000A64D9">
        <w:rPr>
          <w:rFonts w:asciiTheme="minorHAnsi" w:hAnsiTheme="minorHAnsi" w:cstheme="minorHAnsi"/>
          <w:b/>
          <w:bCs/>
        </w:rPr>
        <w:t>How</w:t>
      </w:r>
      <w:r w:rsidR="00A13707">
        <w:rPr>
          <w:rFonts w:asciiTheme="minorHAnsi" w:hAnsiTheme="minorHAnsi" w:cstheme="minorHAnsi"/>
          <w:b/>
        </w:rPr>
        <w:t xml:space="preserve"> </w:t>
      </w:r>
      <w:r w:rsidR="00426B73">
        <w:rPr>
          <w:rFonts w:asciiTheme="minorHAnsi" w:hAnsiTheme="minorHAnsi" w:cstheme="minorHAnsi"/>
          <w:b/>
          <w:bCs/>
        </w:rPr>
        <w:t xml:space="preserve">- </w:t>
      </w:r>
      <w:r w:rsidR="006A65C1">
        <w:rPr>
          <w:rFonts w:asciiTheme="minorHAnsi" w:hAnsiTheme="minorHAnsi" w:cstheme="minorHAnsi"/>
        </w:rPr>
        <w:t>the Authority</w:t>
      </w:r>
      <w:r w:rsidR="00A118D6" w:rsidRPr="000A64D9">
        <w:rPr>
          <w:rFonts w:asciiTheme="minorHAnsi" w:hAnsiTheme="minorHAnsi" w:cstheme="minorHAnsi"/>
        </w:rPr>
        <w:t xml:space="preserve"> </w:t>
      </w:r>
      <w:r w:rsidR="00D0766C" w:rsidRPr="000A64D9">
        <w:rPr>
          <w:rFonts w:asciiTheme="minorHAnsi" w:hAnsiTheme="minorHAnsi" w:cstheme="minorHAnsi"/>
        </w:rPr>
        <w:t xml:space="preserve">may </w:t>
      </w:r>
      <w:r w:rsidR="00A118D6" w:rsidRPr="000A64D9">
        <w:rPr>
          <w:rFonts w:asciiTheme="minorHAnsi" w:hAnsiTheme="minorHAnsi" w:cstheme="minorHAnsi"/>
        </w:rPr>
        <w:t xml:space="preserve">collect data on the environmental performance of </w:t>
      </w:r>
      <w:r w:rsidR="0097130F">
        <w:rPr>
          <w:rFonts w:asciiTheme="minorHAnsi" w:hAnsiTheme="minorHAnsi" w:cstheme="minorHAnsi"/>
        </w:rPr>
        <w:t>n</w:t>
      </w:r>
      <w:r w:rsidR="00A118D6" w:rsidRPr="000A64D9">
        <w:rPr>
          <w:rFonts w:asciiTheme="minorHAnsi" w:hAnsiTheme="minorHAnsi" w:cstheme="minorHAnsi"/>
        </w:rPr>
        <w:t xml:space="preserve">etworks and </w:t>
      </w:r>
      <w:r w:rsidR="0097130F" w:rsidRPr="0097130F">
        <w:rPr>
          <w:rFonts w:asciiTheme="minorHAnsi" w:hAnsiTheme="minorHAnsi" w:cstheme="minorHAnsi"/>
        </w:rPr>
        <w:t>network operators</w:t>
      </w:r>
      <w:r w:rsidR="00A118D6" w:rsidRPr="000A64D9">
        <w:rPr>
          <w:rFonts w:asciiTheme="minorHAnsi" w:hAnsiTheme="minorHAnsi" w:cstheme="minorHAnsi"/>
        </w:rPr>
        <w:t>.</w:t>
      </w:r>
    </w:p>
    <w:p w14:paraId="0AAC7B8A" w14:textId="27D2DF41" w:rsidR="00171CF9" w:rsidRPr="000A64D9" w:rsidRDefault="00171CF9" w:rsidP="00C144C4">
      <w:pPr>
        <w:rPr>
          <w:rFonts w:asciiTheme="minorHAnsi" w:hAnsiTheme="minorHAnsi" w:cstheme="minorHAnsi"/>
        </w:rPr>
      </w:pPr>
      <w:hyperlink r:id="rId69"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143</w:t>
        </w:r>
      </w:hyperlink>
      <w:r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00146E99" w:rsidRPr="000A64D9">
        <w:rPr>
          <w:rFonts w:asciiTheme="minorHAnsi" w:hAnsiTheme="minorHAnsi" w:cstheme="minorHAnsi"/>
          <w:b/>
          <w:bCs/>
        </w:rPr>
        <w:t xml:space="preserve">Compliance and </w:t>
      </w:r>
      <w:r w:rsidR="001416E1">
        <w:rPr>
          <w:rFonts w:asciiTheme="minorHAnsi" w:hAnsiTheme="minorHAnsi" w:cstheme="minorHAnsi"/>
          <w:b/>
          <w:bCs/>
        </w:rPr>
        <w:t>p</w:t>
      </w:r>
      <w:r w:rsidR="001416E1" w:rsidRPr="000A64D9">
        <w:rPr>
          <w:rFonts w:asciiTheme="minorHAnsi" w:hAnsiTheme="minorHAnsi" w:cstheme="minorHAnsi"/>
          <w:b/>
          <w:bCs/>
        </w:rPr>
        <w:t xml:space="preserve">enalties </w:t>
      </w:r>
      <w:r w:rsidR="000B77AA" w:rsidRPr="000A64D9">
        <w:rPr>
          <w:rFonts w:asciiTheme="minorHAnsi" w:hAnsiTheme="minorHAnsi" w:cstheme="minorHAnsi"/>
        </w:rPr>
        <w:t xml:space="preserve">for </w:t>
      </w:r>
      <w:r w:rsidR="0097130F" w:rsidRPr="0097130F">
        <w:rPr>
          <w:rFonts w:asciiTheme="minorHAnsi" w:hAnsiTheme="minorHAnsi" w:cstheme="minorHAnsi"/>
        </w:rPr>
        <w:t>network operators</w:t>
      </w:r>
      <w:r w:rsidR="000B77AA" w:rsidRPr="000A64D9">
        <w:rPr>
          <w:rFonts w:asciiTheme="minorHAnsi" w:hAnsiTheme="minorHAnsi" w:cstheme="minorHAnsi"/>
        </w:rPr>
        <w:t xml:space="preserve"> wh</w:t>
      </w:r>
      <w:r w:rsidR="001B3A62" w:rsidRPr="000A64D9">
        <w:rPr>
          <w:rFonts w:asciiTheme="minorHAnsi" w:hAnsiTheme="minorHAnsi" w:cstheme="minorHAnsi"/>
        </w:rPr>
        <w:t>o</w:t>
      </w:r>
      <w:r w:rsidR="000B77AA" w:rsidRPr="000A64D9">
        <w:rPr>
          <w:rFonts w:asciiTheme="minorHAnsi" w:hAnsiTheme="minorHAnsi" w:cstheme="minorHAnsi"/>
        </w:rPr>
        <w:t xml:space="preserve"> fail to provide data on their </w:t>
      </w:r>
      <w:r w:rsidR="00E148FD">
        <w:rPr>
          <w:rFonts w:asciiTheme="minorHAnsi" w:hAnsiTheme="minorHAnsi" w:cstheme="minorHAnsi"/>
        </w:rPr>
        <w:t>M</w:t>
      </w:r>
      <w:r w:rsidR="001C5229">
        <w:rPr>
          <w:rFonts w:asciiTheme="minorHAnsi" w:hAnsiTheme="minorHAnsi" w:cstheme="minorHAnsi"/>
        </w:rPr>
        <w:t>easure</w:t>
      </w:r>
      <w:r w:rsidR="00E148FD">
        <w:rPr>
          <w:rFonts w:asciiTheme="minorHAnsi" w:hAnsiTheme="minorHAnsi" w:cstheme="minorHAnsi"/>
        </w:rPr>
        <w:t>s</w:t>
      </w:r>
      <w:r w:rsidR="000B77AA" w:rsidRPr="000A64D9">
        <w:rPr>
          <w:rFonts w:asciiTheme="minorHAnsi" w:hAnsiTheme="minorHAnsi" w:cstheme="minorHAnsi"/>
        </w:rPr>
        <w:t>.</w:t>
      </w:r>
    </w:p>
    <w:p w14:paraId="63577CF3" w14:textId="0662D4ED" w:rsidR="001B3A62" w:rsidRPr="000A64D9" w:rsidRDefault="001B3A62" w:rsidP="00C144C4">
      <w:pPr>
        <w:rPr>
          <w:rFonts w:asciiTheme="minorHAnsi" w:hAnsiTheme="minorHAnsi" w:cstheme="minorHAnsi"/>
        </w:rPr>
      </w:pPr>
      <w:hyperlink r:id="rId70"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144</w:t>
        </w:r>
      </w:hyperlink>
      <w:r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Pr="000A64D9">
        <w:rPr>
          <w:rFonts w:asciiTheme="minorHAnsi" w:hAnsiTheme="minorHAnsi" w:cstheme="minorHAnsi"/>
          <w:b/>
          <w:bCs/>
        </w:rPr>
        <w:t xml:space="preserve">Network </w:t>
      </w:r>
      <w:r w:rsidR="00263834">
        <w:rPr>
          <w:rFonts w:asciiTheme="minorHAnsi" w:hAnsiTheme="minorHAnsi" w:cstheme="minorHAnsi"/>
          <w:b/>
          <w:bCs/>
        </w:rPr>
        <w:t>R</w:t>
      </w:r>
      <w:r w:rsidRPr="000A64D9">
        <w:rPr>
          <w:rFonts w:asciiTheme="minorHAnsi" w:hAnsiTheme="minorHAnsi" w:cstheme="minorHAnsi"/>
          <w:b/>
          <w:bCs/>
        </w:rPr>
        <w:t>egister</w:t>
      </w:r>
      <w:r w:rsidR="00860800" w:rsidRPr="00066406">
        <w:rPr>
          <w:rFonts w:asciiTheme="minorHAnsi" w:hAnsiTheme="minorHAnsi" w:cstheme="minorHAnsi"/>
        </w:rPr>
        <w:t xml:space="preserve"> </w:t>
      </w:r>
      <w:r w:rsidR="00066406" w:rsidRPr="00066406">
        <w:rPr>
          <w:rFonts w:asciiTheme="minorHAnsi" w:hAnsiTheme="minorHAnsi" w:cstheme="minorHAnsi"/>
        </w:rPr>
        <w:t>which</w:t>
      </w:r>
      <w:r w:rsidR="00860800" w:rsidRPr="000A64D9">
        <w:rPr>
          <w:rFonts w:asciiTheme="minorHAnsi" w:hAnsiTheme="minorHAnsi" w:cstheme="minorHAnsi"/>
        </w:rPr>
        <w:t xml:space="preserve"> </w:t>
      </w:r>
      <w:r w:rsidR="00DE3605" w:rsidRPr="000A64D9">
        <w:rPr>
          <w:rFonts w:asciiTheme="minorHAnsi" w:hAnsiTheme="minorHAnsi" w:cstheme="minorHAnsi"/>
        </w:rPr>
        <w:t xml:space="preserve">publicly </w:t>
      </w:r>
      <w:r w:rsidR="00297035">
        <w:rPr>
          <w:rFonts w:asciiTheme="minorHAnsi" w:hAnsiTheme="minorHAnsi" w:cstheme="minorHAnsi"/>
        </w:rPr>
        <w:t>identif</w:t>
      </w:r>
      <w:r w:rsidR="000C14DB">
        <w:rPr>
          <w:rFonts w:asciiTheme="minorHAnsi" w:hAnsiTheme="minorHAnsi" w:cstheme="minorHAnsi"/>
        </w:rPr>
        <w:t>ies</w:t>
      </w:r>
      <w:r w:rsidR="00945277">
        <w:rPr>
          <w:rFonts w:asciiTheme="minorHAnsi" w:hAnsiTheme="minorHAnsi" w:cstheme="minorHAnsi"/>
        </w:rPr>
        <w:t xml:space="preserve"> </w:t>
      </w:r>
      <w:r w:rsidR="0097130F" w:rsidRPr="0097130F">
        <w:rPr>
          <w:rFonts w:asciiTheme="minorHAnsi" w:hAnsiTheme="minorHAnsi" w:cstheme="minorHAnsi"/>
        </w:rPr>
        <w:t>network operators</w:t>
      </w:r>
      <w:r w:rsidR="00086D1A">
        <w:rPr>
          <w:rFonts w:asciiTheme="minorHAnsi" w:hAnsiTheme="minorHAnsi" w:cstheme="minorHAnsi"/>
        </w:rPr>
        <w:t xml:space="preserve"> and their </w:t>
      </w:r>
      <w:r w:rsidR="000361A6">
        <w:rPr>
          <w:rFonts w:asciiTheme="minorHAnsi" w:hAnsiTheme="minorHAnsi" w:cstheme="minorHAnsi"/>
        </w:rPr>
        <w:t>n</w:t>
      </w:r>
      <w:r w:rsidR="00086D1A" w:rsidRPr="000A64D9">
        <w:rPr>
          <w:rFonts w:asciiTheme="minorHAnsi" w:hAnsiTheme="minorHAnsi" w:cstheme="minorHAnsi"/>
        </w:rPr>
        <w:t>etworks</w:t>
      </w:r>
      <w:r w:rsidR="00871378">
        <w:rPr>
          <w:rFonts w:asciiTheme="minorHAnsi" w:hAnsiTheme="minorHAnsi" w:cstheme="minorHAnsi"/>
        </w:rPr>
        <w:t>.</w:t>
      </w:r>
    </w:p>
    <w:p w14:paraId="0A09D4DB" w14:textId="168EC96E" w:rsidR="00860800" w:rsidRPr="000A64D9" w:rsidRDefault="00860800" w:rsidP="00C144C4">
      <w:pPr>
        <w:rPr>
          <w:rFonts w:asciiTheme="minorHAnsi" w:hAnsiTheme="minorHAnsi" w:cstheme="minorHAnsi"/>
        </w:rPr>
      </w:pPr>
      <w:hyperlink r:id="rId71"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145</w:t>
        </w:r>
      </w:hyperlink>
      <w:r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002529E4" w:rsidRPr="000A64D9">
        <w:rPr>
          <w:rFonts w:asciiTheme="minorHAnsi" w:hAnsiTheme="minorHAnsi" w:cstheme="minorHAnsi"/>
          <w:b/>
          <w:bCs/>
        </w:rPr>
        <w:t>M</w:t>
      </w:r>
      <w:r w:rsidR="0047629A">
        <w:rPr>
          <w:rFonts w:asciiTheme="minorHAnsi" w:hAnsiTheme="minorHAnsi" w:cstheme="minorHAnsi"/>
          <w:b/>
          <w:bCs/>
        </w:rPr>
        <w:t>easures</w:t>
      </w:r>
      <w:r w:rsidR="002529E4" w:rsidRPr="000A64D9">
        <w:rPr>
          <w:rFonts w:asciiTheme="minorHAnsi" w:hAnsiTheme="minorHAnsi" w:cstheme="minorHAnsi"/>
        </w:rPr>
        <w:t xml:space="preserve"> </w:t>
      </w:r>
      <w:r w:rsidR="003C5B0F" w:rsidRPr="000A64D9">
        <w:rPr>
          <w:rFonts w:asciiTheme="minorHAnsi" w:hAnsiTheme="minorHAnsi" w:cstheme="minorHAnsi"/>
        </w:rPr>
        <w:t xml:space="preserve">that relate to </w:t>
      </w:r>
      <w:r w:rsidR="00ED3CB3">
        <w:rPr>
          <w:rFonts w:asciiTheme="minorHAnsi" w:hAnsiTheme="minorHAnsi" w:cstheme="minorHAnsi"/>
        </w:rPr>
        <w:t>n</w:t>
      </w:r>
      <w:r w:rsidR="003C5B0F" w:rsidRPr="000A64D9">
        <w:rPr>
          <w:rFonts w:asciiTheme="minorHAnsi" w:hAnsiTheme="minorHAnsi" w:cstheme="minorHAnsi"/>
        </w:rPr>
        <w:t xml:space="preserve">etworks and </w:t>
      </w:r>
      <w:r w:rsidR="00ED3CB3" w:rsidRPr="00ED3CB3">
        <w:rPr>
          <w:rFonts w:asciiTheme="minorHAnsi" w:hAnsiTheme="minorHAnsi" w:cstheme="minorHAnsi"/>
        </w:rPr>
        <w:t>network operators</w:t>
      </w:r>
      <w:r w:rsidR="00F66352" w:rsidRPr="000A64D9">
        <w:rPr>
          <w:rFonts w:asciiTheme="minorHAnsi" w:hAnsiTheme="minorHAnsi" w:cstheme="minorHAnsi"/>
        </w:rPr>
        <w:t>.</w:t>
      </w:r>
    </w:p>
    <w:p w14:paraId="6A05D73F" w14:textId="76E52059" w:rsidR="00F66352" w:rsidRPr="000A64D9" w:rsidRDefault="00F66352" w:rsidP="00C144C4">
      <w:pPr>
        <w:rPr>
          <w:rFonts w:asciiTheme="minorHAnsi" w:hAnsiTheme="minorHAnsi" w:cstheme="minorHAnsi"/>
        </w:rPr>
      </w:pPr>
      <w:hyperlink r:id="rId72"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146</w:t>
        </w:r>
      </w:hyperlink>
      <w:r w:rsidR="00A600E0"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00A600E0" w:rsidRPr="000A64D9">
        <w:rPr>
          <w:rFonts w:asciiTheme="minorHAnsi" w:hAnsiTheme="minorHAnsi" w:cstheme="minorHAnsi"/>
          <w:b/>
          <w:bCs/>
        </w:rPr>
        <w:t>Record keeping requirements</w:t>
      </w:r>
      <w:r w:rsidR="00A600E0" w:rsidRPr="000A64D9">
        <w:rPr>
          <w:rFonts w:asciiTheme="minorHAnsi" w:hAnsiTheme="minorHAnsi" w:cstheme="minorHAnsi"/>
        </w:rPr>
        <w:t xml:space="preserve"> for </w:t>
      </w:r>
      <w:r w:rsidR="00ED3CB3" w:rsidRPr="00ED3CB3">
        <w:rPr>
          <w:rFonts w:asciiTheme="minorHAnsi" w:hAnsiTheme="minorHAnsi" w:cstheme="minorHAnsi"/>
        </w:rPr>
        <w:t>network operators</w:t>
      </w:r>
      <w:r w:rsidR="00A600E0" w:rsidRPr="000A64D9">
        <w:rPr>
          <w:rFonts w:asciiTheme="minorHAnsi" w:hAnsiTheme="minorHAnsi" w:cstheme="minorHAnsi"/>
        </w:rPr>
        <w:t xml:space="preserve">, </w:t>
      </w:r>
      <w:r w:rsidR="00B430FD" w:rsidRPr="000A64D9">
        <w:rPr>
          <w:rFonts w:asciiTheme="minorHAnsi" w:hAnsiTheme="minorHAnsi" w:cstheme="minorHAnsi"/>
        </w:rPr>
        <w:t>in relation to</w:t>
      </w:r>
      <w:r w:rsidR="00A600E0" w:rsidRPr="000A64D9">
        <w:rPr>
          <w:rFonts w:asciiTheme="minorHAnsi" w:hAnsiTheme="minorHAnsi" w:cstheme="minorHAnsi"/>
        </w:rPr>
        <w:t xml:space="preserve"> </w:t>
      </w:r>
      <w:r w:rsidR="006F2CCE" w:rsidRPr="000A64D9">
        <w:rPr>
          <w:rFonts w:asciiTheme="minorHAnsi" w:hAnsiTheme="minorHAnsi" w:cstheme="minorHAnsi"/>
        </w:rPr>
        <w:t>M</w:t>
      </w:r>
      <w:r w:rsidR="001C5229">
        <w:rPr>
          <w:rFonts w:asciiTheme="minorHAnsi" w:hAnsiTheme="minorHAnsi" w:cstheme="minorHAnsi"/>
        </w:rPr>
        <w:t>easures</w:t>
      </w:r>
      <w:r w:rsidR="006F2CCE" w:rsidRPr="000A64D9">
        <w:rPr>
          <w:rFonts w:asciiTheme="minorHAnsi" w:hAnsiTheme="minorHAnsi" w:cstheme="minorHAnsi"/>
        </w:rPr>
        <w:t>.</w:t>
      </w:r>
    </w:p>
    <w:p w14:paraId="3AE519FD" w14:textId="49E3D77C" w:rsidR="006F2CCE" w:rsidRPr="000A64D9" w:rsidRDefault="006F2CCE" w:rsidP="00C144C4">
      <w:pPr>
        <w:rPr>
          <w:rFonts w:asciiTheme="minorHAnsi" w:hAnsiTheme="minorHAnsi" w:cstheme="minorHAnsi"/>
        </w:rPr>
      </w:pPr>
      <w:hyperlink r:id="rId73"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147</w:t>
        </w:r>
      </w:hyperlink>
      <w:r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Pr="000A64D9">
        <w:rPr>
          <w:rFonts w:asciiTheme="minorHAnsi" w:hAnsiTheme="minorHAnsi" w:cstheme="minorHAnsi"/>
          <w:b/>
          <w:bCs/>
        </w:rPr>
        <w:t xml:space="preserve">Network </w:t>
      </w:r>
      <w:r w:rsidR="00232A5E">
        <w:rPr>
          <w:rFonts w:asciiTheme="minorHAnsi" w:hAnsiTheme="minorHAnsi" w:cstheme="minorHAnsi"/>
          <w:b/>
          <w:bCs/>
        </w:rPr>
        <w:t xml:space="preserve">Environmental Performance </w:t>
      </w:r>
      <w:r w:rsidRPr="000A64D9">
        <w:rPr>
          <w:rFonts w:asciiTheme="minorHAnsi" w:hAnsiTheme="minorHAnsi" w:cstheme="minorHAnsi"/>
          <w:b/>
          <w:bCs/>
        </w:rPr>
        <w:t>Report</w:t>
      </w:r>
      <w:r w:rsidR="00097C74">
        <w:rPr>
          <w:rFonts w:asciiTheme="minorHAnsi" w:hAnsiTheme="minorHAnsi" w:cstheme="minorHAnsi"/>
          <w:b/>
          <w:bCs/>
        </w:rPr>
        <w:t xml:space="preserve"> (</w:t>
      </w:r>
      <w:r w:rsidR="00D1086C">
        <w:rPr>
          <w:rFonts w:asciiTheme="minorHAnsi" w:hAnsiTheme="minorHAnsi" w:cstheme="minorHAnsi"/>
          <w:b/>
          <w:bCs/>
        </w:rPr>
        <w:t xml:space="preserve">Network </w:t>
      </w:r>
      <w:r w:rsidR="00097C74">
        <w:rPr>
          <w:rFonts w:asciiTheme="minorHAnsi" w:hAnsiTheme="minorHAnsi" w:cstheme="minorHAnsi"/>
          <w:b/>
          <w:bCs/>
        </w:rPr>
        <w:t>R</w:t>
      </w:r>
      <w:r w:rsidR="00232A5E">
        <w:rPr>
          <w:rFonts w:asciiTheme="minorHAnsi" w:hAnsiTheme="minorHAnsi" w:cstheme="minorHAnsi"/>
          <w:b/>
          <w:bCs/>
        </w:rPr>
        <w:t>eport</w:t>
      </w:r>
      <w:r w:rsidR="00097C74">
        <w:rPr>
          <w:rFonts w:asciiTheme="minorHAnsi" w:hAnsiTheme="minorHAnsi" w:cstheme="minorHAnsi"/>
          <w:b/>
          <w:bCs/>
        </w:rPr>
        <w:t>)</w:t>
      </w:r>
      <w:r w:rsidRPr="000A64D9">
        <w:rPr>
          <w:rFonts w:asciiTheme="minorHAnsi" w:hAnsiTheme="minorHAnsi" w:cstheme="minorHAnsi"/>
        </w:rPr>
        <w:t xml:space="preserve"> on the </w:t>
      </w:r>
      <w:r w:rsidR="006B1818" w:rsidRPr="000A64D9">
        <w:rPr>
          <w:rFonts w:asciiTheme="minorHAnsi" w:hAnsiTheme="minorHAnsi" w:cstheme="minorHAnsi"/>
        </w:rPr>
        <w:t xml:space="preserve">environmental performance of Networks and </w:t>
      </w:r>
      <w:r w:rsidR="00AF1526" w:rsidRPr="00AF1526">
        <w:rPr>
          <w:rFonts w:asciiTheme="minorHAnsi" w:hAnsiTheme="minorHAnsi" w:cstheme="minorHAnsi"/>
        </w:rPr>
        <w:t>network operators</w:t>
      </w:r>
      <w:r w:rsidR="006B1818" w:rsidRPr="000A64D9">
        <w:rPr>
          <w:rFonts w:asciiTheme="minorHAnsi" w:hAnsiTheme="minorHAnsi" w:cstheme="minorHAnsi"/>
        </w:rPr>
        <w:t>.</w:t>
      </w:r>
      <w:r w:rsidR="00E07FD3">
        <w:rPr>
          <w:rFonts w:asciiTheme="minorHAnsi" w:hAnsiTheme="minorHAnsi" w:cstheme="minorHAnsi"/>
        </w:rPr>
        <w:t xml:space="preserve"> The M</w:t>
      </w:r>
      <w:r w:rsidR="00232A5E">
        <w:rPr>
          <w:rFonts w:asciiTheme="minorHAnsi" w:hAnsiTheme="minorHAnsi" w:cstheme="minorHAnsi"/>
        </w:rPr>
        <w:t>easures</w:t>
      </w:r>
      <w:r w:rsidR="00E07FD3">
        <w:rPr>
          <w:rFonts w:asciiTheme="minorHAnsi" w:hAnsiTheme="minorHAnsi" w:cstheme="minorHAnsi"/>
        </w:rPr>
        <w:t xml:space="preserve"> will be used to inform the annual </w:t>
      </w:r>
      <w:r w:rsidR="00D1086C">
        <w:rPr>
          <w:rFonts w:asciiTheme="minorHAnsi" w:hAnsiTheme="minorHAnsi" w:cstheme="minorHAnsi"/>
        </w:rPr>
        <w:t>Network</w:t>
      </w:r>
      <w:r w:rsidR="00E07FD3">
        <w:rPr>
          <w:rFonts w:asciiTheme="minorHAnsi" w:hAnsiTheme="minorHAnsi" w:cstheme="minorHAnsi"/>
        </w:rPr>
        <w:t xml:space="preserve"> R</w:t>
      </w:r>
      <w:r w:rsidR="001C5229">
        <w:rPr>
          <w:rFonts w:asciiTheme="minorHAnsi" w:hAnsiTheme="minorHAnsi" w:cstheme="minorHAnsi"/>
        </w:rPr>
        <w:t>eport</w:t>
      </w:r>
      <w:r w:rsidR="00E07FD3">
        <w:rPr>
          <w:rFonts w:asciiTheme="minorHAnsi" w:hAnsiTheme="minorHAnsi" w:cstheme="minorHAnsi"/>
        </w:rPr>
        <w:t>.</w:t>
      </w:r>
    </w:p>
    <w:p w14:paraId="695D4D3E" w14:textId="0522DB08" w:rsidR="003420D5" w:rsidRPr="003D2E46" w:rsidRDefault="00A7041F" w:rsidP="003D2E46">
      <w:pPr>
        <w:rPr>
          <w:rFonts w:asciiTheme="minorHAnsi" w:hAnsiTheme="minorHAnsi" w:cstheme="minorHAnsi"/>
          <w:b/>
          <w:bCs/>
        </w:rPr>
      </w:pPr>
      <w:hyperlink r:id="rId74" w:history="1">
        <w:r w:rsidRPr="000A64D9">
          <w:rPr>
            <w:rStyle w:val="Hyperlink"/>
            <w:rFonts w:asciiTheme="minorHAnsi" w:hAnsiTheme="minorHAnsi" w:cstheme="minorHAnsi"/>
            <w:b/>
            <w:bCs/>
          </w:rPr>
          <w:t>S</w:t>
        </w:r>
        <w:r w:rsidR="00555BDB" w:rsidRPr="000A64D9">
          <w:rPr>
            <w:rStyle w:val="Hyperlink"/>
            <w:rFonts w:asciiTheme="minorHAnsi" w:hAnsiTheme="minorHAnsi" w:cstheme="minorHAnsi"/>
            <w:b/>
            <w:bCs/>
          </w:rPr>
          <w:t>ection</w:t>
        </w:r>
        <w:r w:rsidRPr="000A64D9">
          <w:rPr>
            <w:rStyle w:val="Hyperlink"/>
            <w:rFonts w:asciiTheme="minorHAnsi" w:hAnsiTheme="minorHAnsi" w:cstheme="minorHAnsi"/>
            <w:b/>
            <w:bCs/>
          </w:rPr>
          <w:t xml:space="preserve"> 148</w:t>
        </w:r>
      </w:hyperlink>
      <w:r w:rsidRPr="000A64D9">
        <w:rPr>
          <w:rFonts w:asciiTheme="minorHAnsi" w:hAnsiTheme="minorHAnsi" w:cstheme="minorHAnsi"/>
          <w:b/>
          <w:bCs/>
        </w:rPr>
        <w:t xml:space="preserve"> </w:t>
      </w:r>
      <w:r w:rsidR="00C36B52" w:rsidRPr="000A64D9">
        <w:rPr>
          <w:rFonts w:asciiTheme="minorHAnsi" w:hAnsiTheme="minorHAnsi" w:cstheme="minorHAnsi"/>
          <w:b/>
          <w:bCs/>
        </w:rPr>
        <w:t xml:space="preserve"> </w:t>
      </w:r>
      <w:r w:rsidRPr="000A64D9">
        <w:rPr>
          <w:rFonts w:asciiTheme="minorHAnsi" w:hAnsiTheme="minorHAnsi" w:cstheme="minorHAnsi"/>
          <w:b/>
          <w:bCs/>
        </w:rPr>
        <w:t>Reporting</w:t>
      </w:r>
      <w:r w:rsidR="005E5901" w:rsidRPr="000A64D9">
        <w:rPr>
          <w:rFonts w:asciiTheme="minorHAnsi" w:hAnsiTheme="minorHAnsi" w:cstheme="minorHAnsi"/>
          <w:b/>
          <w:bCs/>
        </w:rPr>
        <w:t xml:space="preserve"> </w:t>
      </w:r>
      <w:r w:rsidR="005E5901" w:rsidRPr="000A64D9">
        <w:rPr>
          <w:rFonts w:asciiTheme="minorHAnsi" w:hAnsiTheme="minorHAnsi" w:cstheme="minorHAnsi"/>
        </w:rPr>
        <w:t xml:space="preserve">on the environmental performance of </w:t>
      </w:r>
      <w:r w:rsidR="00AF1526">
        <w:rPr>
          <w:rFonts w:asciiTheme="minorHAnsi" w:hAnsiTheme="minorHAnsi" w:cstheme="minorHAnsi"/>
        </w:rPr>
        <w:t>n</w:t>
      </w:r>
      <w:r w:rsidR="005E5901" w:rsidRPr="000A64D9">
        <w:rPr>
          <w:rFonts w:asciiTheme="minorHAnsi" w:hAnsiTheme="minorHAnsi" w:cstheme="minorHAnsi"/>
        </w:rPr>
        <w:t xml:space="preserve">etworks and </w:t>
      </w:r>
      <w:r w:rsidR="00AF1526">
        <w:rPr>
          <w:rFonts w:asciiTheme="minorHAnsi" w:hAnsiTheme="minorHAnsi" w:cstheme="minorHAnsi"/>
        </w:rPr>
        <w:t>n</w:t>
      </w:r>
      <w:r w:rsidR="005E5901" w:rsidRPr="000A64D9">
        <w:rPr>
          <w:rFonts w:asciiTheme="minorHAnsi" w:hAnsiTheme="minorHAnsi" w:cstheme="minorHAnsi"/>
        </w:rPr>
        <w:t xml:space="preserve">etwork </w:t>
      </w:r>
      <w:r w:rsidR="00AF1526">
        <w:rPr>
          <w:rFonts w:asciiTheme="minorHAnsi" w:hAnsiTheme="minorHAnsi" w:cstheme="minorHAnsi"/>
        </w:rPr>
        <w:t>o</w:t>
      </w:r>
      <w:r w:rsidR="005E5901" w:rsidRPr="000A64D9">
        <w:rPr>
          <w:rFonts w:asciiTheme="minorHAnsi" w:hAnsiTheme="minorHAnsi" w:cstheme="minorHAnsi"/>
        </w:rPr>
        <w:t>perators is supplementary</w:t>
      </w:r>
      <w:r w:rsidR="00C36B52" w:rsidRPr="000A64D9">
        <w:rPr>
          <w:rFonts w:asciiTheme="minorHAnsi" w:hAnsiTheme="minorHAnsi" w:cstheme="minorHAnsi"/>
        </w:rPr>
        <w:t xml:space="preserve"> </w:t>
      </w:r>
      <w:r w:rsidR="00017494">
        <w:rPr>
          <w:rFonts w:asciiTheme="minorHAnsi" w:hAnsiTheme="minorHAnsi" w:cstheme="minorHAnsi"/>
        </w:rPr>
        <w:t xml:space="preserve">to </w:t>
      </w:r>
      <w:r w:rsidR="00B430FD" w:rsidRPr="000A64D9">
        <w:rPr>
          <w:rFonts w:asciiTheme="minorHAnsi" w:hAnsiTheme="minorHAnsi" w:cstheme="minorHAnsi"/>
        </w:rPr>
        <w:t xml:space="preserve">other public reports produced by </w:t>
      </w:r>
      <w:r w:rsidR="006A65C1">
        <w:rPr>
          <w:rFonts w:asciiTheme="minorHAnsi" w:hAnsiTheme="minorHAnsi" w:cstheme="minorHAnsi"/>
        </w:rPr>
        <w:t>the Authority</w:t>
      </w:r>
      <w:r w:rsidR="005E5901" w:rsidRPr="000A64D9">
        <w:rPr>
          <w:rFonts w:asciiTheme="minorHAnsi" w:hAnsiTheme="minorHAnsi" w:cstheme="minorHAnsi"/>
        </w:rPr>
        <w:t>.</w:t>
      </w:r>
      <w:bookmarkStart w:id="229" w:name="_Appendix_3:_Summary"/>
      <w:bookmarkEnd w:id="229"/>
    </w:p>
    <w:sectPr w:rsidR="003420D5" w:rsidRPr="003D2E46" w:rsidSect="00FE27F7">
      <w:pgSz w:w="11906" w:h="16838"/>
      <w:pgMar w:top="1702"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923F1" w14:textId="77777777" w:rsidR="001B758B" w:rsidRDefault="001B758B" w:rsidP="00A41DAE">
      <w:pPr>
        <w:spacing w:before="0" w:after="0"/>
      </w:pPr>
      <w:r>
        <w:separator/>
      </w:r>
    </w:p>
  </w:endnote>
  <w:endnote w:type="continuationSeparator" w:id="0">
    <w:p w14:paraId="3A7EEB0F" w14:textId="77777777" w:rsidR="001B758B" w:rsidRDefault="001B758B" w:rsidP="00A41DAE">
      <w:pPr>
        <w:spacing w:before="0" w:after="0"/>
      </w:pPr>
      <w:r>
        <w:continuationSeparator/>
      </w:r>
    </w:p>
  </w:endnote>
  <w:endnote w:type="continuationNotice" w:id="1">
    <w:p w14:paraId="20282652" w14:textId="77777777" w:rsidR="001B758B" w:rsidRDefault="001B75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roxima Nova">
    <w:altName w:val="Tahoma"/>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4CE2" w14:textId="196CC80E" w:rsidR="00A41DAE" w:rsidRPr="00A41DAE" w:rsidRDefault="00A41DAE" w:rsidP="00A41DAE">
    <w:pPr>
      <w:pStyle w:val="Footer"/>
      <w:tabs>
        <w:tab w:val="left" w:pos="7938"/>
      </w:tabs>
      <w:jc w:val="right"/>
      <w:rPr>
        <w:b/>
        <w:bCs/>
        <w:i w:val="0"/>
      </w:rPr>
    </w:pPr>
    <w:r w:rsidRPr="00A41DAE">
      <w:rPr>
        <w:b/>
        <w:bCs/>
        <w:i w:val="0"/>
      </w:rPr>
      <w:t xml:space="preserve">Page </w:t>
    </w:r>
    <w:r w:rsidRPr="00A41DAE">
      <w:rPr>
        <w:b/>
        <w:bCs/>
        <w:i w:val="0"/>
      </w:rPr>
      <w:fldChar w:fldCharType="begin"/>
    </w:r>
    <w:r w:rsidRPr="00A41DAE">
      <w:rPr>
        <w:b/>
        <w:bCs/>
        <w:i w:val="0"/>
      </w:rPr>
      <w:instrText xml:space="preserve"> PAGE  \* Arabic  \* MERGEFORMAT </w:instrText>
    </w:r>
    <w:r w:rsidRPr="00A41DAE">
      <w:rPr>
        <w:b/>
        <w:bCs/>
        <w:i w:val="0"/>
      </w:rPr>
      <w:fldChar w:fldCharType="separate"/>
    </w:r>
    <w:r w:rsidRPr="00A41DAE">
      <w:rPr>
        <w:b/>
        <w:bCs/>
        <w:i w:val="0"/>
        <w:noProof/>
      </w:rPr>
      <w:t>2</w:t>
    </w:r>
    <w:r w:rsidRPr="00A41DAE">
      <w:rPr>
        <w:b/>
        <w:bCs/>
        <w:i w:val="0"/>
      </w:rPr>
      <w:fldChar w:fldCharType="end"/>
    </w:r>
    <w:r w:rsidRPr="00A41DAE">
      <w:rPr>
        <w:b/>
        <w:bCs/>
        <w:i w:val="0"/>
      </w:rPr>
      <w:t xml:space="preserve"> of </w:t>
    </w:r>
    <w:r w:rsidRPr="00A41DAE">
      <w:rPr>
        <w:b/>
        <w:bCs/>
        <w:i w:val="0"/>
      </w:rPr>
      <w:fldChar w:fldCharType="begin"/>
    </w:r>
    <w:r w:rsidRPr="00A41DAE">
      <w:rPr>
        <w:b/>
        <w:bCs/>
        <w:i w:val="0"/>
      </w:rPr>
      <w:instrText xml:space="preserve"> NUMPAGES   \* MERGEFORMAT </w:instrText>
    </w:r>
    <w:r w:rsidRPr="00A41DAE">
      <w:rPr>
        <w:b/>
        <w:bCs/>
        <w:i w:val="0"/>
      </w:rPr>
      <w:fldChar w:fldCharType="separate"/>
    </w:r>
    <w:r w:rsidRPr="00A41DAE">
      <w:rPr>
        <w:b/>
        <w:bCs/>
        <w:i w:val="0"/>
        <w:noProof/>
      </w:rPr>
      <w:t>1</w:t>
    </w:r>
    <w:r w:rsidRPr="00A41DAE">
      <w:rPr>
        <w:b/>
        <w:bCs/>
        <w:i w:val="0"/>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EA46" w14:textId="77777777" w:rsidR="001B758B" w:rsidRDefault="001B758B" w:rsidP="00A41DAE">
      <w:pPr>
        <w:spacing w:before="0" w:after="0"/>
      </w:pPr>
      <w:r>
        <w:separator/>
      </w:r>
    </w:p>
  </w:footnote>
  <w:footnote w:type="continuationSeparator" w:id="0">
    <w:p w14:paraId="26E42CD1" w14:textId="77777777" w:rsidR="001B758B" w:rsidRDefault="001B758B" w:rsidP="00A41DAE">
      <w:pPr>
        <w:spacing w:before="0" w:after="0"/>
      </w:pPr>
      <w:r>
        <w:continuationSeparator/>
      </w:r>
    </w:p>
  </w:footnote>
  <w:footnote w:type="continuationNotice" w:id="1">
    <w:p w14:paraId="54FED824" w14:textId="77777777" w:rsidR="001B758B" w:rsidRDefault="001B758B">
      <w:pPr>
        <w:spacing w:before="0" w:after="0"/>
      </w:pPr>
    </w:p>
  </w:footnote>
  <w:footnote w:id="2">
    <w:p w14:paraId="5E77448B" w14:textId="67614165" w:rsidR="00536B7C" w:rsidRDefault="00536B7C">
      <w:pPr>
        <w:pStyle w:val="FootnoteText"/>
      </w:pPr>
      <w:r>
        <w:rPr>
          <w:rStyle w:val="FootnoteReference"/>
        </w:rPr>
        <w:footnoteRef/>
      </w:r>
      <w:r>
        <w:t xml:space="preserve"> </w:t>
      </w:r>
      <w:r w:rsidR="00165392">
        <w:t>The Water Services Act (2021</w:t>
      </w:r>
      <w:r w:rsidR="006C43BA">
        <w:t>)</w:t>
      </w:r>
    </w:p>
  </w:footnote>
  <w:footnote w:id="3">
    <w:p w14:paraId="1F2C3B42" w14:textId="5354379A" w:rsidR="006D26CC" w:rsidRDefault="006D26CC">
      <w:pPr>
        <w:pStyle w:val="FootnoteText"/>
      </w:pPr>
      <w:r>
        <w:rPr>
          <w:rStyle w:val="FootnoteReference"/>
        </w:rPr>
        <w:footnoteRef/>
      </w:r>
      <w:r>
        <w:t xml:space="preserve"> </w:t>
      </w:r>
      <w:r w:rsidR="00E36331">
        <w:t xml:space="preserve">The Water Services Authority – Taumata Arowai, </w:t>
      </w:r>
      <w:r w:rsidR="002C4EC3" w:rsidRPr="00E36331">
        <w:rPr>
          <w:i/>
          <w:iCs/>
        </w:rPr>
        <w:t>Environmental Performance Measures Record-Keeping Requirements for Drinking Water and Wastewater Network Operators Notice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CF9C" w14:textId="2D6234D9" w:rsidR="00A41DAE" w:rsidRDefault="00A41DAE" w:rsidP="00DE70F0">
    <w:pPr>
      <w:pStyle w:val="Header"/>
      <w:tabs>
        <w:tab w:val="left" w:pos="6435"/>
      </w:tabs>
    </w:pPr>
    <w:r>
      <w:rPr>
        <w:noProof/>
      </w:rPr>
      <w:drawing>
        <wp:anchor distT="0" distB="0" distL="114300" distR="114300" simplePos="0" relativeHeight="251658240" behindDoc="1" locked="0" layoutInCell="1" allowOverlap="1" wp14:anchorId="43BA68F1" wp14:editId="02E892C6">
          <wp:simplePos x="0" y="0"/>
          <wp:positionH relativeFrom="column">
            <wp:posOffset>3495675</wp:posOffset>
          </wp:positionH>
          <wp:positionV relativeFrom="paragraph">
            <wp:posOffset>-220980</wp:posOffset>
          </wp:positionV>
          <wp:extent cx="2764155" cy="848058"/>
          <wp:effectExtent l="0" t="0" r="0" b="9525"/>
          <wp:wrapNone/>
          <wp:docPr id="702795736" name="Picture 70279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95736" name="Picture 70279573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64155" cy="8480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21A9" w14:textId="71306378" w:rsidR="00A41DAE" w:rsidRDefault="004F20B9" w:rsidP="004F20B9">
    <w:pPr>
      <w:pStyle w:val="Header"/>
      <w:tabs>
        <w:tab w:val="left" w:pos="8089"/>
      </w:tabs>
    </w:pPr>
    <w:r>
      <w:tab/>
    </w:r>
  </w:p>
  <w:p w14:paraId="5FE326B6" w14:textId="77777777" w:rsidR="00A41DAE" w:rsidRDefault="00A41DAE" w:rsidP="00DE70F0">
    <w:pPr>
      <w:pStyle w:val="Header"/>
    </w:pPr>
  </w:p>
  <w:p w14:paraId="2850F78C" w14:textId="1CCB9972" w:rsidR="00A41DAE" w:rsidRDefault="00A41DAE" w:rsidP="00DE70F0">
    <w:pPr>
      <w:pStyle w:val="Header"/>
    </w:pPr>
  </w:p>
  <w:p w14:paraId="4535911F" w14:textId="77777777" w:rsidR="00A41DAE" w:rsidRDefault="00A41DAE" w:rsidP="00DE70F0">
    <w:pPr>
      <w:pStyle w:val="Header"/>
    </w:pPr>
  </w:p>
  <w:p w14:paraId="330D353E" w14:textId="4FFA2E2D" w:rsidR="00A41DAE" w:rsidRDefault="00A41DAE" w:rsidP="00DE70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6943"/>
        </w:tabs>
        <w:ind w:left="694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8801E9"/>
    <w:multiLevelType w:val="multilevel"/>
    <w:tmpl w:val="3830E100"/>
    <w:lvl w:ilvl="0">
      <w:start w:val="1"/>
      <w:numFmt w:val="decimal"/>
      <w:pStyle w:val="TABodyNumberedList"/>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3" w15:restartNumberingAfterBreak="0">
    <w:nsid w:val="128708DE"/>
    <w:multiLevelType w:val="multilevel"/>
    <w:tmpl w:val="C32E3D36"/>
    <w:lvl w:ilvl="0">
      <w:start w:val="1"/>
      <w:numFmt w:val="bullet"/>
      <w:lvlText w:val="o"/>
      <w:lvlJc w:val="left"/>
      <w:pPr>
        <w:tabs>
          <w:tab w:val="num" w:pos="720"/>
        </w:tabs>
        <w:ind w:left="720" w:hanging="360"/>
      </w:pPr>
      <w:rPr>
        <w:rFonts w:ascii="Courier New" w:hAnsi="Courier New" w:cs="Courier New" w:hint="default"/>
        <w:color w:val="00ABC5"/>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44546A"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5" w15:restartNumberingAfterBreak="0">
    <w:nsid w:val="24C13AA3"/>
    <w:multiLevelType w:val="hybridMultilevel"/>
    <w:tmpl w:val="8DE0348A"/>
    <w:lvl w:ilvl="0" w:tplc="2DB01386">
      <w:start w:val="1"/>
      <w:numFmt w:val="bullet"/>
      <w:lvlText w:val=""/>
      <w:lvlJc w:val="left"/>
      <w:pPr>
        <w:ind w:left="360" w:hanging="360"/>
      </w:pPr>
      <w:rPr>
        <w:rFonts w:ascii="Symbol" w:hAnsi="Symbol" w:hint="default"/>
        <w:color w:val="00ABC5"/>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51E1CC1"/>
    <w:multiLevelType w:val="hybridMultilevel"/>
    <w:tmpl w:val="AE7A29A6"/>
    <w:lvl w:ilvl="0" w:tplc="2DB01386">
      <w:start w:val="1"/>
      <w:numFmt w:val="bullet"/>
      <w:lvlText w:val=""/>
      <w:lvlJc w:val="left"/>
      <w:pPr>
        <w:ind w:left="360" w:hanging="360"/>
      </w:pPr>
      <w:rPr>
        <w:rFonts w:ascii="Symbol" w:hAnsi="Symbol" w:hint="default"/>
        <w:color w:val="00ABC5"/>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A4256B2"/>
    <w:multiLevelType w:val="multilevel"/>
    <w:tmpl w:val="B03EF1FC"/>
    <w:lvl w:ilvl="0">
      <w:start w:val="1"/>
      <w:numFmt w:val="bullet"/>
      <w:lvlText w:val=""/>
      <w:lvlJc w:val="left"/>
      <w:pPr>
        <w:tabs>
          <w:tab w:val="num" w:pos="360"/>
        </w:tabs>
        <w:ind w:left="360" w:hanging="360"/>
      </w:pPr>
      <w:rPr>
        <w:rFonts w:ascii="Symbol" w:hAnsi="Symbol" w:hint="default"/>
        <w:color w:val="00ABC5"/>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10F4EF4"/>
    <w:multiLevelType w:val="multilevel"/>
    <w:tmpl w:val="9F0C0C3A"/>
    <w:lvl w:ilvl="0">
      <w:start w:val="1"/>
      <w:numFmt w:val="bullet"/>
      <w:pStyle w:val="TABodyBullet2"/>
      <w:lvlText w:val=""/>
      <w:lvlJc w:val="left"/>
      <w:pPr>
        <w:ind w:left="360" w:hanging="360"/>
      </w:pPr>
      <w:rPr>
        <w:rFonts w:ascii="Symbol" w:hAnsi="Symbol" w:hint="default"/>
        <w:color w:val="00ABBD"/>
        <w:sz w:val="20"/>
      </w:rPr>
    </w:lvl>
    <w:lvl w:ilvl="1">
      <w:start w:val="1"/>
      <w:numFmt w:val="bullet"/>
      <w:pStyle w:val="TANumberedHeading3"/>
      <w:lvlText w:val="○"/>
      <w:lvlJc w:val="left"/>
      <w:pPr>
        <w:ind w:left="714" w:hanging="357"/>
      </w:pPr>
      <w:rPr>
        <w:rFonts w:ascii="Courier New" w:hAnsi="Courier New" w:hint="default"/>
        <w:b/>
        <w:i w:val="0"/>
        <w:sz w:val="18"/>
      </w:rPr>
    </w:lvl>
    <w:lvl w:ilvl="2">
      <w:start w:val="1"/>
      <w:numFmt w:val="bullet"/>
      <w:lvlRestart w:val="0"/>
      <w:lvlText w:val="-"/>
      <w:lvlJc w:val="left"/>
      <w:pPr>
        <w:ind w:left="1072" w:hanging="358"/>
      </w:pPr>
      <w:rPr>
        <w:rFonts w:ascii="Arial" w:hAnsi="Arial" w:hint="default"/>
      </w:rPr>
    </w:lvl>
    <w:lvl w:ilvl="3">
      <w:start w:val="1"/>
      <w:numFmt w:val="none"/>
      <w:lvlRestart w:val="0"/>
      <w:suff w:val="nothing"/>
      <w:lvlText w:val=""/>
      <w:lvlJc w:val="left"/>
      <w:pPr>
        <w:ind w:left="1134" w:firstLine="0"/>
      </w:pPr>
      <w:rPr>
        <w:rFonts w:hint="default"/>
      </w:rPr>
    </w:lvl>
    <w:lvl w:ilvl="4">
      <w:start w:val="1"/>
      <w:numFmt w:val="none"/>
      <w:lvlRestart w:val="0"/>
      <w:lvlText w:val=""/>
      <w:lvlJc w:val="left"/>
      <w:pPr>
        <w:tabs>
          <w:tab w:val="num" w:pos="-284"/>
        </w:tabs>
        <w:ind w:left="-284" w:firstLine="0"/>
      </w:pPr>
      <w:rPr>
        <w:rFonts w:hint="default"/>
      </w:rPr>
    </w:lvl>
    <w:lvl w:ilvl="5">
      <w:start w:val="1"/>
      <w:numFmt w:val="none"/>
      <w:lvlRestart w:val="0"/>
      <w:lvlText w:val=""/>
      <w:lvlJc w:val="left"/>
      <w:pPr>
        <w:tabs>
          <w:tab w:val="num" w:pos="-284"/>
        </w:tabs>
        <w:ind w:left="-284" w:firstLine="0"/>
      </w:pPr>
      <w:rPr>
        <w:rFonts w:hint="default"/>
      </w:rPr>
    </w:lvl>
    <w:lvl w:ilvl="6">
      <w:start w:val="1"/>
      <w:numFmt w:val="none"/>
      <w:lvlRestart w:val="0"/>
      <w:lvlText w:val=""/>
      <w:lvlJc w:val="left"/>
      <w:pPr>
        <w:tabs>
          <w:tab w:val="num" w:pos="-284"/>
        </w:tabs>
        <w:ind w:left="-284" w:firstLine="0"/>
      </w:pPr>
      <w:rPr>
        <w:rFonts w:hint="default"/>
      </w:rPr>
    </w:lvl>
    <w:lvl w:ilvl="7">
      <w:start w:val="1"/>
      <w:numFmt w:val="none"/>
      <w:lvlRestart w:val="0"/>
      <w:lvlText w:val=""/>
      <w:lvlJc w:val="left"/>
      <w:pPr>
        <w:tabs>
          <w:tab w:val="num" w:pos="-284"/>
        </w:tabs>
        <w:ind w:left="-284" w:firstLine="0"/>
      </w:pPr>
      <w:rPr>
        <w:rFonts w:hint="default"/>
      </w:rPr>
    </w:lvl>
    <w:lvl w:ilvl="8">
      <w:start w:val="1"/>
      <w:numFmt w:val="none"/>
      <w:lvlRestart w:val="0"/>
      <w:lvlText w:val=""/>
      <w:lvlJc w:val="left"/>
      <w:pPr>
        <w:tabs>
          <w:tab w:val="num" w:pos="-284"/>
        </w:tabs>
        <w:ind w:left="-284" w:firstLine="0"/>
      </w:pPr>
      <w:rPr>
        <w:rFonts w:hint="default"/>
      </w:rPr>
    </w:lvl>
  </w:abstractNum>
  <w:abstractNum w:abstractNumId="19" w15:restartNumberingAfterBreak="0">
    <w:nsid w:val="368F5832"/>
    <w:multiLevelType w:val="multilevel"/>
    <w:tmpl w:val="C4C408A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3DA23381"/>
    <w:multiLevelType w:val="hybridMultilevel"/>
    <w:tmpl w:val="69D6A96C"/>
    <w:lvl w:ilvl="0" w:tplc="2DB01386">
      <w:start w:val="1"/>
      <w:numFmt w:val="bullet"/>
      <w:lvlText w:val=""/>
      <w:lvlJc w:val="left"/>
      <w:pPr>
        <w:ind w:left="360" w:hanging="360"/>
      </w:pPr>
      <w:rPr>
        <w:rFonts w:ascii="Symbol" w:hAnsi="Symbol" w:hint="default"/>
        <w:color w:val="00ABC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1504BA1"/>
    <w:multiLevelType w:val="multilevel"/>
    <w:tmpl w:val="80468C02"/>
    <w:lvl w:ilvl="0">
      <w:start w:val="1"/>
      <w:numFmt w:val="decimal"/>
      <w:pStyle w:val="Heading1"/>
      <w:lvlText w:val="%1."/>
      <w:lvlJc w:val="left"/>
      <w:pPr>
        <w:ind w:left="360" w:hanging="360"/>
      </w:pPr>
      <w:rPr>
        <w:rFonts w:hint="default"/>
      </w:rPr>
    </w:lvl>
    <w:lvl w:ilvl="1">
      <w:start w:val="1"/>
      <w:numFmt w:val="decimal"/>
      <w:pStyle w:val="TA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4C1C9D"/>
    <w:multiLevelType w:val="hybridMultilevel"/>
    <w:tmpl w:val="C890C338"/>
    <w:lvl w:ilvl="0" w:tplc="2DB01386">
      <w:start w:val="1"/>
      <w:numFmt w:val="bullet"/>
      <w:lvlText w:val=""/>
      <w:lvlJc w:val="left"/>
      <w:pPr>
        <w:ind w:left="360" w:hanging="360"/>
      </w:pPr>
      <w:rPr>
        <w:rFonts w:ascii="Symbol" w:hAnsi="Symbol" w:hint="default"/>
        <w:color w:val="00ABC5"/>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2FC74F3"/>
    <w:multiLevelType w:val="hybridMultilevel"/>
    <w:tmpl w:val="591AA4D4"/>
    <w:lvl w:ilvl="0" w:tplc="D0B64EB0">
      <w:start w:val="1"/>
      <w:numFmt w:val="lowerLetter"/>
      <w:lvlText w:val="(%1)"/>
      <w:lvlJc w:val="left"/>
      <w:pPr>
        <w:ind w:left="720" w:hanging="360"/>
      </w:pPr>
      <w:rPr>
        <w:rFonts w:hint="default"/>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D0F73A1"/>
    <w:multiLevelType w:val="hybridMultilevel"/>
    <w:tmpl w:val="E1CE5D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B2444C4"/>
    <w:multiLevelType w:val="hybridMultilevel"/>
    <w:tmpl w:val="B0ECD6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A40134"/>
    <w:multiLevelType w:val="multilevel"/>
    <w:tmpl w:val="2DCAE642"/>
    <w:lvl w:ilvl="0">
      <w:start w:val="1"/>
      <w:numFmt w:val="decimal"/>
      <w:pStyle w:val="TANumberedHeading2"/>
      <w:lvlText w:val="%1."/>
      <w:lvlJc w:val="left"/>
      <w:pPr>
        <w:ind w:left="0" w:firstLine="0"/>
      </w:pPr>
      <w:rPr>
        <w:rFonts w:hint="default"/>
      </w:rPr>
    </w:lvl>
    <w:lvl w:ilvl="1">
      <w:start w:val="1"/>
      <w:numFmt w:val="decimal"/>
      <w:lvlText w:val="%1.%2."/>
      <w:lvlJc w:val="left"/>
      <w:pPr>
        <w:ind w:left="2694"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FD40A31"/>
    <w:multiLevelType w:val="multilevel"/>
    <w:tmpl w:val="51BAA28C"/>
    <w:lvl w:ilvl="0">
      <w:start w:val="1"/>
      <w:numFmt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2" w15:restartNumberingAfterBreak="0">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3" w15:restartNumberingAfterBreak="0">
    <w:nsid w:val="67532733"/>
    <w:multiLevelType w:val="multilevel"/>
    <w:tmpl w:val="D400BCB2"/>
    <w:lvl w:ilvl="0">
      <w:start w:val="1"/>
      <w:numFmt w:val="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4"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5"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6"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7" w15:restartNumberingAfterBreak="0">
    <w:nsid w:val="796A1A1D"/>
    <w:multiLevelType w:val="multilevel"/>
    <w:tmpl w:val="21BCB174"/>
    <w:lvl w:ilvl="0">
      <w:start w:val="1"/>
      <w:numFmt w:val="decimal"/>
      <w:lvlText w:val="%1"/>
      <w:lvlJc w:val="left"/>
      <w:pPr>
        <w:ind w:left="390" w:hanging="390"/>
      </w:pPr>
      <w:rPr>
        <w:rFonts w:hint="default"/>
        <w:b/>
        <w:color w:val="007E9E"/>
        <w:sz w:val="26"/>
      </w:rPr>
    </w:lvl>
    <w:lvl w:ilvl="1">
      <w:start w:val="1"/>
      <w:numFmt w:val="decimal"/>
      <w:pStyle w:val="TAHeading3"/>
      <w:lvlText w:val="%1.%2"/>
      <w:lvlJc w:val="left"/>
      <w:pPr>
        <w:ind w:left="1241" w:hanging="390"/>
      </w:pPr>
      <w:rPr>
        <w:rFonts w:hint="default"/>
        <w:b/>
        <w:color w:val="007E9E"/>
        <w:sz w:val="26"/>
      </w:rPr>
    </w:lvl>
    <w:lvl w:ilvl="2">
      <w:start w:val="1"/>
      <w:numFmt w:val="decimal"/>
      <w:lvlText w:val="%1.%2.%3"/>
      <w:lvlJc w:val="left"/>
      <w:pPr>
        <w:ind w:left="720" w:hanging="720"/>
      </w:pPr>
      <w:rPr>
        <w:rFonts w:hint="default"/>
        <w:b/>
        <w:color w:val="007E9E"/>
        <w:sz w:val="26"/>
      </w:rPr>
    </w:lvl>
    <w:lvl w:ilvl="3">
      <w:start w:val="1"/>
      <w:numFmt w:val="decimal"/>
      <w:lvlText w:val="%1.%2.%3.%4"/>
      <w:lvlJc w:val="left"/>
      <w:pPr>
        <w:ind w:left="720" w:hanging="720"/>
      </w:pPr>
      <w:rPr>
        <w:rFonts w:hint="default"/>
        <w:b/>
        <w:color w:val="007E9E"/>
        <w:sz w:val="26"/>
      </w:rPr>
    </w:lvl>
    <w:lvl w:ilvl="4">
      <w:start w:val="1"/>
      <w:numFmt w:val="decimal"/>
      <w:lvlText w:val="%1.%2.%3.%4.%5"/>
      <w:lvlJc w:val="left"/>
      <w:pPr>
        <w:ind w:left="720" w:hanging="720"/>
      </w:pPr>
      <w:rPr>
        <w:rFonts w:hint="default"/>
        <w:b/>
        <w:color w:val="007E9E"/>
        <w:sz w:val="26"/>
      </w:rPr>
    </w:lvl>
    <w:lvl w:ilvl="5">
      <w:start w:val="1"/>
      <w:numFmt w:val="decimal"/>
      <w:lvlText w:val="%1.%2.%3.%4.%5.%6"/>
      <w:lvlJc w:val="left"/>
      <w:pPr>
        <w:ind w:left="1080" w:hanging="1080"/>
      </w:pPr>
      <w:rPr>
        <w:rFonts w:hint="default"/>
        <w:b/>
        <w:color w:val="007E9E"/>
        <w:sz w:val="26"/>
      </w:rPr>
    </w:lvl>
    <w:lvl w:ilvl="6">
      <w:start w:val="1"/>
      <w:numFmt w:val="decimal"/>
      <w:lvlText w:val="%1.%2.%3.%4.%5.%6.%7"/>
      <w:lvlJc w:val="left"/>
      <w:pPr>
        <w:ind w:left="1080" w:hanging="1080"/>
      </w:pPr>
      <w:rPr>
        <w:rFonts w:hint="default"/>
        <w:b/>
        <w:color w:val="007E9E"/>
        <w:sz w:val="26"/>
      </w:rPr>
    </w:lvl>
    <w:lvl w:ilvl="7">
      <w:start w:val="1"/>
      <w:numFmt w:val="decimal"/>
      <w:lvlText w:val="%1.%2.%3.%4.%5.%6.%7.%8"/>
      <w:lvlJc w:val="left"/>
      <w:pPr>
        <w:ind w:left="1440" w:hanging="1440"/>
      </w:pPr>
      <w:rPr>
        <w:rFonts w:hint="default"/>
        <w:b/>
        <w:color w:val="007E9E"/>
        <w:sz w:val="26"/>
      </w:rPr>
    </w:lvl>
    <w:lvl w:ilvl="8">
      <w:start w:val="1"/>
      <w:numFmt w:val="decimal"/>
      <w:lvlText w:val="%1.%2.%3.%4.%5.%6.%7.%8.%9"/>
      <w:lvlJc w:val="left"/>
      <w:pPr>
        <w:ind w:left="1440" w:hanging="1440"/>
      </w:pPr>
      <w:rPr>
        <w:rFonts w:hint="default"/>
        <w:b/>
        <w:color w:val="007E9E"/>
        <w:sz w:val="26"/>
      </w:rPr>
    </w:lvl>
  </w:abstractNum>
  <w:num w:numId="1" w16cid:durableId="1431119988">
    <w:abstractNumId w:val="30"/>
  </w:num>
  <w:num w:numId="2" w16cid:durableId="1549610483">
    <w:abstractNumId w:val="27"/>
  </w:num>
  <w:num w:numId="3" w16cid:durableId="1140272018">
    <w:abstractNumId w:val="20"/>
  </w:num>
  <w:num w:numId="4" w16cid:durableId="135922472">
    <w:abstractNumId w:val="35"/>
  </w:num>
  <w:num w:numId="5" w16cid:durableId="599876572">
    <w:abstractNumId w:val="31"/>
  </w:num>
  <w:num w:numId="6" w16cid:durableId="952790770">
    <w:abstractNumId w:val="33"/>
  </w:num>
  <w:num w:numId="7" w16cid:durableId="1489591753">
    <w:abstractNumId w:val="19"/>
  </w:num>
  <w:num w:numId="8" w16cid:durableId="2093771751">
    <w:abstractNumId w:val="14"/>
  </w:num>
  <w:num w:numId="9" w16cid:durableId="1884095953">
    <w:abstractNumId w:val="9"/>
  </w:num>
  <w:num w:numId="10" w16cid:durableId="1876038819">
    <w:abstractNumId w:val="7"/>
  </w:num>
  <w:num w:numId="11" w16cid:durableId="1793019198">
    <w:abstractNumId w:val="6"/>
  </w:num>
  <w:num w:numId="12" w16cid:durableId="392850406">
    <w:abstractNumId w:val="5"/>
  </w:num>
  <w:num w:numId="13" w16cid:durableId="672687385">
    <w:abstractNumId w:val="4"/>
  </w:num>
  <w:num w:numId="14" w16cid:durableId="1504006574">
    <w:abstractNumId w:val="8"/>
  </w:num>
  <w:num w:numId="15" w16cid:durableId="322046547">
    <w:abstractNumId w:val="3"/>
  </w:num>
  <w:num w:numId="16" w16cid:durableId="1900363505">
    <w:abstractNumId w:val="2"/>
  </w:num>
  <w:num w:numId="17" w16cid:durableId="1540434309">
    <w:abstractNumId w:val="1"/>
  </w:num>
  <w:num w:numId="18" w16cid:durableId="95752642">
    <w:abstractNumId w:val="0"/>
  </w:num>
  <w:num w:numId="19" w16cid:durableId="902374163">
    <w:abstractNumId w:val="11"/>
  </w:num>
  <w:num w:numId="20" w16cid:durableId="1750997598">
    <w:abstractNumId w:val="36"/>
  </w:num>
  <w:num w:numId="21" w16cid:durableId="2078280591">
    <w:abstractNumId w:val="34"/>
  </w:num>
  <w:num w:numId="22" w16cid:durableId="900140640">
    <w:abstractNumId w:val="32"/>
  </w:num>
  <w:num w:numId="23" w16cid:durableId="106893548">
    <w:abstractNumId w:val="25"/>
  </w:num>
  <w:num w:numId="24" w16cid:durableId="1926111612">
    <w:abstractNumId w:val="12"/>
  </w:num>
  <w:num w:numId="25" w16cid:durableId="770121963">
    <w:abstractNumId w:val="10"/>
  </w:num>
  <w:num w:numId="26" w16cid:durableId="796945765">
    <w:abstractNumId w:val="18"/>
  </w:num>
  <w:num w:numId="27" w16cid:durableId="350256662">
    <w:abstractNumId w:val="29"/>
  </w:num>
  <w:num w:numId="28" w16cid:durableId="2130470066">
    <w:abstractNumId w:val="24"/>
  </w:num>
  <w:num w:numId="29" w16cid:durableId="1506746851">
    <w:abstractNumId w:val="22"/>
  </w:num>
  <w:num w:numId="30" w16cid:durableId="1728727387">
    <w:abstractNumId w:val="37"/>
  </w:num>
  <w:num w:numId="31" w16cid:durableId="508445148">
    <w:abstractNumId w:val="28"/>
  </w:num>
  <w:num w:numId="32" w16cid:durableId="1886940067">
    <w:abstractNumId w:val="13"/>
  </w:num>
  <w:num w:numId="33" w16cid:durableId="941572972">
    <w:abstractNumId w:val="17"/>
  </w:num>
  <w:num w:numId="34" w16cid:durableId="1370375297">
    <w:abstractNumId w:val="23"/>
  </w:num>
  <w:num w:numId="35" w16cid:durableId="412241926">
    <w:abstractNumId w:val="21"/>
  </w:num>
  <w:num w:numId="36" w16cid:durableId="759300236">
    <w:abstractNumId w:val="15"/>
  </w:num>
  <w:num w:numId="37" w16cid:durableId="1810780172">
    <w:abstractNumId w:val="16"/>
  </w:num>
  <w:num w:numId="38" w16cid:durableId="235939030">
    <w:abstractNumId w:val="26"/>
  </w:num>
  <w:num w:numId="39" w16cid:durableId="260187738">
    <w:abstractNumId w:val="37"/>
  </w:num>
  <w:num w:numId="40" w16cid:durableId="1478302611">
    <w:abstractNumId w:val="37"/>
  </w:num>
  <w:num w:numId="41" w16cid:durableId="1631280152">
    <w:abstractNumId w:val="37"/>
  </w:num>
  <w:num w:numId="42" w16cid:durableId="1557353383">
    <w:abstractNumId w:val="37"/>
  </w:num>
  <w:num w:numId="43" w16cid:durableId="1963029564">
    <w:abstractNumId w:val="37"/>
  </w:num>
  <w:num w:numId="44" w16cid:durableId="371268917">
    <w:abstractNumId w:val="37"/>
  </w:num>
  <w:num w:numId="45" w16cid:durableId="132067631">
    <w:abstractNumId w:val="37"/>
  </w:num>
  <w:num w:numId="46" w16cid:durableId="1793741114">
    <w:abstractNumId w:val="37"/>
  </w:num>
  <w:num w:numId="47" w16cid:durableId="256524963">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89347497">
    <w:abstractNumId w:val="37"/>
  </w:num>
  <w:num w:numId="49" w16cid:durableId="369913298">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DAE"/>
    <w:rsid w:val="0000001E"/>
    <w:rsid w:val="000000C9"/>
    <w:rsid w:val="0000057B"/>
    <w:rsid w:val="0000058F"/>
    <w:rsid w:val="0000071B"/>
    <w:rsid w:val="000007A0"/>
    <w:rsid w:val="0000083E"/>
    <w:rsid w:val="000008B5"/>
    <w:rsid w:val="00000B6D"/>
    <w:rsid w:val="00000D42"/>
    <w:rsid w:val="00000F54"/>
    <w:rsid w:val="00000F85"/>
    <w:rsid w:val="00001091"/>
    <w:rsid w:val="00001169"/>
    <w:rsid w:val="00001251"/>
    <w:rsid w:val="00001307"/>
    <w:rsid w:val="000015BC"/>
    <w:rsid w:val="0000167D"/>
    <w:rsid w:val="00001796"/>
    <w:rsid w:val="000017AD"/>
    <w:rsid w:val="00001938"/>
    <w:rsid w:val="00001B24"/>
    <w:rsid w:val="00001C7B"/>
    <w:rsid w:val="00001C80"/>
    <w:rsid w:val="00001E4A"/>
    <w:rsid w:val="000020A9"/>
    <w:rsid w:val="00002123"/>
    <w:rsid w:val="0000231F"/>
    <w:rsid w:val="00002525"/>
    <w:rsid w:val="0000273F"/>
    <w:rsid w:val="00002752"/>
    <w:rsid w:val="00002781"/>
    <w:rsid w:val="00002BCB"/>
    <w:rsid w:val="00002DAE"/>
    <w:rsid w:val="00002E04"/>
    <w:rsid w:val="00002E1A"/>
    <w:rsid w:val="00002F81"/>
    <w:rsid w:val="000030C8"/>
    <w:rsid w:val="0000329B"/>
    <w:rsid w:val="00003385"/>
    <w:rsid w:val="000033A8"/>
    <w:rsid w:val="000035CB"/>
    <w:rsid w:val="00003794"/>
    <w:rsid w:val="000037B2"/>
    <w:rsid w:val="0000388A"/>
    <w:rsid w:val="00003992"/>
    <w:rsid w:val="000039B0"/>
    <w:rsid w:val="000039B4"/>
    <w:rsid w:val="00003C70"/>
    <w:rsid w:val="00003D81"/>
    <w:rsid w:val="00003FB9"/>
    <w:rsid w:val="00003FD4"/>
    <w:rsid w:val="00004369"/>
    <w:rsid w:val="000043A0"/>
    <w:rsid w:val="000043F8"/>
    <w:rsid w:val="0000464C"/>
    <w:rsid w:val="0000472B"/>
    <w:rsid w:val="0000489C"/>
    <w:rsid w:val="0000491A"/>
    <w:rsid w:val="00004B89"/>
    <w:rsid w:val="00004CDD"/>
    <w:rsid w:val="00004D89"/>
    <w:rsid w:val="00004E01"/>
    <w:rsid w:val="00004FDE"/>
    <w:rsid w:val="000050F7"/>
    <w:rsid w:val="00005117"/>
    <w:rsid w:val="00005292"/>
    <w:rsid w:val="00005844"/>
    <w:rsid w:val="00005861"/>
    <w:rsid w:val="00005D1C"/>
    <w:rsid w:val="00005D2A"/>
    <w:rsid w:val="00005DC6"/>
    <w:rsid w:val="00006065"/>
    <w:rsid w:val="000066E6"/>
    <w:rsid w:val="000067D0"/>
    <w:rsid w:val="00006819"/>
    <w:rsid w:val="00006F0F"/>
    <w:rsid w:val="00007184"/>
    <w:rsid w:val="00007226"/>
    <w:rsid w:val="00007392"/>
    <w:rsid w:val="0000779F"/>
    <w:rsid w:val="00007A08"/>
    <w:rsid w:val="00007C33"/>
    <w:rsid w:val="00007CEA"/>
    <w:rsid w:val="00007D9E"/>
    <w:rsid w:val="00007E35"/>
    <w:rsid w:val="00007FF0"/>
    <w:rsid w:val="00007FFD"/>
    <w:rsid w:val="0001014B"/>
    <w:rsid w:val="000101FB"/>
    <w:rsid w:val="0001021E"/>
    <w:rsid w:val="000103C4"/>
    <w:rsid w:val="000104FF"/>
    <w:rsid w:val="00010532"/>
    <w:rsid w:val="00010625"/>
    <w:rsid w:val="0001067D"/>
    <w:rsid w:val="000108BB"/>
    <w:rsid w:val="00010A2B"/>
    <w:rsid w:val="00010BA0"/>
    <w:rsid w:val="00010CF3"/>
    <w:rsid w:val="00010DA8"/>
    <w:rsid w:val="00010DB3"/>
    <w:rsid w:val="00011594"/>
    <w:rsid w:val="00011632"/>
    <w:rsid w:val="00011673"/>
    <w:rsid w:val="000117A8"/>
    <w:rsid w:val="0001191D"/>
    <w:rsid w:val="00011AEB"/>
    <w:rsid w:val="00011D3A"/>
    <w:rsid w:val="00011D65"/>
    <w:rsid w:val="00011E4E"/>
    <w:rsid w:val="00012156"/>
    <w:rsid w:val="00012185"/>
    <w:rsid w:val="000126E1"/>
    <w:rsid w:val="000126EF"/>
    <w:rsid w:val="0001271C"/>
    <w:rsid w:val="00012803"/>
    <w:rsid w:val="00012865"/>
    <w:rsid w:val="00012A3B"/>
    <w:rsid w:val="00012B6B"/>
    <w:rsid w:val="00012C52"/>
    <w:rsid w:val="00012CC4"/>
    <w:rsid w:val="00012D85"/>
    <w:rsid w:val="00012FA8"/>
    <w:rsid w:val="00013246"/>
    <w:rsid w:val="00013314"/>
    <w:rsid w:val="00013993"/>
    <w:rsid w:val="00013F28"/>
    <w:rsid w:val="00013F6F"/>
    <w:rsid w:val="0001400B"/>
    <w:rsid w:val="000142CA"/>
    <w:rsid w:val="00014391"/>
    <w:rsid w:val="000143D8"/>
    <w:rsid w:val="000144A0"/>
    <w:rsid w:val="0001451A"/>
    <w:rsid w:val="000145D2"/>
    <w:rsid w:val="00014687"/>
    <w:rsid w:val="000147BC"/>
    <w:rsid w:val="0001492C"/>
    <w:rsid w:val="00014AB9"/>
    <w:rsid w:val="00014BAA"/>
    <w:rsid w:val="00014BAB"/>
    <w:rsid w:val="00014CAE"/>
    <w:rsid w:val="00014D7C"/>
    <w:rsid w:val="00014EEC"/>
    <w:rsid w:val="0001520A"/>
    <w:rsid w:val="00015703"/>
    <w:rsid w:val="00015870"/>
    <w:rsid w:val="00015953"/>
    <w:rsid w:val="00015D61"/>
    <w:rsid w:val="00015DFB"/>
    <w:rsid w:val="00015E27"/>
    <w:rsid w:val="00015E38"/>
    <w:rsid w:val="00015ECA"/>
    <w:rsid w:val="00016008"/>
    <w:rsid w:val="0001638E"/>
    <w:rsid w:val="00016630"/>
    <w:rsid w:val="0001668B"/>
    <w:rsid w:val="00016881"/>
    <w:rsid w:val="00016900"/>
    <w:rsid w:val="000169DC"/>
    <w:rsid w:val="000169FB"/>
    <w:rsid w:val="00016C7D"/>
    <w:rsid w:val="00016E06"/>
    <w:rsid w:val="00016EC4"/>
    <w:rsid w:val="00017073"/>
    <w:rsid w:val="000170D9"/>
    <w:rsid w:val="000170FC"/>
    <w:rsid w:val="00017186"/>
    <w:rsid w:val="00017494"/>
    <w:rsid w:val="000176C9"/>
    <w:rsid w:val="0001799F"/>
    <w:rsid w:val="00017DEB"/>
    <w:rsid w:val="00017ED0"/>
    <w:rsid w:val="00017F6B"/>
    <w:rsid w:val="00017F9E"/>
    <w:rsid w:val="000200F0"/>
    <w:rsid w:val="000201B5"/>
    <w:rsid w:val="00020320"/>
    <w:rsid w:val="00020364"/>
    <w:rsid w:val="0002037C"/>
    <w:rsid w:val="00020380"/>
    <w:rsid w:val="000204E1"/>
    <w:rsid w:val="000205C3"/>
    <w:rsid w:val="000207F0"/>
    <w:rsid w:val="000209FF"/>
    <w:rsid w:val="00020A6A"/>
    <w:rsid w:val="00020B61"/>
    <w:rsid w:val="00020C86"/>
    <w:rsid w:val="00020D3A"/>
    <w:rsid w:val="00020DA1"/>
    <w:rsid w:val="00020DD0"/>
    <w:rsid w:val="00020E7E"/>
    <w:rsid w:val="00020EAE"/>
    <w:rsid w:val="00020F4F"/>
    <w:rsid w:val="00021056"/>
    <w:rsid w:val="000210E2"/>
    <w:rsid w:val="0002121F"/>
    <w:rsid w:val="000213C0"/>
    <w:rsid w:val="000214B5"/>
    <w:rsid w:val="000215A2"/>
    <w:rsid w:val="00021700"/>
    <w:rsid w:val="000217C2"/>
    <w:rsid w:val="000217F9"/>
    <w:rsid w:val="00021834"/>
    <w:rsid w:val="00021ACD"/>
    <w:rsid w:val="00021C81"/>
    <w:rsid w:val="00022108"/>
    <w:rsid w:val="0002221F"/>
    <w:rsid w:val="000222AE"/>
    <w:rsid w:val="00022471"/>
    <w:rsid w:val="00022477"/>
    <w:rsid w:val="0002259C"/>
    <w:rsid w:val="0002287C"/>
    <w:rsid w:val="0002299B"/>
    <w:rsid w:val="00022A99"/>
    <w:rsid w:val="00022BCB"/>
    <w:rsid w:val="0002307F"/>
    <w:rsid w:val="000230C1"/>
    <w:rsid w:val="000231D5"/>
    <w:rsid w:val="0002321F"/>
    <w:rsid w:val="00023246"/>
    <w:rsid w:val="0002337E"/>
    <w:rsid w:val="000233D1"/>
    <w:rsid w:val="0002374B"/>
    <w:rsid w:val="00023827"/>
    <w:rsid w:val="00023829"/>
    <w:rsid w:val="00023946"/>
    <w:rsid w:val="00023C2C"/>
    <w:rsid w:val="00023EA9"/>
    <w:rsid w:val="00023F39"/>
    <w:rsid w:val="00023FD5"/>
    <w:rsid w:val="0002411A"/>
    <w:rsid w:val="00024129"/>
    <w:rsid w:val="00024830"/>
    <w:rsid w:val="0002527B"/>
    <w:rsid w:val="000253CB"/>
    <w:rsid w:val="00025745"/>
    <w:rsid w:val="00025770"/>
    <w:rsid w:val="0002577C"/>
    <w:rsid w:val="000257EC"/>
    <w:rsid w:val="00025B62"/>
    <w:rsid w:val="00025C14"/>
    <w:rsid w:val="00025E10"/>
    <w:rsid w:val="00025FD8"/>
    <w:rsid w:val="00026182"/>
    <w:rsid w:val="00026196"/>
    <w:rsid w:val="00026240"/>
    <w:rsid w:val="00026248"/>
    <w:rsid w:val="0002645F"/>
    <w:rsid w:val="000264A5"/>
    <w:rsid w:val="0002670F"/>
    <w:rsid w:val="00026795"/>
    <w:rsid w:val="00026800"/>
    <w:rsid w:val="000268BB"/>
    <w:rsid w:val="00026B89"/>
    <w:rsid w:val="00026FA7"/>
    <w:rsid w:val="00026FF9"/>
    <w:rsid w:val="000275A6"/>
    <w:rsid w:val="0002775A"/>
    <w:rsid w:val="00027A4E"/>
    <w:rsid w:val="00027A83"/>
    <w:rsid w:val="00027A8D"/>
    <w:rsid w:val="00030106"/>
    <w:rsid w:val="000301B4"/>
    <w:rsid w:val="00030474"/>
    <w:rsid w:val="0003048C"/>
    <w:rsid w:val="00030498"/>
    <w:rsid w:val="00030693"/>
    <w:rsid w:val="0003079B"/>
    <w:rsid w:val="00030822"/>
    <w:rsid w:val="000309BE"/>
    <w:rsid w:val="00030CD2"/>
    <w:rsid w:val="00030D2F"/>
    <w:rsid w:val="00030E01"/>
    <w:rsid w:val="00030E63"/>
    <w:rsid w:val="00030E8C"/>
    <w:rsid w:val="00030F02"/>
    <w:rsid w:val="0003107A"/>
    <w:rsid w:val="00031107"/>
    <w:rsid w:val="0003128C"/>
    <w:rsid w:val="000312CD"/>
    <w:rsid w:val="00031342"/>
    <w:rsid w:val="0003143E"/>
    <w:rsid w:val="0003147F"/>
    <w:rsid w:val="000314A7"/>
    <w:rsid w:val="00031569"/>
    <w:rsid w:val="000316CB"/>
    <w:rsid w:val="000316EC"/>
    <w:rsid w:val="0003186B"/>
    <w:rsid w:val="00031A01"/>
    <w:rsid w:val="00031A7B"/>
    <w:rsid w:val="00031BF7"/>
    <w:rsid w:val="00031C0D"/>
    <w:rsid w:val="00031C61"/>
    <w:rsid w:val="00031D02"/>
    <w:rsid w:val="0003232F"/>
    <w:rsid w:val="000323B8"/>
    <w:rsid w:val="00032438"/>
    <w:rsid w:val="00032952"/>
    <w:rsid w:val="00032B06"/>
    <w:rsid w:val="0003307D"/>
    <w:rsid w:val="000330A7"/>
    <w:rsid w:val="0003330F"/>
    <w:rsid w:val="00033469"/>
    <w:rsid w:val="00033489"/>
    <w:rsid w:val="0003367B"/>
    <w:rsid w:val="000337B3"/>
    <w:rsid w:val="000338A6"/>
    <w:rsid w:val="000339F4"/>
    <w:rsid w:val="00033AB0"/>
    <w:rsid w:val="00034027"/>
    <w:rsid w:val="00034158"/>
    <w:rsid w:val="00034354"/>
    <w:rsid w:val="00034588"/>
    <w:rsid w:val="00034832"/>
    <w:rsid w:val="00034853"/>
    <w:rsid w:val="000348AC"/>
    <w:rsid w:val="00034A73"/>
    <w:rsid w:val="00034C75"/>
    <w:rsid w:val="00034EA4"/>
    <w:rsid w:val="00034EAD"/>
    <w:rsid w:val="0003566C"/>
    <w:rsid w:val="00035697"/>
    <w:rsid w:val="00035744"/>
    <w:rsid w:val="000357A5"/>
    <w:rsid w:val="0003582E"/>
    <w:rsid w:val="00035AAF"/>
    <w:rsid w:val="00035B0F"/>
    <w:rsid w:val="00035B92"/>
    <w:rsid w:val="00035BCC"/>
    <w:rsid w:val="00035CCB"/>
    <w:rsid w:val="00036000"/>
    <w:rsid w:val="0003618E"/>
    <w:rsid w:val="000361A6"/>
    <w:rsid w:val="00036317"/>
    <w:rsid w:val="0003653A"/>
    <w:rsid w:val="00036657"/>
    <w:rsid w:val="00036924"/>
    <w:rsid w:val="00036B26"/>
    <w:rsid w:val="00036C02"/>
    <w:rsid w:val="00036CE4"/>
    <w:rsid w:val="00036E96"/>
    <w:rsid w:val="00037015"/>
    <w:rsid w:val="0003727C"/>
    <w:rsid w:val="000372F6"/>
    <w:rsid w:val="00037492"/>
    <w:rsid w:val="000374EB"/>
    <w:rsid w:val="000378E1"/>
    <w:rsid w:val="00037AE0"/>
    <w:rsid w:val="00037EE7"/>
    <w:rsid w:val="00037F9E"/>
    <w:rsid w:val="000402C1"/>
    <w:rsid w:val="00040709"/>
    <w:rsid w:val="000407EF"/>
    <w:rsid w:val="0004088A"/>
    <w:rsid w:val="000409D4"/>
    <w:rsid w:val="00040A8E"/>
    <w:rsid w:val="00040AE2"/>
    <w:rsid w:val="00040BA2"/>
    <w:rsid w:val="00040BA5"/>
    <w:rsid w:val="00040D64"/>
    <w:rsid w:val="00040F7A"/>
    <w:rsid w:val="000410CB"/>
    <w:rsid w:val="000412A7"/>
    <w:rsid w:val="000413DB"/>
    <w:rsid w:val="0004144A"/>
    <w:rsid w:val="00041516"/>
    <w:rsid w:val="000415DD"/>
    <w:rsid w:val="00041865"/>
    <w:rsid w:val="00041AD9"/>
    <w:rsid w:val="00041C39"/>
    <w:rsid w:val="00041E00"/>
    <w:rsid w:val="00041F1F"/>
    <w:rsid w:val="00041F23"/>
    <w:rsid w:val="00042109"/>
    <w:rsid w:val="00042394"/>
    <w:rsid w:val="0004251A"/>
    <w:rsid w:val="000425BF"/>
    <w:rsid w:val="0004286F"/>
    <w:rsid w:val="00042F08"/>
    <w:rsid w:val="00043091"/>
    <w:rsid w:val="000435CC"/>
    <w:rsid w:val="0004362A"/>
    <w:rsid w:val="00043734"/>
    <w:rsid w:val="000438AD"/>
    <w:rsid w:val="000439B2"/>
    <w:rsid w:val="000439C7"/>
    <w:rsid w:val="00043E49"/>
    <w:rsid w:val="00043EB5"/>
    <w:rsid w:val="00044060"/>
    <w:rsid w:val="00044160"/>
    <w:rsid w:val="00044230"/>
    <w:rsid w:val="000442C3"/>
    <w:rsid w:val="00044428"/>
    <w:rsid w:val="00044445"/>
    <w:rsid w:val="0004475F"/>
    <w:rsid w:val="00044987"/>
    <w:rsid w:val="000449FB"/>
    <w:rsid w:val="00044A59"/>
    <w:rsid w:val="00044DD5"/>
    <w:rsid w:val="00044F78"/>
    <w:rsid w:val="00045069"/>
    <w:rsid w:val="00045248"/>
    <w:rsid w:val="0004533C"/>
    <w:rsid w:val="00045389"/>
    <w:rsid w:val="000455F5"/>
    <w:rsid w:val="000456DE"/>
    <w:rsid w:val="000457D7"/>
    <w:rsid w:val="000459B1"/>
    <w:rsid w:val="00045A5E"/>
    <w:rsid w:val="00045C57"/>
    <w:rsid w:val="00045E16"/>
    <w:rsid w:val="00046409"/>
    <w:rsid w:val="00046477"/>
    <w:rsid w:val="000466BC"/>
    <w:rsid w:val="0004671C"/>
    <w:rsid w:val="0004674E"/>
    <w:rsid w:val="000467C3"/>
    <w:rsid w:val="00046E2E"/>
    <w:rsid w:val="00046EB1"/>
    <w:rsid w:val="00046F7E"/>
    <w:rsid w:val="00046FED"/>
    <w:rsid w:val="000470D4"/>
    <w:rsid w:val="00047261"/>
    <w:rsid w:val="0004747B"/>
    <w:rsid w:val="000474D5"/>
    <w:rsid w:val="00047658"/>
    <w:rsid w:val="000476A9"/>
    <w:rsid w:val="00047966"/>
    <w:rsid w:val="0004799F"/>
    <w:rsid w:val="00047AB1"/>
    <w:rsid w:val="00047AC4"/>
    <w:rsid w:val="00047D5E"/>
    <w:rsid w:val="00047EA1"/>
    <w:rsid w:val="00050306"/>
    <w:rsid w:val="000504D3"/>
    <w:rsid w:val="0005050D"/>
    <w:rsid w:val="00050655"/>
    <w:rsid w:val="00050824"/>
    <w:rsid w:val="000509E3"/>
    <w:rsid w:val="00050C82"/>
    <w:rsid w:val="00050FD1"/>
    <w:rsid w:val="000510A8"/>
    <w:rsid w:val="0005125E"/>
    <w:rsid w:val="00051265"/>
    <w:rsid w:val="0005138C"/>
    <w:rsid w:val="00051528"/>
    <w:rsid w:val="000515FD"/>
    <w:rsid w:val="00051789"/>
    <w:rsid w:val="00051883"/>
    <w:rsid w:val="00051966"/>
    <w:rsid w:val="00051F2B"/>
    <w:rsid w:val="000522BC"/>
    <w:rsid w:val="00052506"/>
    <w:rsid w:val="0005282C"/>
    <w:rsid w:val="000529A4"/>
    <w:rsid w:val="00052AA1"/>
    <w:rsid w:val="00052ADE"/>
    <w:rsid w:val="00052BED"/>
    <w:rsid w:val="00052CA4"/>
    <w:rsid w:val="00052CC9"/>
    <w:rsid w:val="00052D3C"/>
    <w:rsid w:val="00052E49"/>
    <w:rsid w:val="0005304F"/>
    <w:rsid w:val="00053236"/>
    <w:rsid w:val="00053334"/>
    <w:rsid w:val="00053352"/>
    <w:rsid w:val="0005336B"/>
    <w:rsid w:val="00053452"/>
    <w:rsid w:val="000538B0"/>
    <w:rsid w:val="000539ED"/>
    <w:rsid w:val="00053C49"/>
    <w:rsid w:val="000540AF"/>
    <w:rsid w:val="0005410F"/>
    <w:rsid w:val="00054558"/>
    <w:rsid w:val="000545E1"/>
    <w:rsid w:val="0005468D"/>
    <w:rsid w:val="000546FA"/>
    <w:rsid w:val="000548A0"/>
    <w:rsid w:val="00054925"/>
    <w:rsid w:val="000551DD"/>
    <w:rsid w:val="0005550D"/>
    <w:rsid w:val="00055798"/>
    <w:rsid w:val="00055A5A"/>
    <w:rsid w:val="00055C30"/>
    <w:rsid w:val="00055D24"/>
    <w:rsid w:val="00055EDE"/>
    <w:rsid w:val="000560B2"/>
    <w:rsid w:val="0005616A"/>
    <w:rsid w:val="00056210"/>
    <w:rsid w:val="000562A2"/>
    <w:rsid w:val="000564C6"/>
    <w:rsid w:val="000566B4"/>
    <w:rsid w:val="00056778"/>
    <w:rsid w:val="000568A9"/>
    <w:rsid w:val="000568C2"/>
    <w:rsid w:val="00056A04"/>
    <w:rsid w:val="00056A5A"/>
    <w:rsid w:val="00056DF3"/>
    <w:rsid w:val="00056F82"/>
    <w:rsid w:val="00057049"/>
    <w:rsid w:val="00057324"/>
    <w:rsid w:val="000573E9"/>
    <w:rsid w:val="0005749D"/>
    <w:rsid w:val="00057585"/>
    <w:rsid w:val="00057704"/>
    <w:rsid w:val="00057767"/>
    <w:rsid w:val="00057772"/>
    <w:rsid w:val="00057783"/>
    <w:rsid w:val="0005779A"/>
    <w:rsid w:val="000577EF"/>
    <w:rsid w:val="00057854"/>
    <w:rsid w:val="00057B57"/>
    <w:rsid w:val="0006022B"/>
    <w:rsid w:val="00060437"/>
    <w:rsid w:val="000605CD"/>
    <w:rsid w:val="00060682"/>
    <w:rsid w:val="00060749"/>
    <w:rsid w:val="0006075F"/>
    <w:rsid w:val="000607E9"/>
    <w:rsid w:val="0006096E"/>
    <w:rsid w:val="00060AC5"/>
    <w:rsid w:val="00060AFD"/>
    <w:rsid w:val="00060B20"/>
    <w:rsid w:val="00060C1A"/>
    <w:rsid w:val="00060C34"/>
    <w:rsid w:val="00060EA3"/>
    <w:rsid w:val="000610C4"/>
    <w:rsid w:val="00061133"/>
    <w:rsid w:val="000611B1"/>
    <w:rsid w:val="000613FB"/>
    <w:rsid w:val="000614DD"/>
    <w:rsid w:val="0006173C"/>
    <w:rsid w:val="00061D6D"/>
    <w:rsid w:val="00061E66"/>
    <w:rsid w:val="00061FE4"/>
    <w:rsid w:val="00062013"/>
    <w:rsid w:val="000622BE"/>
    <w:rsid w:val="000622FD"/>
    <w:rsid w:val="000625D6"/>
    <w:rsid w:val="000627A6"/>
    <w:rsid w:val="000628A6"/>
    <w:rsid w:val="00062994"/>
    <w:rsid w:val="000629DB"/>
    <w:rsid w:val="00062C65"/>
    <w:rsid w:val="00062D81"/>
    <w:rsid w:val="00063214"/>
    <w:rsid w:val="0006327C"/>
    <w:rsid w:val="00063330"/>
    <w:rsid w:val="000633CB"/>
    <w:rsid w:val="000639AF"/>
    <w:rsid w:val="00063BC2"/>
    <w:rsid w:val="00063FD4"/>
    <w:rsid w:val="00064029"/>
    <w:rsid w:val="0006438D"/>
    <w:rsid w:val="00064598"/>
    <w:rsid w:val="00064749"/>
    <w:rsid w:val="000647EF"/>
    <w:rsid w:val="00064A69"/>
    <w:rsid w:val="00064B77"/>
    <w:rsid w:val="00064B99"/>
    <w:rsid w:val="00064E0F"/>
    <w:rsid w:val="00064FED"/>
    <w:rsid w:val="00065020"/>
    <w:rsid w:val="00065139"/>
    <w:rsid w:val="0006526F"/>
    <w:rsid w:val="00065527"/>
    <w:rsid w:val="00065737"/>
    <w:rsid w:val="000659CE"/>
    <w:rsid w:val="00065B2D"/>
    <w:rsid w:val="00065F3A"/>
    <w:rsid w:val="00066142"/>
    <w:rsid w:val="00066152"/>
    <w:rsid w:val="000661A6"/>
    <w:rsid w:val="00066283"/>
    <w:rsid w:val="00066330"/>
    <w:rsid w:val="000663B6"/>
    <w:rsid w:val="00066406"/>
    <w:rsid w:val="000664D9"/>
    <w:rsid w:val="000668A5"/>
    <w:rsid w:val="0006694D"/>
    <w:rsid w:val="000669A8"/>
    <w:rsid w:val="000669AA"/>
    <w:rsid w:val="00066ACD"/>
    <w:rsid w:val="000671B6"/>
    <w:rsid w:val="000673D8"/>
    <w:rsid w:val="000676AB"/>
    <w:rsid w:val="0006770D"/>
    <w:rsid w:val="00067712"/>
    <w:rsid w:val="00067A27"/>
    <w:rsid w:val="00067CFA"/>
    <w:rsid w:val="00067E55"/>
    <w:rsid w:val="00067FBB"/>
    <w:rsid w:val="00070171"/>
    <w:rsid w:val="000702D2"/>
    <w:rsid w:val="00070353"/>
    <w:rsid w:val="000703AF"/>
    <w:rsid w:val="000703DA"/>
    <w:rsid w:val="0007058F"/>
    <w:rsid w:val="000705AC"/>
    <w:rsid w:val="000706DE"/>
    <w:rsid w:val="000707C2"/>
    <w:rsid w:val="000707FF"/>
    <w:rsid w:val="00070C4D"/>
    <w:rsid w:val="00070E07"/>
    <w:rsid w:val="00070E67"/>
    <w:rsid w:val="00070F29"/>
    <w:rsid w:val="00071235"/>
    <w:rsid w:val="0007128D"/>
    <w:rsid w:val="0007133A"/>
    <w:rsid w:val="000716A7"/>
    <w:rsid w:val="000717D4"/>
    <w:rsid w:val="00071A1A"/>
    <w:rsid w:val="00071A80"/>
    <w:rsid w:val="00071E58"/>
    <w:rsid w:val="00071ED9"/>
    <w:rsid w:val="00071FF4"/>
    <w:rsid w:val="00072049"/>
    <w:rsid w:val="0007204E"/>
    <w:rsid w:val="000721D0"/>
    <w:rsid w:val="00072438"/>
    <w:rsid w:val="0007248B"/>
    <w:rsid w:val="000725D4"/>
    <w:rsid w:val="000726F5"/>
    <w:rsid w:val="00072712"/>
    <w:rsid w:val="000727EB"/>
    <w:rsid w:val="000728EA"/>
    <w:rsid w:val="00072C93"/>
    <w:rsid w:val="00072E2D"/>
    <w:rsid w:val="00072EE5"/>
    <w:rsid w:val="00072FE4"/>
    <w:rsid w:val="000730FF"/>
    <w:rsid w:val="0007315A"/>
    <w:rsid w:val="000735A4"/>
    <w:rsid w:val="0007364C"/>
    <w:rsid w:val="00073810"/>
    <w:rsid w:val="00073886"/>
    <w:rsid w:val="000739B1"/>
    <w:rsid w:val="00073D25"/>
    <w:rsid w:val="00073D72"/>
    <w:rsid w:val="00073F3E"/>
    <w:rsid w:val="00074027"/>
    <w:rsid w:val="0007402C"/>
    <w:rsid w:val="000741F3"/>
    <w:rsid w:val="000741F5"/>
    <w:rsid w:val="0007425D"/>
    <w:rsid w:val="0007460F"/>
    <w:rsid w:val="00074A82"/>
    <w:rsid w:val="00074B0B"/>
    <w:rsid w:val="00074BCE"/>
    <w:rsid w:val="00074BD3"/>
    <w:rsid w:val="00074D3D"/>
    <w:rsid w:val="00074EEA"/>
    <w:rsid w:val="00074EFA"/>
    <w:rsid w:val="00074F61"/>
    <w:rsid w:val="000750FD"/>
    <w:rsid w:val="000751E3"/>
    <w:rsid w:val="0007544D"/>
    <w:rsid w:val="00075461"/>
    <w:rsid w:val="000755D4"/>
    <w:rsid w:val="0007565C"/>
    <w:rsid w:val="0007570E"/>
    <w:rsid w:val="00075812"/>
    <w:rsid w:val="00075907"/>
    <w:rsid w:val="000759B4"/>
    <w:rsid w:val="00075A1A"/>
    <w:rsid w:val="00075B0F"/>
    <w:rsid w:val="00075BB2"/>
    <w:rsid w:val="00075C09"/>
    <w:rsid w:val="00075CB0"/>
    <w:rsid w:val="00075E20"/>
    <w:rsid w:val="00075EAA"/>
    <w:rsid w:val="00075F76"/>
    <w:rsid w:val="000760EA"/>
    <w:rsid w:val="000762D6"/>
    <w:rsid w:val="0007632F"/>
    <w:rsid w:val="000763EC"/>
    <w:rsid w:val="000764CE"/>
    <w:rsid w:val="00076514"/>
    <w:rsid w:val="0007657B"/>
    <w:rsid w:val="00076635"/>
    <w:rsid w:val="00076715"/>
    <w:rsid w:val="0007673D"/>
    <w:rsid w:val="00076903"/>
    <w:rsid w:val="00076C7F"/>
    <w:rsid w:val="00076D1F"/>
    <w:rsid w:val="00076D25"/>
    <w:rsid w:val="0007704C"/>
    <w:rsid w:val="000771C1"/>
    <w:rsid w:val="00077313"/>
    <w:rsid w:val="00077626"/>
    <w:rsid w:val="0007787B"/>
    <w:rsid w:val="000778CE"/>
    <w:rsid w:val="00077A33"/>
    <w:rsid w:val="00077A75"/>
    <w:rsid w:val="00077BBF"/>
    <w:rsid w:val="00077C69"/>
    <w:rsid w:val="00077CAE"/>
    <w:rsid w:val="00077DEE"/>
    <w:rsid w:val="00080112"/>
    <w:rsid w:val="0008031A"/>
    <w:rsid w:val="0008048B"/>
    <w:rsid w:val="000805F7"/>
    <w:rsid w:val="000806BC"/>
    <w:rsid w:val="000806E3"/>
    <w:rsid w:val="00080799"/>
    <w:rsid w:val="00080B22"/>
    <w:rsid w:val="00080C06"/>
    <w:rsid w:val="00080D59"/>
    <w:rsid w:val="00080D6E"/>
    <w:rsid w:val="00081064"/>
    <w:rsid w:val="000812E0"/>
    <w:rsid w:val="000816CB"/>
    <w:rsid w:val="0008194C"/>
    <w:rsid w:val="0008195C"/>
    <w:rsid w:val="00081BA7"/>
    <w:rsid w:val="00081C76"/>
    <w:rsid w:val="00081D9D"/>
    <w:rsid w:val="00081EDE"/>
    <w:rsid w:val="00082488"/>
    <w:rsid w:val="000824C3"/>
    <w:rsid w:val="00082630"/>
    <w:rsid w:val="00082785"/>
    <w:rsid w:val="000828F0"/>
    <w:rsid w:val="00082A2E"/>
    <w:rsid w:val="00082E24"/>
    <w:rsid w:val="00082F36"/>
    <w:rsid w:val="000832F7"/>
    <w:rsid w:val="0008333D"/>
    <w:rsid w:val="000833DC"/>
    <w:rsid w:val="00083478"/>
    <w:rsid w:val="00083883"/>
    <w:rsid w:val="000839A3"/>
    <w:rsid w:val="00083E26"/>
    <w:rsid w:val="00083F6F"/>
    <w:rsid w:val="00084188"/>
    <w:rsid w:val="000844A9"/>
    <w:rsid w:val="00084665"/>
    <w:rsid w:val="0008493F"/>
    <w:rsid w:val="00084ABD"/>
    <w:rsid w:val="00084C3F"/>
    <w:rsid w:val="00084CB4"/>
    <w:rsid w:val="00084EA9"/>
    <w:rsid w:val="00084FE3"/>
    <w:rsid w:val="00085166"/>
    <w:rsid w:val="00085510"/>
    <w:rsid w:val="000856FA"/>
    <w:rsid w:val="000858BC"/>
    <w:rsid w:val="000858DB"/>
    <w:rsid w:val="00085926"/>
    <w:rsid w:val="0008592D"/>
    <w:rsid w:val="00085A24"/>
    <w:rsid w:val="00085BE5"/>
    <w:rsid w:val="00085E79"/>
    <w:rsid w:val="00085F1A"/>
    <w:rsid w:val="00086091"/>
    <w:rsid w:val="000863CE"/>
    <w:rsid w:val="000863DF"/>
    <w:rsid w:val="0008684B"/>
    <w:rsid w:val="000868C9"/>
    <w:rsid w:val="00086A3E"/>
    <w:rsid w:val="00086B21"/>
    <w:rsid w:val="00086BFB"/>
    <w:rsid w:val="00086C67"/>
    <w:rsid w:val="00086D1A"/>
    <w:rsid w:val="00086DB4"/>
    <w:rsid w:val="00086F8B"/>
    <w:rsid w:val="00086FA8"/>
    <w:rsid w:val="00087171"/>
    <w:rsid w:val="00087316"/>
    <w:rsid w:val="000873C8"/>
    <w:rsid w:val="0008744A"/>
    <w:rsid w:val="0008765C"/>
    <w:rsid w:val="0008769A"/>
    <w:rsid w:val="0008772A"/>
    <w:rsid w:val="00087762"/>
    <w:rsid w:val="000877C1"/>
    <w:rsid w:val="000877C7"/>
    <w:rsid w:val="000878C9"/>
    <w:rsid w:val="000879C1"/>
    <w:rsid w:val="00087A52"/>
    <w:rsid w:val="00087AC7"/>
    <w:rsid w:val="00087B6B"/>
    <w:rsid w:val="00087BEF"/>
    <w:rsid w:val="00087C49"/>
    <w:rsid w:val="00087C82"/>
    <w:rsid w:val="00087C87"/>
    <w:rsid w:val="00087DAF"/>
    <w:rsid w:val="00087F49"/>
    <w:rsid w:val="00090031"/>
    <w:rsid w:val="000901B3"/>
    <w:rsid w:val="00090378"/>
    <w:rsid w:val="000903A7"/>
    <w:rsid w:val="00090475"/>
    <w:rsid w:val="000904CC"/>
    <w:rsid w:val="000904DC"/>
    <w:rsid w:val="00090701"/>
    <w:rsid w:val="0009093A"/>
    <w:rsid w:val="00090A08"/>
    <w:rsid w:val="00090A35"/>
    <w:rsid w:val="00090ACA"/>
    <w:rsid w:val="00090B79"/>
    <w:rsid w:val="00090E7F"/>
    <w:rsid w:val="0009103C"/>
    <w:rsid w:val="00091086"/>
    <w:rsid w:val="00091221"/>
    <w:rsid w:val="000912BB"/>
    <w:rsid w:val="000914E2"/>
    <w:rsid w:val="00091601"/>
    <w:rsid w:val="000917EB"/>
    <w:rsid w:val="00091818"/>
    <w:rsid w:val="00091913"/>
    <w:rsid w:val="00091927"/>
    <w:rsid w:val="00091AC0"/>
    <w:rsid w:val="00091CDA"/>
    <w:rsid w:val="00091CE1"/>
    <w:rsid w:val="00091EA6"/>
    <w:rsid w:val="00091EC8"/>
    <w:rsid w:val="000920E8"/>
    <w:rsid w:val="00092348"/>
    <w:rsid w:val="0009235B"/>
    <w:rsid w:val="00092643"/>
    <w:rsid w:val="000926A8"/>
    <w:rsid w:val="000928A1"/>
    <w:rsid w:val="00092D00"/>
    <w:rsid w:val="00092D0E"/>
    <w:rsid w:val="00092D16"/>
    <w:rsid w:val="00092E0B"/>
    <w:rsid w:val="00092EE3"/>
    <w:rsid w:val="00093098"/>
    <w:rsid w:val="000930C3"/>
    <w:rsid w:val="000930F7"/>
    <w:rsid w:val="000934D5"/>
    <w:rsid w:val="000934F9"/>
    <w:rsid w:val="00093530"/>
    <w:rsid w:val="0009356E"/>
    <w:rsid w:val="0009364A"/>
    <w:rsid w:val="00093904"/>
    <w:rsid w:val="000939FB"/>
    <w:rsid w:val="00093AEF"/>
    <w:rsid w:val="00093C21"/>
    <w:rsid w:val="00093C50"/>
    <w:rsid w:val="00093C7E"/>
    <w:rsid w:val="00093F86"/>
    <w:rsid w:val="0009464C"/>
    <w:rsid w:val="00094654"/>
    <w:rsid w:val="00094A52"/>
    <w:rsid w:val="00094A80"/>
    <w:rsid w:val="00094C47"/>
    <w:rsid w:val="00094C93"/>
    <w:rsid w:val="00094CF1"/>
    <w:rsid w:val="00094D6D"/>
    <w:rsid w:val="00094F6B"/>
    <w:rsid w:val="00095099"/>
    <w:rsid w:val="00095B04"/>
    <w:rsid w:val="00095C57"/>
    <w:rsid w:val="0009603B"/>
    <w:rsid w:val="000961CB"/>
    <w:rsid w:val="0009621F"/>
    <w:rsid w:val="00096321"/>
    <w:rsid w:val="00096384"/>
    <w:rsid w:val="000965EB"/>
    <w:rsid w:val="000966B4"/>
    <w:rsid w:val="000967DB"/>
    <w:rsid w:val="00096815"/>
    <w:rsid w:val="000968BA"/>
    <w:rsid w:val="00096B05"/>
    <w:rsid w:val="00096FD8"/>
    <w:rsid w:val="000971CB"/>
    <w:rsid w:val="00097220"/>
    <w:rsid w:val="00097360"/>
    <w:rsid w:val="000974FD"/>
    <w:rsid w:val="0009768F"/>
    <w:rsid w:val="0009780A"/>
    <w:rsid w:val="0009781D"/>
    <w:rsid w:val="00097BC9"/>
    <w:rsid w:val="00097C74"/>
    <w:rsid w:val="00097C8D"/>
    <w:rsid w:val="000A0490"/>
    <w:rsid w:val="000A0634"/>
    <w:rsid w:val="000A08A5"/>
    <w:rsid w:val="000A09A4"/>
    <w:rsid w:val="000A0B79"/>
    <w:rsid w:val="000A0C12"/>
    <w:rsid w:val="000A0CB3"/>
    <w:rsid w:val="000A0D0C"/>
    <w:rsid w:val="000A0F64"/>
    <w:rsid w:val="000A0F8A"/>
    <w:rsid w:val="000A1049"/>
    <w:rsid w:val="000A11DA"/>
    <w:rsid w:val="000A11EC"/>
    <w:rsid w:val="000A12CA"/>
    <w:rsid w:val="000A13E1"/>
    <w:rsid w:val="000A15E8"/>
    <w:rsid w:val="000A171D"/>
    <w:rsid w:val="000A1A83"/>
    <w:rsid w:val="000A1AE4"/>
    <w:rsid w:val="000A1C1B"/>
    <w:rsid w:val="000A1DDC"/>
    <w:rsid w:val="000A1F79"/>
    <w:rsid w:val="000A2127"/>
    <w:rsid w:val="000A23FD"/>
    <w:rsid w:val="000A246F"/>
    <w:rsid w:val="000A253D"/>
    <w:rsid w:val="000A2603"/>
    <w:rsid w:val="000A269E"/>
    <w:rsid w:val="000A2820"/>
    <w:rsid w:val="000A29DE"/>
    <w:rsid w:val="000A2BDE"/>
    <w:rsid w:val="000A2BF0"/>
    <w:rsid w:val="000A2C5A"/>
    <w:rsid w:val="000A2C72"/>
    <w:rsid w:val="000A2EAA"/>
    <w:rsid w:val="000A2EE3"/>
    <w:rsid w:val="000A2F82"/>
    <w:rsid w:val="000A2FB5"/>
    <w:rsid w:val="000A30CA"/>
    <w:rsid w:val="000A3382"/>
    <w:rsid w:val="000A3413"/>
    <w:rsid w:val="000A3543"/>
    <w:rsid w:val="000A360E"/>
    <w:rsid w:val="000A38DA"/>
    <w:rsid w:val="000A3A94"/>
    <w:rsid w:val="000A3BE2"/>
    <w:rsid w:val="000A3CD0"/>
    <w:rsid w:val="000A3CEC"/>
    <w:rsid w:val="000A3EEA"/>
    <w:rsid w:val="000A3FE2"/>
    <w:rsid w:val="000A4093"/>
    <w:rsid w:val="000A427C"/>
    <w:rsid w:val="000A42F7"/>
    <w:rsid w:val="000A43AD"/>
    <w:rsid w:val="000A453C"/>
    <w:rsid w:val="000A4A44"/>
    <w:rsid w:val="000A4A96"/>
    <w:rsid w:val="000A4C55"/>
    <w:rsid w:val="000A4CCA"/>
    <w:rsid w:val="000A4DFA"/>
    <w:rsid w:val="000A4F60"/>
    <w:rsid w:val="000A4FBE"/>
    <w:rsid w:val="000A501E"/>
    <w:rsid w:val="000A51A4"/>
    <w:rsid w:val="000A521E"/>
    <w:rsid w:val="000A53EB"/>
    <w:rsid w:val="000A5401"/>
    <w:rsid w:val="000A5475"/>
    <w:rsid w:val="000A5553"/>
    <w:rsid w:val="000A56DB"/>
    <w:rsid w:val="000A56DC"/>
    <w:rsid w:val="000A5A44"/>
    <w:rsid w:val="000A5E31"/>
    <w:rsid w:val="000A5E87"/>
    <w:rsid w:val="000A5EF2"/>
    <w:rsid w:val="000A6051"/>
    <w:rsid w:val="000A61E2"/>
    <w:rsid w:val="000A636D"/>
    <w:rsid w:val="000A64D9"/>
    <w:rsid w:val="000A6520"/>
    <w:rsid w:val="000A6651"/>
    <w:rsid w:val="000A698C"/>
    <w:rsid w:val="000A6AD9"/>
    <w:rsid w:val="000A6B87"/>
    <w:rsid w:val="000A6C47"/>
    <w:rsid w:val="000A6C76"/>
    <w:rsid w:val="000A6CE5"/>
    <w:rsid w:val="000A6F0E"/>
    <w:rsid w:val="000A6F42"/>
    <w:rsid w:val="000A6F4C"/>
    <w:rsid w:val="000A746F"/>
    <w:rsid w:val="000A7B1C"/>
    <w:rsid w:val="000B0059"/>
    <w:rsid w:val="000B00A0"/>
    <w:rsid w:val="000B00E4"/>
    <w:rsid w:val="000B0318"/>
    <w:rsid w:val="000B08DB"/>
    <w:rsid w:val="000B0C1D"/>
    <w:rsid w:val="000B0CCE"/>
    <w:rsid w:val="000B0E14"/>
    <w:rsid w:val="000B0FF6"/>
    <w:rsid w:val="000B118A"/>
    <w:rsid w:val="000B1197"/>
    <w:rsid w:val="000B11BF"/>
    <w:rsid w:val="000B1222"/>
    <w:rsid w:val="000B12F5"/>
    <w:rsid w:val="000B1300"/>
    <w:rsid w:val="000B1823"/>
    <w:rsid w:val="000B1B20"/>
    <w:rsid w:val="000B2191"/>
    <w:rsid w:val="000B2236"/>
    <w:rsid w:val="000B2388"/>
    <w:rsid w:val="000B28BD"/>
    <w:rsid w:val="000B2A1F"/>
    <w:rsid w:val="000B3027"/>
    <w:rsid w:val="000B3097"/>
    <w:rsid w:val="000B31F3"/>
    <w:rsid w:val="000B3618"/>
    <w:rsid w:val="000B3629"/>
    <w:rsid w:val="000B369E"/>
    <w:rsid w:val="000B3892"/>
    <w:rsid w:val="000B3B2A"/>
    <w:rsid w:val="000B3FB9"/>
    <w:rsid w:val="000B3FC4"/>
    <w:rsid w:val="000B4048"/>
    <w:rsid w:val="000B40E6"/>
    <w:rsid w:val="000B421B"/>
    <w:rsid w:val="000B42C4"/>
    <w:rsid w:val="000B42D3"/>
    <w:rsid w:val="000B4320"/>
    <w:rsid w:val="000B44EB"/>
    <w:rsid w:val="000B4595"/>
    <w:rsid w:val="000B45BB"/>
    <w:rsid w:val="000B47F7"/>
    <w:rsid w:val="000B4CD8"/>
    <w:rsid w:val="000B4DA7"/>
    <w:rsid w:val="000B4F05"/>
    <w:rsid w:val="000B5038"/>
    <w:rsid w:val="000B510A"/>
    <w:rsid w:val="000B5314"/>
    <w:rsid w:val="000B5335"/>
    <w:rsid w:val="000B545B"/>
    <w:rsid w:val="000B5666"/>
    <w:rsid w:val="000B57B8"/>
    <w:rsid w:val="000B5828"/>
    <w:rsid w:val="000B5912"/>
    <w:rsid w:val="000B59C4"/>
    <w:rsid w:val="000B5B35"/>
    <w:rsid w:val="000B5C26"/>
    <w:rsid w:val="000B5C5A"/>
    <w:rsid w:val="000B5E55"/>
    <w:rsid w:val="000B609C"/>
    <w:rsid w:val="000B62BD"/>
    <w:rsid w:val="000B6304"/>
    <w:rsid w:val="000B64F9"/>
    <w:rsid w:val="000B6530"/>
    <w:rsid w:val="000B653E"/>
    <w:rsid w:val="000B6553"/>
    <w:rsid w:val="000B6842"/>
    <w:rsid w:val="000B6A7E"/>
    <w:rsid w:val="000B6F4C"/>
    <w:rsid w:val="000B7212"/>
    <w:rsid w:val="000B7283"/>
    <w:rsid w:val="000B7397"/>
    <w:rsid w:val="000B7478"/>
    <w:rsid w:val="000B75E3"/>
    <w:rsid w:val="000B75F8"/>
    <w:rsid w:val="000B77AA"/>
    <w:rsid w:val="000B7D76"/>
    <w:rsid w:val="000B7DA2"/>
    <w:rsid w:val="000C0234"/>
    <w:rsid w:val="000C038E"/>
    <w:rsid w:val="000C0398"/>
    <w:rsid w:val="000C061D"/>
    <w:rsid w:val="000C087A"/>
    <w:rsid w:val="000C09D9"/>
    <w:rsid w:val="000C09E6"/>
    <w:rsid w:val="000C0B5B"/>
    <w:rsid w:val="000C0B8E"/>
    <w:rsid w:val="000C0CBA"/>
    <w:rsid w:val="000C0D53"/>
    <w:rsid w:val="000C0DDD"/>
    <w:rsid w:val="000C12B8"/>
    <w:rsid w:val="000C12F0"/>
    <w:rsid w:val="000C1353"/>
    <w:rsid w:val="000C14DB"/>
    <w:rsid w:val="000C1541"/>
    <w:rsid w:val="000C163E"/>
    <w:rsid w:val="000C1685"/>
    <w:rsid w:val="000C16FA"/>
    <w:rsid w:val="000C1774"/>
    <w:rsid w:val="000C17EF"/>
    <w:rsid w:val="000C1867"/>
    <w:rsid w:val="000C19C3"/>
    <w:rsid w:val="000C1AAF"/>
    <w:rsid w:val="000C1AB5"/>
    <w:rsid w:val="000C1E44"/>
    <w:rsid w:val="000C1F23"/>
    <w:rsid w:val="000C1FC1"/>
    <w:rsid w:val="000C2246"/>
    <w:rsid w:val="000C237C"/>
    <w:rsid w:val="000C25A9"/>
    <w:rsid w:val="000C25EF"/>
    <w:rsid w:val="000C2611"/>
    <w:rsid w:val="000C26BE"/>
    <w:rsid w:val="000C2866"/>
    <w:rsid w:val="000C295D"/>
    <w:rsid w:val="000C2FC5"/>
    <w:rsid w:val="000C2FCF"/>
    <w:rsid w:val="000C30F7"/>
    <w:rsid w:val="000C3242"/>
    <w:rsid w:val="000C347E"/>
    <w:rsid w:val="000C35E8"/>
    <w:rsid w:val="000C37E0"/>
    <w:rsid w:val="000C37F0"/>
    <w:rsid w:val="000C3CB3"/>
    <w:rsid w:val="000C3D40"/>
    <w:rsid w:val="000C3F62"/>
    <w:rsid w:val="000C3FCF"/>
    <w:rsid w:val="000C403C"/>
    <w:rsid w:val="000C405B"/>
    <w:rsid w:val="000C4228"/>
    <w:rsid w:val="000C42A0"/>
    <w:rsid w:val="000C4401"/>
    <w:rsid w:val="000C441F"/>
    <w:rsid w:val="000C4458"/>
    <w:rsid w:val="000C46AC"/>
    <w:rsid w:val="000C46D6"/>
    <w:rsid w:val="000C475A"/>
    <w:rsid w:val="000C4873"/>
    <w:rsid w:val="000C4878"/>
    <w:rsid w:val="000C48F6"/>
    <w:rsid w:val="000C4941"/>
    <w:rsid w:val="000C4AAB"/>
    <w:rsid w:val="000C4F75"/>
    <w:rsid w:val="000C5045"/>
    <w:rsid w:val="000C51C4"/>
    <w:rsid w:val="000C5497"/>
    <w:rsid w:val="000C5665"/>
    <w:rsid w:val="000C578F"/>
    <w:rsid w:val="000C57F9"/>
    <w:rsid w:val="000C5831"/>
    <w:rsid w:val="000C59C4"/>
    <w:rsid w:val="000C5C30"/>
    <w:rsid w:val="000C5C39"/>
    <w:rsid w:val="000C5C6A"/>
    <w:rsid w:val="000C5DB7"/>
    <w:rsid w:val="000C5DBE"/>
    <w:rsid w:val="000C5E32"/>
    <w:rsid w:val="000C5E8E"/>
    <w:rsid w:val="000C6007"/>
    <w:rsid w:val="000C606A"/>
    <w:rsid w:val="000C6230"/>
    <w:rsid w:val="000C6296"/>
    <w:rsid w:val="000C62F6"/>
    <w:rsid w:val="000C6451"/>
    <w:rsid w:val="000C6699"/>
    <w:rsid w:val="000C6780"/>
    <w:rsid w:val="000C67D4"/>
    <w:rsid w:val="000C6998"/>
    <w:rsid w:val="000C6BCE"/>
    <w:rsid w:val="000C6EC7"/>
    <w:rsid w:val="000C6EE2"/>
    <w:rsid w:val="000C6F93"/>
    <w:rsid w:val="000C6FD5"/>
    <w:rsid w:val="000C7070"/>
    <w:rsid w:val="000C72D4"/>
    <w:rsid w:val="000C72F0"/>
    <w:rsid w:val="000C7319"/>
    <w:rsid w:val="000C742B"/>
    <w:rsid w:val="000C7432"/>
    <w:rsid w:val="000C7509"/>
    <w:rsid w:val="000C76D0"/>
    <w:rsid w:val="000C76D3"/>
    <w:rsid w:val="000C77E3"/>
    <w:rsid w:val="000C791E"/>
    <w:rsid w:val="000C7BAB"/>
    <w:rsid w:val="000C7C27"/>
    <w:rsid w:val="000C7D55"/>
    <w:rsid w:val="000C7E62"/>
    <w:rsid w:val="000D0042"/>
    <w:rsid w:val="000D038C"/>
    <w:rsid w:val="000D03F3"/>
    <w:rsid w:val="000D096F"/>
    <w:rsid w:val="000D098A"/>
    <w:rsid w:val="000D09C0"/>
    <w:rsid w:val="000D0A3F"/>
    <w:rsid w:val="000D0A6B"/>
    <w:rsid w:val="000D0B1E"/>
    <w:rsid w:val="000D0DE0"/>
    <w:rsid w:val="000D0E71"/>
    <w:rsid w:val="000D0F48"/>
    <w:rsid w:val="000D107C"/>
    <w:rsid w:val="000D13BB"/>
    <w:rsid w:val="000D16DB"/>
    <w:rsid w:val="000D1739"/>
    <w:rsid w:val="000D17AE"/>
    <w:rsid w:val="000D1908"/>
    <w:rsid w:val="000D1A58"/>
    <w:rsid w:val="000D241A"/>
    <w:rsid w:val="000D28D5"/>
    <w:rsid w:val="000D29B4"/>
    <w:rsid w:val="000D2A43"/>
    <w:rsid w:val="000D2DE1"/>
    <w:rsid w:val="000D2EFC"/>
    <w:rsid w:val="000D2F3D"/>
    <w:rsid w:val="000D2FF8"/>
    <w:rsid w:val="000D3272"/>
    <w:rsid w:val="000D32F7"/>
    <w:rsid w:val="000D34E0"/>
    <w:rsid w:val="000D3857"/>
    <w:rsid w:val="000D3B21"/>
    <w:rsid w:val="000D3C64"/>
    <w:rsid w:val="000D3E6E"/>
    <w:rsid w:val="000D4049"/>
    <w:rsid w:val="000D420E"/>
    <w:rsid w:val="000D4376"/>
    <w:rsid w:val="000D43A8"/>
    <w:rsid w:val="000D4608"/>
    <w:rsid w:val="000D4866"/>
    <w:rsid w:val="000D4883"/>
    <w:rsid w:val="000D48A5"/>
    <w:rsid w:val="000D490D"/>
    <w:rsid w:val="000D4B30"/>
    <w:rsid w:val="000D4D86"/>
    <w:rsid w:val="000D4E68"/>
    <w:rsid w:val="000D4EB6"/>
    <w:rsid w:val="000D4F11"/>
    <w:rsid w:val="000D511C"/>
    <w:rsid w:val="000D5584"/>
    <w:rsid w:val="000D5587"/>
    <w:rsid w:val="000D56AF"/>
    <w:rsid w:val="000D5AB9"/>
    <w:rsid w:val="000D5BC4"/>
    <w:rsid w:val="000D5C3B"/>
    <w:rsid w:val="000D5C4F"/>
    <w:rsid w:val="000D5ED7"/>
    <w:rsid w:val="000D5F13"/>
    <w:rsid w:val="000D6030"/>
    <w:rsid w:val="000D616E"/>
    <w:rsid w:val="000D634B"/>
    <w:rsid w:val="000D63B4"/>
    <w:rsid w:val="000D6548"/>
    <w:rsid w:val="000D6913"/>
    <w:rsid w:val="000D692A"/>
    <w:rsid w:val="000D6C9A"/>
    <w:rsid w:val="000D6D06"/>
    <w:rsid w:val="000D6FAA"/>
    <w:rsid w:val="000D725E"/>
    <w:rsid w:val="000D72FB"/>
    <w:rsid w:val="000D742B"/>
    <w:rsid w:val="000D747F"/>
    <w:rsid w:val="000D76D8"/>
    <w:rsid w:val="000D7855"/>
    <w:rsid w:val="000D7B6F"/>
    <w:rsid w:val="000D7C48"/>
    <w:rsid w:val="000D7C52"/>
    <w:rsid w:val="000D7D43"/>
    <w:rsid w:val="000D7DFE"/>
    <w:rsid w:val="000D7E8F"/>
    <w:rsid w:val="000D7FA7"/>
    <w:rsid w:val="000E0082"/>
    <w:rsid w:val="000E0102"/>
    <w:rsid w:val="000E0306"/>
    <w:rsid w:val="000E03B7"/>
    <w:rsid w:val="000E0501"/>
    <w:rsid w:val="000E07D1"/>
    <w:rsid w:val="000E07F5"/>
    <w:rsid w:val="000E0826"/>
    <w:rsid w:val="000E08F0"/>
    <w:rsid w:val="000E0900"/>
    <w:rsid w:val="000E093C"/>
    <w:rsid w:val="000E0959"/>
    <w:rsid w:val="000E0A3B"/>
    <w:rsid w:val="000E0C54"/>
    <w:rsid w:val="000E0CAB"/>
    <w:rsid w:val="000E0CDC"/>
    <w:rsid w:val="000E0E7A"/>
    <w:rsid w:val="000E0E87"/>
    <w:rsid w:val="000E0F7D"/>
    <w:rsid w:val="000E1248"/>
    <w:rsid w:val="000E13BD"/>
    <w:rsid w:val="000E13D4"/>
    <w:rsid w:val="000E1404"/>
    <w:rsid w:val="000E1446"/>
    <w:rsid w:val="000E16B0"/>
    <w:rsid w:val="000E1907"/>
    <w:rsid w:val="000E19BF"/>
    <w:rsid w:val="000E2142"/>
    <w:rsid w:val="000E22B4"/>
    <w:rsid w:val="000E23A5"/>
    <w:rsid w:val="000E2450"/>
    <w:rsid w:val="000E25A3"/>
    <w:rsid w:val="000E2B8E"/>
    <w:rsid w:val="000E2C7B"/>
    <w:rsid w:val="000E2EF3"/>
    <w:rsid w:val="000E2F20"/>
    <w:rsid w:val="000E3072"/>
    <w:rsid w:val="000E31B4"/>
    <w:rsid w:val="000E31DF"/>
    <w:rsid w:val="000E32C3"/>
    <w:rsid w:val="000E32CD"/>
    <w:rsid w:val="000E3344"/>
    <w:rsid w:val="000E342F"/>
    <w:rsid w:val="000E355C"/>
    <w:rsid w:val="000E35F2"/>
    <w:rsid w:val="000E3603"/>
    <w:rsid w:val="000E364F"/>
    <w:rsid w:val="000E3841"/>
    <w:rsid w:val="000E3C20"/>
    <w:rsid w:val="000E3D03"/>
    <w:rsid w:val="000E4021"/>
    <w:rsid w:val="000E4041"/>
    <w:rsid w:val="000E413C"/>
    <w:rsid w:val="000E419B"/>
    <w:rsid w:val="000E41AF"/>
    <w:rsid w:val="000E42A0"/>
    <w:rsid w:val="000E43C1"/>
    <w:rsid w:val="000E44B1"/>
    <w:rsid w:val="000E4731"/>
    <w:rsid w:val="000E48E3"/>
    <w:rsid w:val="000E4C96"/>
    <w:rsid w:val="000E4CB0"/>
    <w:rsid w:val="000E4D27"/>
    <w:rsid w:val="000E4E78"/>
    <w:rsid w:val="000E4EF8"/>
    <w:rsid w:val="000E4F71"/>
    <w:rsid w:val="000E50D4"/>
    <w:rsid w:val="000E51D1"/>
    <w:rsid w:val="000E5212"/>
    <w:rsid w:val="000E52AF"/>
    <w:rsid w:val="000E57BE"/>
    <w:rsid w:val="000E590D"/>
    <w:rsid w:val="000E5975"/>
    <w:rsid w:val="000E5E3E"/>
    <w:rsid w:val="000E5E5A"/>
    <w:rsid w:val="000E5E8A"/>
    <w:rsid w:val="000E5EDA"/>
    <w:rsid w:val="000E5EEF"/>
    <w:rsid w:val="000E5F4B"/>
    <w:rsid w:val="000E62BF"/>
    <w:rsid w:val="000E6360"/>
    <w:rsid w:val="000E6447"/>
    <w:rsid w:val="000E661B"/>
    <w:rsid w:val="000E66D2"/>
    <w:rsid w:val="000E6A62"/>
    <w:rsid w:val="000E6D0D"/>
    <w:rsid w:val="000E6D1C"/>
    <w:rsid w:val="000E6DA7"/>
    <w:rsid w:val="000E6DF4"/>
    <w:rsid w:val="000E6E4E"/>
    <w:rsid w:val="000E6EBC"/>
    <w:rsid w:val="000E719D"/>
    <w:rsid w:val="000E71BF"/>
    <w:rsid w:val="000E720E"/>
    <w:rsid w:val="000E7755"/>
    <w:rsid w:val="000E776C"/>
    <w:rsid w:val="000E7815"/>
    <w:rsid w:val="000E781D"/>
    <w:rsid w:val="000E7950"/>
    <w:rsid w:val="000E7A06"/>
    <w:rsid w:val="000E7AF7"/>
    <w:rsid w:val="000E7BB6"/>
    <w:rsid w:val="000E7C22"/>
    <w:rsid w:val="000E7E29"/>
    <w:rsid w:val="000F0237"/>
    <w:rsid w:val="000F02B4"/>
    <w:rsid w:val="000F0327"/>
    <w:rsid w:val="000F07F0"/>
    <w:rsid w:val="000F0901"/>
    <w:rsid w:val="000F0A93"/>
    <w:rsid w:val="000F0B8F"/>
    <w:rsid w:val="000F0C19"/>
    <w:rsid w:val="000F1071"/>
    <w:rsid w:val="000F13D3"/>
    <w:rsid w:val="000F1491"/>
    <w:rsid w:val="000F175F"/>
    <w:rsid w:val="000F18DD"/>
    <w:rsid w:val="000F1C05"/>
    <w:rsid w:val="000F1C72"/>
    <w:rsid w:val="000F1E54"/>
    <w:rsid w:val="000F20B2"/>
    <w:rsid w:val="000F247D"/>
    <w:rsid w:val="000F2743"/>
    <w:rsid w:val="000F28FA"/>
    <w:rsid w:val="000F29AF"/>
    <w:rsid w:val="000F2A9F"/>
    <w:rsid w:val="000F2AAF"/>
    <w:rsid w:val="000F2C32"/>
    <w:rsid w:val="000F2E02"/>
    <w:rsid w:val="000F3113"/>
    <w:rsid w:val="000F316C"/>
    <w:rsid w:val="000F31C0"/>
    <w:rsid w:val="000F3271"/>
    <w:rsid w:val="000F3319"/>
    <w:rsid w:val="000F3336"/>
    <w:rsid w:val="000F3458"/>
    <w:rsid w:val="000F37FA"/>
    <w:rsid w:val="000F3828"/>
    <w:rsid w:val="000F38F6"/>
    <w:rsid w:val="000F39C6"/>
    <w:rsid w:val="000F3AA3"/>
    <w:rsid w:val="000F3B3E"/>
    <w:rsid w:val="000F3B56"/>
    <w:rsid w:val="000F4023"/>
    <w:rsid w:val="000F422E"/>
    <w:rsid w:val="000F4544"/>
    <w:rsid w:val="000F455F"/>
    <w:rsid w:val="000F47FB"/>
    <w:rsid w:val="000F4A03"/>
    <w:rsid w:val="000F4C26"/>
    <w:rsid w:val="000F4C72"/>
    <w:rsid w:val="000F4C8B"/>
    <w:rsid w:val="000F4CBD"/>
    <w:rsid w:val="000F518B"/>
    <w:rsid w:val="000F5260"/>
    <w:rsid w:val="000F52AC"/>
    <w:rsid w:val="000F53EB"/>
    <w:rsid w:val="000F548A"/>
    <w:rsid w:val="000F5582"/>
    <w:rsid w:val="000F583A"/>
    <w:rsid w:val="000F585B"/>
    <w:rsid w:val="000F5BFF"/>
    <w:rsid w:val="000F5EAB"/>
    <w:rsid w:val="000F5F53"/>
    <w:rsid w:val="000F5F8D"/>
    <w:rsid w:val="000F61DB"/>
    <w:rsid w:val="000F64C5"/>
    <w:rsid w:val="000F6557"/>
    <w:rsid w:val="000F661A"/>
    <w:rsid w:val="000F686C"/>
    <w:rsid w:val="000F6B3E"/>
    <w:rsid w:val="000F6C12"/>
    <w:rsid w:val="000F6C60"/>
    <w:rsid w:val="000F6D37"/>
    <w:rsid w:val="000F6E6F"/>
    <w:rsid w:val="000F6EC6"/>
    <w:rsid w:val="000F7281"/>
    <w:rsid w:val="000F7315"/>
    <w:rsid w:val="000F7497"/>
    <w:rsid w:val="000F7595"/>
    <w:rsid w:val="000F763D"/>
    <w:rsid w:val="000F77EF"/>
    <w:rsid w:val="000F796C"/>
    <w:rsid w:val="000F79D3"/>
    <w:rsid w:val="000F7A96"/>
    <w:rsid w:val="000F7C23"/>
    <w:rsid w:val="000F7CE3"/>
    <w:rsid w:val="000F7EC1"/>
    <w:rsid w:val="000F7F5F"/>
    <w:rsid w:val="00100016"/>
    <w:rsid w:val="001001FC"/>
    <w:rsid w:val="001003B9"/>
    <w:rsid w:val="001005E2"/>
    <w:rsid w:val="001009AC"/>
    <w:rsid w:val="00100A81"/>
    <w:rsid w:val="00100B29"/>
    <w:rsid w:val="00100B42"/>
    <w:rsid w:val="00100B61"/>
    <w:rsid w:val="00100B89"/>
    <w:rsid w:val="00100D57"/>
    <w:rsid w:val="00100EBD"/>
    <w:rsid w:val="001011A9"/>
    <w:rsid w:val="0010122E"/>
    <w:rsid w:val="00101280"/>
    <w:rsid w:val="001015D7"/>
    <w:rsid w:val="00101611"/>
    <w:rsid w:val="00101969"/>
    <w:rsid w:val="001019C4"/>
    <w:rsid w:val="00101CA6"/>
    <w:rsid w:val="00101CD2"/>
    <w:rsid w:val="00101D9E"/>
    <w:rsid w:val="00101E01"/>
    <w:rsid w:val="00101E13"/>
    <w:rsid w:val="00101E58"/>
    <w:rsid w:val="00101FB2"/>
    <w:rsid w:val="0010244C"/>
    <w:rsid w:val="001024C8"/>
    <w:rsid w:val="0010276B"/>
    <w:rsid w:val="00102C59"/>
    <w:rsid w:val="00102C7D"/>
    <w:rsid w:val="00102C83"/>
    <w:rsid w:val="00102CF9"/>
    <w:rsid w:val="00103088"/>
    <w:rsid w:val="001031E6"/>
    <w:rsid w:val="00103239"/>
    <w:rsid w:val="00103454"/>
    <w:rsid w:val="00103463"/>
    <w:rsid w:val="00103678"/>
    <w:rsid w:val="0010386A"/>
    <w:rsid w:val="0010390A"/>
    <w:rsid w:val="001039FB"/>
    <w:rsid w:val="00103B96"/>
    <w:rsid w:val="00103C36"/>
    <w:rsid w:val="00103F82"/>
    <w:rsid w:val="00104733"/>
    <w:rsid w:val="0010478A"/>
    <w:rsid w:val="00104D9F"/>
    <w:rsid w:val="00104E22"/>
    <w:rsid w:val="0010522B"/>
    <w:rsid w:val="0010553E"/>
    <w:rsid w:val="00105623"/>
    <w:rsid w:val="001056D0"/>
    <w:rsid w:val="00105743"/>
    <w:rsid w:val="00105AF9"/>
    <w:rsid w:val="00105B5B"/>
    <w:rsid w:val="00105D17"/>
    <w:rsid w:val="00105D79"/>
    <w:rsid w:val="0010654C"/>
    <w:rsid w:val="00106768"/>
    <w:rsid w:val="00106909"/>
    <w:rsid w:val="0010698F"/>
    <w:rsid w:val="001069DE"/>
    <w:rsid w:val="00106ADE"/>
    <w:rsid w:val="00106B80"/>
    <w:rsid w:val="00106C55"/>
    <w:rsid w:val="00107094"/>
    <w:rsid w:val="00107256"/>
    <w:rsid w:val="0010751D"/>
    <w:rsid w:val="0010753E"/>
    <w:rsid w:val="00107594"/>
    <w:rsid w:val="001075FE"/>
    <w:rsid w:val="001077A7"/>
    <w:rsid w:val="00107B78"/>
    <w:rsid w:val="00107CF5"/>
    <w:rsid w:val="00107E53"/>
    <w:rsid w:val="00110117"/>
    <w:rsid w:val="001105BA"/>
    <w:rsid w:val="00110604"/>
    <w:rsid w:val="0011061A"/>
    <w:rsid w:val="001106A0"/>
    <w:rsid w:val="001107C1"/>
    <w:rsid w:val="0011092D"/>
    <w:rsid w:val="00110BBA"/>
    <w:rsid w:val="0011118A"/>
    <w:rsid w:val="001111B9"/>
    <w:rsid w:val="00111294"/>
    <w:rsid w:val="001112D4"/>
    <w:rsid w:val="0011137D"/>
    <w:rsid w:val="001115BC"/>
    <w:rsid w:val="001116B8"/>
    <w:rsid w:val="00111B24"/>
    <w:rsid w:val="00111B95"/>
    <w:rsid w:val="00111C00"/>
    <w:rsid w:val="00111DBA"/>
    <w:rsid w:val="00111DE8"/>
    <w:rsid w:val="0011202D"/>
    <w:rsid w:val="001120C2"/>
    <w:rsid w:val="001121DD"/>
    <w:rsid w:val="001121FA"/>
    <w:rsid w:val="00112291"/>
    <w:rsid w:val="001123FC"/>
    <w:rsid w:val="00112816"/>
    <w:rsid w:val="00112AE5"/>
    <w:rsid w:val="00112C0D"/>
    <w:rsid w:val="00112C10"/>
    <w:rsid w:val="00112F88"/>
    <w:rsid w:val="00113414"/>
    <w:rsid w:val="001139D4"/>
    <w:rsid w:val="00113DAC"/>
    <w:rsid w:val="00113E36"/>
    <w:rsid w:val="00113E37"/>
    <w:rsid w:val="00113E42"/>
    <w:rsid w:val="00113E8E"/>
    <w:rsid w:val="0011418F"/>
    <w:rsid w:val="001142E2"/>
    <w:rsid w:val="00114341"/>
    <w:rsid w:val="00114418"/>
    <w:rsid w:val="001145C4"/>
    <w:rsid w:val="00114840"/>
    <w:rsid w:val="00114934"/>
    <w:rsid w:val="00114A1E"/>
    <w:rsid w:val="00114AA5"/>
    <w:rsid w:val="00114B27"/>
    <w:rsid w:val="00114BB1"/>
    <w:rsid w:val="00114C51"/>
    <w:rsid w:val="00114C5B"/>
    <w:rsid w:val="00114C96"/>
    <w:rsid w:val="001151E2"/>
    <w:rsid w:val="0011525C"/>
    <w:rsid w:val="001154A2"/>
    <w:rsid w:val="0011560C"/>
    <w:rsid w:val="001159FD"/>
    <w:rsid w:val="00115B23"/>
    <w:rsid w:val="00115DEE"/>
    <w:rsid w:val="00115E2E"/>
    <w:rsid w:val="00115E71"/>
    <w:rsid w:val="00115EC6"/>
    <w:rsid w:val="001163B8"/>
    <w:rsid w:val="0011659E"/>
    <w:rsid w:val="00116689"/>
    <w:rsid w:val="00116790"/>
    <w:rsid w:val="00116929"/>
    <w:rsid w:val="00116B1B"/>
    <w:rsid w:val="00116F48"/>
    <w:rsid w:val="00117027"/>
    <w:rsid w:val="00117280"/>
    <w:rsid w:val="0011739D"/>
    <w:rsid w:val="00117566"/>
    <w:rsid w:val="0011765E"/>
    <w:rsid w:val="001178E1"/>
    <w:rsid w:val="00117991"/>
    <w:rsid w:val="00117A26"/>
    <w:rsid w:val="00117A50"/>
    <w:rsid w:val="00117CD8"/>
    <w:rsid w:val="00120096"/>
    <w:rsid w:val="001201CD"/>
    <w:rsid w:val="00120248"/>
    <w:rsid w:val="001202D2"/>
    <w:rsid w:val="00120307"/>
    <w:rsid w:val="0012042F"/>
    <w:rsid w:val="00120513"/>
    <w:rsid w:val="00120694"/>
    <w:rsid w:val="001206CB"/>
    <w:rsid w:val="001206DB"/>
    <w:rsid w:val="0012074D"/>
    <w:rsid w:val="0012076B"/>
    <w:rsid w:val="001208BE"/>
    <w:rsid w:val="00120997"/>
    <w:rsid w:val="001209EF"/>
    <w:rsid w:val="00120A4C"/>
    <w:rsid w:val="00120DB8"/>
    <w:rsid w:val="00121039"/>
    <w:rsid w:val="0012111C"/>
    <w:rsid w:val="001214B6"/>
    <w:rsid w:val="0012153F"/>
    <w:rsid w:val="0012157B"/>
    <w:rsid w:val="001215F1"/>
    <w:rsid w:val="001217A9"/>
    <w:rsid w:val="001218B5"/>
    <w:rsid w:val="0012197D"/>
    <w:rsid w:val="00121D74"/>
    <w:rsid w:val="00121EE9"/>
    <w:rsid w:val="00121F05"/>
    <w:rsid w:val="0012258D"/>
    <w:rsid w:val="0012261A"/>
    <w:rsid w:val="0012261F"/>
    <w:rsid w:val="0012272B"/>
    <w:rsid w:val="00122911"/>
    <w:rsid w:val="001229C2"/>
    <w:rsid w:val="00122BB4"/>
    <w:rsid w:val="00122CE2"/>
    <w:rsid w:val="00122D2E"/>
    <w:rsid w:val="001230E7"/>
    <w:rsid w:val="0012320B"/>
    <w:rsid w:val="0012320D"/>
    <w:rsid w:val="001232A5"/>
    <w:rsid w:val="001233F8"/>
    <w:rsid w:val="001234E2"/>
    <w:rsid w:val="00123585"/>
    <w:rsid w:val="001235DD"/>
    <w:rsid w:val="001236C9"/>
    <w:rsid w:val="0012374E"/>
    <w:rsid w:val="001238EC"/>
    <w:rsid w:val="00123935"/>
    <w:rsid w:val="001239C1"/>
    <w:rsid w:val="00123B27"/>
    <w:rsid w:val="00123BDC"/>
    <w:rsid w:val="00123C6E"/>
    <w:rsid w:val="00123E33"/>
    <w:rsid w:val="00123E65"/>
    <w:rsid w:val="00123E9C"/>
    <w:rsid w:val="00124458"/>
    <w:rsid w:val="00124510"/>
    <w:rsid w:val="00124550"/>
    <w:rsid w:val="00124766"/>
    <w:rsid w:val="001248B2"/>
    <w:rsid w:val="00124B26"/>
    <w:rsid w:val="00124CC5"/>
    <w:rsid w:val="00124E0B"/>
    <w:rsid w:val="00124F01"/>
    <w:rsid w:val="0012531E"/>
    <w:rsid w:val="0012540C"/>
    <w:rsid w:val="00125548"/>
    <w:rsid w:val="001256F2"/>
    <w:rsid w:val="001257BF"/>
    <w:rsid w:val="00125B11"/>
    <w:rsid w:val="00125B4D"/>
    <w:rsid w:val="00125C24"/>
    <w:rsid w:val="00125D0D"/>
    <w:rsid w:val="001262C6"/>
    <w:rsid w:val="001262F8"/>
    <w:rsid w:val="00126806"/>
    <w:rsid w:val="001269A4"/>
    <w:rsid w:val="00126AA7"/>
    <w:rsid w:val="00126AC6"/>
    <w:rsid w:val="00126C0C"/>
    <w:rsid w:val="00126DF5"/>
    <w:rsid w:val="0012722C"/>
    <w:rsid w:val="001272DE"/>
    <w:rsid w:val="0012730F"/>
    <w:rsid w:val="00127565"/>
    <w:rsid w:val="00127C8F"/>
    <w:rsid w:val="00127CB3"/>
    <w:rsid w:val="00127E57"/>
    <w:rsid w:val="00127E83"/>
    <w:rsid w:val="00127F75"/>
    <w:rsid w:val="001301DB"/>
    <w:rsid w:val="0013036C"/>
    <w:rsid w:val="00130C1D"/>
    <w:rsid w:val="00130E61"/>
    <w:rsid w:val="00130F3B"/>
    <w:rsid w:val="00131059"/>
    <w:rsid w:val="00131146"/>
    <w:rsid w:val="0013114F"/>
    <w:rsid w:val="0013126E"/>
    <w:rsid w:val="0013143B"/>
    <w:rsid w:val="00131493"/>
    <w:rsid w:val="001314E7"/>
    <w:rsid w:val="0013158A"/>
    <w:rsid w:val="001318A1"/>
    <w:rsid w:val="001318DB"/>
    <w:rsid w:val="00131AB1"/>
    <w:rsid w:val="00131B60"/>
    <w:rsid w:val="00131BEB"/>
    <w:rsid w:val="00131C30"/>
    <w:rsid w:val="00131DFA"/>
    <w:rsid w:val="00131E8F"/>
    <w:rsid w:val="001322BD"/>
    <w:rsid w:val="00132389"/>
    <w:rsid w:val="00132390"/>
    <w:rsid w:val="001327D1"/>
    <w:rsid w:val="001328AC"/>
    <w:rsid w:val="00132BBB"/>
    <w:rsid w:val="00132BD2"/>
    <w:rsid w:val="00132BDC"/>
    <w:rsid w:val="00132E4F"/>
    <w:rsid w:val="00133133"/>
    <w:rsid w:val="001331B3"/>
    <w:rsid w:val="00133269"/>
    <w:rsid w:val="00133560"/>
    <w:rsid w:val="001338B4"/>
    <w:rsid w:val="001338DF"/>
    <w:rsid w:val="00133CBA"/>
    <w:rsid w:val="001341F8"/>
    <w:rsid w:val="00134486"/>
    <w:rsid w:val="00134496"/>
    <w:rsid w:val="001345BF"/>
    <w:rsid w:val="001346B3"/>
    <w:rsid w:val="00134828"/>
    <w:rsid w:val="001349D3"/>
    <w:rsid w:val="00134BAD"/>
    <w:rsid w:val="00134BED"/>
    <w:rsid w:val="00134C08"/>
    <w:rsid w:val="00134C93"/>
    <w:rsid w:val="00134D88"/>
    <w:rsid w:val="00135013"/>
    <w:rsid w:val="001351EF"/>
    <w:rsid w:val="00135442"/>
    <w:rsid w:val="001354CC"/>
    <w:rsid w:val="00135819"/>
    <w:rsid w:val="00135830"/>
    <w:rsid w:val="001359F8"/>
    <w:rsid w:val="00135AA6"/>
    <w:rsid w:val="00135BA8"/>
    <w:rsid w:val="00135DD3"/>
    <w:rsid w:val="0013640F"/>
    <w:rsid w:val="00136524"/>
    <w:rsid w:val="00136571"/>
    <w:rsid w:val="001365BF"/>
    <w:rsid w:val="00136646"/>
    <w:rsid w:val="0013666C"/>
    <w:rsid w:val="001368BE"/>
    <w:rsid w:val="001368ED"/>
    <w:rsid w:val="00136EF7"/>
    <w:rsid w:val="00136FC5"/>
    <w:rsid w:val="00137043"/>
    <w:rsid w:val="0013718F"/>
    <w:rsid w:val="001372B4"/>
    <w:rsid w:val="00137332"/>
    <w:rsid w:val="0013741C"/>
    <w:rsid w:val="0013746A"/>
    <w:rsid w:val="0013751D"/>
    <w:rsid w:val="001375AD"/>
    <w:rsid w:val="001375B8"/>
    <w:rsid w:val="00137655"/>
    <w:rsid w:val="00137682"/>
    <w:rsid w:val="001376F6"/>
    <w:rsid w:val="00137D1B"/>
    <w:rsid w:val="00137D31"/>
    <w:rsid w:val="00137EA5"/>
    <w:rsid w:val="00140619"/>
    <w:rsid w:val="00140717"/>
    <w:rsid w:val="001409E7"/>
    <w:rsid w:val="00140C17"/>
    <w:rsid w:val="00140CA8"/>
    <w:rsid w:val="00140DD6"/>
    <w:rsid w:val="00140F6E"/>
    <w:rsid w:val="00140F78"/>
    <w:rsid w:val="00140F7D"/>
    <w:rsid w:val="00141646"/>
    <w:rsid w:val="001416E1"/>
    <w:rsid w:val="00141846"/>
    <w:rsid w:val="0014193C"/>
    <w:rsid w:val="00141DC8"/>
    <w:rsid w:val="00141DFA"/>
    <w:rsid w:val="001420A3"/>
    <w:rsid w:val="001420E0"/>
    <w:rsid w:val="0014239B"/>
    <w:rsid w:val="001424FC"/>
    <w:rsid w:val="0014258B"/>
    <w:rsid w:val="00142654"/>
    <w:rsid w:val="00142FDA"/>
    <w:rsid w:val="001432C2"/>
    <w:rsid w:val="00143475"/>
    <w:rsid w:val="001437BB"/>
    <w:rsid w:val="001437FA"/>
    <w:rsid w:val="00143862"/>
    <w:rsid w:val="0014387A"/>
    <w:rsid w:val="001438BA"/>
    <w:rsid w:val="00143AB1"/>
    <w:rsid w:val="00144015"/>
    <w:rsid w:val="001443AC"/>
    <w:rsid w:val="001443C0"/>
    <w:rsid w:val="001443E2"/>
    <w:rsid w:val="00144414"/>
    <w:rsid w:val="0014454B"/>
    <w:rsid w:val="00144696"/>
    <w:rsid w:val="001447DF"/>
    <w:rsid w:val="00144976"/>
    <w:rsid w:val="001449C2"/>
    <w:rsid w:val="001449FC"/>
    <w:rsid w:val="00144C39"/>
    <w:rsid w:val="00144D50"/>
    <w:rsid w:val="00144F67"/>
    <w:rsid w:val="00144FE6"/>
    <w:rsid w:val="0014502A"/>
    <w:rsid w:val="0014529D"/>
    <w:rsid w:val="001453DC"/>
    <w:rsid w:val="0014542D"/>
    <w:rsid w:val="001457AF"/>
    <w:rsid w:val="00145824"/>
    <w:rsid w:val="00145C40"/>
    <w:rsid w:val="00145CF1"/>
    <w:rsid w:val="00145D71"/>
    <w:rsid w:val="00145E59"/>
    <w:rsid w:val="00145F7C"/>
    <w:rsid w:val="001460D4"/>
    <w:rsid w:val="001461E4"/>
    <w:rsid w:val="001462AD"/>
    <w:rsid w:val="001462BD"/>
    <w:rsid w:val="00146419"/>
    <w:rsid w:val="00146541"/>
    <w:rsid w:val="0014656F"/>
    <w:rsid w:val="001465A6"/>
    <w:rsid w:val="00146797"/>
    <w:rsid w:val="0014679A"/>
    <w:rsid w:val="00146C0C"/>
    <w:rsid w:val="00146CBA"/>
    <w:rsid w:val="00146D3F"/>
    <w:rsid w:val="00146E43"/>
    <w:rsid w:val="00146E99"/>
    <w:rsid w:val="001471C6"/>
    <w:rsid w:val="001471DE"/>
    <w:rsid w:val="0014747A"/>
    <w:rsid w:val="00147602"/>
    <w:rsid w:val="00147A2D"/>
    <w:rsid w:val="00147AED"/>
    <w:rsid w:val="00147B27"/>
    <w:rsid w:val="00147BC2"/>
    <w:rsid w:val="00147D9B"/>
    <w:rsid w:val="001501F7"/>
    <w:rsid w:val="00150435"/>
    <w:rsid w:val="001505E8"/>
    <w:rsid w:val="001507C6"/>
    <w:rsid w:val="00150863"/>
    <w:rsid w:val="001508C8"/>
    <w:rsid w:val="0015091D"/>
    <w:rsid w:val="00150A42"/>
    <w:rsid w:val="00150AB0"/>
    <w:rsid w:val="00150CA5"/>
    <w:rsid w:val="00150D64"/>
    <w:rsid w:val="00150F86"/>
    <w:rsid w:val="00151047"/>
    <w:rsid w:val="0015107C"/>
    <w:rsid w:val="001512E2"/>
    <w:rsid w:val="001514B3"/>
    <w:rsid w:val="001516FA"/>
    <w:rsid w:val="00151797"/>
    <w:rsid w:val="001518AF"/>
    <w:rsid w:val="00151A36"/>
    <w:rsid w:val="00151A61"/>
    <w:rsid w:val="0015210A"/>
    <w:rsid w:val="0015214E"/>
    <w:rsid w:val="001524FE"/>
    <w:rsid w:val="00152504"/>
    <w:rsid w:val="00152B5B"/>
    <w:rsid w:val="00152DCC"/>
    <w:rsid w:val="00152F05"/>
    <w:rsid w:val="00153057"/>
    <w:rsid w:val="001531CF"/>
    <w:rsid w:val="00153291"/>
    <w:rsid w:val="001532F7"/>
    <w:rsid w:val="00153664"/>
    <w:rsid w:val="001536F1"/>
    <w:rsid w:val="001538B8"/>
    <w:rsid w:val="00153B22"/>
    <w:rsid w:val="00153C98"/>
    <w:rsid w:val="00153F73"/>
    <w:rsid w:val="001542AA"/>
    <w:rsid w:val="0015482C"/>
    <w:rsid w:val="001549AA"/>
    <w:rsid w:val="00154A6B"/>
    <w:rsid w:val="00154B33"/>
    <w:rsid w:val="00154CCB"/>
    <w:rsid w:val="00154DB4"/>
    <w:rsid w:val="001551B0"/>
    <w:rsid w:val="0015543A"/>
    <w:rsid w:val="0015594C"/>
    <w:rsid w:val="00155968"/>
    <w:rsid w:val="00155CBC"/>
    <w:rsid w:val="00156084"/>
    <w:rsid w:val="001561BB"/>
    <w:rsid w:val="0015625A"/>
    <w:rsid w:val="00156271"/>
    <w:rsid w:val="00156505"/>
    <w:rsid w:val="00156558"/>
    <w:rsid w:val="001565EF"/>
    <w:rsid w:val="0015671B"/>
    <w:rsid w:val="0015682C"/>
    <w:rsid w:val="00156845"/>
    <w:rsid w:val="001568D8"/>
    <w:rsid w:val="0015697A"/>
    <w:rsid w:val="00156D58"/>
    <w:rsid w:val="0015718B"/>
    <w:rsid w:val="00157775"/>
    <w:rsid w:val="00157876"/>
    <w:rsid w:val="00157887"/>
    <w:rsid w:val="001578BD"/>
    <w:rsid w:val="00157A16"/>
    <w:rsid w:val="00157C18"/>
    <w:rsid w:val="00157EB8"/>
    <w:rsid w:val="00160024"/>
    <w:rsid w:val="00160076"/>
    <w:rsid w:val="0016007F"/>
    <w:rsid w:val="001600BB"/>
    <w:rsid w:val="00160125"/>
    <w:rsid w:val="001603ED"/>
    <w:rsid w:val="00160619"/>
    <w:rsid w:val="0016068E"/>
    <w:rsid w:val="00160794"/>
    <w:rsid w:val="001607A3"/>
    <w:rsid w:val="00160A0F"/>
    <w:rsid w:val="00160BE7"/>
    <w:rsid w:val="00160DD0"/>
    <w:rsid w:val="00160FB2"/>
    <w:rsid w:val="00160FC6"/>
    <w:rsid w:val="001611DF"/>
    <w:rsid w:val="0016132B"/>
    <w:rsid w:val="00161419"/>
    <w:rsid w:val="001614E0"/>
    <w:rsid w:val="001616CE"/>
    <w:rsid w:val="001619D9"/>
    <w:rsid w:val="00161A80"/>
    <w:rsid w:val="00161B00"/>
    <w:rsid w:val="00161B5B"/>
    <w:rsid w:val="00161E1B"/>
    <w:rsid w:val="00161F97"/>
    <w:rsid w:val="00162116"/>
    <w:rsid w:val="0016237D"/>
    <w:rsid w:val="001623AE"/>
    <w:rsid w:val="001627D2"/>
    <w:rsid w:val="00162822"/>
    <w:rsid w:val="0016291B"/>
    <w:rsid w:val="00162A1D"/>
    <w:rsid w:val="00162B81"/>
    <w:rsid w:val="00162BAC"/>
    <w:rsid w:val="00162C25"/>
    <w:rsid w:val="00162E0E"/>
    <w:rsid w:val="0016329B"/>
    <w:rsid w:val="001632D2"/>
    <w:rsid w:val="0016336D"/>
    <w:rsid w:val="0016350F"/>
    <w:rsid w:val="00163546"/>
    <w:rsid w:val="0016360A"/>
    <w:rsid w:val="00163645"/>
    <w:rsid w:val="001636B4"/>
    <w:rsid w:val="001636DD"/>
    <w:rsid w:val="00163721"/>
    <w:rsid w:val="00163796"/>
    <w:rsid w:val="0016397A"/>
    <w:rsid w:val="001639AF"/>
    <w:rsid w:val="001639D1"/>
    <w:rsid w:val="00163AC5"/>
    <w:rsid w:val="00163BAD"/>
    <w:rsid w:val="00163CCF"/>
    <w:rsid w:val="00163D84"/>
    <w:rsid w:val="00163E4F"/>
    <w:rsid w:val="00163E5E"/>
    <w:rsid w:val="00163F5E"/>
    <w:rsid w:val="00163FBF"/>
    <w:rsid w:val="00164163"/>
    <w:rsid w:val="001641B6"/>
    <w:rsid w:val="001643E9"/>
    <w:rsid w:val="00164551"/>
    <w:rsid w:val="00164966"/>
    <w:rsid w:val="001649E2"/>
    <w:rsid w:val="00164AA0"/>
    <w:rsid w:val="00164B6A"/>
    <w:rsid w:val="00164BDF"/>
    <w:rsid w:val="00164C4C"/>
    <w:rsid w:val="00164EC0"/>
    <w:rsid w:val="00164F5C"/>
    <w:rsid w:val="0016531D"/>
    <w:rsid w:val="00165329"/>
    <w:rsid w:val="00165364"/>
    <w:rsid w:val="00165392"/>
    <w:rsid w:val="00165531"/>
    <w:rsid w:val="00165557"/>
    <w:rsid w:val="001655C4"/>
    <w:rsid w:val="001656C6"/>
    <w:rsid w:val="00165774"/>
    <w:rsid w:val="0016582A"/>
    <w:rsid w:val="001659F7"/>
    <w:rsid w:val="00165B11"/>
    <w:rsid w:val="00165B9B"/>
    <w:rsid w:val="00165BD4"/>
    <w:rsid w:val="00165BDB"/>
    <w:rsid w:val="00165C15"/>
    <w:rsid w:val="00165C29"/>
    <w:rsid w:val="00165D13"/>
    <w:rsid w:val="00165D6C"/>
    <w:rsid w:val="00165E3D"/>
    <w:rsid w:val="00166091"/>
    <w:rsid w:val="00166286"/>
    <w:rsid w:val="001663A3"/>
    <w:rsid w:val="001666B8"/>
    <w:rsid w:val="001668AB"/>
    <w:rsid w:val="0016695E"/>
    <w:rsid w:val="00166A2A"/>
    <w:rsid w:val="00166A45"/>
    <w:rsid w:val="00166ADA"/>
    <w:rsid w:val="00166AED"/>
    <w:rsid w:val="00166C9B"/>
    <w:rsid w:val="00166F41"/>
    <w:rsid w:val="001675F9"/>
    <w:rsid w:val="001677A3"/>
    <w:rsid w:val="001678B2"/>
    <w:rsid w:val="00170022"/>
    <w:rsid w:val="0017002C"/>
    <w:rsid w:val="0017051F"/>
    <w:rsid w:val="00170564"/>
    <w:rsid w:val="001709D5"/>
    <w:rsid w:val="00170E85"/>
    <w:rsid w:val="00170EB4"/>
    <w:rsid w:val="00170F95"/>
    <w:rsid w:val="00170FAA"/>
    <w:rsid w:val="00171034"/>
    <w:rsid w:val="001710BB"/>
    <w:rsid w:val="00171143"/>
    <w:rsid w:val="0017116F"/>
    <w:rsid w:val="0017124D"/>
    <w:rsid w:val="001712FD"/>
    <w:rsid w:val="0017140F"/>
    <w:rsid w:val="0017144E"/>
    <w:rsid w:val="00171582"/>
    <w:rsid w:val="001716E6"/>
    <w:rsid w:val="00171709"/>
    <w:rsid w:val="0017182F"/>
    <w:rsid w:val="00171C95"/>
    <w:rsid w:val="00171CF9"/>
    <w:rsid w:val="00171EF0"/>
    <w:rsid w:val="00171FC6"/>
    <w:rsid w:val="00171FCF"/>
    <w:rsid w:val="00171FD2"/>
    <w:rsid w:val="0017238F"/>
    <w:rsid w:val="0017261F"/>
    <w:rsid w:val="00172640"/>
    <w:rsid w:val="001726C6"/>
    <w:rsid w:val="00172778"/>
    <w:rsid w:val="00172D5F"/>
    <w:rsid w:val="00172D65"/>
    <w:rsid w:val="00172F01"/>
    <w:rsid w:val="00173036"/>
    <w:rsid w:val="00173254"/>
    <w:rsid w:val="00173286"/>
    <w:rsid w:val="0017366A"/>
    <w:rsid w:val="0017367E"/>
    <w:rsid w:val="00173768"/>
    <w:rsid w:val="00173996"/>
    <w:rsid w:val="00173A55"/>
    <w:rsid w:val="00173EB9"/>
    <w:rsid w:val="00173F37"/>
    <w:rsid w:val="0017429D"/>
    <w:rsid w:val="001744EA"/>
    <w:rsid w:val="001747FB"/>
    <w:rsid w:val="00174872"/>
    <w:rsid w:val="00174960"/>
    <w:rsid w:val="00174B90"/>
    <w:rsid w:val="00174DF4"/>
    <w:rsid w:val="00175029"/>
    <w:rsid w:val="00175205"/>
    <w:rsid w:val="001752CF"/>
    <w:rsid w:val="001756BB"/>
    <w:rsid w:val="0017572B"/>
    <w:rsid w:val="001757A9"/>
    <w:rsid w:val="0017581D"/>
    <w:rsid w:val="00175C1F"/>
    <w:rsid w:val="00175C32"/>
    <w:rsid w:val="00175E9F"/>
    <w:rsid w:val="00175F22"/>
    <w:rsid w:val="00175F5B"/>
    <w:rsid w:val="00175F60"/>
    <w:rsid w:val="00176026"/>
    <w:rsid w:val="0017627C"/>
    <w:rsid w:val="0017658E"/>
    <w:rsid w:val="00176806"/>
    <w:rsid w:val="00176A40"/>
    <w:rsid w:val="00176A5C"/>
    <w:rsid w:val="00176B13"/>
    <w:rsid w:val="00176B63"/>
    <w:rsid w:val="00176D8D"/>
    <w:rsid w:val="001770A0"/>
    <w:rsid w:val="001773FB"/>
    <w:rsid w:val="001774D3"/>
    <w:rsid w:val="00177817"/>
    <w:rsid w:val="001779DD"/>
    <w:rsid w:val="00177BF2"/>
    <w:rsid w:val="00177C8D"/>
    <w:rsid w:val="001800CF"/>
    <w:rsid w:val="00180234"/>
    <w:rsid w:val="0018036D"/>
    <w:rsid w:val="00180449"/>
    <w:rsid w:val="00180B41"/>
    <w:rsid w:val="00180C08"/>
    <w:rsid w:val="00180C7C"/>
    <w:rsid w:val="00180CE3"/>
    <w:rsid w:val="00180DBA"/>
    <w:rsid w:val="001813F4"/>
    <w:rsid w:val="0018150B"/>
    <w:rsid w:val="001816BF"/>
    <w:rsid w:val="00181734"/>
    <w:rsid w:val="001817E6"/>
    <w:rsid w:val="001818FE"/>
    <w:rsid w:val="001819F2"/>
    <w:rsid w:val="00181A73"/>
    <w:rsid w:val="00181E37"/>
    <w:rsid w:val="00181EE7"/>
    <w:rsid w:val="00181F17"/>
    <w:rsid w:val="00182014"/>
    <w:rsid w:val="00182055"/>
    <w:rsid w:val="001821A3"/>
    <w:rsid w:val="0018271E"/>
    <w:rsid w:val="0018273B"/>
    <w:rsid w:val="0018273D"/>
    <w:rsid w:val="00182846"/>
    <w:rsid w:val="00182AC9"/>
    <w:rsid w:val="00182B7A"/>
    <w:rsid w:val="00182CA3"/>
    <w:rsid w:val="00183011"/>
    <w:rsid w:val="001830FA"/>
    <w:rsid w:val="00183110"/>
    <w:rsid w:val="0018322D"/>
    <w:rsid w:val="0018323A"/>
    <w:rsid w:val="00183274"/>
    <w:rsid w:val="001833E6"/>
    <w:rsid w:val="001837C7"/>
    <w:rsid w:val="001839AB"/>
    <w:rsid w:val="00183AD7"/>
    <w:rsid w:val="00183CE2"/>
    <w:rsid w:val="00183D97"/>
    <w:rsid w:val="00184240"/>
    <w:rsid w:val="001844EC"/>
    <w:rsid w:val="001845A4"/>
    <w:rsid w:val="00184752"/>
    <w:rsid w:val="00184BA1"/>
    <w:rsid w:val="00184C16"/>
    <w:rsid w:val="00184D47"/>
    <w:rsid w:val="00184D59"/>
    <w:rsid w:val="00184D8D"/>
    <w:rsid w:val="00184E8C"/>
    <w:rsid w:val="00184F2D"/>
    <w:rsid w:val="00184F8F"/>
    <w:rsid w:val="00185194"/>
    <w:rsid w:val="001852CD"/>
    <w:rsid w:val="00185382"/>
    <w:rsid w:val="00185389"/>
    <w:rsid w:val="0018559A"/>
    <w:rsid w:val="001855F2"/>
    <w:rsid w:val="00185669"/>
    <w:rsid w:val="00185861"/>
    <w:rsid w:val="00185874"/>
    <w:rsid w:val="001858C1"/>
    <w:rsid w:val="00185A76"/>
    <w:rsid w:val="00185E67"/>
    <w:rsid w:val="00185EF0"/>
    <w:rsid w:val="00185F73"/>
    <w:rsid w:val="001860CF"/>
    <w:rsid w:val="001861FC"/>
    <w:rsid w:val="00186497"/>
    <w:rsid w:val="001865FC"/>
    <w:rsid w:val="00186766"/>
    <w:rsid w:val="001868E9"/>
    <w:rsid w:val="001869EF"/>
    <w:rsid w:val="00186AE2"/>
    <w:rsid w:val="00186B24"/>
    <w:rsid w:val="00186BC2"/>
    <w:rsid w:val="00186C0B"/>
    <w:rsid w:val="00187010"/>
    <w:rsid w:val="001873BD"/>
    <w:rsid w:val="00187690"/>
    <w:rsid w:val="001877AA"/>
    <w:rsid w:val="001877E3"/>
    <w:rsid w:val="001877EC"/>
    <w:rsid w:val="00187948"/>
    <w:rsid w:val="00187B28"/>
    <w:rsid w:val="00187B51"/>
    <w:rsid w:val="00187CF7"/>
    <w:rsid w:val="0019030B"/>
    <w:rsid w:val="0019036D"/>
    <w:rsid w:val="00190716"/>
    <w:rsid w:val="0019094E"/>
    <w:rsid w:val="0019099F"/>
    <w:rsid w:val="00190A8E"/>
    <w:rsid w:val="00190AF5"/>
    <w:rsid w:val="00190D70"/>
    <w:rsid w:val="00190D85"/>
    <w:rsid w:val="00190E00"/>
    <w:rsid w:val="00191266"/>
    <w:rsid w:val="001913A5"/>
    <w:rsid w:val="00191643"/>
    <w:rsid w:val="001916A7"/>
    <w:rsid w:val="00191A3D"/>
    <w:rsid w:val="00191AAA"/>
    <w:rsid w:val="00191C5C"/>
    <w:rsid w:val="00191D69"/>
    <w:rsid w:val="0019215E"/>
    <w:rsid w:val="001921AC"/>
    <w:rsid w:val="001921DD"/>
    <w:rsid w:val="001921DE"/>
    <w:rsid w:val="001922D4"/>
    <w:rsid w:val="0019231C"/>
    <w:rsid w:val="001927B8"/>
    <w:rsid w:val="001927CA"/>
    <w:rsid w:val="001928B8"/>
    <w:rsid w:val="00192ADE"/>
    <w:rsid w:val="00192B0B"/>
    <w:rsid w:val="00192B28"/>
    <w:rsid w:val="00192B45"/>
    <w:rsid w:val="00192B88"/>
    <w:rsid w:val="00192BDF"/>
    <w:rsid w:val="00192C87"/>
    <w:rsid w:val="00192D8D"/>
    <w:rsid w:val="00192F00"/>
    <w:rsid w:val="0019305B"/>
    <w:rsid w:val="00193096"/>
    <w:rsid w:val="00193141"/>
    <w:rsid w:val="0019364E"/>
    <w:rsid w:val="00193677"/>
    <w:rsid w:val="0019386D"/>
    <w:rsid w:val="00193D27"/>
    <w:rsid w:val="00193D78"/>
    <w:rsid w:val="00193E39"/>
    <w:rsid w:val="00193E9B"/>
    <w:rsid w:val="00193F49"/>
    <w:rsid w:val="0019419B"/>
    <w:rsid w:val="00194265"/>
    <w:rsid w:val="00194273"/>
    <w:rsid w:val="001942B8"/>
    <w:rsid w:val="001942F0"/>
    <w:rsid w:val="001942FD"/>
    <w:rsid w:val="001944B4"/>
    <w:rsid w:val="0019452A"/>
    <w:rsid w:val="00194822"/>
    <w:rsid w:val="00194888"/>
    <w:rsid w:val="00194938"/>
    <w:rsid w:val="00194CC8"/>
    <w:rsid w:val="00195298"/>
    <w:rsid w:val="001953F1"/>
    <w:rsid w:val="00195424"/>
    <w:rsid w:val="0019561F"/>
    <w:rsid w:val="00195796"/>
    <w:rsid w:val="00195803"/>
    <w:rsid w:val="00195A68"/>
    <w:rsid w:val="00195B7E"/>
    <w:rsid w:val="00195BD5"/>
    <w:rsid w:val="00195C38"/>
    <w:rsid w:val="00195C4E"/>
    <w:rsid w:val="00195E4B"/>
    <w:rsid w:val="00195F32"/>
    <w:rsid w:val="0019600F"/>
    <w:rsid w:val="001960AB"/>
    <w:rsid w:val="0019621C"/>
    <w:rsid w:val="001962F5"/>
    <w:rsid w:val="001962FA"/>
    <w:rsid w:val="001964B4"/>
    <w:rsid w:val="00196589"/>
    <w:rsid w:val="001966C2"/>
    <w:rsid w:val="00196794"/>
    <w:rsid w:val="00196804"/>
    <w:rsid w:val="00196AFF"/>
    <w:rsid w:val="00196B6D"/>
    <w:rsid w:val="00196BB1"/>
    <w:rsid w:val="00196EDF"/>
    <w:rsid w:val="00196F81"/>
    <w:rsid w:val="00196FF5"/>
    <w:rsid w:val="0019703A"/>
    <w:rsid w:val="00197107"/>
    <w:rsid w:val="00197338"/>
    <w:rsid w:val="00197534"/>
    <w:rsid w:val="00197624"/>
    <w:rsid w:val="00197630"/>
    <w:rsid w:val="001976A0"/>
    <w:rsid w:val="001976F9"/>
    <w:rsid w:val="00197778"/>
    <w:rsid w:val="001977FC"/>
    <w:rsid w:val="00197898"/>
    <w:rsid w:val="00197966"/>
    <w:rsid w:val="00197A24"/>
    <w:rsid w:val="00197AE5"/>
    <w:rsid w:val="00197B46"/>
    <w:rsid w:val="00197CC3"/>
    <w:rsid w:val="00197DC6"/>
    <w:rsid w:val="001A02D0"/>
    <w:rsid w:val="001A031F"/>
    <w:rsid w:val="001A033B"/>
    <w:rsid w:val="001A033E"/>
    <w:rsid w:val="001A0433"/>
    <w:rsid w:val="001A050A"/>
    <w:rsid w:val="001A06F3"/>
    <w:rsid w:val="001A091F"/>
    <w:rsid w:val="001A09A5"/>
    <w:rsid w:val="001A0B58"/>
    <w:rsid w:val="001A0D84"/>
    <w:rsid w:val="001A0E16"/>
    <w:rsid w:val="001A0E26"/>
    <w:rsid w:val="001A0F8D"/>
    <w:rsid w:val="001A0FA4"/>
    <w:rsid w:val="001A1225"/>
    <w:rsid w:val="001A1265"/>
    <w:rsid w:val="001A1394"/>
    <w:rsid w:val="001A16C3"/>
    <w:rsid w:val="001A197C"/>
    <w:rsid w:val="001A19C0"/>
    <w:rsid w:val="001A1AC2"/>
    <w:rsid w:val="001A1B5F"/>
    <w:rsid w:val="001A1CAD"/>
    <w:rsid w:val="001A1DAB"/>
    <w:rsid w:val="001A1F1B"/>
    <w:rsid w:val="001A2086"/>
    <w:rsid w:val="001A2229"/>
    <w:rsid w:val="001A22F6"/>
    <w:rsid w:val="001A2559"/>
    <w:rsid w:val="001A26FB"/>
    <w:rsid w:val="001A2A8F"/>
    <w:rsid w:val="001A2AE5"/>
    <w:rsid w:val="001A3209"/>
    <w:rsid w:val="001A3236"/>
    <w:rsid w:val="001A3277"/>
    <w:rsid w:val="001A329F"/>
    <w:rsid w:val="001A34C5"/>
    <w:rsid w:val="001A3668"/>
    <w:rsid w:val="001A3672"/>
    <w:rsid w:val="001A39F2"/>
    <w:rsid w:val="001A3BF5"/>
    <w:rsid w:val="001A3DE1"/>
    <w:rsid w:val="001A3DE6"/>
    <w:rsid w:val="001A3E38"/>
    <w:rsid w:val="001A3F02"/>
    <w:rsid w:val="001A4005"/>
    <w:rsid w:val="001A4094"/>
    <w:rsid w:val="001A40BB"/>
    <w:rsid w:val="001A4172"/>
    <w:rsid w:val="001A424A"/>
    <w:rsid w:val="001A4270"/>
    <w:rsid w:val="001A4736"/>
    <w:rsid w:val="001A4761"/>
    <w:rsid w:val="001A47E4"/>
    <w:rsid w:val="001A493F"/>
    <w:rsid w:val="001A4ABA"/>
    <w:rsid w:val="001A4B46"/>
    <w:rsid w:val="001A4D54"/>
    <w:rsid w:val="001A4D84"/>
    <w:rsid w:val="001A4FBC"/>
    <w:rsid w:val="001A50C1"/>
    <w:rsid w:val="001A50F0"/>
    <w:rsid w:val="001A5356"/>
    <w:rsid w:val="001A53DF"/>
    <w:rsid w:val="001A54B9"/>
    <w:rsid w:val="001A54BF"/>
    <w:rsid w:val="001A56A2"/>
    <w:rsid w:val="001A590B"/>
    <w:rsid w:val="001A5AD5"/>
    <w:rsid w:val="001A5BD2"/>
    <w:rsid w:val="001A5CA3"/>
    <w:rsid w:val="001A5D75"/>
    <w:rsid w:val="001A5E8B"/>
    <w:rsid w:val="001A5F18"/>
    <w:rsid w:val="001A604C"/>
    <w:rsid w:val="001A6632"/>
    <w:rsid w:val="001A6673"/>
    <w:rsid w:val="001A6841"/>
    <w:rsid w:val="001A6AE7"/>
    <w:rsid w:val="001A6D6A"/>
    <w:rsid w:val="001A6D92"/>
    <w:rsid w:val="001A7255"/>
    <w:rsid w:val="001A7286"/>
    <w:rsid w:val="001A7324"/>
    <w:rsid w:val="001A7433"/>
    <w:rsid w:val="001A758E"/>
    <w:rsid w:val="001A75C6"/>
    <w:rsid w:val="001A774C"/>
    <w:rsid w:val="001A780E"/>
    <w:rsid w:val="001A7B2A"/>
    <w:rsid w:val="001A7CB1"/>
    <w:rsid w:val="001A7CBC"/>
    <w:rsid w:val="001A7DBC"/>
    <w:rsid w:val="001A7E60"/>
    <w:rsid w:val="001A7EC0"/>
    <w:rsid w:val="001A7F18"/>
    <w:rsid w:val="001A7F8C"/>
    <w:rsid w:val="001A7FAD"/>
    <w:rsid w:val="001B0306"/>
    <w:rsid w:val="001B0320"/>
    <w:rsid w:val="001B038B"/>
    <w:rsid w:val="001B03E6"/>
    <w:rsid w:val="001B03F0"/>
    <w:rsid w:val="001B04B8"/>
    <w:rsid w:val="001B059B"/>
    <w:rsid w:val="001B05A0"/>
    <w:rsid w:val="001B064E"/>
    <w:rsid w:val="001B0742"/>
    <w:rsid w:val="001B075B"/>
    <w:rsid w:val="001B0856"/>
    <w:rsid w:val="001B0913"/>
    <w:rsid w:val="001B0A0B"/>
    <w:rsid w:val="001B0C74"/>
    <w:rsid w:val="001B0D0D"/>
    <w:rsid w:val="001B0D4E"/>
    <w:rsid w:val="001B0E23"/>
    <w:rsid w:val="001B0EA9"/>
    <w:rsid w:val="001B10D0"/>
    <w:rsid w:val="001B13EC"/>
    <w:rsid w:val="001B1403"/>
    <w:rsid w:val="001B1733"/>
    <w:rsid w:val="001B1751"/>
    <w:rsid w:val="001B1A34"/>
    <w:rsid w:val="001B1BF2"/>
    <w:rsid w:val="001B1C63"/>
    <w:rsid w:val="001B1CEF"/>
    <w:rsid w:val="001B220D"/>
    <w:rsid w:val="001B2340"/>
    <w:rsid w:val="001B2365"/>
    <w:rsid w:val="001B23EE"/>
    <w:rsid w:val="001B259F"/>
    <w:rsid w:val="001B28D7"/>
    <w:rsid w:val="001B2C03"/>
    <w:rsid w:val="001B2C71"/>
    <w:rsid w:val="001B2D32"/>
    <w:rsid w:val="001B2E78"/>
    <w:rsid w:val="001B2FB2"/>
    <w:rsid w:val="001B328D"/>
    <w:rsid w:val="001B3366"/>
    <w:rsid w:val="001B3534"/>
    <w:rsid w:val="001B35F2"/>
    <w:rsid w:val="001B396C"/>
    <w:rsid w:val="001B39AC"/>
    <w:rsid w:val="001B3A62"/>
    <w:rsid w:val="001B3C58"/>
    <w:rsid w:val="001B3E5C"/>
    <w:rsid w:val="001B3F34"/>
    <w:rsid w:val="001B3FE6"/>
    <w:rsid w:val="001B4056"/>
    <w:rsid w:val="001B439B"/>
    <w:rsid w:val="001B4764"/>
    <w:rsid w:val="001B4766"/>
    <w:rsid w:val="001B4989"/>
    <w:rsid w:val="001B4A18"/>
    <w:rsid w:val="001B4ADB"/>
    <w:rsid w:val="001B4DF6"/>
    <w:rsid w:val="001B4EC1"/>
    <w:rsid w:val="001B4EED"/>
    <w:rsid w:val="001B4F40"/>
    <w:rsid w:val="001B4F61"/>
    <w:rsid w:val="001B5085"/>
    <w:rsid w:val="001B5246"/>
    <w:rsid w:val="001B5399"/>
    <w:rsid w:val="001B541F"/>
    <w:rsid w:val="001B5657"/>
    <w:rsid w:val="001B5897"/>
    <w:rsid w:val="001B5A2E"/>
    <w:rsid w:val="001B5AC0"/>
    <w:rsid w:val="001B5CCE"/>
    <w:rsid w:val="001B6065"/>
    <w:rsid w:val="001B6572"/>
    <w:rsid w:val="001B6580"/>
    <w:rsid w:val="001B65D6"/>
    <w:rsid w:val="001B663E"/>
    <w:rsid w:val="001B67BC"/>
    <w:rsid w:val="001B692E"/>
    <w:rsid w:val="001B6A61"/>
    <w:rsid w:val="001B6AF1"/>
    <w:rsid w:val="001B6CAA"/>
    <w:rsid w:val="001B6D32"/>
    <w:rsid w:val="001B6FA4"/>
    <w:rsid w:val="001B7090"/>
    <w:rsid w:val="001B7165"/>
    <w:rsid w:val="001B7385"/>
    <w:rsid w:val="001B758B"/>
    <w:rsid w:val="001B7731"/>
    <w:rsid w:val="001B7789"/>
    <w:rsid w:val="001B787E"/>
    <w:rsid w:val="001B7919"/>
    <w:rsid w:val="001B7984"/>
    <w:rsid w:val="001B79E4"/>
    <w:rsid w:val="001B7BB4"/>
    <w:rsid w:val="001B7D58"/>
    <w:rsid w:val="001B7D88"/>
    <w:rsid w:val="001B7E0C"/>
    <w:rsid w:val="001B7E18"/>
    <w:rsid w:val="001B7F54"/>
    <w:rsid w:val="001B7FDF"/>
    <w:rsid w:val="001B7FFD"/>
    <w:rsid w:val="001C0486"/>
    <w:rsid w:val="001C0856"/>
    <w:rsid w:val="001C08D8"/>
    <w:rsid w:val="001C0902"/>
    <w:rsid w:val="001C0B9B"/>
    <w:rsid w:val="001C0C82"/>
    <w:rsid w:val="001C1327"/>
    <w:rsid w:val="001C13E6"/>
    <w:rsid w:val="001C1467"/>
    <w:rsid w:val="001C19AF"/>
    <w:rsid w:val="001C19E7"/>
    <w:rsid w:val="001C1BF2"/>
    <w:rsid w:val="001C22D3"/>
    <w:rsid w:val="001C2318"/>
    <w:rsid w:val="001C23DB"/>
    <w:rsid w:val="001C27F0"/>
    <w:rsid w:val="001C2836"/>
    <w:rsid w:val="001C2AF3"/>
    <w:rsid w:val="001C3092"/>
    <w:rsid w:val="001C324B"/>
    <w:rsid w:val="001C3416"/>
    <w:rsid w:val="001C36F3"/>
    <w:rsid w:val="001C39B3"/>
    <w:rsid w:val="001C3FD6"/>
    <w:rsid w:val="001C4051"/>
    <w:rsid w:val="001C4301"/>
    <w:rsid w:val="001C47A3"/>
    <w:rsid w:val="001C484D"/>
    <w:rsid w:val="001C4961"/>
    <w:rsid w:val="001C4A25"/>
    <w:rsid w:val="001C4AAD"/>
    <w:rsid w:val="001C4CF6"/>
    <w:rsid w:val="001C4D05"/>
    <w:rsid w:val="001C4ED3"/>
    <w:rsid w:val="001C5229"/>
    <w:rsid w:val="001C5295"/>
    <w:rsid w:val="001C529F"/>
    <w:rsid w:val="001C5363"/>
    <w:rsid w:val="001C55FC"/>
    <w:rsid w:val="001C5607"/>
    <w:rsid w:val="001C570F"/>
    <w:rsid w:val="001C5798"/>
    <w:rsid w:val="001C5857"/>
    <w:rsid w:val="001C58CC"/>
    <w:rsid w:val="001C592F"/>
    <w:rsid w:val="001C5975"/>
    <w:rsid w:val="001C59C9"/>
    <w:rsid w:val="001C5AD0"/>
    <w:rsid w:val="001C5CBD"/>
    <w:rsid w:val="001C5CE9"/>
    <w:rsid w:val="001C60A7"/>
    <w:rsid w:val="001C61CE"/>
    <w:rsid w:val="001C661A"/>
    <w:rsid w:val="001C6718"/>
    <w:rsid w:val="001C6A7A"/>
    <w:rsid w:val="001C6BA6"/>
    <w:rsid w:val="001C6C6F"/>
    <w:rsid w:val="001C6CB7"/>
    <w:rsid w:val="001C70A3"/>
    <w:rsid w:val="001C7271"/>
    <w:rsid w:val="001C7343"/>
    <w:rsid w:val="001C74F8"/>
    <w:rsid w:val="001C774B"/>
    <w:rsid w:val="001C789A"/>
    <w:rsid w:val="001C7A8F"/>
    <w:rsid w:val="001C7B24"/>
    <w:rsid w:val="001C7EE8"/>
    <w:rsid w:val="001D0054"/>
    <w:rsid w:val="001D029A"/>
    <w:rsid w:val="001D0535"/>
    <w:rsid w:val="001D06AF"/>
    <w:rsid w:val="001D0B94"/>
    <w:rsid w:val="001D0D7F"/>
    <w:rsid w:val="001D10C3"/>
    <w:rsid w:val="001D12C2"/>
    <w:rsid w:val="001D13E3"/>
    <w:rsid w:val="001D14AE"/>
    <w:rsid w:val="001D14BC"/>
    <w:rsid w:val="001D1712"/>
    <w:rsid w:val="001D171D"/>
    <w:rsid w:val="001D17C3"/>
    <w:rsid w:val="001D1829"/>
    <w:rsid w:val="001D1BDD"/>
    <w:rsid w:val="001D1EC3"/>
    <w:rsid w:val="001D1F43"/>
    <w:rsid w:val="001D208D"/>
    <w:rsid w:val="001D21B3"/>
    <w:rsid w:val="001D2629"/>
    <w:rsid w:val="001D27C0"/>
    <w:rsid w:val="001D28A0"/>
    <w:rsid w:val="001D291F"/>
    <w:rsid w:val="001D292D"/>
    <w:rsid w:val="001D2BBD"/>
    <w:rsid w:val="001D2BCE"/>
    <w:rsid w:val="001D2D7B"/>
    <w:rsid w:val="001D3078"/>
    <w:rsid w:val="001D30D0"/>
    <w:rsid w:val="001D30E9"/>
    <w:rsid w:val="001D33F4"/>
    <w:rsid w:val="001D345A"/>
    <w:rsid w:val="001D353A"/>
    <w:rsid w:val="001D358A"/>
    <w:rsid w:val="001D3738"/>
    <w:rsid w:val="001D37BE"/>
    <w:rsid w:val="001D38B6"/>
    <w:rsid w:val="001D3904"/>
    <w:rsid w:val="001D3A79"/>
    <w:rsid w:val="001D4086"/>
    <w:rsid w:val="001D422D"/>
    <w:rsid w:val="001D43DC"/>
    <w:rsid w:val="001D4732"/>
    <w:rsid w:val="001D4975"/>
    <w:rsid w:val="001D4CAB"/>
    <w:rsid w:val="001D4CC8"/>
    <w:rsid w:val="001D4D2D"/>
    <w:rsid w:val="001D4D55"/>
    <w:rsid w:val="001D4D67"/>
    <w:rsid w:val="001D4EBB"/>
    <w:rsid w:val="001D4FA9"/>
    <w:rsid w:val="001D4FCC"/>
    <w:rsid w:val="001D517E"/>
    <w:rsid w:val="001D5209"/>
    <w:rsid w:val="001D5253"/>
    <w:rsid w:val="001D52C1"/>
    <w:rsid w:val="001D53EA"/>
    <w:rsid w:val="001D5472"/>
    <w:rsid w:val="001D5492"/>
    <w:rsid w:val="001D54C8"/>
    <w:rsid w:val="001D55C1"/>
    <w:rsid w:val="001D579F"/>
    <w:rsid w:val="001D5801"/>
    <w:rsid w:val="001D590A"/>
    <w:rsid w:val="001D59FE"/>
    <w:rsid w:val="001D5A42"/>
    <w:rsid w:val="001D5AE7"/>
    <w:rsid w:val="001D5C68"/>
    <w:rsid w:val="001D5C89"/>
    <w:rsid w:val="001D5E30"/>
    <w:rsid w:val="001D5E73"/>
    <w:rsid w:val="001D5FCB"/>
    <w:rsid w:val="001D621F"/>
    <w:rsid w:val="001D63DF"/>
    <w:rsid w:val="001D6529"/>
    <w:rsid w:val="001D6760"/>
    <w:rsid w:val="001D6786"/>
    <w:rsid w:val="001D6896"/>
    <w:rsid w:val="001D6AF5"/>
    <w:rsid w:val="001D6B05"/>
    <w:rsid w:val="001D6BC6"/>
    <w:rsid w:val="001D6EF3"/>
    <w:rsid w:val="001D7081"/>
    <w:rsid w:val="001D70B7"/>
    <w:rsid w:val="001D73E6"/>
    <w:rsid w:val="001D7589"/>
    <w:rsid w:val="001D7752"/>
    <w:rsid w:val="001D777A"/>
    <w:rsid w:val="001D77B9"/>
    <w:rsid w:val="001D7AFB"/>
    <w:rsid w:val="001D7E5B"/>
    <w:rsid w:val="001D7FEF"/>
    <w:rsid w:val="001E034C"/>
    <w:rsid w:val="001E03C4"/>
    <w:rsid w:val="001E06AD"/>
    <w:rsid w:val="001E06E2"/>
    <w:rsid w:val="001E0832"/>
    <w:rsid w:val="001E0AC6"/>
    <w:rsid w:val="001E0AFA"/>
    <w:rsid w:val="001E0B51"/>
    <w:rsid w:val="001E0EC4"/>
    <w:rsid w:val="001E0EC5"/>
    <w:rsid w:val="001E14A0"/>
    <w:rsid w:val="001E1543"/>
    <w:rsid w:val="001E16F9"/>
    <w:rsid w:val="001E1735"/>
    <w:rsid w:val="001E17FC"/>
    <w:rsid w:val="001E1B80"/>
    <w:rsid w:val="001E1BB2"/>
    <w:rsid w:val="001E1C3A"/>
    <w:rsid w:val="001E1D90"/>
    <w:rsid w:val="001E1ED7"/>
    <w:rsid w:val="001E2420"/>
    <w:rsid w:val="001E25BF"/>
    <w:rsid w:val="001E283B"/>
    <w:rsid w:val="001E294D"/>
    <w:rsid w:val="001E2974"/>
    <w:rsid w:val="001E2D7D"/>
    <w:rsid w:val="001E2DEA"/>
    <w:rsid w:val="001E3112"/>
    <w:rsid w:val="001E31B2"/>
    <w:rsid w:val="001E32BA"/>
    <w:rsid w:val="001E3387"/>
    <w:rsid w:val="001E342A"/>
    <w:rsid w:val="001E3808"/>
    <w:rsid w:val="001E3923"/>
    <w:rsid w:val="001E3ACE"/>
    <w:rsid w:val="001E3D00"/>
    <w:rsid w:val="001E3F26"/>
    <w:rsid w:val="001E3F28"/>
    <w:rsid w:val="001E3F5E"/>
    <w:rsid w:val="001E407E"/>
    <w:rsid w:val="001E42E6"/>
    <w:rsid w:val="001E42F0"/>
    <w:rsid w:val="001E43B1"/>
    <w:rsid w:val="001E472F"/>
    <w:rsid w:val="001E47FB"/>
    <w:rsid w:val="001E48CB"/>
    <w:rsid w:val="001E4AE4"/>
    <w:rsid w:val="001E4D0F"/>
    <w:rsid w:val="001E4D31"/>
    <w:rsid w:val="001E4E95"/>
    <w:rsid w:val="001E4FB4"/>
    <w:rsid w:val="001E5205"/>
    <w:rsid w:val="001E5329"/>
    <w:rsid w:val="001E53C3"/>
    <w:rsid w:val="001E53D0"/>
    <w:rsid w:val="001E548E"/>
    <w:rsid w:val="001E54E4"/>
    <w:rsid w:val="001E54FA"/>
    <w:rsid w:val="001E56B2"/>
    <w:rsid w:val="001E5835"/>
    <w:rsid w:val="001E5AD9"/>
    <w:rsid w:val="001E5BB8"/>
    <w:rsid w:val="001E5BE2"/>
    <w:rsid w:val="001E5EFC"/>
    <w:rsid w:val="001E5F7D"/>
    <w:rsid w:val="001E6021"/>
    <w:rsid w:val="001E618F"/>
    <w:rsid w:val="001E61FF"/>
    <w:rsid w:val="001E629E"/>
    <w:rsid w:val="001E6327"/>
    <w:rsid w:val="001E6431"/>
    <w:rsid w:val="001E6713"/>
    <w:rsid w:val="001E6F20"/>
    <w:rsid w:val="001E7314"/>
    <w:rsid w:val="001E752A"/>
    <w:rsid w:val="001E7828"/>
    <w:rsid w:val="001E7A7C"/>
    <w:rsid w:val="001E7A7E"/>
    <w:rsid w:val="001E7B41"/>
    <w:rsid w:val="001E7B98"/>
    <w:rsid w:val="001E7EAB"/>
    <w:rsid w:val="001E7F75"/>
    <w:rsid w:val="001F0026"/>
    <w:rsid w:val="001F020E"/>
    <w:rsid w:val="001F040C"/>
    <w:rsid w:val="001F049A"/>
    <w:rsid w:val="001F04AC"/>
    <w:rsid w:val="001F09FB"/>
    <w:rsid w:val="001F0B65"/>
    <w:rsid w:val="001F0C4A"/>
    <w:rsid w:val="001F0D3E"/>
    <w:rsid w:val="001F0D66"/>
    <w:rsid w:val="001F0F64"/>
    <w:rsid w:val="001F1115"/>
    <w:rsid w:val="001F11E2"/>
    <w:rsid w:val="001F1358"/>
    <w:rsid w:val="001F13FA"/>
    <w:rsid w:val="001F147E"/>
    <w:rsid w:val="001F14AD"/>
    <w:rsid w:val="001F167C"/>
    <w:rsid w:val="001F1734"/>
    <w:rsid w:val="001F18FA"/>
    <w:rsid w:val="001F195D"/>
    <w:rsid w:val="001F1999"/>
    <w:rsid w:val="001F1A0E"/>
    <w:rsid w:val="001F1A68"/>
    <w:rsid w:val="001F1E86"/>
    <w:rsid w:val="001F1F54"/>
    <w:rsid w:val="001F1FD6"/>
    <w:rsid w:val="001F204B"/>
    <w:rsid w:val="001F207D"/>
    <w:rsid w:val="001F20C9"/>
    <w:rsid w:val="001F2158"/>
    <w:rsid w:val="001F21A7"/>
    <w:rsid w:val="001F22A4"/>
    <w:rsid w:val="001F2339"/>
    <w:rsid w:val="001F239F"/>
    <w:rsid w:val="001F23A4"/>
    <w:rsid w:val="001F2683"/>
    <w:rsid w:val="001F2D31"/>
    <w:rsid w:val="001F2E11"/>
    <w:rsid w:val="001F2F93"/>
    <w:rsid w:val="001F3392"/>
    <w:rsid w:val="001F344C"/>
    <w:rsid w:val="001F387D"/>
    <w:rsid w:val="001F3888"/>
    <w:rsid w:val="001F3912"/>
    <w:rsid w:val="001F39B9"/>
    <w:rsid w:val="001F39EB"/>
    <w:rsid w:val="001F39EF"/>
    <w:rsid w:val="001F3A81"/>
    <w:rsid w:val="001F3BD3"/>
    <w:rsid w:val="001F4090"/>
    <w:rsid w:val="001F40C7"/>
    <w:rsid w:val="001F40FA"/>
    <w:rsid w:val="001F4244"/>
    <w:rsid w:val="001F453B"/>
    <w:rsid w:val="001F4B34"/>
    <w:rsid w:val="001F4B79"/>
    <w:rsid w:val="001F4B86"/>
    <w:rsid w:val="001F4DFD"/>
    <w:rsid w:val="001F4E9E"/>
    <w:rsid w:val="001F4F3D"/>
    <w:rsid w:val="001F4F3F"/>
    <w:rsid w:val="001F5248"/>
    <w:rsid w:val="001F53A5"/>
    <w:rsid w:val="001F53D9"/>
    <w:rsid w:val="001F5486"/>
    <w:rsid w:val="001F5900"/>
    <w:rsid w:val="001F5F36"/>
    <w:rsid w:val="001F5F3D"/>
    <w:rsid w:val="001F60C6"/>
    <w:rsid w:val="001F65CF"/>
    <w:rsid w:val="001F6F13"/>
    <w:rsid w:val="001F706D"/>
    <w:rsid w:val="001F70B6"/>
    <w:rsid w:val="001F741B"/>
    <w:rsid w:val="001F7524"/>
    <w:rsid w:val="001F757F"/>
    <w:rsid w:val="001F7632"/>
    <w:rsid w:val="001F76D4"/>
    <w:rsid w:val="001F77F1"/>
    <w:rsid w:val="001F7C8B"/>
    <w:rsid w:val="001F7ECD"/>
    <w:rsid w:val="001F7F69"/>
    <w:rsid w:val="001F7F8E"/>
    <w:rsid w:val="00200119"/>
    <w:rsid w:val="0020013A"/>
    <w:rsid w:val="00200244"/>
    <w:rsid w:val="002005F1"/>
    <w:rsid w:val="00200615"/>
    <w:rsid w:val="00200659"/>
    <w:rsid w:val="0020073E"/>
    <w:rsid w:val="002007CA"/>
    <w:rsid w:val="00200AE7"/>
    <w:rsid w:val="00200BBC"/>
    <w:rsid w:val="00201149"/>
    <w:rsid w:val="00201227"/>
    <w:rsid w:val="00201789"/>
    <w:rsid w:val="0020181E"/>
    <w:rsid w:val="00201A82"/>
    <w:rsid w:val="00201D0B"/>
    <w:rsid w:val="00201D33"/>
    <w:rsid w:val="00201EF1"/>
    <w:rsid w:val="0020228A"/>
    <w:rsid w:val="0020241F"/>
    <w:rsid w:val="00202557"/>
    <w:rsid w:val="00202579"/>
    <w:rsid w:val="0020257A"/>
    <w:rsid w:val="00202615"/>
    <w:rsid w:val="002028D2"/>
    <w:rsid w:val="00202914"/>
    <w:rsid w:val="00202B3A"/>
    <w:rsid w:val="00202C12"/>
    <w:rsid w:val="00202CC0"/>
    <w:rsid w:val="00202DB3"/>
    <w:rsid w:val="00202DBA"/>
    <w:rsid w:val="00202E2A"/>
    <w:rsid w:val="00203068"/>
    <w:rsid w:val="002030FB"/>
    <w:rsid w:val="0020328A"/>
    <w:rsid w:val="002032AB"/>
    <w:rsid w:val="002032FD"/>
    <w:rsid w:val="00203471"/>
    <w:rsid w:val="00203562"/>
    <w:rsid w:val="002035BF"/>
    <w:rsid w:val="00203649"/>
    <w:rsid w:val="00203733"/>
    <w:rsid w:val="002039D5"/>
    <w:rsid w:val="00203A78"/>
    <w:rsid w:val="00203B34"/>
    <w:rsid w:val="00203BA8"/>
    <w:rsid w:val="00203C50"/>
    <w:rsid w:val="00203E3B"/>
    <w:rsid w:val="00203FC3"/>
    <w:rsid w:val="00204347"/>
    <w:rsid w:val="00204457"/>
    <w:rsid w:val="0020452A"/>
    <w:rsid w:val="0020457C"/>
    <w:rsid w:val="002045E6"/>
    <w:rsid w:val="002047FF"/>
    <w:rsid w:val="0020486B"/>
    <w:rsid w:val="0020490B"/>
    <w:rsid w:val="00204A3A"/>
    <w:rsid w:val="00204C8B"/>
    <w:rsid w:val="00204CEF"/>
    <w:rsid w:val="00204D8D"/>
    <w:rsid w:val="00204EC0"/>
    <w:rsid w:val="002052B6"/>
    <w:rsid w:val="00205304"/>
    <w:rsid w:val="002054BF"/>
    <w:rsid w:val="00205578"/>
    <w:rsid w:val="00205762"/>
    <w:rsid w:val="002058D5"/>
    <w:rsid w:val="0020595B"/>
    <w:rsid w:val="00205A42"/>
    <w:rsid w:val="00205BB9"/>
    <w:rsid w:val="00206068"/>
    <w:rsid w:val="00206218"/>
    <w:rsid w:val="00206222"/>
    <w:rsid w:val="00206330"/>
    <w:rsid w:val="00206434"/>
    <w:rsid w:val="002064B4"/>
    <w:rsid w:val="0020668E"/>
    <w:rsid w:val="002068A7"/>
    <w:rsid w:val="00206DD9"/>
    <w:rsid w:val="00206E4E"/>
    <w:rsid w:val="00206F28"/>
    <w:rsid w:val="00206F3D"/>
    <w:rsid w:val="00207191"/>
    <w:rsid w:val="002072D2"/>
    <w:rsid w:val="00207326"/>
    <w:rsid w:val="00207366"/>
    <w:rsid w:val="002074DC"/>
    <w:rsid w:val="002077B8"/>
    <w:rsid w:val="00207895"/>
    <w:rsid w:val="002078F8"/>
    <w:rsid w:val="00207AF9"/>
    <w:rsid w:val="00207B0B"/>
    <w:rsid w:val="00207E9C"/>
    <w:rsid w:val="00207EE4"/>
    <w:rsid w:val="00207F30"/>
    <w:rsid w:val="00210388"/>
    <w:rsid w:val="002103AF"/>
    <w:rsid w:val="00210621"/>
    <w:rsid w:val="00210696"/>
    <w:rsid w:val="00210D10"/>
    <w:rsid w:val="00210DE2"/>
    <w:rsid w:val="00210DEA"/>
    <w:rsid w:val="00210E1E"/>
    <w:rsid w:val="00210EB3"/>
    <w:rsid w:val="0021132B"/>
    <w:rsid w:val="00211553"/>
    <w:rsid w:val="002115B0"/>
    <w:rsid w:val="0021161F"/>
    <w:rsid w:val="0021170D"/>
    <w:rsid w:val="0021173B"/>
    <w:rsid w:val="00211884"/>
    <w:rsid w:val="0021195B"/>
    <w:rsid w:val="002119A2"/>
    <w:rsid w:val="00211D42"/>
    <w:rsid w:val="00211D43"/>
    <w:rsid w:val="0021206F"/>
    <w:rsid w:val="002120B0"/>
    <w:rsid w:val="00212136"/>
    <w:rsid w:val="00212264"/>
    <w:rsid w:val="002123C0"/>
    <w:rsid w:val="00212461"/>
    <w:rsid w:val="0021258C"/>
    <w:rsid w:val="002125D2"/>
    <w:rsid w:val="00212607"/>
    <w:rsid w:val="00212613"/>
    <w:rsid w:val="00212623"/>
    <w:rsid w:val="00212792"/>
    <w:rsid w:val="002127BF"/>
    <w:rsid w:val="00212BD7"/>
    <w:rsid w:val="00212CE4"/>
    <w:rsid w:val="00212F79"/>
    <w:rsid w:val="0021306C"/>
    <w:rsid w:val="00213514"/>
    <w:rsid w:val="00213571"/>
    <w:rsid w:val="0021380B"/>
    <w:rsid w:val="0021397A"/>
    <w:rsid w:val="00213B7C"/>
    <w:rsid w:val="00213BAB"/>
    <w:rsid w:val="00213DF9"/>
    <w:rsid w:val="00213E44"/>
    <w:rsid w:val="00213ED8"/>
    <w:rsid w:val="00213F00"/>
    <w:rsid w:val="00213F0A"/>
    <w:rsid w:val="00213F20"/>
    <w:rsid w:val="00214449"/>
    <w:rsid w:val="002145B9"/>
    <w:rsid w:val="002145ED"/>
    <w:rsid w:val="002147F9"/>
    <w:rsid w:val="002148D8"/>
    <w:rsid w:val="00214C7E"/>
    <w:rsid w:val="00214EC3"/>
    <w:rsid w:val="002151C3"/>
    <w:rsid w:val="0021532A"/>
    <w:rsid w:val="002154F9"/>
    <w:rsid w:val="00215750"/>
    <w:rsid w:val="002158CE"/>
    <w:rsid w:val="002159A0"/>
    <w:rsid w:val="00215B03"/>
    <w:rsid w:val="00215BA6"/>
    <w:rsid w:val="00215C35"/>
    <w:rsid w:val="00215F36"/>
    <w:rsid w:val="0021603B"/>
    <w:rsid w:val="002160BF"/>
    <w:rsid w:val="00216116"/>
    <w:rsid w:val="0021615A"/>
    <w:rsid w:val="002161F6"/>
    <w:rsid w:val="002162D7"/>
    <w:rsid w:val="00216304"/>
    <w:rsid w:val="0021653C"/>
    <w:rsid w:val="002166CE"/>
    <w:rsid w:val="00216747"/>
    <w:rsid w:val="00216840"/>
    <w:rsid w:val="00216917"/>
    <w:rsid w:val="00216A29"/>
    <w:rsid w:val="00216A79"/>
    <w:rsid w:val="00216B42"/>
    <w:rsid w:val="00216F3C"/>
    <w:rsid w:val="00216FC7"/>
    <w:rsid w:val="00217404"/>
    <w:rsid w:val="00217421"/>
    <w:rsid w:val="00217461"/>
    <w:rsid w:val="00217504"/>
    <w:rsid w:val="002176F5"/>
    <w:rsid w:val="00217703"/>
    <w:rsid w:val="00217990"/>
    <w:rsid w:val="00217A50"/>
    <w:rsid w:val="00217B34"/>
    <w:rsid w:val="00217D37"/>
    <w:rsid w:val="00217DB7"/>
    <w:rsid w:val="002200AD"/>
    <w:rsid w:val="0022030A"/>
    <w:rsid w:val="0022037D"/>
    <w:rsid w:val="00220457"/>
    <w:rsid w:val="00220512"/>
    <w:rsid w:val="0022063A"/>
    <w:rsid w:val="00220684"/>
    <w:rsid w:val="0022075B"/>
    <w:rsid w:val="00220C6D"/>
    <w:rsid w:val="00220D76"/>
    <w:rsid w:val="00220F58"/>
    <w:rsid w:val="00221138"/>
    <w:rsid w:val="002211B3"/>
    <w:rsid w:val="00221257"/>
    <w:rsid w:val="0022142D"/>
    <w:rsid w:val="0022154B"/>
    <w:rsid w:val="002216D1"/>
    <w:rsid w:val="00221A3C"/>
    <w:rsid w:val="00221B8A"/>
    <w:rsid w:val="00221C5E"/>
    <w:rsid w:val="002220FA"/>
    <w:rsid w:val="0022210B"/>
    <w:rsid w:val="00222160"/>
    <w:rsid w:val="00222217"/>
    <w:rsid w:val="00222507"/>
    <w:rsid w:val="00222544"/>
    <w:rsid w:val="00222726"/>
    <w:rsid w:val="0022287C"/>
    <w:rsid w:val="002228AB"/>
    <w:rsid w:val="002229B9"/>
    <w:rsid w:val="00222BCF"/>
    <w:rsid w:val="00222E78"/>
    <w:rsid w:val="00222F1B"/>
    <w:rsid w:val="00222F24"/>
    <w:rsid w:val="00222F4A"/>
    <w:rsid w:val="00222F5C"/>
    <w:rsid w:val="00222F8A"/>
    <w:rsid w:val="00222FD3"/>
    <w:rsid w:val="00223090"/>
    <w:rsid w:val="002230DA"/>
    <w:rsid w:val="0022313D"/>
    <w:rsid w:val="002233C9"/>
    <w:rsid w:val="00223572"/>
    <w:rsid w:val="00223707"/>
    <w:rsid w:val="002238A2"/>
    <w:rsid w:val="00223BC3"/>
    <w:rsid w:val="00223C02"/>
    <w:rsid w:val="00223C95"/>
    <w:rsid w:val="00223D38"/>
    <w:rsid w:val="00223EBD"/>
    <w:rsid w:val="00223FDE"/>
    <w:rsid w:val="002241B3"/>
    <w:rsid w:val="0022437C"/>
    <w:rsid w:val="002245D3"/>
    <w:rsid w:val="00224660"/>
    <w:rsid w:val="0022486E"/>
    <w:rsid w:val="00224913"/>
    <w:rsid w:val="00224A6C"/>
    <w:rsid w:val="00224A6D"/>
    <w:rsid w:val="00224AD4"/>
    <w:rsid w:val="00224B1E"/>
    <w:rsid w:val="00224C1F"/>
    <w:rsid w:val="00224C44"/>
    <w:rsid w:val="00224C56"/>
    <w:rsid w:val="00224C5C"/>
    <w:rsid w:val="00224C87"/>
    <w:rsid w:val="00224D4C"/>
    <w:rsid w:val="00225091"/>
    <w:rsid w:val="00225344"/>
    <w:rsid w:val="00225365"/>
    <w:rsid w:val="002253AD"/>
    <w:rsid w:val="0022543B"/>
    <w:rsid w:val="00225540"/>
    <w:rsid w:val="00225565"/>
    <w:rsid w:val="0022567E"/>
    <w:rsid w:val="002256BD"/>
    <w:rsid w:val="00225791"/>
    <w:rsid w:val="00225849"/>
    <w:rsid w:val="002258F8"/>
    <w:rsid w:val="00225910"/>
    <w:rsid w:val="00225B02"/>
    <w:rsid w:val="00225C39"/>
    <w:rsid w:val="00225D5D"/>
    <w:rsid w:val="00225D96"/>
    <w:rsid w:val="00225F04"/>
    <w:rsid w:val="00225F8A"/>
    <w:rsid w:val="002260C9"/>
    <w:rsid w:val="002263DC"/>
    <w:rsid w:val="002264D1"/>
    <w:rsid w:val="0022658E"/>
    <w:rsid w:val="00226607"/>
    <w:rsid w:val="00226775"/>
    <w:rsid w:val="002269D8"/>
    <w:rsid w:val="00226D5D"/>
    <w:rsid w:val="00226D77"/>
    <w:rsid w:val="00226E4D"/>
    <w:rsid w:val="00226F9B"/>
    <w:rsid w:val="00227181"/>
    <w:rsid w:val="00227343"/>
    <w:rsid w:val="00227383"/>
    <w:rsid w:val="0022739B"/>
    <w:rsid w:val="002273AA"/>
    <w:rsid w:val="002274C3"/>
    <w:rsid w:val="002278DE"/>
    <w:rsid w:val="002278FD"/>
    <w:rsid w:val="00227D4E"/>
    <w:rsid w:val="00227E50"/>
    <w:rsid w:val="00227E9C"/>
    <w:rsid w:val="00227EDC"/>
    <w:rsid w:val="00227FFC"/>
    <w:rsid w:val="002300FB"/>
    <w:rsid w:val="00230175"/>
    <w:rsid w:val="00230210"/>
    <w:rsid w:val="002302C2"/>
    <w:rsid w:val="00230693"/>
    <w:rsid w:val="00230721"/>
    <w:rsid w:val="0023095A"/>
    <w:rsid w:val="002309D5"/>
    <w:rsid w:val="00230A6D"/>
    <w:rsid w:val="00230AB3"/>
    <w:rsid w:val="00230DCF"/>
    <w:rsid w:val="00230FC7"/>
    <w:rsid w:val="0023107D"/>
    <w:rsid w:val="002310C3"/>
    <w:rsid w:val="0023113C"/>
    <w:rsid w:val="00231304"/>
    <w:rsid w:val="002317C0"/>
    <w:rsid w:val="002318B8"/>
    <w:rsid w:val="00231987"/>
    <w:rsid w:val="00231C51"/>
    <w:rsid w:val="00231D25"/>
    <w:rsid w:val="00231F69"/>
    <w:rsid w:val="0023216E"/>
    <w:rsid w:val="00232475"/>
    <w:rsid w:val="002326FC"/>
    <w:rsid w:val="00232A5E"/>
    <w:rsid w:val="00232AD2"/>
    <w:rsid w:val="00232BA1"/>
    <w:rsid w:val="00232BD5"/>
    <w:rsid w:val="00232EA6"/>
    <w:rsid w:val="00232F18"/>
    <w:rsid w:val="00233008"/>
    <w:rsid w:val="00233096"/>
    <w:rsid w:val="002330AB"/>
    <w:rsid w:val="002330F4"/>
    <w:rsid w:val="00233121"/>
    <w:rsid w:val="0023337B"/>
    <w:rsid w:val="0023364E"/>
    <w:rsid w:val="002338FA"/>
    <w:rsid w:val="00233962"/>
    <w:rsid w:val="00233A61"/>
    <w:rsid w:val="00233B7D"/>
    <w:rsid w:val="00233C59"/>
    <w:rsid w:val="00233C75"/>
    <w:rsid w:val="00233E9E"/>
    <w:rsid w:val="00233EA9"/>
    <w:rsid w:val="00233FED"/>
    <w:rsid w:val="00234095"/>
    <w:rsid w:val="0023416E"/>
    <w:rsid w:val="002341FE"/>
    <w:rsid w:val="00234298"/>
    <w:rsid w:val="002345C4"/>
    <w:rsid w:val="0023466E"/>
    <w:rsid w:val="0023474A"/>
    <w:rsid w:val="002348AD"/>
    <w:rsid w:val="002349C3"/>
    <w:rsid w:val="00234A64"/>
    <w:rsid w:val="00234A92"/>
    <w:rsid w:val="00234B1F"/>
    <w:rsid w:val="00235103"/>
    <w:rsid w:val="0023511C"/>
    <w:rsid w:val="0023513C"/>
    <w:rsid w:val="00235155"/>
    <w:rsid w:val="002351FD"/>
    <w:rsid w:val="0023566A"/>
    <w:rsid w:val="0023584D"/>
    <w:rsid w:val="0023603D"/>
    <w:rsid w:val="0023611D"/>
    <w:rsid w:val="002361D9"/>
    <w:rsid w:val="002363E4"/>
    <w:rsid w:val="00236498"/>
    <w:rsid w:val="0023692E"/>
    <w:rsid w:val="002369ED"/>
    <w:rsid w:val="00236A0C"/>
    <w:rsid w:val="00236AD1"/>
    <w:rsid w:val="00236B1E"/>
    <w:rsid w:val="00236B55"/>
    <w:rsid w:val="00236D16"/>
    <w:rsid w:val="00236DF9"/>
    <w:rsid w:val="00237002"/>
    <w:rsid w:val="00237043"/>
    <w:rsid w:val="00237148"/>
    <w:rsid w:val="0023716B"/>
    <w:rsid w:val="0023719A"/>
    <w:rsid w:val="002371E7"/>
    <w:rsid w:val="00237221"/>
    <w:rsid w:val="002374BA"/>
    <w:rsid w:val="0023754B"/>
    <w:rsid w:val="00237958"/>
    <w:rsid w:val="00237D01"/>
    <w:rsid w:val="00237D9A"/>
    <w:rsid w:val="00237E6E"/>
    <w:rsid w:val="00237ECC"/>
    <w:rsid w:val="002400CB"/>
    <w:rsid w:val="002404F1"/>
    <w:rsid w:val="002405E0"/>
    <w:rsid w:val="002405E5"/>
    <w:rsid w:val="002406B3"/>
    <w:rsid w:val="00240752"/>
    <w:rsid w:val="00240763"/>
    <w:rsid w:val="002407DB"/>
    <w:rsid w:val="0024082B"/>
    <w:rsid w:val="0024095C"/>
    <w:rsid w:val="002409A8"/>
    <w:rsid w:val="002409EE"/>
    <w:rsid w:val="00240AA0"/>
    <w:rsid w:val="00240E34"/>
    <w:rsid w:val="00240F1E"/>
    <w:rsid w:val="00241066"/>
    <w:rsid w:val="002411D2"/>
    <w:rsid w:val="002414D2"/>
    <w:rsid w:val="00241589"/>
    <w:rsid w:val="002415B7"/>
    <w:rsid w:val="002416DC"/>
    <w:rsid w:val="00241751"/>
    <w:rsid w:val="00241C2C"/>
    <w:rsid w:val="00241E17"/>
    <w:rsid w:val="00241F10"/>
    <w:rsid w:val="00242272"/>
    <w:rsid w:val="00242A06"/>
    <w:rsid w:val="00242D49"/>
    <w:rsid w:val="00242D85"/>
    <w:rsid w:val="00242E27"/>
    <w:rsid w:val="00242F0C"/>
    <w:rsid w:val="00242F39"/>
    <w:rsid w:val="0024304C"/>
    <w:rsid w:val="002431D5"/>
    <w:rsid w:val="00243279"/>
    <w:rsid w:val="002432EB"/>
    <w:rsid w:val="002432FE"/>
    <w:rsid w:val="002434E1"/>
    <w:rsid w:val="0024353A"/>
    <w:rsid w:val="002439A9"/>
    <w:rsid w:val="00243AAD"/>
    <w:rsid w:val="00243EF7"/>
    <w:rsid w:val="00243F6F"/>
    <w:rsid w:val="00243FC9"/>
    <w:rsid w:val="002440C2"/>
    <w:rsid w:val="00244212"/>
    <w:rsid w:val="00244462"/>
    <w:rsid w:val="002445DF"/>
    <w:rsid w:val="002446BD"/>
    <w:rsid w:val="0024479C"/>
    <w:rsid w:val="002448F2"/>
    <w:rsid w:val="00244AB8"/>
    <w:rsid w:val="00244B28"/>
    <w:rsid w:val="00244CD3"/>
    <w:rsid w:val="0024515D"/>
    <w:rsid w:val="002452A7"/>
    <w:rsid w:val="00245592"/>
    <w:rsid w:val="0024571A"/>
    <w:rsid w:val="00245741"/>
    <w:rsid w:val="00245A18"/>
    <w:rsid w:val="00245C45"/>
    <w:rsid w:val="00245DBB"/>
    <w:rsid w:val="00246256"/>
    <w:rsid w:val="002462A1"/>
    <w:rsid w:val="00246403"/>
    <w:rsid w:val="00246535"/>
    <w:rsid w:val="0024668E"/>
    <w:rsid w:val="002466A5"/>
    <w:rsid w:val="002466B9"/>
    <w:rsid w:val="0024693D"/>
    <w:rsid w:val="00246B3E"/>
    <w:rsid w:val="00246B7F"/>
    <w:rsid w:val="00246BF4"/>
    <w:rsid w:val="00246C87"/>
    <w:rsid w:val="00246D9C"/>
    <w:rsid w:val="00246E9F"/>
    <w:rsid w:val="00246F5A"/>
    <w:rsid w:val="002472B5"/>
    <w:rsid w:val="00247493"/>
    <w:rsid w:val="002478B7"/>
    <w:rsid w:val="002478FB"/>
    <w:rsid w:val="0024794E"/>
    <w:rsid w:val="00247AC2"/>
    <w:rsid w:val="00247BBE"/>
    <w:rsid w:val="00247D08"/>
    <w:rsid w:val="00247D17"/>
    <w:rsid w:val="00247D8B"/>
    <w:rsid w:val="00247ED9"/>
    <w:rsid w:val="00247F8C"/>
    <w:rsid w:val="002501EC"/>
    <w:rsid w:val="00250374"/>
    <w:rsid w:val="00250378"/>
    <w:rsid w:val="00250407"/>
    <w:rsid w:val="002504AD"/>
    <w:rsid w:val="00250506"/>
    <w:rsid w:val="00250BE0"/>
    <w:rsid w:val="00250C4E"/>
    <w:rsid w:val="00250E35"/>
    <w:rsid w:val="00250F41"/>
    <w:rsid w:val="00250F88"/>
    <w:rsid w:val="002512C2"/>
    <w:rsid w:val="002512D1"/>
    <w:rsid w:val="002513FB"/>
    <w:rsid w:val="00251596"/>
    <w:rsid w:val="002515A3"/>
    <w:rsid w:val="0025179B"/>
    <w:rsid w:val="002519CC"/>
    <w:rsid w:val="00251BB4"/>
    <w:rsid w:val="00251E37"/>
    <w:rsid w:val="00252214"/>
    <w:rsid w:val="00252290"/>
    <w:rsid w:val="002522B1"/>
    <w:rsid w:val="002522E0"/>
    <w:rsid w:val="002522FF"/>
    <w:rsid w:val="002523C1"/>
    <w:rsid w:val="00252535"/>
    <w:rsid w:val="00252671"/>
    <w:rsid w:val="00252837"/>
    <w:rsid w:val="00252856"/>
    <w:rsid w:val="002529E4"/>
    <w:rsid w:val="00252C82"/>
    <w:rsid w:val="00252CB7"/>
    <w:rsid w:val="00252E13"/>
    <w:rsid w:val="00252F61"/>
    <w:rsid w:val="0025313B"/>
    <w:rsid w:val="0025331C"/>
    <w:rsid w:val="00253357"/>
    <w:rsid w:val="002533E0"/>
    <w:rsid w:val="002535DD"/>
    <w:rsid w:val="00253993"/>
    <w:rsid w:val="00253C63"/>
    <w:rsid w:val="00253DE6"/>
    <w:rsid w:val="002540D4"/>
    <w:rsid w:val="0025412E"/>
    <w:rsid w:val="002541ED"/>
    <w:rsid w:val="00254273"/>
    <w:rsid w:val="00254377"/>
    <w:rsid w:val="002544ED"/>
    <w:rsid w:val="00254699"/>
    <w:rsid w:val="0025474A"/>
    <w:rsid w:val="0025488C"/>
    <w:rsid w:val="00254B2E"/>
    <w:rsid w:val="00254BE1"/>
    <w:rsid w:val="00254C72"/>
    <w:rsid w:val="00254EED"/>
    <w:rsid w:val="00254EFF"/>
    <w:rsid w:val="00255049"/>
    <w:rsid w:val="00255053"/>
    <w:rsid w:val="002553BD"/>
    <w:rsid w:val="002554D7"/>
    <w:rsid w:val="002554EF"/>
    <w:rsid w:val="00255776"/>
    <w:rsid w:val="002559BD"/>
    <w:rsid w:val="002559E6"/>
    <w:rsid w:val="00255B26"/>
    <w:rsid w:val="00255BD4"/>
    <w:rsid w:val="00255BD5"/>
    <w:rsid w:val="00255D3C"/>
    <w:rsid w:val="00255DC9"/>
    <w:rsid w:val="0025604A"/>
    <w:rsid w:val="00256172"/>
    <w:rsid w:val="00256421"/>
    <w:rsid w:val="002565E8"/>
    <w:rsid w:val="002566E0"/>
    <w:rsid w:val="00256736"/>
    <w:rsid w:val="002569B2"/>
    <w:rsid w:val="002569E0"/>
    <w:rsid w:val="00256B18"/>
    <w:rsid w:val="00256B63"/>
    <w:rsid w:val="00256B82"/>
    <w:rsid w:val="00256C9C"/>
    <w:rsid w:val="00256CB0"/>
    <w:rsid w:val="00256CF7"/>
    <w:rsid w:val="00256E5D"/>
    <w:rsid w:val="00256F96"/>
    <w:rsid w:val="00257267"/>
    <w:rsid w:val="0025731C"/>
    <w:rsid w:val="002573B5"/>
    <w:rsid w:val="0025744D"/>
    <w:rsid w:val="0025750F"/>
    <w:rsid w:val="002575EB"/>
    <w:rsid w:val="0025760E"/>
    <w:rsid w:val="00257806"/>
    <w:rsid w:val="002578F6"/>
    <w:rsid w:val="0025794B"/>
    <w:rsid w:val="00257990"/>
    <w:rsid w:val="00257A11"/>
    <w:rsid w:val="00257B1E"/>
    <w:rsid w:val="00257BC7"/>
    <w:rsid w:val="00257C4D"/>
    <w:rsid w:val="00257C5B"/>
    <w:rsid w:val="00257C76"/>
    <w:rsid w:val="00257D11"/>
    <w:rsid w:val="00257E10"/>
    <w:rsid w:val="00257E3B"/>
    <w:rsid w:val="00260080"/>
    <w:rsid w:val="002602A5"/>
    <w:rsid w:val="002602D9"/>
    <w:rsid w:val="00260325"/>
    <w:rsid w:val="002604E5"/>
    <w:rsid w:val="002609BA"/>
    <w:rsid w:val="002609E2"/>
    <w:rsid w:val="00260DD5"/>
    <w:rsid w:val="00260DDD"/>
    <w:rsid w:val="00260E67"/>
    <w:rsid w:val="00260ECB"/>
    <w:rsid w:val="00260EFF"/>
    <w:rsid w:val="00261062"/>
    <w:rsid w:val="002610BC"/>
    <w:rsid w:val="00261322"/>
    <w:rsid w:val="00261821"/>
    <w:rsid w:val="00261963"/>
    <w:rsid w:val="002619EA"/>
    <w:rsid w:val="00261A69"/>
    <w:rsid w:val="00261E4D"/>
    <w:rsid w:val="00261E78"/>
    <w:rsid w:val="00262372"/>
    <w:rsid w:val="002627B7"/>
    <w:rsid w:val="00262E6A"/>
    <w:rsid w:val="00262FB0"/>
    <w:rsid w:val="002630FC"/>
    <w:rsid w:val="002631FD"/>
    <w:rsid w:val="002634C4"/>
    <w:rsid w:val="00263775"/>
    <w:rsid w:val="00263834"/>
    <w:rsid w:val="00263A81"/>
    <w:rsid w:val="00263DBE"/>
    <w:rsid w:val="00263DD5"/>
    <w:rsid w:val="00263F37"/>
    <w:rsid w:val="0026407E"/>
    <w:rsid w:val="002641B9"/>
    <w:rsid w:val="0026423F"/>
    <w:rsid w:val="00264384"/>
    <w:rsid w:val="00264408"/>
    <w:rsid w:val="00264515"/>
    <w:rsid w:val="00264669"/>
    <w:rsid w:val="002647C1"/>
    <w:rsid w:val="00264949"/>
    <w:rsid w:val="00264A24"/>
    <w:rsid w:val="00264CB8"/>
    <w:rsid w:val="00264CEB"/>
    <w:rsid w:val="00264D8D"/>
    <w:rsid w:val="00264EAB"/>
    <w:rsid w:val="00264F0E"/>
    <w:rsid w:val="0026500E"/>
    <w:rsid w:val="002650C0"/>
    <w:rsid w:val="002652B8"/>
    <w:rsid w:val="00265381"/>
    <w:rsid w:val="0026547D"/>
    <w:rsid w:val="002654DB"/>
    <w:rsid w:val="00265622"/>
    <w:rsid w:val="002656B3"/>
    <w:rsid w:val="002656F0"/>
    <w:rsid w:val="00265800"/>
    <w:rsid w:val="0026586F"/>
    <w:rsid w:val="0026649A"/>
    <w:rsid w:val="00266543"/>
    <w:rsid w:val="002665F3"/>
    <w:rsid w:val="00266634"/>
    <w:rsid w:val="00266906"/>
    <w:rsid w:val="00266B27"/>
    <w:rsid w:val="00266C32"/>
    <w:rsid w:val="00266F71"/>
    <w:rsid w:val="0026718C"/>
    <w:rsid w:val="0026737B"/>
    <w:rsid w:val="0026737E"/>
    <w:rsid w:val="002676B5"/>
    <w:rsid w:val="002677F7"/>
    <w:rsid w:val="0026786D"/>
    <w:rsid w:val="0026787D"/>
    <w:rsid w:val="002678DB"/>
    <w:rsid w:val="00267965"/>
    <w:rsid w:val="00267980"/>
    <w:rsid w:val="00267AF2"/>
    <w:rsid w:val="00267C3D"/>
    <w:rsid w:val="00267D28"/>
    <w:rsid w:val="00267DCB"/>
    <w:rsid w:val="00267E30"/>
    <w:rsid w:val="00267F47"/>
    <w:rsid w:val="00267F79"/>
    <w:rsid w:val="00270035"/>
    <w:rsid w:val="00270046"/>
    <w:rsid w:val="00270170"/>
    <w:rsid w:val="0027020E"/>
    <w:rsid w:val="00270315"/>
    <w:rsid w:val="00270351"/>
    <w:rsid w:val="00270542"/>
    <w:rsid w:val="002705F6"/>
    <w:rsid w:val="0027066B"/>
    <w:rsid w:val="0027066C"/>
    <w:rsid w:val="0027096F"/>
    <w:rsid w:val="00270A5D"/>
    <w:rsid w:val="00270E24"/>
    <w:rsid w:val="00270F9D"/>
    <w:rsid w:val="00270FD0"/>
    <w:rsid w:val="002710B5"/>
    <w:rsid w:val="0027124D"/>
    <w:rsid w:val="002712D9"/>
    <w:rsid w:val="00271562"/>
    <w:rsid w:val="00271BD3"/>
    <w:rsid w:val="00271CC9"/>
    <w:rsid w:val="00271E50"/>
    <w:rsid w:val="00271F9B"/>
    <w:rsid w:val="0027201F"/>
    <w:rsid w:val="002722D1"/>
    <w:rsid w:val="002723D6"/>
    <w:rsid w:val="002723F4"/>
    <w:rsid w:val="002724B4"/>
    <w:rsid w:val="00272503"/>
    <w:rsid w:val="00272526"/>
    <w:rsid w:val="002725F1"/>
    <w:rsid w:val="00272627"/>
    <w:rsid w:val="00272633"/>
    <w:rsid w:val="0027264A"/>
    <w:rsid w:val="00272669"/>
    <w:rsid w:val="002726D4"/>
    <w:rsid w:val="00272705"/>
    <w:rsid w:val="0027275C"/>
    <w:rsid w:val="00272B57"/>
    <w:rsid w:val="00272C55"/>
    <w:rsid w:val="00272D6D"/>
    <w:rsid w:val="00272ED5"/>
    <w:rsid w:val="00272EF2"/>
    <w:rsid w:val="00273129"/>
    <w:rsid w:val="002733E2"/>
    <w:rsid w:val="002737DF"/>
    <w:rsid w:val="00273998"/>
    <w:rsid w:val="002739CB"/>
    <w:rsid w:val="00273A29"/>
    <w:rsid w:val="00273CB3"/>
    <w:rsid w:val="00273D91"/>
    <w:rsid w:val="00273ED5"/>
    <w:rsid w:val="00273F90"/>
    <w:rsid w:val="00274579"/>
    <w:rsid w:val="00274591"/>
    <w:rsid w:val="00274719"/>
    <w:rsid w:val="00274817"/>
    <w:rsid w:val="00274BD1"/>
    <w:rsid w:val="00274D76"/>
    <w:rsid w:val="0027514D"/>
    <w:rsid w:val="002753E0"/>
    <w:rsid w:val="00275554"/>
    <w:rsid w:val="00275586"/>
    <w:rsid w:val="0027566D"/>
    <w:rsid w:val="0027577E"/>
    <w:rsid w:val="00275800"/>
    <w:rsid w:val="00275A02"/>
    <w:rsid w:val="00275ADF"/>
    <w:rsid w:val="00275AF7"/>
    <w:rsid w:val="00275F5F"/>
    <w:rsid w:val="00276184"/>
    <w:rsid w:val="00276433"/>
    <w:rsid w:val="00276560"/>
    <w:rsid w:val="002765FC"/>
    <w:rsid w:val="002767B6"/>
    <w:rsid w:val="002769AB"/>
    <w:rsid w:val="00276AAE"/>
    <w:rsid w:val="00276B36"/>
    <w:rsid w:val="00276CC4"/>
    <w:rsid w:val="00276D23"/>
    <w:rsid w:val="00276D65"/>
    <w:rsid w:val="00276E94"/>
    <w:rsid w:val="00276F1B"/>
    <w:rsid w:val="00276F47"/>
    <w:rsid w:val="00276FC7"/>
    <w:rsid w:val="00277153"/>
    <w:rsid w:val="00277187"/>
    <w:rsid w:val="00277200"/>
    <w:rsid w:val="00277524"/>
    <w:rsid w:val="0027756B"/>
    <w:rsid w:val="0027761E"/>
    <w:rsid w:val="0027762B"/>
    <w:rsid w:val="0027771C"/>
    <w:rsid w:val="0027775F"/>
    <w:rsid w:val="00277765"/>
    <w:rsid w:val="0027780E"/>
    <w:rsid w:val="00277850"/>
    <w:rsid w:val="002779C0"/>
    <w:rsid w:val="00277C3B"/>
    <w:rsid w:val="00277C4C"/>
    <w:rsid w:val="00277CFE"/>
    <w:rsid w:val="00277D3B"/>
    <w:rsid w:val="00277E41"/>
    <w:rsid w:val="002800DD"/>
    <w:rsid w:val="002801CC"/>
    <w:rsid w:val="00280228"/>
    <w:rsid w:val="00280495"/>
    <w:rsid w:val="00280520"/>
    <w:rsid w:val="0028079F"/>
    <w:rsid w:val="002808E8"/>
    <w:rsid w:val="00280A12"/>
    <w:rsid w:val="00280A7B"/>
    <w:rsid w:val="0028122C"/>
    <w:rsid w:val="00281367"/>
    <w:rsid w:val="002813D1"/>
    <w:rsid w:val="0028150E"/>
    <w:rsid w:val="0028164F"/>
    <w:rsid w:val="00281740"/>
    <w:rsid w:val="00281832"/>
    <w:rsid w:val="002819C9"/>
    <w:rsid w:val="00281BB9"/>
    <w:rsid w:val="00282117"/>
    <w:rsid w:val="00282604"/>
    <w:rsid w:val="0028267C"/>
    <w:rsid w:val="0028272D"/>
    <w:rsid w:val="0028287D"/>
    <w:rsid w:val="0028288A"/>
    <w:rsid w:val="002828C6"/>
    <w:rsid w:val="00282CCE"/>
    <w:rsid w:val="00282D4C"/>
    <w:rsid w:val="002832FE"/>
    <w:rsid w:val="00283397"/>
    <w:rsid w:val="00283481"/>
    <w:rsid w:val="002835C6"/>
    <w:rsid w:val="00283ACD"/>
    <w:rsid w:val="00283CC7"/>
    <w:rsid w:val="00283F25"/>
    <w:rsid w:val="002841A2"/>
    <w:rsid w:val="0028423E"/>
    <w:rsid w:val="0028439B"/>
    <w:rsid w:val="002843A7"/>
    <w:rsid w:val="002845B7"/>
    <w:rsid w:val="00284852"/>
    <w:rsid w:val="00284C8E"/>
    <w:rsid w:val="00284CDC"/>
    <w:rsid w:val="00284D2E"/>
    <w:rsid w:val="00284DAE"/>
    <w:rsid w:val="00284F2F"/>
    <w:rsid w:val="00285145"/>
    <w:rsid w:val="00285214"/>
    <w:rsid w:val="0028522A"/>
    <w:rsid w:val="0028531A"/>
    <w:rsid w:val="0028533F"/>
    <w:rsid w:val="00285354"/>
    <w:rsid w:val="002858DF"/>
    <w:rsid w:val="00285C68"/>
    <w:rsid w:val="00285D53"/>
    <w:rsid w:val="00286082"/>
    <w:rsid w:val="002861A9"/>
    <w:rsid w:val="00286391"/>
    <w:rsid w:val="002866C9"/>
    <w:rsid w:val="00286782"/>
    <w:rsid w:val="0028693A"/>
    <w:rsid w:val="00286FB4"/>
    <w:rsid w:val="00287136"/>
    <w:rsid w:val="002871AB"/>
    <w:rsid w:val="002872C4"/>
    <w:rsid w:val="00287306"/>
    <w:rsid w:val="002873CA"/>
    <w:rsid w:val="002873DD"/>
    <w:rsid w:val="002875E0"/>
    <w:rsid w:val="0028763D"/>
    <w:rsid w:val="0028767B"/>
    <w:rsid w:val="00287BAB"/>
    <w:rsid w:val="00287D68"/>
    <w:rsid w:val="00287FF4"/>
    <w:rsid w:val="0029006F"/>
    <w:rsid w:val="0029030D"/>
    <w:rsid w:val="002903B4"/>
    <w:rsid w:val="002903FA"/>
    <w:rsid w:val="0029061E"/>
    <w:rsid w:val="00290701"/>
    <w:rsid w:val="00290725"/>
    <w:rsid w:val="00290A6B"/>
    <w:rsid w:val="00290DA1"/>
    <w:rsid w:val="00290F2C"/>
    <w:rsid w:val="00290F6D"/>
    <w:rsid w:val="00291139"/>
    <w:rsid w:val="00291315"/>
    <w:rsid w:val="00291471"/>
    <w:rsid w:val="00291514"/>
    <w:rsid w:val="002917F9"/>
    <w:rsid w:val="00291913"/>
    <w:rsid w:val="002919B7"/>
    <w:rsid w:val="002919F6"/>
    <w:rsid w:val="002919F7"/>
    <w:rsid w:val="00291A57"/>
    <w:rsid w:val="00291AEA"/>
    <w:rsid w:val="00291B5E"/>
    <w:rsid w:val="00291D46"/>
    <w:rsid w:val="00291E6E"/>
    <w:rsid w:val="00291EF1"/>
    <w:rsid w:val="00291F32"/>
    <w:rsid w:val="002922E6"/>
    <w:rsid w:val="0029252B"/>
    <w:rsid w:val="0029267A"/>
    <w:rsid w:val="002926B5"/>
    <w:rsid w:val="0029285F"/>
    <w:rsid w:val="00292992"/>
    <w:rsid w:val="002929C9"/>
    <w:rsid w:val="00292A51"/>
    <w:rsid w:val="00292A9D"/>
    <w:rsid w:val="00292C03"/>
    <w:rsid w:val="00292C1F"/>
    <w:rsid w:val="00292C4C"/>
    <w:rsid w:val="00292D1F"/>
    <w:rsid w:val="00292E77"/>
    <w:rsid w:val="00292FDC"/>
    <w:rsid w:val="0029311A"/>
    <w:rsid w:val="0029328E"/>
    <w:rsid w:val="00293456"/>
    <w:rsid w:val="002935E1"/>
    <w:rsid w:val="00293647"/>
    <w:rsid w:val="002936B6"/>
    <w:rsid w:val="002938AE"/>
    <w:rsid w:val="00293943"/>
    <w:rsid w:val="00293C96"/>
    <w:rsid w:val="00294254"/>
    <w:rsid w:val="002942B0"/>
    <w:rsid w:val="002942DA"/>
    <w:rsid w:val="00294350"/>
    <w:rsid w:val="00294366"/>
    <w:rsid w:val="0029470E"/>
    <w:rsid w:val="002949D9"/>
    <w:rsid w:val="002949FA"/>
    <w:rsid w:val="00294B09"/>
    <w:rsid w:val="00294E1F"/>
    <w:rsid w:val="00294E4A"/>
    <w:rsid w:val="00295164"/>
    <w:rsid w:val="0029539A"/>
    <w:rsid w:val="00295584"/>
    <w:rsid w:val="00295608"/>
    <w:rsid w:val="00296235"/>
    <w:rsid w:val="00296250"/>
    <w:rsid w:val="002962E1"/>
    <w:rsid w:val="0029658A"/>
    <w:rsid w:val="00296B6B"/>
    <w:rsid w:val="00296BB0"/>
    <w:rsid w:val="00297035"/>
    <w:rsid w:val="002970AD"/>
    <w:rsid w:val="00297193"/>
    <w:rsid w:val="0029749B"/>
    <w:rsid w:val="002976D3"/>
    <w:rsid w:val="002976D9"/>
    <w:rsid w:val="00297A3D"/>
    <w:rsid w:val="00297AD4"/>
    <w:rsid w:val="00297BE0"/>
    <w:rsid w:val="00297CAD"/>
    <w:rsid w:val="002A0103"/>
    <w:rsid w:val="002A035B"/>
    <w:rsid w:val="002A03C4"/>
    <w:rsid w:val="002A0466"/>
    <w:rsid w:val="002A0484"/>
    <w:rsid w:val="002A05CD"/>
    <w:rsid w:val="002A05E0"/>
    <w:rsid w:val="002A06C1"/>
    <w:rsid w:val="002A07C8"/>
    <w:rsid w:val="002A0AF5"/>
    <w:rsid w:val="002A0DD1"/>
    <w:rsid w:val="002A13EA"/>
    <w:rsid w:val="002A1B12"/>
    <w:rsid w:val="002A1C8A"/>
    <w:rsid w:val="002A1DF3"/>
    <w:rsid w:val="002A1F63"/>
    <w:rsid w:val="002A1F71"/>
    <w:rsid w:val="002A20F8"/>
    <w:rsid w:val="002A25A3"/>
    <w:rsid w:val="002A26CE"/>
    <w:rsid w:val="002A296B"/>
    <w:rsid w:val="002A2970"/>
    <w:rsid w:val="002A2A1E"/>
    <w:rsid w:val="002A2B84"/>
    <w:rsid w:val="002A2C52"/>
    <w:rsid w:val="002A2D6E"/>
    <w:rsid w:val="002A2D6F"/>
    <w:rsid w:val="002A2FA0"/>
    <w:rsid w:val="002A2FEB"/>
    <w:rsid w:val="002A3059"/>
    <w:rsid w:val="002A3093"/>
    <w:rsid w:val="002A30D2"/>
    <w:rsid w:val="002A30E8"/>
    <w:rsid w:val="002A31A6"/>
    <w:rsid w:val="002A3211"/>
    <w:rsid w:val="002A33AA"/>
    <w:rsid w:val="002A350C"/>
    <w:rsid w:val="002A3563"/>
    <w:rsid w:val="002A3574"/>
    <w:rsid w:val="002A3575"/>
    <w:rsid w:val="002A385B"/>
    <w:rsid w:val="002A3932"/>
    <w:rsid w:val="002A3A86"/>
    <w:rsid w:val="002A3B0D"/>
    <w:rsid w:val="002A3D19"/>
    <w:rsid w:val="002A3E51"/>
    <w:rsid w:val="002A3F7F"/>
    <w:rsid w:val="002A40CC"/>
    <w:rsid w:val="002A4148"/>
    <w:rsid w:val="002A43F0"/>
    <w:rsid w:val="002A44EC"/>
    <w:rsid w:val="002A4599"/>
    <w:rsid w:val="002A45FD"/>
    <w:rsid w:val="002A4731"/>
    <w:rsid w:val="002A47F2"/>
    <w:rsid w:val="002A492F"/>
    <w:rsid w:val="002A499D"/>
    <w:rsid w:val="002A4E54"/>
    <w:rsid w:val="002A4F84"/>
    <w:rsid w:val="002A5373"/>
    <w:rsid w:val="002A547E"/>
    <w:rsid w:val="002A56EF"/>
    <w:rsid w:val="002A5859"/>
    <w:rsid w:val="002A58FF"/>
    <w:rsid w:val="002A5B89"/>
    <w:rsid w:val="002A5B99"/>
    <w:rsid w:val="002A5BE2"/>
    <w:rsid w:val="002A5C50"/>
    <w:rsid w:val="002A5E8A"/>
    <w:rsid w:val="002A6070"/>
    <w:rsid w:val="002A60E7"/>
    <w:rsid w:val="002A61E7"/>
    <w:rsid w:val="002A63F1"/>
    <w:rsid w:val="002A6476"/>
    <w:rsid w:val="002A655E"/>
    <w:rsid w:val="002A65D8"/>
    <w:rsid w:val="002A665B"/>
    <w:rsid w:val="002A6726"/>
    <w:rsid w:val="002A69E1"/>
    <w:rsid w:val="002A6A8D"/>
    <w:rsid w:val="002A6CAE"/>
    <w:rsid w:val="002A6D7A"/>
    <w:rsid w:val="002A7148"/>
    <w:rsid w:val="002A7268"/>
    <w:rsid w:val="002A7836"/>
    <w:rsid w:val="002A7A1B"/>
    <w:rsid w:val="002A7D2E"/>
    <w:rsid w:val="002B019C"/>
    <w:rsid w:val="002B0258"/>
    <w:rsid w:val="002B0335"/>
    <w:rsid w:val="002B05FC"/>
    <w:rsid w:val="002B0677"/>
    <w:rsid w:val="002B0A50"/>
    <w:rsid w:val="002B0CBF"/>
    <w:rsid w:val="002B0DB5"/>
    <w:rsid w:val="002B11F6"/>
    <w:rsid w:val="002B12B0"/>
    <w:rsid w:val="002B15DD"/>
    <w:rsid w:val="002B176E"/>
    <w:rsid w:val="002B1772"/>
    <w:rsid w:val="002B187C"/>
    <w:rsid w:val="002B18D6"/>
    <w:rsid w:val="002B1943"/>
    <w:rsid w:val="002B197A"/>
    <w:rsid w:val="002B1B7B"/>
    <w:rsid w:val="002B1B93"/>
    <w:rsid w:val="002B1C98"/>
    <w:rsid w:val="002B1E2F"/>
    <w:rsid w:val="002B20BA"/>
    <w:rsid w:val="002B22F7"/>
    <w:rsid w:val="002B23A0"/>
    <w:rsid w:val="002B23BA"/>
    <w:rsid w:val="002B2783"/>
    <w:rsid w:val="002B288E"/>
    <w:rsid w:val="002B2AFC"/>
    <w:rsid w:val="002B2B23"/>
    <w:rsid w:val="002B2B58"/>
    <w:rsid w:val="002B2B76"/>
    <w:rsid w:val="002B2CDA"/>
    <w:rsid w:val="002B2F0A"/>
    <w:rsid w:val="002B310A"/>
    <w:rsid w:val="002B311F"/>
    <w:rsid w:val="002B320A"/>
    <w:rsid w:val="002B348D"/>
    <w:rsid w:val="002B3906"/>
    <w:rsid w:val="002B3AE8"/>
    <w:rsid w:val="002B3C03"/>
    <w:rsid w:val="002B3CBF"/>
    <w:rsid w:val="002B3D18"/>
    <w:rsid w:val="002B406F"/>
    <w:rsid w:val="002B415C"/>
    <w:rsid w:val="002B429C"/>
    <w:rsid w:val="002B4350"/>
    <w:rsid w:val="002B449B"/>
    <w:rsid w:val="002B4548"/>
    <w:rsid w:val="002B4601"/>
    <w:rsid w:val="002B466B"/>
    <w:rsid w:val="002B498F"/>
    <w:rsid w:val="002B4A78"/>
    <w:rsid w:val="002B4B12"/>
    <w:rsid w:val="002B4C29"/>
    <w:rsid w:val="002B4E1C"/>
    <w:rsid w:val="002B5268"/>
    <w:rsid w:val="002B532C"/>
    <w:rsid w:val="002B5780"/>
    <w:rsid w:val="002B57AD"/>
    <w:rsid w:val="002B5A56"/>
    <w:rsid w:val="002B5EAE"/>
    <w:rsid w:val="002B5FB7"/>
    <w:rsid w:val="002B60F1"/>
    <w:rsid w:val="002B6509"/>
    <w:rsid w:val="002B693D"/>
    <w:rsid w:val="002B6967"/>
    <w:rsid w:val="002B6999"/>
    <w:rsid w:val="002B6F81"/>
    <w:rsid w:val="002B7167"/>
    <w:rsid w:val="002B71BA"/>
    <w:rsid w:val="002B725E"/>
    <w:rsid w:val="002B74A0"/>
    <w:rsid w:val="002B7687"/>
    <w:rsid w:val="002B76CB"/>
    <w:rsid w:val="002B772C"/>
    <w:rsid w:val="002B781E"/>
    <w:rsid w:val="002B7950"/>
    <w:rsid w:val="002B7A1B"/>
    <w:rsid w:val="002B7AE1"/>
    <w:rsid w:val="002B7D05"/>
    <w:rsid w:val="002B7FB3"/>
    <w:rsid w:val="002C0195"/>
    <w:rsid w:val="002C0629"/>
    <w:rsid w:val="002C09CB"/>
    <w:rsid w:val="002C0AFC"/>
    <w:rsid w:val="002C10E4"/>
    <w:rsid w:val="002C116B"/>
    <w:rsid w:val="002C117D"/>
    <w:rsid w:val="002C1180"/>
    <w:rsid w:val="002C1314"/>
    <w:rsid w:val="002C150A"/>
    <w:rsid w:val="002C16FB"/>
    <w:rsid w:val="002C19F1"/>
    <w:rsid w:val="002C1A79"/>
    <w:rsid w:val="002C1AD4"/>
    <w:rsid w:val="002C1B4C"/>
    <w:rsid w:val="002C1F83"/>
    <w:rsid w:val="002C20EC"/>
    <w:rsid w:val="002C2336"/>
    <w:rsid w:val="002C24B8"/>
    <w:rsid w:val="002C265C"/>
    <w:rsid w:val="002C28C6"/>
    <w:rsid w:val="002C298C"/>
    <w:rsid w:val="002C29F7"/>
    <w:rsid w:val="002C2C35"/>
    <w:rsid w:val="002C2C73"/>
    <w:rsid w:val="002C2D5A"/>
    <w:rsid w:val="002C2EE2"/>
    <w:rsid w:val="002C3150"/>
    <w:rsid w:val="002C318F"/>
    <w:rsid w:val="002C32A9"/>
    <w:rsid w:val="002C3353"/>
    <w:rsid w:val="002C35F4"/>
    <w:rsid w:val="002C36F6"/>
    <w:rsid w:val="002C36F9"/>
    <w:rsid w:val="002C3843"/>
    <w:rsid w:val="002C392B"/>
    <w:rsid w:val="002C3964"/>
    <w:rsid w:val="002C3993"/>
    <w:rsid w:val="002C3A67"/>
    <w:rsid w:val="002C3D39"/>
    <w:rsid w:val="002C3EB1"/>
    <w:rsid w:val="002C3EC3"/>
    <w:rsid w:val="002C414F"/>
    <w:rsid w:val="002C4228"/>
    <w:rsid w:val="002C447E"/>
    <w:rsid w:val="002C4698"/>
    <w:rsid w:val="002C4703"/>
    <w:rsid w:val="002C47FD"/>
    <w:rsid w:val="002C482C"/>
    <w:rsid w:val="002C48B1"/>
    <w:rsid w:val="002C48B3"/>
    <w:rsid w:val="002C49C9"/>
    <w:rsid w:val="002C4A44"/>
    <w:rsid w:val="002C4AB5"/>
    <w:rsid w:val="002C4DC2"/>
    <w:rsid w:val="002C4EC3"/>
    <w:rsid w:val="002C5011"/>
    <w:rsid w:val="002C5038"/>
    <w:rsid w:val="002C518D"/>
    <w:rsid w:val="002C518E"/>
    <w:rsid w:val="002C5393"/>
    <w:rsid w:val="002C53AE"/>
    <w:rsid w:val="002C5457"/>
    <w:rsid w:val="002C5597"/>
    <w:rsid w:val="002C56CA"/>
    <w:rsid w:val="002C56DB"/>
    <w:rsid w:val="002C5842"/>
    <w:rsid w:val="002C5847"/>
    <w:rsid w:val="002C584B"/>
    <w:rsid w:val="002C5917"/>
    <w:rsid w:val="002C5D65"/>
    <w:rsid w:val="002C5E7E"/>
    <w:rsid w:val="002C5FC1"/>
    <w:rsid w:val="002C6244"/>
    <w:rsid w:val="002C63B9"/>
    <w:rsid w:val="002C64D6"/>
    <w:rsid w:val="002C669D"/>
    <w:rsid w:val="002C6713"/>
    <w:rsid w:val="002C68E8"/>
    <w:rsid w:val="002C698B"/>
    <w:rsid w:val="002C6C6C"/>
    <w:rsid w:val="002C6E22"/>
    <w:rsid w:val="002C6E59"/>
    <w:rsid w:val="002C6F3C"/>
    <w:rsid w:val="002C70D3"/>
    <w:rsid w:val="002C7367"/>
    <w:rsid w:val="002C7456"/>
    <w:rsid w:val="002C755A"/>
    <w:rsid w:val="002C7591"/>
    <w:rsid w:val="002C7615"/>
    <w:rsid w:val="002C7627"/>
    <w:rsid w:val="002C778E"/>
    <w:rsid w:val="002C78A0"/>
    <w:rsid w:val="002C78D7"/>
    <w:rsid w:val="002C79D0"/>
    <w:rsid w:val="002C7A22"/>
    <w:rsid w:val="002C7B50"/>
    <w:rsid w:val="002C7D92"/>
    <w:rsid w:val="002C7E2C"/>
    <w:rsid w:val="002C7F6C"/>
    <w:rsid w:val="002C7FEF"/>
    <w:rsid w:val="002C7FF9"/>
    <w:rsid w:val="002D0463"/>
    <w:rsid w:val="002D047B"/>
    <w:rsid w:val="002D0726"/>
    <w:rsid w:val="002D07A7"/>
    <w:rsid w:val="002D0931"/>
    <w:rsid w:val="002D094F"/>
    <w:rsid w:val="002D09FC"/>
    <w:rsid w:val="002D0B79"/>
    <w:rsid w:val="002D0E6A"/>
    <w:rsid w:val="002D0FCC"/>
    <w:rsid w:val="002D116E"/>
    <w:rsid w:val="002D11C5"/>
    <w:rsid w:val="002D11F3"/>
    <w:rsid w:val="002D122C"/>
    <w:rsid w:val="002D122E"/>
    <w:rsid w:val="002D126C"/>
    <w:rsid w:val="002D1373"/>
    <w:rsid w:val="002D1663"/>
    <w:rsid w:val="002D16C2"/>
    <w:rsid w:val="002D1860"/>
    <w:rsid w:val="002D1C0D"/>
    <w:rsid w:val="002D1EF3"/>
    <w:rsid w:val="002D1FBE"/>
    <w:rsid w:val="002D1FFD"/>
    <w:rsid w:val="002D2106"/>
    <w:rsid w:val="002D2265"/>
    <w:rsid w:val="002D2414"/>
    <w:rsid w:val="002D26DE"/>
    <w:rsid w:val="002D27F0"/>
    <w:rsid w:val="002D2821"/>
    <w:rsid w:val="002D2848"/>
    <w:rsid w:val="002D2A61"/>
    <w:rsid w:val="002D2BAA"/>
    <w:rsid w:val="002D2DD4"/>
    <w:rsid w:val="002D3326"/>
    <w:rsid w:val="002D34A9"/>
    <w:rsid w:val="002D34AF"/>
    <w:rsid w:val="002D35CF"/>
    <w:rsid w:val="002D3699"/>
    <w:rsid w:val="002D3774"/>
    <w:rsid w:val="002D3824"/>
    <w:rsid w:val="002D3B42"/>
    <w:rsid w:val="002D3BA8"/>
    <w:rsid w:val="002D3C5A"/>
    <w:rsid w:val="002D3E46"/>
    <w:rsid w:val="002D3EC2"/>
    <w:rsid w:val="002D3EEF"/>
    <w:rsid w:val="002D40EF"/>
    <w:rsid w:val="002D41B7"/>
    <w:rsid w:val="002D4308"/>
    <w:rsid w:val="002D4321"/>
    <w:rsid w:val="002D470B"/>
    <w:rsid w:val="002D4BF6"/>
    <w:rsid w:val="002D4C17"/>
    <w:rsid w:val="002D4DE2"/>
    <w:rsid w:val="002D4EA7"/>
    <w:rsid w:val="002D4FBA"/>
    <w:rsid w:val="002D5140"/>
    <w:rsid w:val="002D5573"/>
    <w:rsid w:val="002D5845"/>
    <w:rsid w:val="002D5B17"/>
    <w:rsid w:val="002D5B63"/>
    <w:rsid w:val="002D5BFA"/>
    <w:rsid w:val="002D5DD0"/>
    <w:rsid w:val="002D61DB"/>
    <w:rsid w:val="002D62C7"/>
    <w:rsid w:val="002D635B"/>
    <w:rsid w:val="002D638B"/>
    <w:rsid w:val="002D64DF"/>
    <w:rsid w:val="002D6AE3"/>
    <w:rsid w:val="002D6C42"/>
    <w:rsid w:val="002D6CC9"/>
    <w:rsid w:val="002D6E30"/>
    <w:rsid w:val="002D71C2"/>
    <w:rsid w:val="002D7208"/>
    <w:rsid w:val="002D7227"/>
    <w:rsid w:val="002D72AB"/>
    <w:rsid w:val="002D7416"/>
    <w:rsid w:val="002D775B"/>
    <w:rsid w:val="002D7B26"/>
    <w:rsid w:val="002D7EEA"/>
    <w:rsid w:val="002E0003"/>
    <w:rsid w:val="002E0101"/>
    <w:rsid w:val="002E01B8"/>
    <w:rsid w:val="002E01DE"/>
    <w:rsid w:val="002E01F6"/>
    <w:rsid w:val="002E090D"/>
    <w:rsid w:val="002E0B50"/>
    <w:rsid w:val="002E0BB8"/>
    <w:rsid w:val="002E0D13"/>
    <w:rsid w:val="002E0E5F"/>
    <w:rsid w:val="002E1090"/>
    <w:rsid w:val="002E1138"/>
    <w:rsid w:val="002E1400"/>
    <w:rsid w:val="002E1435"/>
    <w:rsid w:val="002E1808"/>
    <w:rsid w:val="002E194D"/>
    <w:rsid w:val="002E19EC"/>
    <w:rsid w:val="002E1C12"/>
    <w:rsid w:val="002E1CCC"/>
    <w:rsid w:val="002E1D35"/>
    <w:rsid w:val="002E1D79"/>
    <w:rsid w:val="002E1D9C"/>
    <w:rsid w:val="002E1E3A"/>
    <w:rsid w:val="002E1EA1"/>
    <w:rsid w:val="002E21F4"/>
    <w:rsid w:val="002E22C5"/>
    <w:rsid w:val="002E277A"/>
    <w:rsid w:val="002E27A6"/>
    <w:rsid w:val="002E2912"/>
    <w:rsid w:val="002E2967"/>
    <w:rsid w:val="002E29BC"/>
    <w:rsid w:val="002E29C0"/>
    <w:rsid w:val="002E2E6E"/>
    <w:rsid w:val="002E2F4C"/>
    <w:rsid w:val="002E2F55"/>
    <w:rsid w:val="002E2FDC"/>
    <w:rsid w:val="002E3069"/>
    <w:rsid w:val="002E3157"/>
    <w:rsid w:val="002E32D9"/>
    <w:rsid w:val="002E340F"/>
    <w:rsid w:val="002E3418"/>
    <w:rsid w:val="002E3730"/>
    <w:rsid w:val="002E377E"/>
    <w:rsid w:val="002E37A6"/>
    <w:rsid w:val="002E3835"/>
    <w:rsid w:val="002E3EC1"/>
    <w:rsid w:val="002E3FA9"/>
    <w:rsid w:val="002E4049"/>
    <w:rsid w:val="002E4185"/>
    <w:rsid w:val="002E46FF"/>
    <w:rsid w:val="002E4755"/>
    <w:rsid w:val="002E47D8"/>
    <w:rsid w:val="002E4AD5"/>
    <w:rsid w:val="002E4D0B"/>
    <w:rsid w:val="002E4D64"/>
    <w:rsid w:val="002E4DF1"/>
    <w:rsid w:val="002E4FC1"/>
    <w:rsid w:val="002E501B"/>
    <w:rsid w:val="002E513C"/>
    <w:rsid w:val="002E5155"/>
    <w:rsid w:val="002E553C"/>
    <w:rsid w:val="002E5781"/>
    <w:rsid w:val="002E5963"/>
    <w:rsid w:val="002E5A98"/>
    <w:rsid w:val="002E5BF1"/>
    <w:rsid w:val="002E5C56"/>
    <w:rsid w:val="002E5FCE"/>
    <w:rsid w:val="002E6041"/>
    <w:rsid w:val="002E61AA"/>
    <w:rsid w:val="002E61F1"/>
    <w:rsid w:val="002E6202"/>
    <w:rsid w:val="002E6312"/>
    <w:rsid w:val="002E64CF"/>
    <w:rsid w:val="002E6B0E"/>
    <w:rsid w:val="002E6C0D"/>
    <w:rsid w:val="002E6C47"/>
    <w:rsid w:val="002E6CC4"/>
    <w:rsid w:val="002E6CC5"/>
    <w:rsid w:val="002E6CDF"/>
    <w:rsid w:val="002E6D92"/>
    <w:rsid w:val="002E6E6F"/>
    <w:rsid w:val="002E708B"/>
    <w:rsid w:val="002E75C9"/>
    <w:rsid w:val="002E76D7"/>
    <w:rsid w:val="002E7782"/>
    <w:rsid w:val="002E78BB"/>
    <w:rsid w:val="002E7C61"/>
    <w:rsid w:val="002E7DDC"/>
    <w:rsid w:val="002E7ECE"/>
    <w:rsid w:val="002F01AF"/>
    <w:rsid w:val="002F02AE"/>
    <w:rsid w:val="002F075B"/>
    <w:rsid w:val="002F093B"/>
    <w:rsid w:val="002F0B71"/>
    <w:rsid w:val="002F0BFD"/>
    <w:rsid w:val="002F0DC9"/>
    <w:rsid w:val="002F0DD5"/>
    <w:rsid w:val="002F0EAB"/>
    <w:rsid w:val="002F11C3"/>
    <w:rsid w:val="002F1283"/>
    <w:rsid w:val="002F132F"/>
    <w:rsid w:val="002F1733"/>
    <w:rsid w:val="002F1806"/>
    <w:rsid w:val="002F1828"/>
    <w:rsid w:val="002F18B6"/>
    <w:rsid w:val="002F18E9"/>
    <w:rsid w:val="002F1AB3"/>
    <w:rsid w:val="002F1B31"/>
    <w:rsid w:val="002F1B35"/>
    <w:rsid w:val="002F1B9D"/>
    <w:rsid w:val="002F1C43"/>
    <w:rsid w:val="002F1D93"/>
    <w:rsid w:val="002F1E44"/>
    <w:rsid w:val="002F1FEC"/>
    <w:rsid w:val="002F1FF1"/>
    <w:rsid w:val="002F21DA"/>
    <w:rsid w:val="002F21E2"/>
    <w:rsid w:val="002F21F9"/>
    <w:rsid w:val="002F227C"/>
    <w:rsid w:val="002F2281"/>
    <w:rsid w:val="002F231D"/>
    <w:rsid w:val="002F239E"/>
    <w:rsid w:val="002F2440"/>
    <w:rsid w:val="002F24E3"/>
    <w:rsid w:val="002F2767"/>
    <w:rsid w:val="002F279A"/>
    <w:rsid w:val="002F2917"/>
    <w:rsid w:val="002F2BD7"/>
    <w:rsid w:val="002F2C2B"/>
    <w:rsid w:val="002F2E30"/>
    <w:rsid w:val="002F300A"/>
    <w:rsid w:val="002F33E2"/>
    <w:rsid w:val="002F3609"/>
    <w:rsid w:val="002F36E4"/>
    <w:rsid w:val="002F37A6"/>
    <w:rsid w:val="002F397C"/>
    <w:rsid w:val="002F3A43"/>
    <w:rsid w:val="002F3A66"/>
    <w:rsid w:val="002F3B20"/>
    <w:rsid w:val="002F3B5F"/>
    <w:rsid w:val="002F3CAE"/>
    <w:rsid w:val="002F3CF2"/>
    <w:rsid w:val="002F428D"/>
    <w:rsid w:val="002F432A"/>
    <w:rsid w:val="002F437E"/>
    <w:rsid w:val="002F44C7"/>
    <w:rsid w:val="002F4580"/>
    <w:rsid w:val="002F45CA"/>
    <w:rsid w:val="002F45DD"/>
    <w:rsid w:val="002F4770"/>
    <w:rsid w:val="002F4D5E"/>
    <w:rsid w:val="002F4DF5"/>
    <w:rsid w:val="002F4E4F"/>
    <w:rsid w:val="002F4EE8"/>
    <w:rsid w:val="002F4FCC"/>
    <w:rsid w:val="002F507E"/>
    <w:rsid w:val="002F53A1"/>
    <w:rsid w:val="002F5422"/>
    <w:rsid w:val="002F55B9"/>
    <w:rsid w:val="002F561C"/>
    <w:rsid w:val="002F56B6"/>
    <w:rsid w:val="002F59F3"/>
    <w:rsid w:val="002F5E95"/>
    <w:rsid w:val="002F5FC2"/>
    <w:rsid w:val="002F6135"/>
    <w:rsid w:val="002F6173"/>
    <w:rsid w:val="002F625D"/>
    <w:rsid w:val="002F644D"/>
    <w:rsid w:val="002F65A3"/>
    <w:rsid w:val="002F672C"/>
    <w:rsid w:val="002F6BBD"/>
    <w:rsid w:val="002F708C"/>
    <w:rsid w:val="002F711B"/>
    <w:rsid w:val="002F7198"/>
    <w:rsid w:val="002F74BA"/>
    <w:rsid w:val="002F759C"/>
    <w:rsid w:val="002F766A"/>
    <w:rsid w:val="002F78E8"/>
    <w:rsid w:val="002F78EC"/>
    <w:rsid w:val="002F793B"/>
    <w:rsid w:val="002F7C50"/>
    <w:rsid w:val="002F7C8A"/>
    <w:rsid w:val="002F7CAD"/>
    <w:rsid w:val="002F7CBF"/>
    <w:rsid w:val="002F7E54"/>
    <w:rsid w:val="002F7EF8"/>
    <w:rsid w:val="002F7F2C"/>
    <w:rsid w:val="002F7F9C"/>
    <w:rsid w:val="002F7FE4"/>
    <w:rsid w:val="00300080"/>
    <w:rsid w:val="003004E6"/>
    <w:rsid w:val="003004F5"/>
    <w:rsid w:val="0030050B"/>
    <w:rsid w:val="003006CF"/>
    <w:rsid w:val="00300B5C"/>
    <w:rsid w:val="00300D51"/>
    <w:rsid w:val="00300FF9"/>
    <w:rsid w:val="003011B7"/>
    <w:rsid w:val="00301400"/>
    <w:rsid w:val="00301617"/>
    <w:rsid w:val="00301F5B"/>
    <w:rsid w:val="00301F6F"/>
    <w:rsid w:val="00301FCD"/>
    <w:rsid w:val="0030207B"/>
    <w:rsid w:val="00302279"/>
    <w:rsid w:val="003026CF"/>
    <w:rsid w:val="003026F2"/>
    <w:rsid w:val="003028E1"/>
    <w:rsid w:val="0030298A"/>
    <w:rsid w:val="00302C19"/>
    <w:rsid w:val="00302DB9"/>
    <w:rsid w:val="00302F43"/>
    <w:rsid w:val="00302F91"/>
    <w:rsid w:val="00303108"/>
    <w:rsid w:val="003034AC"/>
    <w:rsid w:val="003036F4"/>
    <w:rsid w:val="003037A8"/>
    <w:rsid w:val="0030389A"/>
    <w:rsid w:val="003038C0"/>
    <w:rsid w:val="00303990"/>
    <w:rsid w:val="00303AE0"/>
    <w:rsid w:val="00303B0B"/>
    <w:rsid w:val="00303BFE"/>
    <w:rsid w:val="00303C23"/>
    <w:rsid w:val="00303DC4"/>
    <w:rsid w:val="00303DEA"/>
    <w:rsid w:val="00303E30"/>
    <w:rsid w:val="00303F14"/>
    <w:rsid w:val="00304389"/>
    <w:rsid w:val="0030444E"/>
    <w:rsid w:val="0030482E"/>
    <w:rsid w:val="0030483F"/>
    <w:rsid w:val="0030493A"/>
    <w:rsid w:val="00304AA7"/>
    <w:rsid w:val="00304E17"/>
    <w:rsid w:val="00304ECE"/>
    <w:rsid w:val="00304FCC"/>
    <w:rsid w:val="00305075"/>
    <w:rsid w:val="0030543A"/>
    <w:rsid w:val="00305472"/>
    <w:rsid w:val="0030548B"/>
    <w:rsid w:val="003054FC"/>
    <w:rsid w:val="003056B8"/>
    <w:rsid w:val="00305796"/>
    <w:rsid w:val="0030586F"/>
    <w:rsid w:val="00305C14"/>
    <w:rsid w:val="00305CC5"/>
    <w:rsid w:val="00305D7A"/>
    <w:rsid w:val="003060C1"/>
    <w:rsid w:val="00306434"/>
    <w:rsid w:val="00306562"/>
    <w:rsid w:val="003065CC"/>
    <w:rsid w:val="0030676C"/>
    <w:rsid w:val="003067E2"/>
    <w:rsid w:val="00306915"/>
    <w:rsid w:val="00306949"/>
    <w:rsid w:val="00306AEE"/>
    <w:rsid w:val="00306CFA"/>
    <w:rsid w:val="00306E3A"/>
    <w:rsid w:val="00306ED4"/>
    <w:rsid w:val="00307024"/>
    <w:rsid w:val="003072BA"/>
    <w:rsid w:val="003073A6"/>
    <w:rsid w:val="00307440"/>
    <w:rsid w:val="0030776D"/>
    <w:rsid w:val="00307BAD"/>
    <w:rsid w:val="00307C15"/>
    <w:rsid w:val="00307D82"/>
    <w:rsid w:val="003105B5"/>
    <w:rsid w:val="00310680"/>
    <w:rsid w:val="00310719"/>
    <w:rsid w:val="003108F6"/>
    <w:rsid w:val="00310915"/>
    <w:rsid w:val="00310A51"/>
    <w:rsid w:val="00310AFF"/>
    <w:rsid w:val="00310F0E"/>
    <w:rsid w:val="00311317"/>
    <w:rsid w:val="00311490"/>
    <w:rsid w:val="00311511"/>
    <w:rsid w:val="00311604"/>
    <w:rsid w:val="00311661"/>
    <w:rsid w:val="003117E3"/>
    <w:rsid w:val="00311B7A"/>
    <w:rsid w:val="00311ED8"/>
    <w:rsid w:val="00312181"/>
    <w:rsid w:val="00312340"/>
    <w:rsid w:val="003124B2"/>
    <w:rsid w:val="0031262D"/>
    <w:rsid w:val="003129D0"/>
    <w:rsid w:val="00312A5B"/>
    <w:rsid w:val="00312AD4"/>
    <w:rsid w:val="00312DC4"/>
    <w:rsid w:val="003133F2"/>
    <w:rsid w:val="003134E7"/>
    <w:rsid w:val="003135F9"/>
    <w:rsid w:val="00313686"/>
    <w:rsid w:val="00313748"/>
    <w:rsid w:val="00313770"/>
    <w:rsid w:val="00313812"/>
    <w:rsid w:val="00313B13"/>
    <w:rsid w:val="00313B20"/>
    <w:rsid w:val="00313B91"/>
    <w:rsid w:val="00313FB5"/>
    <w:rsid w:val="0031429B"/>
    <w:rsid w:val="00314526"/>
    <w:rsid w:val="0031475F"/>
    <w:rsid w:val="00314870"/>
    <w:rsid w:val="003149A0"/>
    <w:rsid w:val="003149A3"/>
    <w:rsid w:val="00314A32"/>
    <w:rsid w:val="00314C2E"/>
    <w:rsid w:val="00314C9D"/>
    <w:rsid w:val="00314CFC"/>
    <w:rsid w:val="00314E93"/>
    <w:rsid w:val="00314FAA"/>
    <w:rsid w:val="0031520C"/>
    <w:rsid w:val="0031522D"/>
    <w:rsid w:val="00315270"/>
    <w:rsid w:val="00315293"/>
    <w:rsid w:val="00315370"/>
    <w:rsid w:val="003153D8"/>
    <w:rsid w:val="00315486"/>
    <w:rsid w:val="0031570F"/>
    <w:rsid w:val="00315846"/>
    <w:rsid w:val="0031586C"/>
    <w:rsid w:val="00315A1D"/>
    <w:rsid w:val="00315E24"/>
    <w:rsid w:val="00315F29"/>
    <w:rsid w:val="00315F47"/>
    <w:rsid w:val="00315FAE"/>
    <w:rsid w:val="00315FF7"/>
    <w:rsid w:val="00316036"/>
    <w:rsid w:val="00316049"/>
    <w:rsid w:val="00316506"/>
    <w:rsid w:val="00316509"/>
    <w:rsid w:val="0031692E"/>
    <w:rsid w:val="00316954"/>
    <w:rsid w:val="00316A0C"/>
    <w:rsid w:val="00316CD6"/>
    <w:rsid w:val="00317037"/>
    <w:rsid w:val="0031722E"/>
    <w:rsid w:val="003172C7"/>
    <w:rsid w:val="003177E7"/>
    <w:rsid w:val="00317896"/>
    <w:rsid w:val="003178E4"/>
    <w:rsid w:val="003179C2"/>
    <w:rsid w:val="00317B8E"/>
    <w:rsid w:val="00317DE0"/>
    <w:rsid w:val="00317DE3"/>
    <w:rsid w:val="00317E86"/>
    <w:rsid w:val="00317FCA"/>
    <w:rsid w:val="00320054"/>
    <w:rsid w:val="00320470"/>
    <w:rsid w:val="003208D9"/>
    <w:rsid w:val="00320A70"/>
    <w:rsid w:val="00320AE9"/>
    <w:rsid w:val="003211E0"/>
    <w:rsid w:val="0032133A"/>
    <w:rsid w:val="00321CA6"/>
    <w:rsid w:val="00321F60"/>
    <w:rsid w:val="00321F99"/>
    <w:rsid w:val="00322169"/>
    <w:rsid w:val="00322297"/>
    <w:rsid w:val="003224BD"/>
    <w:rsid w:val="00322546"/>
    <w:rsid w:val="003225C8"/>
    <w:rsid w:val="00322921"/>
    <w:rsid w:val="00322A3C"/>
    <w:rsid w:val="00322BE9"/>
    <w:rsid w:val="00322CDF"/>
    <w:rsid w:val="00323075"/>
    <w:rsid w:val="0032321A"/>
    <w:rsid w:val="0032365C"/>
    <w:rsid w:val="003236CE"/>
    <w:rsid w:val="003236CF"/>
    <w:rsid w:val="003237ED"/>
    <w:rsid w:val="003239C9"/>
    <w:rsid w:val="00323BB9"/>
    <w:rsid w:val="00323C7F"/>
    <w:rsid w:val="00324063"/>
    <w:rsid w:val="0032408F"/>
    <w:rsid w:val="003242EC"/>
    <w:rsid w:val="00324382"/>
    <w:rsid w:val="0032439B"/>
    <w:rsid w:val="003243C3"/>
    <w:rsid w:val="003243D3"/>
    <w:rsid w:val="00324527"/>
    <w:rsid w:val="00324567"/>
    <w:rsid w:val="00324699"/>
    <w:rsid w:val="003246BC"/>
    <w:rsid w:val="00324825"/>
    <w:rsid w:val="00324A2F"/>
    <w:rsid w:val="00324D19"/>
    <w:rsid w:val="00324E2C"/>
    <w:rsid w:val="003250E4"/>
    <w:rsid w:val="003253AD"/>
    <w:rsid w:val="00325A37"/>
    <w:rsid w:val="00325A63"/>
    <w:rsid w:val="00325D25"/>
    <w:rsid w:val="00325EB8"/>
    <w:rsid w:val="003261F1"/>
    <w:rsid w:val="003262AB"/>
    <w:rsid w:val="00326308"/>
    <w:rsid w:val="0032644A"/>
    <w:rsid w:val="00326560"/>
    <w:rsid w:val="00326ABC"/>
    <w:rsid w:val="00326AD6"/>
    <w:rsid w:val="00326AE2"/>
    <w:rsid w:val="00326C49"/>
    <w:rsid w:val="00326E9F"/>
    <w:rsid w:val="003270F6"/>
    <w:rsid w:val="0032716A"/>
    <w:rsid w:val="003272C6"/>
    <w:rsid w:val="00327499"/>
    <w:rsid w:val="003274E2"/>
    <w:rsid w:val="00327506"/>
    <w:rsid w:val="00327A75"/>
    <w:rsid w:val="00327A98"/>
    <w:rsid w:val="00327A9B"/>
    <w:rsid w:val="00327FFC"/>
    <w:rsid w:val="00330061"/>
    <w:rsid w:val="00330437"/>
    <w:rsid w:val="00330811"/>
    <w:rsid w:val="003308A8"/>
    <w:rsid w:val="00330901"/>
    <w:rsid w:val="00330904"/>
    <w:rsid w:val="00330977"/>
    <w:rsid w:val="00330B97"/>
    <w:rsid w:val="00330EDF"/>
    <w:rsid w:val="00331454"/>
    <w:rsid w:val="003316AA"/>
    <w:rsid w:val="003318BE"/>
    <w:rsid w:val="0033191A"/>
    <w:rsid w:val="00331AFE"/>
    <w:rsid w:val="00331B5F"/>
    <w:rsid w:val="00331DDB"/>
    <w:rsid w:val="00331E40"/>
    <w:rsid w:val="00331E60"/>
    <w:rsid w:val="00331EEB"/>
    <w:rsid w:val="00331F3F"/>
    <w:rsid w:val="00332399"/>
    <w:rsid w:val="003325AC"/>
    <w:rsid w:val="00332690"/>
    <w:rsid w:val="0033276C"/>
    <w:rsid w:val="003328A0"/>
    <w:rsid w:val="00332A03"/>
    <w:rsid w:val="00332A7E"/>
    <w:rsid w:val="00332DBD"/>
    <w:rsid w:val="00332EDD"/>
    <w:rsid w:val="003331BD"/>
    <w:rsid w:val="0033362B"/>
    <w:rsid w:val="00333859"/>
    <w:rsid w:val="00333910"/>
    <w:rsid w:val="003339A7"/>
    <w:rsid w:val="00333A8E"/>
    <w:rsid w:val="00333B25"/>
    <w:rsid w:val="00333E16"/>
    <w:rsid w:val="00333FF1"/>
    <w:rsid w:val="00334016"/>
    <w:rsid w:val="0033402D"/>
    <w:rsid w:val="00334033"/>
    <w:rsid w:val="00334049"/>
    <w:rsid w:val="00334173"/>
    <w:rsid w:val="0033421C"/>
    <w:rsid w:val="003342B1"/>
    <w:rsid w:val="003342E1"/>
    <w:rsid w:val="00334434"/>
    <w:rsid w:val="0033452E"/>
    <w:rsid w:val="00334844"/>
    <w:rsid w:val="0033493D"/>
    <w:rsid w:val="00334AC9"/>
    <w:rsid w:val="00334D4D"/>
    <w:rsid w:val="00334FA1"/>
    <w:rsid w:val="0033511B"/>
    <w:rsid w:val="0033522B"/>
    <w:rsid w:val="00335299"/>
    <w:rsid w:val="003354A1"/>
    <w:rsid w:val="0033568B"/>
    <w:rsid w:val="00335749"/>
    <w:rsid w:val="003357E7"/>
    <w:rsid w:val="00335822"/>
    <w:rsid w:val="0033592D"/>
    <w:rsid w:val="003359E2"/>
    <w:rsid w:val="00335C54"/>
    <w:rsid w:val="00335CF3"/>
    <w:rsid w:val="00335D8C"/>
    <w:rsid w:val="00335D9C"/>
    <w:rsid w:val="00335E87"/>
    <w:rsid w:val="00335FCB"/>
    <w:rsid w:val="00336141"/>
    <w:rsid w:val="0033645A"/>
    <w:rsid w:val="0033647F"/>
    <w:rsid w:val="003364D7"/>
    <w:rsid w:val="003364DA"/>
    <w:rsid w:val="00336549"/>
    <w:rsid w:val="0033683D"/>
    <w:rsid w:val="00336863"/>
    <w:rsid w:val="00336B6C"/>
    <w:rsid w:val="00336BDC"/>
    <w:rsid w:val="00336D2B"/>
    <w:rsid w:val="00336D38"/>
    <w:rsid w:val="00336EB5"/>
    <w:rsid w:val="00336F9C"/>
    <w:rsid w:val="00336FFD"/>
    <w:rsid w:val="00337B84"/>
    <w:rsid w:val="00337C9D"/>
    <w:rsid w:val="00337DD3"/>
    <w:rsid w:val="0034007D"/>
    <w:rsid w:val="0034008D"/>
    <w:rsid w:val="0034028B"/>
    <w:rsid w:val="00340762"/>
    <w:rsid w:val="003407CC"/>
    <w:rsid w:val="003408CA"/>
    <w:rsid w:val="003409BA"/>
    <w:rsid w:val="00340A48"/>
    <w:rsid w:val="00340BF8"/>
    <w:rsid w:val="00340D02"/>
    <w:rsid w:val="00340DC9"/>
    <w:rsid w:val="00340DF1"/>
    <w:rsid w:val="00341030"/>
    <w:rsid w:val="00341477"/>
    <w:rsid w:val="0034158B"/>
    <w:rsid w:val="00341851"/>
    <w:rsid w:val="00341A9B"/>
    <w:rsid w:val="00341F8F"/>
    <w:rsid w:val="0034204B"/>
    <w:rsid w:val="00342067"/>
    <w:rsid w:val="003420D5"/>
    <w:rsid w:val="00342500"/>
    <w:rsid w:val="00342543"/>
    <w:rsid w:val="003426A8"/>
    <w:rsid w:val="0034288D"/>
    <w:rsid w:val="00342BB3"/>
    <w:rsid w:val="00342CA3"/>
    <w:rsid w:val="00342D5D"/>
    <w:rsid w:val="00342DB1"/>
    <w:rsid w:val="00342FF8"/>
    <w:rsid w:val="00343019"/>
    <w:rsid w:val="0034325E"/>
    <w:rsid w:val="00343360"/>
    <w:rsid w:val="00343386"/>
    <w:rsid w:val="003435AA"/>
    <w:rsid w:val="0034375B"/>
    <w:rsid w:val="003437FF"/>
    <w:rsid w:val="00343906"/>
    <w:rsid w:val="00343B3C"/>
    <w:rsid w:val="00343C21"/>
    <w:rsid w:val="00343C7E"/>
    <w:rsid w:val="00343CDD"/>
    <w:rsid w:val="00343D47"/>
    <w:rsid w:val="00343ED1"/>
    <w:rsid w:val="00343EDD"/>
    <w:rsid w:val="00343F69"/>
    <w:rsid w:val="00343FC0"/>
    <w:rsid w:val="00344013"/>
    <w:rsid w:val="003440C1"/>
    <w:rsid w:val="00344350"/>
    <w:rsid w:val="00344511"/>
    <w:rsid w:val="0034459D"/>
    <w:rsid w:val="00344778"/>
    <w:rsid w:val="00344781"/>
    <w:rsid w:val="00344854"/>
    <w:rsid w:val="00344891"/>
    <w:rsid w:val="003448A6"/>
    <w:rsid w:val="003448DB"/>
    <w:rsid w:val="003448F9"/>
    <w:rsid w:val="003449EE"/>
    <w:rsid w:val="00344A1D"/>
    <w:rsid w:val="00344ECC"/>
    <w:rsid w:val="00345021"/>
    <w:rsid w:val="00345054"/>
    <w:rsid w:val="00345369"/>
    <w:rsid w:val="0034544C"/>
    <w:rsid w:val="0034544F"/>
    <w:rsid w:val="00345783"/>
    <w:rsid w:val="0034582F"/>
    <w:rsid w:val="003458C0"/>
    <w:rsid w:val="00345A61"/>
    <w:rsid w:val="00345A7D"/>
    <w:rsid w:val="00345C30"/>
    <w:rsid w:val="00345D6A"/>
    <w:rsid w:val="00345EE0"/>
    <w:rsid w:val="00345EF4"/>
    <w:rsid w:val="00345F1F"/>
    <w:rsid w:val="00345F60"/>
    <w:rsid w:val="00345F8F"/>
    <w:rsid w:val="003461FF"/>
    <w:rsid w:val="00346295"/>
    <w:rsid w:val="00346492"/>
    <w:rsid w:val="003466D9"/>
    <w:rsid w:val="003468A0"/>
    <w:rsid w:val="00346B24"/>
    <w:rsid w:val="00346D26"/>
    <w:rsid w:val="00346D47"/>
    <w:rsid w:val="00346DB2"/>
    <w:rsid w:val="00346E2C"/>
    <w:rsid w:val="00346E8C"/>
    <w:rsid w:val="00346F1E"/>
    <w:rsid w:val="00346F4F"/>
    <w:rsid w:val="003476E9"/>
    <w:rsid w:val="0034788E"/>
    <w:rsid w:val="0034795E"/>
    <w:rsid w:val="00347D15"/>
    <w:rsid w:val="00347D8E"/>
    <w:rsid w:val="00347D93"/>
    <w:rsid w:val="00347FB2"/>
    <w:rsid w:val="00350088"/>
    <w:rsid w:val="003500BA"/>
    <w:rsid w:val="003502CE"/>
    <w:rsid w:val="003502F3"/>
    <w:rsid w:val="003502F9"/>
    <w:rsid w:val="0035053D"/>
    <w:rsid w:val="003506F8"/>
    <w:rsid w:val="00350805"/>
    <w:rsid w:val="003508DA"/>
    <w:rsid w:val="00350B13"/>
    <w:rsid w:val="00350B7E"/>
    <w:rsid w:val="00350D71"/>
    <w:rsid w:val="00350D7C"/>
    <w:rsid w:val="00350FD1"/>
    <w:rsid w:val="0035105D"/>
    <w:rsid w:val="0035107C"/>
    <w:rsid w:val="003510AE"/>
    <w:rsid w:val="003511BD"/>
    <w:rsid w:val="00351270"/>
    <w:rsid w:val="00351710"/>
    <w:rsid w:val="00351B45"/>
    <w:rsid w:val="00351D3E"/>
    <w:rsid w:val="00351DF9"/>
    <w:rsid w:val="00352171"/>
    <w:rsid w:val="00352191"/>
    <w:rsid w:val="003521A9"/>
    <w:rsid w:val="00352546"/>
    <w:rsid w:val="003526CD"/>
    <w:rsid w:val="00352710"/>
    <w:rsid w:val="003529E7"/>
    <w:rsid w:val="00352B84"/>
    <w:rsid w:val="00352F96"/>
    <w:rsid w:val="00352FF5"/>
    <w:rsid w:val="003530AF"/>
    <w:rsid w:val="003531C4"/>
    <w:rsid w:val="003532CC"/>
    <w:rsid w:val="003533C8"/>
    <w:rsid w:val="003534D4"/>
    <w:rsid w:val="0035377C"/>
    <w:rsid w:val="003537B0"/>
    <w:rsid w:val="00353809"/>
    <w:rsid w:val="003538B2"/>
    <w:rsid w:val="003539B3"/>
    <w:rsid w:val="00353A92"/>
    <w:rsid w:val="00353D31"/>
    <w:rsid w:val="00353F04"/>
    <w:rsid w:val="00353FE4"/>
    <w:rsid w:val="003540CA"/>
    <w:rsid w:val="00354115"/>
    <w:rsid w:val="0035416A"/>
    <w:rsid w:val="003541D3"/>
    <w:rsid w:val="003542F8"/>
    <w:rsid w:val="003544C7"/>
    <w:rsid w:val="003545A6"/>
    <w:rsid w:val="00354667"/>
    <w:rsid w:val="0035479A"/>
    <w:rsid w:val="0035498B"/>
    <w:rsid w:val="00354A4A"/>
    <w:rsid w:val="00354B8F"/>
    <w:rsid w:val="00354C27"/>
    <w:rsid w:val="00354C2E"/>
    <w:rsid w:val="00354CD6"/>
    <w:rsid w:val="00354E2A"/>
    <w:rsid w:val="00354E3E"/>
    <w:rsid w:val="00354F6C"/>
    <w:rsid w:val="00354FAA"/>
    <w:rsid w:val="003552BA"/>
    <w:rsid w:val="00355305"/>
    <w:rsid w:val="003554B9"/>
    <w:rsid w:val="003557C9"/>
    <w:rsid w:val="003558EA"/>
    <w:rsid w:val="00355B9B"/>
    <w:rsid w:val="00355BFD"/>
    <w:rsid w:val="00355C38"/>
    <w:rsid w:val="00355C97"/>
    <w:rsid w:val="00355D58"/>
    <w:rsid w:val="00355EAF"/>
    <w:rsid w:val="00355F65"/>
    <w:rsid w:val="003561B3"/>
    <w:rsid w:val="003565D8"/>
    <w:rsid w:val="0035668E"/>
    <w:rsid w:val="003566A7"/>
    <w:rsid w:val="003569DA"/>
    <w:rsid w:val="00356AAE"/>
    <w:rsid w:val="00356AE5"/>
    <w:rsid w:val="00356D12"/>
    <w:rsid w:val="00356D4B"/>
    <w:rsid w:val="00356E89"/>
    <w:rsid w:val="00356E9E"/>
    <w:rsid w:val="00357287"/>
    <w:rsid w:val="00357294"/>
    <w:rsid w:val="003573DC"/>
    <w:rsid w:val="00357458"/>
    <w:rsid w:val="003574D4"/>
    <w:rsid w:val="003575EE"/>
    <w:rsid w:val="0035765B"/>
    <w:rsid w:val="00357C5F"/>
    <w:rsid w:val="00357E19"/>
    <w:rsid w:val="00357E4A"/>
    <w:rsid w:val="00357EB5"/>
    <w:rsid w:val="00357F27"/>
    <w:rsid w:val="0036000E"/>
    <w:rsid w:val="00360038"/>
    <w:rsid w:val="003600D8"/>
    <w:rsid w:val="0036014A"/>
    <w:rsid w:val="003602D5"/>
    <w:rsid w:val="003604E1"/>
    <w:rsid w:val="00360902"/>
    <w:rsid w:val="00360CA6"/>
    <w:rsid w:val="00360FC3"/>
    <w:rsid w:val="00361060"/>
    <w:rsid w:val="00361084"/>
    <w:rsid w:val="003610F4"/>
    <w:rsid w:val="0036122C"/>
    <w:rsid w:val="003612B3"/>
    <w:rsid w:val="00361422"/>
    <w:rsid w:val="00361597"/>
    <w:rsid w:val="00361657"/>
    <w:rsid w:val="00361852"/>
    <w:rsid w:val="003618BE"/>
    <w:rsid w:val="00361949"/>
    <w:rsid w:val="00361A79"/>
    <w:rsid w:val="00361ABE"/>
    <w:rsid w:val="00361B75"/>
    <w:rsid w:val="00361CB9"/>
    <w:rsid w:val="00361CFF"/>
    <w:rsid w:val="00361E73"/>
    <w:rsid w:val="003620B6"/>
    <w:rsid w:val="00362115"/>
    <w:rsid w:val="003623BD"/>
    <w:rsid w:val="00362615"/>
    <w:rsid w:val="0036274B"/>
    <w:rsid w:val="00362780"/>
    <w:rsid w:val="0036283E"/>
    <w:rsid w:val="003628CF"/>
    <w:rsid w:val="00362940"/>
    <w:rsid w:val="00362C97"/>
    <w:rsid w:val="00362D24"/>
    <w:rsid w:val="00362E91"/>
    <w:rsid w:val="00362F96"/>
    <w:rsid w:val="00362FD1"/>
    <w:rsid w:val="0036308D"/>
    <w:rsid w:val="003631A1"/>
    <w:rsid w:val="003632A2"/>
    <w:rsid w:val="003636EF"/>
    <w:rsid w:val="003638AE"/>
    <w:rsid w:val="00363C81"/>
    <w:rsid w:val="00363EEF"/>
    <w:rsid w:val="003640A3"/>
    <w:rsid w:val="0036430B"/>
    <w:rsid w:val="0036448F"/>
    <w:rsid w:val="003644A3"/>
    <w:rsid w:val="003644BA"/>
    <w:rsid w:val="0036470E"/>
    <w:rsid w:val="003648F5"/>
    <w:rsid w:val="00364979"/>
    <w:rsid w:val="00364AA9"/>
    <w:rsid w:val="00364AAB"/>
    <w:rsid w:val="00364ACF"/>
    <w:rsid w:val="00364CE6"/>
    <w:rsid w:val="00364DEC"/>
    <w:rsid w:val="00364F54"/>
    <w:rsid w:val="00364FBE"/>
    <w:rsid w:val="00365267"/>
    <w:rsid w:val="0036537C"/>
    <w:rsid w:val="00365384"/>
    <w:rsid w:val="00365420"/>
    <w:rsid w:val="00365502"/>
    <w:rsid w:val="00365631"/>
    <w:rsid w:val="0036564B"/>
    <w:rsid w:val="003657F8"/>
    <w:rsid w:val="0036583E"/>
    <w:rsid w:val="00365869"/>
    <w:rsid w:val="00365B91"/>
    <w:rsid w:val="00365DEF"/>
    <w:rsid w:val="00365E17"/>
    <w:rsid w:val="00365ED3"/>
    <w:rsid w:val="00366106"/>
    <w:rsid w:val="0036610C"/>
    <w:rsid w:val="003661BF"/>
    <w:rsid w:val="00366696"/>
    <w:rsid w:val="0036695A"/>
    <w:rsid w:val="00366E3C"/>
    <w:rsid w:val="00366E98"/>
    <w:rsid w:val="003671F5"/>
    <w:rsid w:val="00367281"/>
    <w:rsid w:val="003672E0"/>
    <w:rsid w:val="0036735B"/>
    <w:rsid w:val="00367437"/>
    <w:rsid w:val="0036748E"/>
    <w:rsid w:val="00367C80"/>
    <w:rsid w:val="00367E23"/>
    <w:rsid w:val="003700A0"/>
    <w:rsid w:val="00370107"/>
    <w:rsid w:val="00370203"/>
    <w:rsid w:val="0037037C"/>
    <w:rsid w:val="003703AD"/>
    <w:rsid w:val="003707BF"/>
    <w:rsid w:val="003707EB"/>
    <w:rsid w:val="003709D6"/>
    <w:rsid w:val="00370A03"/>
    <w:rsid w:val="00370A25"/>
    <w:rsid w:val="00370C7F"/>
    <w:rsid w:val="00371011"/>
    <w:rsid w:val="00371076"/>
    <w:rsid w:val="003713DF"/>
    <w:rsid w:val="0037163A"/>
    <w:rsid w:val="00371748"/>
    <w:rsid w:val="0037191C"/>
    <w:rsid w:val="00371947"/>
    <w:rsid w:val="0037199F"/>
    <w:rsid w:val="00371A66"/>
    <w:rsid w:val="00371C01"/>
    <w:rsid w:val="00371C20"/>
    <w:rsid w:val="00371D03"/>
    <w:rsid w:val="00371ED7"/>
    <w:rsid w:val="00372184"/>
    <w:rsid w:val="00372256"/>
    <w:rsid w:val="003722CD"/>
    <w:rsid w:val="00372348"/>
    <w:rsid w:val="00372614"/>
    <w:rsid w:val="00372728"/>
    <w:rsid w:val="0037278B"/>
    <w:rsid w:val="00372A1D"/>
    <w:rsid w:val="00372AC3"/>
    <w:rsid w:val="00372B3E"/>
    <w:rsid w:val="00372C6C"/>
    <w:rsid w:val="00372CDD"/>
    <w:rsid w:val="00372E88"/>
    <w:rsid w:val="00372EC4"/>
    <w:rsid w:val="00372EFB"/>
    <w:rsid w:val="00372F79"/>
    <w:rsid w:val="0037312C"/>
    <w:rsid w:val="0037318A"/>
    <w:rsid w:val="00373267"/>
    <w:rsid w:val="0037330B"/>
    <w:rsid w:val="003735F8"/>
    <w:rsid w:val="0037360A"/>
    <w:rsid w:val="003736E5"/>
    <w:rsid w:val="003736FF"/>
    <w:rsid w:val="00373D14"/>
    <w:rsid w:val="00373F77"/>
    <w:rsid w:val="0037403F"/>
    <w:rsid w:val="003740AF"/>
    <w:rsid w:val="00374150"/>
    <w:rsid w:val="00374163"/>
    <w:rsid w:val="00374185"/>
    <w:rsid w:val="00374220"/>
    <w:rsid w:val="003745AF"/>
    <w:rsid w:val="003748CC"/>
    <w:rsid w:val="0037490F"/>
    <w:rsid w:val="00374965"/>
    <w:rsid w:val="0037497C"/>
    <w:rsid w:val="00374A2E"/>
    <w:rsid w:val="00374AB0"/>
    <w:rsid w:val="00374B0F"/>
    <w:rsid w:val="00374C60"/>
    <w:rsid w:val="003751D8"/>
    <w:rsid w:val="00375496"/>
    <w:rsid w:val="003754AA"/>
    <w:rsid w:val="0037559D"/>
    <w:rsid w:val="0037573C"/>
    <w:rsid w:val="00375A2A"/>
    <w:rsid w:val="00375B4B"/>
    <w:rsid w:val="00375B7B"/>
    <w:rsid w:val="00375FF9"/>
    <w:rsid w:val="0037610D"/>
    <w:rsid w:val="0037638A"/>
    <w:rsid w:val="00376566"/>
    <w:rsid w:val="00376815"/>
    <w:rsid w:val="0037684A"/>
    <w:rsid w:val="00376A17"/>
    <w:rsid w:val="00376A3F"/>
    <w:rsid w:val="00376B7F"/>
    <w:rsid w:val="00376B9D"/>
    <w:rsid w:val="00376C0C"/>
    <w:rsid w:val="00376EFC"/>
    <w:rsid w:val="00376F11"/>
    <w:rsid w:val="00377051"/>
    <w:rsid w:val="0037729C"/>
    <w:rsid w:val="003772CB"/>
    <w:rsid w:val="003776B4"/>
    <w:rsid w:val="003777CE"/>
    <w:rsid w:val="003778CF"/>
    <w:rsid w:val="00377A7E"/>
    <w:rsid w:val="00380047"/>
    <w:rsid w:val="003800B1"/>
    <w:rsid w:val="003800C4"/>
    <w:rsid w:val="003806CB"/>
    <w:rsid w:val="003806F4"/>
    <w:rsid w:val="00380732"/>
    <w:rsid w:val="00380976"/>
    <w:rsid w:val="00380CA6"/>
    <w:rsid w:val="00380E6A"/>
    <w:rsid w:val="00381081"/>
    <w:rsid w:val="0038116C"/>
    <w:rsid w:val="00381ABE"/>
    <w:rsid w:val="00381B92"/>
    <w:rsid w:val="00381C23"/>
    <w:rsid w:val="00381CB7"/>
    <w:rsid w:val="00381EFD"/>
    <w:rsid w:val="00382159"/>
    <w:rsid w:val="003821C2"/>
    <w:rsid w:val="003826AA"/>
    <w:rsid w:val="003826F9"/>
    <w:rsid w:val="003828E5"/>
    <w:rsid w:val="00382924"/>
    <w:rsid w:val="003829C1"/>
    <w:rsid w:val="00382A02"/>
    <w:rsid w:val="00382F77"/>
    <w:rsid w:val="00382FE8"/>
    <w:rsid w:val="0038301A"/>
    <w:rsid w:val="003832AD"/>
    <w:rsid w:val="003832B1"/>
    <w:rsid w:val="0038335C"/>
    <w:rsid w:val="003833FA"/>
    <w:rsid w:val="0038355C"/>
    <w:rsid w:val="00383591"/>
    <w:rsid w:val="003835DD"/>
    <w:rsid w:val="0038380D"/>
    <w:rsid w:val="00383923"/>
    <w:rsid w:val="003839E3"/>
    <w:rsid w:val="003839EE"/>
    <w:rsid w:val="00383B04"/>
    <w:rsid w:val="00383B1B"/>
    <w:rsid w:val="00383BC7"/>
    <w:rsid w:val="00383CC9"/>
    <w:rsid w:val="00383D1E"/>
    <w:rsid w:val="00383D9E"/>
    <w:rsid w:val="00384014"/>
    <w:rsid w:val="00384520"/>
    <w:rsid w:val="003847C7"/>
    <w:rsid w:val="00384AF4"/>
    <w:rsid w:val="00384BC7"/>
    <w:rsid w:val="00384C0D"/>
    <w:rsid w:val="00384C37"/>
    <w:rsid w:val="00384C65"/>
    <w:rsid w:val="00384C82"/>
    <w:rsid w:val="00384D48"/>
    <w:rsid w:val="003850EB"/>
    <w:rsid w:val="00385143"/>
    <w:rsid w:val="00385252"/>
    <w:rsid w:val="00385541"/>
    <w:rsid w:val="00385560"/>
    <w:rsid w:val="00385D5A"/>
    <w:rsid w:val="00385E36"/>
    <w:rsid w:val="00385FFE"/>
    <w:rsid w:val="00386044"/>
    <w:rsid w:val="0038604D"/>
    <w:rsid w:val="0038614C"/>
    <w:rsid w:val="0038618A"/>
    <w:rsid w:val="0038641D"/>
    <w:rsid w:val="0038643C"/>
    <w:rsid w:val="0038652E"/>
    <w:rsid w:val="003866CE"/>
    <w:rsid w:val="00386757"/>
    <w:rsid w:val="003867A0"/>
    <w:rsid w:val="003869AD"/>
    <w:rsid w:val="00386C73"/>
    <w:rsid w:val="00386E1B"/>
    <w:rsid w:val="00386E4D"/>
    <w:rsid w:val="00386E5C"/>
    <w:rsid w:val="00386E82"/>
    <w:rsid w:val="00386FEC"/>
    <w:rsid w:val="00387311"/>
    <w:rsid w:val="0038740C"/>
    <w:rsid w:val="003874BD"/>
    <w:rsid w:val="003875F2"/>
    <w:rsid w:val="003876BF"/>
    <w:rsid w:val="003877BD"/>
    <w:rsid w:val="003879FE"/>
    <w:rsid w:val="00387CB9"/>
    <w:rsid w:val="00387D39"/>
    <w:rsid w:val="00390668"/>
    <w:rsid w:val="003907CC"/>
    <w:rsid w:val="00390843"/>
    <w:rsid w:val="00390899"/>
    <w:rsid w:val="00390A19"/>
    <w:rsid w:val="00390BB3"/>
    <w:rsid w:val="00390C20"/>
    <w:rsid w:val="00390EEF"/>
    <w:rsid w:val="00391005"/>
    <w:rsid w:val="003910C7"/>
    <w:rsid w:val="003911B4"/>
    <w:rsid w:val="003912B0"/>
    <w:rsid w:val="0039137E"/>
    <w:rsid w:val="00391595"/>
    <w:rsid w:val="0039175D"/>
    <w:rsid w:val="0039177E"/>
    <w:rsid w:val="0039196C"/>
    <w:rsid w:val="00391AF0"/>
    <w:rsid w:val="00391B1A"/>
    <w:rsid w:val="00391E32"/>
    <w:rsid w:val="00391FF7"/>
    <w:rsid w:val="00392054"/>
    <w:rsid w:val="003922A4"/>
    <w:rsid w:val="00392445"/>
    <w:rsid w:val="003925C3"/>
    <w:rsid w:val="0039261A"/>
    <w:rsid w:val="00392628"/>
    <w:rsid w:val="00392838"/>
    <w:rsid w:val="0039286F"/>
    <w:rsid w:val="00392910"/>
    <w:rsid w:val="0039292D"/>
    <w:rsid w:val="00392946"/>
    <w:rsid w:val="00392AA4"/>
    <w:rsid w:val="00392B53"/>
    <w:rsid w:val="00392D79"/>
    <w:rsid w:val="00392E81"/>
    <w:rsid w:val="00392FE5"/>
    <w:rsid w:val="003932E0"/>
    <w:rsid w:val="0039330A"/>
    <w:rsid w:val="0039371C"/>
    <w:rsid w:val="0039374B"/>
    <w:rsid w:val="00393751"/>
    <w:rsid w:val="0039375F"/>
    <w:rsid w:val="003937F6"/>
    <w:rsid w:val="003938B3"/>
    <w:rsid w:val="00393A35"/>
    <w:rsid w:val="00394023"/>
    <w:rsid w:val="00394230"/>
    <w:rsid w:val="0039426C"/>
    <w:rsid w:val="00394273"/>
    <w:rsid w:val="0039428C"/>
    <w:rsid w:val="00394479"/>
    <w:rsid w:val="003945F9"/>
    <w:rsid w:val="00394741"/>
    <w:rsid w:val="00394CF7"/>
    <w:rsid w:val="003951B4"/>
    <w:rsid w:val="0039524C"/>
    <w:rsid w:val="0039534F"/>
    <w:rsid w:val="00395427"/>
    <w:rsid w:val="003954D6"/>
    <w:rsid w:val="0039551E"/>
    <w:rsid w:val="0039566E"/>
    <w:rsid w:val="0039583D"/>
    <w:rsid w:val="00395841"/>
    <w:rsid w:val="00395A47"/>
    <w:rsid w:val="00395AB2"/>
    <w:rsid w:val="00395B73"/>
    <w:rsid w:val="00395B9B"/>
    <w:rsid w:val="00395E88"/>
    <w:rsid w:val="00395F8C"/>
    <w:rsid w:val="00395F94"/>
    <w:rsid w:val="0039608D"/>
    <w:rsid w:val="003960F5"/>
    <w:rsid w:val="003963C9"/>
    <w:rsid w:val="0039645C"/>
    <w:rsid w:val="003966FA"/>
    <w:rsid w:val="00396742"/>
    <w:rsid w:val="00396939"/>
    <w:rsid w:val="00396A4B"/>
    <w:rsid w:val="00396CB3"/>
    <w:rsid w:val="003970BD"/>
    <w:rsid w:val="003971D2"/>
    <w:rsid w:val="003971F5"/>
    <w:rsid w:val="0039723D"/>
    <w:rsid w:val="003973D4"/>
    <w:rsid w:val="00397800"/>
    <w:rsid w:val="003978B2"/>
    <w:rsid w:val="003979CE"/>
    <w:rsid w:val="003979E7"/>
    <w:rsid w:val="00397AA3"/>
    <w:rsid w:val="00397E6E"/>
    <w:rsid w:val="003A0142"/>
    <w:rsid w:val="003A072F"/>
    <w:rsid w:val="003A0949"/>
    <w:rsid w:val="003A0EAA"/>
    <w:rsid w:val="003A0FA0"/>
    <w:rsid w:val="003A12E3"/>
    <w:rsid w:val="003A16AA"/>
    <w:rsid w:val="003A191F"/>
    <w:rsid w:val="003A1A37"/>
    <w:rsid w:val="003A1B02"/>
    <w:rsid w:val="003A1B9C"/>
    <w:rsid w:val="003A1BBE"/>
    <w:rsid w:val="003A1D22"/>
    <w:rsid w:val="003A1E39"/>
    <w:rsid w:val="003A1EB2"/>
    <w:rsid w:val="003A1ED3"/>
    <w:rsid w:val="003A1F48"/>
    <w:rsid w:val="003A1FE9"/>
    <w:rsid w:val="003A1FFD"/>
    <w:rsid w:val="003A2011"/>
    <w:rsid w:val="003A2013"/>
    <w:rsid w:val="003A276C"/>
    <w:rsid w:val="003A27AF"/>
    <w:rsid w:val="003A2882"/>
    <w:rsid w:val="003A2B97"/>
    <w:rsid w:val="003A2D7F"/>
    <w:rsid w:val="003A2E4F"/>
    <w:rsid w:val="003A2F0F"/>
    <w:rsid w:val="003A3068"/>
    <w:rsid w:val="003A30D7"/>
    <w:rsid w:val="003A3189"/>
    <w:rsid w:val="003A34CA"/>
    <w:rsid w:val="003A3506"/>
    <w:rsid w:val="003A358F"/>
    <w:rsid w:val="003A3670"/>
    <w:rsid w:val="003A37AF"/>
    <w:rsid w:val="003A3866"/>
    <w:rsid w:val="003A38FE"/>
    <w:rsid w:val="003A3992"/>
    <w:rsid w:val="003A3B61"/>
    <w:rsid w:val="003A3CB9"/>
    <w:rsid w:val="003A3CCF"/>
    <w:rsid w:val="003A3E15"/>
    <w:rsid w:val="003A3EF3"/>
    <w:rsid w:val="003A3FB3"/>
    <w:rsid w:val="003A3FED"/>
    <w:rsid w:val="003A40A1"/>
    <w:rsid w:val="003A41B2"/>
    <w:rsid w:val="003A45BB"/>
    <w:rsid w:val="003A460D"/>
    <w:rsid w:val="003A483E"/>
    <w:rsid w:val="003A4956"/>
    <w:rsid w:val="003A4B20"/>
    <w:rsid w:val="003A4CAE"/>
    <w:rsid w:val="003A4DB4"/>
    <w:rsid w:val="003A4DEF"/>
    <w:rsid w:val="003A4F20"/>
    <w:rsid w:val="003A4F25"/>
    <w:rsid w:val="003A4FA3"/>
    <w:rsid w:val="003A4FAB"/>
    <w:rsid w:val="003A50B8"/>
    <w:rsid w:val="003A50C1"/>
    <w:rsid w:val="003A51D0"/>
    <w:rsid w:val="003A5713"/>
    <w:rsid w:val="003A578E"/>
    <w:rsid w:val="003A57AF"/>
    <w:rsid w:val="003A5A38"/>
    <w:rsid w:val="003A5A6B"/>
    <w:rsid w:val="003A5B28"/>
    <w:rsid w:val="003A5C59"/>
    <w:rsid w:val="003A5EDF"/>
    <w:rsid w:val="003A5F23"/>
    <w:rsid w:val="003A5F91"/>
    <w:rsid w:val="003A6054"/>
    <w:rsid w:val="003A60C1"/>
    <w:rsid w:val="003A6289"/>
    <w:rsid w:val="003A6542"/>
    <w:rsid w:val="003A6674"/>
    <w:rsid w:val="003A6684"/>
    <w:rsid w:val="003A6703"/>
    <w:rsid w:val="003A6730"/>
    <w:rsid w:val="003A6A9A"/>
    <w:rsid w:val="003A6ABF"/>
    <w:rsid w:val="003A6ADA"/>
    <w:rsid w:val="003A6B15"/>
    <w:rsid w:val="003A6B30"/>
    <w:rsid w:val="003A6FAA"/>
    <w:rsid w:val="003A7148"/>
    <w:rsid w:val="003A71F4"/>
    <w:rsid w:val="003A738D"/>
    <w:rsid w:val="003A73E2"/>
    <w:rsid w:val="003A7614"/>
    <w:rsid w:val="003A77DA"/>
    <w:rsid w:val="003A79A1"/>
    <w:rsid w:val="003A7A7B"/>
    <w:rsid w:val="003B0413"/>
    <w:rsid w:val="003B048D"/>
    <w:rsid w:val="003B04C6"/>
    <w:rsid w:val="003B082C"/>
    <w:rsid w:val="003B0AA2"/>
    <w:rsid w:val="003B0AA5"/>
    <w:rsid w:val="003B0ABF"/>
    <w:rsid w:val="003B12CE"/>
    <w:rsid w:val="003B146D"/>
    <w:rsid w:val="003B16A3"/>
    <w:rsid w:val="003B1826"/>
    <w:rsid w:val="003B18E3"/>
    <w:rsid w:val="003B1CE2"/>
    <w:rsid w:val="003B1CED"/>
    <w:rsid w:val="003B1D72"/>
    <w:rsid w:val="003B1E4D"/>
    <w:rsid w:val="003B20CB"/>
    <w:rsid w:val="003B2140"/>
    <w:rsid w:val="003B2242"/>
    <w:rsid w:val="003B22B3"/>
    <w:rsid w:val="003B2503"/>
    <w:rsid w:val="003B2536"/>
    <w:rsid w:val="003B2590"/>
    <w:rsid w:val="003B283A"/>
    <w:rsid w:val="003B292D"/>
    <w:rsid w:val="003B2A48"/>
    <w:rsid w:val="003B2A6A"/>
    <w:rsid w:val="003B2B12"/>
    <w:rsid w:val="003B2C0D"/>
    <w:rsid w:val="003B2DE4"/>
    <w:rsid w:val="003B2FC1"/>
    <w:rsid w:val="003B2FD2"/>
    <w:rsid w:val="003B2FEC"/>
    <w:rsid w:val="003B3118"/>
    <w:rsid w:val="003B314E"/>
    <w:rsid w:val="003B3449"/>
    <w:rsid w:val="003B34B7"/>
    <w:rsid w:val="003B365F"/>
    <w:rsid w:val="003B3798"/>
    <w:rsid w:val="003B3905"/>
    <w:rsid w:val="003B4080"/>
    <w:rsid w:val="003B430E"/>
    <w:rsid w:val="003B44D4"/>
    <w:rsid w:val="003B44D9"/>
    <w:rsid w:val="003B45CD"/>
    <w:rsid w:val="003B4789"/>
    <w:rsid w:val="003B4AA6"/>
    <w:rsid w:val="003B4E74"/>
    <w:rsid w:val="003B502C"/>
    <w:rsid w:val="003B505C"/>
    <w:rsid w:val="003B5290"/>
    <w:rsid w:val="003B52E7"/>
    <w:rsid w:val="003B5361"/>
    <w:rsid w:val="003B53E6"/>
    <w:rsid w:val="003B5823"/>
    <w:rsid w:val="003B5A66"/>
    <w:rsid w:val="003B5B56"/>
    <w:rsid w:val="003B5B66"/>
    <w:rsid w:val="003B5C53"/>
    <w:rsid w:val="003B5D1D"/>
    <w:rsid w:val="003B5D43"/>
    <w:rsid w:val="003B6172"/>
    <w:rsid w:val="003B64CF"/>
    <w:rsid w:val="003B68B4"/>
    <w:rsid w:val="003B6938"/>
    <w:rsid w:val="003B6974"/>
    <w:rsid w:val="003B6B8A"/>
    <w:rsid w:val="003B6BF8"/>
    <w:rsid w:val="003B7042"/>
    <w:rsid w:val="003B7188"/>
    <w:rsid w:val="003B7323"/>
    <w:rsid w:val="003B733B"/>
    <w:rsid w:val="003B734A"/>
    <w:rsid w:val="003B7366"/>
    <w:rsid w:val="003B7496"/>
    <w:rsid w:val="003B758E"/>
    <w:rsid w:val="003B7A14"/>
    <w:rsid w:val="003B7C3E"/>
    <w:rsid w:val="003C00B5"/>
    <w:rsid w:val="003C012D"/>
    <w:rsid w:val="003C0229"/>
    <w:rsid w:val="003C0359"/>
    <w:rsid w:val="003C0372"/>
    <w:rsid w:val="003C0451"/>
    <w:rsid w:val="003C04CA"/>
    <w:rsid w:val="003C05E3"/>
    <w:rsid w:val="003C08EA"/>
    <w:rsid w:val="003C0A01"/>
    <w:rsid w:val="003C0A35"/>
    <w:rsid w:val="003C0B72"/>
    <w:rsid w:val="003C0D55"/>
    <w:rsid w:val="003C0D66"/>
    <w:rsid w:val="003C0D7A"/>
    <w:rsid w:val="003C0E51"/>
    <w:rsid w:val="003C0EEA"/>
    <w:rsid w:val="003C0FDE"/>
    <w:rsid w:val="003C105A"/>
    <w:rsid w:val="003C1107"/>
    <w:rsid w:val="003C12CF"/>
    <w:rsid w:val="003C160A"/>
    <w:rsid w:val="003C17E6"/>
    <w:rsid w:val="003C199D"/>
    <w:rsid w:val="003C1AD7"/>
    <w:rsid w:val="003C1B40"/>
    <w:rsid w:val="003C1BBA"/>
    <w:rsid w:val="003C1C37"/>
    <w:rsid w:val="003C1D8D"/>
    <w:rsid w:val="003C1E26"/>
    <w:rsid w:val="003C1E4B"/>
    <w:rsid w:val="003C2257"/>
    <w:rsid w:val="003C25A2"/>
    <w:rsid w:val="003C25ED"/>
    <w:rsid w:val="003C2604"/>
    <w:rsid w:val="003C28B3"/>
    <w:rsid w:val="003C28DA"/>
    <w:rsid w:val="003C2A9A"/>
    <w:rsid w:val="003C2BD0"/>
    <w:rsid w:val="003C2BD3"/>
    <w:rsid w:val="003C2C29"/>
    <w:rsid w:val="003C2C99"/>
    <w:rsid w:val="003C2E13"/>
    <w:rsid w:val="003C2E60"/>
    <w:rsid w:val="003C2E72"/>
    <w:rsid w:val="003C300B"/>
    <w:rsid w:val="003C3544"/>
    <w:rsid w:val="003C35C0"/>
    <w:rsid w:val="003C36E6"/>
    <w:rsid w:val="003C387E"/>
    <w:rsid w:val="003C39E7"/>
    <w:rsid w:val="003C3AF8"/>
    <w:rsid w:val="003C3E54"/>
    <w:rsid w:val="003C4050"/>
    <w:rsid w:val="003C40CE"/>
    <w:rsid w:val="003C412C"/>
    <w:rsid w:val="003C4369"/>
    <w:rsid w:val="003C44ED"/>
    <w:rsid w:val="003C45E9"/>
    <w:rsid w:val="003C476D"/>
    <w:rsid w:val="003C485B"/>
    <w:rsid w:val="003C4B6E"/>
    <w:rsid w:val="003C4C20"/>
    <w:rsid w:val="003C4C63"/>
    <w:rsid w:val="003C4D62"/>
    <w:rsid w:val="003C4DB2"/>
    <w:rsid w:val="003C4EA2"/>
    <w:rsid w:val="003C4EC2"/>
    <w:rsid w:val="003C5186"/>
    <w:rsid w:val="003C5192"/>
    <w:rsid w:val="003C5486"/>
    <w:rsid w:val="003C54A4"/>
    <w:rsid w:val="003C568B"/>
    <w:rsid w:val="003C5693"/>
    <w:rsid w:val="003C58E1"/>
    <w:rsid w:val="003C5908"/>
    <w:rsid w:val="003C5B0F"/>
    <w:rsid w:val="003C5C9B"/>
    <w:rsid w:val="003C5CF8"/>
    <w:rsid w:val="003C6250"/>
    <w:rsid w:val="003C6309"/>
    <w:rsid w:val="003C6375"/>
    <w:rsid w:val="003C63FC"/>
    <w:rsid w:val="003C66C5"/>
    <w:rsid w:val="003C691F"/>
    <w:rsid w:val="003C6CEB"/>
    <w:rsid w:val="003C6E06"/>
    <w:rsid w:val="003C6E0D"/>
    <w:rsid w:val="003C6E1D"/>
    <w:rsid w:val="003C6EEA"/>
    <w:rsid w:val="003C6FBB"/>
    <w:rsid w:val="003C700C"/>
    <w:rsid w:val="003C7345"/>
    <w:rsid w:val="003C73A0"/>
    <w:rsid w:val="003C7456"/>
    <w:rsid w:val="003C773A"/>
    <w:rsid w:val="003C7886"/>
    <w:rsid w:val="003C790A"/>
    <w:rsid w:val="003C7BE2"/>
    <w:rsid w:val="003C7BEC"/>
    <w:rsid w:val="003C7CB4"/>
    <w:rsid w:val="003C7E2A"/>
    <w:rsid w:val="003C7FAC"/>
    <w:rsid w:val="003D01D4"/>
    <w:rsid w:val="003D0225"/>
    <w:rsid w:val="003D02DC"/>
    <w:rsid w:val="003D0384"/>
    <w:rsid w:val="003D0479"/>
    <w:rsid w:val="003D0785"/>
    <w:rsid w:val="003D09F5"/>
    <w:rsid w:val="003D0A09"/>
    <w:rsid w:val="003D0B23"/>
    <w:rsid w:val="003D0BA0"/>
    <w:rsid w:val="003D0C3B"/>
    <w:rsid w:val="003D0CD6"/>
    <w:rsid w:val="003D0ED1"/>
    <w:rsid w:val="003D0F78"/>
    <w:rsid w:val="003D0FB4"/>
    <w:rsid w:val="003D1079"/>
    <w:rsid w:val="003D135B"/>
    <w:rsid w:val="003D1380"/>
    <w:rsid w:val="003D13EB"/>
    <w:rsid w:val="003D141B"/>
    <w:rsid w:val="003D1425"/>
    <w:rsid w:val="003D156B"/>
    <w:rsid w:val="003D1572"/>
    <w:rsid w:val="003D1880"/>
    <w:rsid w:val="003D188B"/>
    <w:rsid w:val="003D18C6"/>
    <w:rsid w:val="003D1BC3"/>
    <w:rsid w:val="003D1C37"/>
    <w:rsid w:val="003D1E3B"/>
    <w:rsid w:val="003D1F21"/>
    <w:rsid w:val="003D1FF4"/>
    <w:rsid w:val="003D202A"/>
    <w:rsid w:val="003D206B"/>
    <w:rsid w:val="003D220B"/>
    <w:rsid w:val="003D22CB"/>
    <w:rsid w:val="003D23E3"/>
    <w:rsid w:val="003D258D"/>
    <w:rsid w:val="003D2992"/>
    <w:rsid w:val="003D2A3B"/>
    <w:rsid w:val="003D2BB8"/>
    <w:rsid w:val="003D2CF5"/>
    <w:rsid w:val="003D2DC8"/>
    <w:rsid w:val="003D2E46"/>
    <w:rsid w:val="003D2F18"/>
    <w:rsid w:val="003D2FFF"/>
    <w:rsid w:val="003D3079"/>
    <w:rsid w:val="003D31DF"/>
    <w:rsid w:val="003D3369"/>
    <w:rsid w:val="003D36B0"/>
    <w:rsid w:val="003D39AB"/>
    <w:rsid w:val="003D3A0B"/>
    <w:rsid w:val="003D3A6E"/>
    <w:rsid w:val="003D3AA6"/>
    <w:rsid w:val="003D3F35"/>
    <w:rsid w:val="003D3F9B"/>
    <w:rsid w:val="003D4093"/>
    <w:rsid w:val="003D40E0"/>
    <w:rsid w:val="003D4295"/>
    <w:rsid w:val="003D45F9"/>
    <w:rsid w:val="003D4764"/>
    <w:rsid w:val="003D4815"/>
    <w:rsid w:val="003D492E"/>
    <w:rsid w:val="003D4F13"/>
    <w:rsid w:val="003D4F9E"/>
    <w:rsid w:val="003D501B"/>
    <w:rsid w:val="003D5124"/>
    <w:rsid w:val="003D56F8"/>
    <w:rsid w:val="003D5897"/>
    <w:rsid w:val="003D591D"/>
    <w:rsid w:val="003D59FF"/>
    <w:rsid w:val="003D5E0C"/>
    <w:rsid w:val="003D5F1F"/>
    <w:rsid w:val="003D624E"/>
    <w:rsid w:val="003D647A"/>
    <w:rsid w:val="003D66EF"/>
    <w:rsid w:val="003D68CD"/>
    <w:rsid w:val="003D6A70"/>
    <w:rsid w:val="003D6B24"/>
    <w:rsid w:val="003D6C1E"/>
    <w:rsid w:val="003D6CA8"/>
    <w:rsid w:val="003D6D97"/>
    <w:rsid w:val="003D6E97"/>
    <w:rsid w:val="003D70F1"/>
    <w:rsid w:val="003D736B"/>
    <w:rsid w:val="003D738F"/>
    <w:rsid w:val="003D7772"/>
    <w:rsid w:val="003D7849"/>
    <w:rsid w:val="003D7A1F"/>
    <w:rsid w:val="003D7A50"/>
    <w:rsid w:val="003D7ECB"/>
    <w:rsid w:val="003E00C7"/>
    <w:rsid w:val="003E015C"/>
    <w:rsid w:val="003E02FD"/>
    <w:rsid w:val="003E05D3"/>
    <w:rsid w:val="003E07E0"/>
    <w:rsid w:val="003E0B41"/>
    <w:rsid w:val="003E0F3C"/>
    <w:rsid w:val="003E0F8F"/>
    <w:rsid w:val="003E109C"/>
    <w:rsid w:val="003E10E0"/>
    <w:rsid w:val="003E131F"/>
    <w:rsid w:val="003E1352"/>
    <w:rsid w:val="003E13DA"/>
    <w:rsid w:val="003E140D"/>
    <w:rsid w:val="003E146F"/>
    <w:rsid w:val="003E1499"/>
    <w:rsid w:val="003E18A3"/>
    <w:rsid w:val="003E18C9"/>
    <w:rsid w:val="003E18FC"/>
    <w:rsid w:val="003E1B51"/>
    <w:rsid w:val="003E1CE0"/>
    <w:rsid w:val="003E1D4A"/>
    <w:rsid w:val="003E1EBD"/>
    <w:rsid w:val="003E1F1D"/>
    <w:rsid w:val="003E2315"/>
    <w:rsid w:val="003E2514"/>
    <w:rsid w:val="003E26C3"/>
    <w:rsid w:val="003E273C"/>
    <w:rsid w:val="003E27CA"/>
    <w:rsid w:val="003E2813"/>
    <w:rsid w:val="003E2B82"/>
    <w:rsid w:val="003E2DB7"/>
    <w:rsid w:val="003E2F2F"/>
    <w:rsid w:val="003E36A6"/>
    <w:rsid w:val="003E36AA"/>
    <w:rsid w:val="003E37EF"/>
    <w:rsid w:val="003E393F"/>
    <w:rsid w:val="003E3ADE"/>
    <w:rsid w:val="003E3D1B"/>
    <w:rsid w:val="003E3D46"/>
    <w:rsid w:val="003E3D6E"/>
    <w:rsid w:val="003E3F02"/>
    <w:rsid w:val="003E40B2"/>
    <w:rsid w:val="003E4336"/>
    <w:rsid w:val="003E454D"/>
    <w:rsid w:val="003E4846"/>
    <w:rsid w:val="003E4872"/>
    <w:rsid w:val="003E48F9"/>
    <w:rsid w:val="003E49BD"/>
    <w:rsid w:val="003E4CF0"/>
    <w:rsid w:val="003E4CFF"/>
    <w:rsid w:val="003E4D0E"/>
    <w:rsid w:val="003E4D29"/>
    <w:rsid w:val="003E4D9F"/>
    <w:rsid w:val="003E4DFF"/>
    <w:rsid w:val="003E4FE2"/>
    <w:rsid w:val="003E5188"/>
    <w:rsid w:val="003E5401"/>
    <w:rsid w:val="003E54C2"/>
    <w:rsid w:val="003E565F"/>
    <w:rsid w:val="003E570F"/>
    <w:rsid w:val="003E5739"/>
    <w:rsid w:val="003E5749"/>
    <w:rsid w:val="003E5CB6"/>
    <w:rsid w:val="003E5CE7"/>
    <w:rsid w:val="003E5DA1"/>
    <w:rsid w:val="003E5F00"/>
    <w:rsid w:val="003E5FBB"/>
    <w:rsid w:val="003E60D0"/>
    <w:rsid w:val="003E60EA"/>
    <w:rsid w:val="003E6441"/>
    <w:rsid w:val="003E647B"/>
    <w:rsid w:val="003E649D"/>
    <w:rsid w:val="003E65D7"/>
    <w:rsid w:val="003E6626"/>
    <w:rsid w:val="003E691E"/>
    <w:rsid w:val="003E69A5"/>
    <w:rsid w:val="003E6A7B"/>
    <w:rsid w:val="003E6BA5"/>
    <w:rsid w:val="003E6C81"/>
    <w:rsid w:val="003E6CE5"/>
    <w:rsid w:val="003E6E92"/>
    <w:rsid w:val="003E70C8"/>
    <w:rsid w:val="003E71A8"/>
    <w:rsid w:val="003E726F"/>
    <w:rsid w:val="003E730F"/>
    <w:rsid w:val="003E734B"/>
    <w:rsid w:val="003E75B1"/>
    <w:rsid w:val="003E7642"/>
    <w:rsid w:val="003E766E"/>
    <w:rsid w:val="003E7670"/>
    <w:rsid w:val="003E76E7"/>
    <w:rsid w:val="003E7A5D"/>
    <w:rsid w:val="003E7B26"/>
    <w:rsid w:val="003E7BBA"/>
    <w:rsid w:val="003E7BC2"/>
    <w:rsid w:val="003E7C3D"/>
    <w:rsid w:val="003E7DD7"/>
    <w:rsid w:val="003E7E8F"/>
    <w:rsid w:val="003F0009"/>
    <w:rsid w:val="003F0015"/>
    <w:rsid w:val="003F0159"/>
    <w:rsid w:val="003F02D8"/>
    <w:rsid w:val="003F0352"/>
    <w:rsid w:val="003F03DB"/>
    <w:rsid w:val="003F0851"/>
    <w:rsid w:val="003F09B6"/>
    <w:rsid w:val="003F0AD1"/>
    <w:rsid w:val="003F0E00"/>
    <w:rsid w:val="003F0E10"/>
    <w:rsid w:val="003F0E71"/>
    <w:rsid w:val="003F0EC1"/>
    <w:rsid w:val="003F0F64"/>
    <w:rsid w:val="003F11CE"/>
    <w:rsid w:val="003F12BB"/>
    <w:rsid w:val="003F1397"/>
    <w:rsid w:val="003F14A4"/>
    <w:rsid w:val="003F14C9"/>
    <w:rsid w:val="003F179D"/>
    <w:rsid w:val="003F1822"/>
    <w:rsid w:val="003F1928"/>
    <w:rsid w:val="003F19D9"/>
    <w:rsid w:val="003F1CC4"/>
    <w:rsid w:val="003F1F95"/>
    <w:rsid w:val="003F2057"/>
    <w:rsid w:val="003F2177"/>
    <w:rsid w:val="003F2437"/>
    <w:rsid w:val="003F2560"/>
    <w:rsid w:val="003F2595"/>
    <w:rsid w:val="003F28B6"/>
    <w:rsid w:val="003F3177"/>
    <w:rsid w:val="003F32AF"/>
    <w:rsid w:val="003F355E"/>
    <w:rsid w:val="003F35FB"/>
    <w:rsid w:val="003F37B9"/>
    <w:rsid w:val="003F3970"/>
    <w:rsid w:val="003F39EC"/>
    <w:rsid w:val="003F3A80"/>
    <w:rsid w:val="003F3B1D"/>
    <w:rsid w:val="003F3B20"/>
    <w:rsid w:val="003F3D38"/>
    <w:rsid w:val="003F3EB0"/>
    <w:rsid w:val="003F3FA5"/>
    <w:rsid w:val="003F407C"/>
    <w:rsid w:val="003F408F"/>
    <w:rsid w:val="003F410D"/>
    <w:rsid w:val="003F4AC3"/>
    <w:rsid w:val="003F4CB8"/>
    <w:rsid w:val="003F4D4E"/>
    <w:rsid w:val="003F4F9E"/>
    <w:rsid w:val="003F4FB8"/>
    <w:rsid w:val="003F501A"/>
    <w:rsid w:val="003F5161"/>
    <w:rsid w:val="003F5403"/>
    <w:rsid w:val="003F562F"/>
    <w:rsid w:val="003F568D"/>
    <w:rsid w:val="003F56D3"/>
    <w:rsid w:val="003F586B"/>
    <w:rsid w:val="003F595E"/>
    <w:rsid w:val="003F5CEA"/>
    <w:rsid w:val="003F5DB3"/>
    <w:rsid w:val="003F6125"/>
    <w:rsid w:val="003F65B9"/>
    <w:rsid w:val="003F65C2"/>
    <w:rsid w:val="003F66AB"/>
    <w:rsid w:val="003F6C4E"/>
    <w:rsid w:val="003F6C6A"/>
    <w:rsid w:val="003F6D28"/>
    <w:rsid w:val="003F6FCC"/>
    <w:rsid w:val="003F7085"/>
    <w:rsid w:val="003F7502"/>
    <w:rsid w:val="003F7507"/>
    <w:rsid w:val="003F7952"/>
    <w:rsid w:val="003F795D"/>
    <w:rsid w:val="003F7DC7"/>
    <w:rsid w:val="0040006C"/>
    <w:rsid w:val="00400120"/>
    <w:rsid w:val="00400364"/>
    <w:rsid w:val="004003FB"/>
    <w:rsid w:val="0040042D"/>
    <w:rsid w:val="00400A1B"/>
    <w:rsid w:val="00400DEA"/>
    <w:rsid w:val="00400F49"/>
    <w:rsid w:val="004011C3"/>
    <w:rsid w:val="00401205"/>
    <w:rsid w:val="00401472"/>
    <w:rsid w:val="0040153D"/>
    <w:rsid w:val="004015BD"/>
    <w:rsid w:val="0040169C"/>
    <w:rsid w:val="004018F6"/>
    <w:rsid w:val="004019C9"/>
    <w:rsid w:val="004019E3"/>
    <w:rsid w:val="004019FE"/>
    <w:rsid w:val="00401B3C"/>
    <w:rsid w:val="00401EC3"/>
    <w:rsid w:val="00401EE1"/>
    <w:rsid w:val="004021D8"/>
    <w:rsid w:val="0040275C"/>
    <w:rsid w:val="0040275D"/>
    <w:rsid w:val="004028F7"/>
    <w:rsid w:val="00402939"/>
    <w:rsid w:val="00402F73"/>
    <w:rsid w:val="00403005"/>
    <w:rsid w:val="004030FD"/>
    <w:rsid w:val="00403174"/>
    <w:rsid w:val="00403317"/>
    <w:rsid w:val="004034B5"/>
    <w:rsid w:val="004035F7"/>
    <w:rsid w:val="0040367E"/>
    <w:rsid w:val="00403692"/>
    <w:rsid w:val="004038EA"/>
    <w:rsid w:val="00403990"/>
    <w:rsid w:val="004039AB"/>
    <w:rsid w:val="00403A1A"/>
    <w:rsid w:val="00403A3A"/>
    <w:rsid w:val="00403B29"/>
    <w:rsid w:val="00403C7B"/>
    <w:rsid w:val="00403D72"/>
    <w:rsid w:val="00403E53"/>
    <w:rsid w:val="004040CF"/>
    <w:rsid w:val="00404544"/>
    <w:rsid w:val="00404DAE"/>
    <w:rsid w:val="00405122"/>
    <w:rsid w:val="0040548C"/>
    <w:rsid w:val="004055D8"/>
    <w:rsid w:val="004056AA"/>
    <w:rsid w:val="00405830"/>
    <w:rsid w:val="00405A18"/>
    <w:rsid w:val="00405A6A"/>
    <w:rsid w:val="00405E68"/>
    <w:rsid w:val="00405F08"/>
    <w:rsid w:val="00405FB2"/>
    <w:rsid w:val="00405FFA"/>
    <w:rsid w:val="00406160"/>
    <w:rsid w:val="004061E0"/>
    <w:rsid w:val="00406206"/>
    <w:rsid w:val="00406356"/>
    <w:rsid w:val="00406575"/>
    <w:rsid w:val="00406799"/>
    <w:rsid w:val="00406A83"/>
    <w:rsid w:val="00406C98"/>
    <w:rsid w:val="00407045"/>
    <w:rsid w:val="00407097"/>
    <w:rsid w:val="004075A9"/>
    <w:rsid w:val="0040769B"/>
    <w:rsid w:val="004078D3"/>
    <w:rsid w:val="004078E3"/>
    <w:rsid w:val="00407984"/>
    <w:rsid w:val="00407CCF"/>
    <w:rsid w:val="0041026E"/>
    <w:rsid w:val="00410362"/>
    <w:rsid w:val="004103AF"/>
    <w:rsid w:val="004103E1"/>
    <w:rsid w:val="00410405"/>
    <w:rsid w:val="0041042D"/>
    <w:rsid w:val="0041053F"/>
    <w:rsid w:val="00410570"/>
    <w:rsid w:val="00410700"/>
    <w:rsid w:val="00410839"/>
    <w:rsid w:val="00410850"/>
    <w:rsid w:val="004108A3"/>
    <w:rsid w:val="00410A15"/>
    <w:rsid w:val="00411106"/>
    <w:rsid w:val="004112E9"/>
    <w:rsid w:val="0041156C"/>
    <w:rsid w:val="004115CA"/>
    <w:rsid w:val="0041162D"/>
    <w:rsid w:val="00411732"/>
    <w:rsid w:val="00411766"/>
    <w:rsid w:val="004118C9"/>
    <w:rsid w:val="00411A6A"/>
    <w:rsid w:val="00411AE5"/>
    <w:rsid w:val="00411BE3"/>
    <w:rsid w:val="00411C07"/>
    <w:rsid w:val="00411C26"/>
    <w:rsid w:val="00411D7C"/>
    <w:rsid w:val="00411DE6"/>
    <w:rsid w:val="00411F07"/>
    <w:rsid w:val="00411F33"/>
    <w:rsid w:val="00412010"/>
    <w:rsid w:val="004120D0"/>
    <w:rsid w:val="0041211A"/>
    <w:rsid w:val="00412121"/>
    <w:rsid w:val="004121B5"/>
    <w:rsid w:val="00412224"/>
    <w:rsid w:val="00412245"/>
    <w:rsid w:val="0041279C"/>
    <w:rsid w:val="00412997"/>
    <w:rsid w:val="00412D79"/>
    <w:rsid w:val="00412FB3"/>
    <w:rsid w:val="00412FCA"/>
    <w:rsid w:val="00412FD8"/>
    <w:rsid w:val="00413383"/>
    <w:rsid w:val="00413459"/>
    <w:rsid w:val="00413485"/>
    <w:rsid w:val="00413540"/>
    <w:rsid w:val="0041359D"/>
    <w:rsid w:val="00413731"/>
    <w:rsid w:val="004137A2"/>
    <w:rsid w:val="00413A8F"/>
    <w:rsid w:val="00413E0F"/>
    <w:rsid w:val="00414015"/>
    <w:rsid w:val="00414370"/>
    <w:rsid w:val="00414502"/>
    <w:rsid w:val="004146DC"/>
    <w:rsid w:val="004147A8"/>
    <w:rsid w:val="004148B6"/>
    <w:rsid w:val="00414A74"/>
    <w:rsid w:val="00414BBC"/>
    <w:rsid w:val="00414C3A"/>
    <w:rsid w:val="00414C5E"/>
    <w:rsid w:val="00415123"/>
    <w:rsid w:val="00415559"/>
    <w:rsid w:val="00415824"/>
    <w:rsid w:val="004159EE"/>
    <w:rsid w:val="00415A1A"/>
    <w:rsid w:val="00415AE5"/>
    <w:rsid w:val="00415B32"/>
    <w:rsid w:val="00415B4E"/>
    <w:rsid w:val="00415BCC"/>
    <w:rsid w:val="00415BF2"/>
    <w:rsid w:val="00415C26"/>
    <w:rsid w:val="00415D3A"/>
    <w:rsid w:val="004161B9"/>
    <w:rsid w:val="00416333"/>
    <w:rsid w:val="004164AC"/>
    <w:rsid w:val="00416755"/>
    <w:rsid w:val="00416B30"/>
    <w:rsid w:val="00416CE5"/>
    <w:rsid w:val="00417260"/>
    <w:rsid w:val="00417334"/>
    <w:rsid w:val="00417403"/>
    <w:rsid w:val="004175E8"/>
    <w:rsid w:val="00417646"/>
    <w:rsid w:val="00417696"/>
    <w:rsid w:val="0041769B"/>
    <w:rsid w:val="004176C0"/>
    <w:rsid w:val="0041778A"/>
    <w:rsid w:val="004177B0"/>
    <w:rsid w:val="00417885"/>
    <w:rsid w:val="004178F6"/>
    <w:rsid w:val="00417C70"/>
    <w:rsid w:val="00417E56"/>
    <w:rsid w:val="00417E5D"/>
    <w:rsid w:val="00417EF0"/>
    <w:rsid w:val="00417F59"/>
    <w:rsid w:val="00419380"/>
    <w:rsid w:val="00420036"/>
    <w:rsid w:val="004200C2"/>
    <w:rsid w:val="0042019C"/>
    <w:rsid w:val="004203DC"/>
    <w:rsid w:val="00420472"/>
    <w:rsid w:val="0042064F"/>
    <w:rsid w:val="004206CE"/>
    <w:rsid w:val="004207AC"/>
    <w:rsid w:val="004209A5"/>
    <w:rsid w:val="00420C39"/>
    <w:rsid w:val="00420CC3"/>
    <w:rsid w:val="00420E90"/>
    <w:rsid w:val="00420F6A"/>
    <w:rsid w:val="004210F5"/>
    <w:rsid w:val="004212F5"/>
    <w:rsid w:val="00421312"/>
    <w:rsid w:val="004215A3"/>
    <w:rsid w:val="004216C7"/>
    <w:rsid w:val="00421840"/>
    <w:rsid w:val="004219D8"/>
    <w:rsid w:val="00421A18"/>
    <w:rsid w:val="00421A74"/>
    <w:rsid w:val="00421B32"/>
    <w:rsid w:val="00421B4D"/>
    <w:rsid w:val="00421C35"/>
    <w:rsid w:val="00421C63"/>
    <w:rsid w:val="00421EC5"/>
    <w:rsid w:val="004221F5"/>
    <w:rsid w:val="00422228"/>
    <w:rsid w:val="004223A9"/>
    <w:rsid w:val="00422449"/>
    <w:rsid w:val="00422548"/>
    <w:rsid w:val="004225A0"/>
    <w:rsid w:val="0042267C"/>
    <w:rsid w:val="00422A77"/>
    <w:rsid w:val="00422D73"/>
    <w:rsid w:val="00422FB9"/>
    <w:rsid w:val="00422FCF"/>
    <w:rsid w:val="00423033"/>
    <w:rsid w:val="004230E2"/>
    <w:rsid w:val="0042323E"/>
    <w:rsid w:val="004232B0"/>
    <w:rsid w:val="0042333A"/>
    <w:rsid w:val="0042336B"/>
    <w:rsid w:val="0042338E"/>
    <w:rsid w:val="004233B7"/>
    <w:rsid w:val="004235D8"/>
    <w:rsid w:val="004238CE"/>
    <w:rsid w:val="00423987"/>
    <w:rsid w:val="00423CCB"/>
    <w:rsid w:val="00423DAB"/>
    <w:rsid w:val="00424146"/>
    <w:rsid w:val="004241BA"/>
    <w:rsid w:val="0042465C"/>
    <w:rsid w:val="00424865"/>
    <w:rsid w:val="004249CA"/>
    <w:rsid w:val="00424D50"/>
    <w:rsid w:val="00424DD1"/>
    <w:rsid w:val="0042520E"/>
    <w:rsid w:val="0042536C"/>
    <w:rsid w:val="004254A0"/>
    <w:rsid w:val="00425569"/>
    <w:rsid w:val="00425694"/>
    <w:rsid w:val="0042572E"/>
    <w:rsid w:val="00425A51"/>
    <w:rsid w:val="00425EC1"/>
    <w:rsid w:val="00426047"/>
    <w:rsid w:val="0042654E"/>
    <w:rsid w:val="004266F8"/>
    <w:rsid w:val="00426911"/>
    <w:rsid w:val="00426932"/>
    <w:rsid w:val="00426A0D"/>
    <w:rsid w:val="00426A7B"/>
    <w:rsid w:val="00426AF9"/>
    <w:rsid w:val="00426B73"/>
    <w:rsid w:val="00426BB2"/>
    <w:rsid w:val="00426C47"/>
    <w:rsid w:val="00426E2B"/>
    <w:rsid w:val="00426EC8"/>
    <w:rsid w:val="00426F65"/>
    <w:rsid w:val="00427140"/>
    <w:rsid w:val="00427372"/>
    <w:rsid w:val="004274C2"/>
    <w:rsid w:val="00427992"/>
    <w:rsid w:val="004279E8"/>
    <w:rsid w:val="00427DDB"/>
    <w:rsid w:val="00427DF2"/>
    <w:rsid w:val="00427E18"/>
    <w:rsid w:val="00427EDE"/>
    <w:rsid w:val="004300EF"/>
    <w:rsid w:val="00430289"/>
    <w:rsid w:val="00430326"/>
    <w:rsid w:val="004303C1"/>
    <w:rsid w:val="0043058A"/>
    <w:rsid w:val="00430659"/>
    <w:rsid w:val="00430764"/>
    <w:rsid w:val="004307F3"/>
    <w:rsid w:val="0043087B"/>
    <w:rsid w:val="00430CA8"/>
    <w:rsid w:val="00430D65"/>
    <w:rsid w:val="00430DC8"/>
    <w:rsid w:val="00430E16"/>
    <w:rsid w:val="00431437"/>
    <w:rsid w:val="00431447"/>
    <w:rsid w:val="004318C7"/>
    <w:rsid w:val="0043192F"/>
    <w:rsid w:val="004319E3"/>
    <w:rsid w:val="00431AE5"/>
    <w:rsid w:val="00431DDA"/>
    <w:rsid w:val="00431E9C"/>
    <w:rsid w:val="00431ECA"/>
    <w:rsid w:val="00431F71"/>
    <w:rsid w:val="00432126"/>
    <w:rsid w:val="004321A5"/>
    <w:rsid w:val="00432245"/>
    <w:rsid w:val="0043241E"/>
    <w:rsid w:val="0043284A"/>
    <w:rsid w:val="00432ADC"/>
    <w:rsid w:val="00432D83"/>
    <w:rsid w:val="00433021"/>
    <w:rsid w:val="00433045"/>
    <w:rsid w:val="00433086"/>
    <w:rsid w:val="00433141"/>
    <w:rsid w:val="00433330"/>
    <w:rsid w:val="004333F5"/>
    <w:rsid w:val="004334A9"/>
    <w:rsid w:val="00433602"/>
    <w:rsid w:val="0043362D"/>
    <w:rsid w:val="00433681"/>
    <w:rsid w:val="00433A0A"/>
    <w:rsid w:val="00433B1E"/>
    <w:rsid w:val="00433BFA"/>
    <w:rsid w:val="00433C59"/>
    <w:rsid w:val="00433C91"/>
    <w:rsid w:val="00433CC5"/>
    <w:rsid w:val="00433E19"/>
    <w:rsid w:val="00433E24"/>
    <w:rsid w:val="00433EA5"/>
    <w:rsid w:val="00433F76"/>
    <w:rsid w:val="00433FE9"/>
    <w:rsid w:val="00433FFB"/>
    <w:rsid w:val="0043409F"/>
    <w:rsid w:val="00434250"/>
    <w:rsid w:val="00434319"/>
    <w:rsid w:val="004343D7"/>
    <w:rsid w:val="004344FC"/>
    <w:rsid w:val="004345DE"/>
    <w:rsid w:val="00434690"/>
    <w:rsid w:val="004346AE"/>
    <w:rsid w:val="00434700"/>
    <w:rsid w:val="0043493D"/>
    <w:rsid w:val="00434D91"/>
    <w:rsid w:val="00434FBA"/>
    <w:rsid w:val="004353A5"/>
    <w:rsid w:val="004353AD"/>
    <w:rsid w:val="004353FE"/>
    <w:rsid w:val="004354B3"/>
    <w:rsid w:val="00435576"/>
    <w:rsid w:val="00435594"/>
    <w:rsid w:val="00435688"/>
    <w:rsid w:val="0043569F"/>
    <w:rsid w:val="00435795"/>
    <w:rsid w:val="00435849"/>
    <w:rsid w:val="00435A81"/>
    <w:rsid w:val="00435B96"/>
    <w:rsid w:val="00435D9F"/>
    <w:rsid w:val="00435E2C"/>
    <w:rsid w:val="00435FBD"/>
    <w:rsid w:val="00436132"/>
    <w:rsid w:val="00436185"/>
    <w:rsid w:val="004362C3"/>
    <w:rsid w:val="00436391"/>
    <w:rsid w:val="00436393"/>
    <w:rsid w:val="0043668E"/>
    <w:rsid w:val="0043696F"/>
    <w:rsid w:val="00436B80"/>
    <w:rsid w:val="00436BDA"/>
    <w:rsid w:val="00436C61"/>
    <w:rsid w:val="00436CEF"/>
    <w:rsid w:val="00436EB0"/>
    <w:rsid w:val="004374CB"/>
    <w:rsid w:val="00437628"/>
    <w:rsid w:val="00437681"/>
    <w:rsid w:val="004376B2"/>
    <w:rsid w:val="004376E0"/>
    <w:rsid w:val="00437747"/>
    <w:rsid w:val="0043789B"/>
    <w:rsid w:val="004401F2"/>
    <w:rsid w:val="004402EE"/>
    <w:rsid w:val="004404FC"/>
    <w:rsid w:val="0044083A"/>
    <w:rsid w:val="00440A95"/>
    <w:rsid w:val="00440C1B"/>
    <w:rsid w:val="0044143D"/>
    <w:rsid w:val="00441443"/>
    <w:rsid w:val="0044193F"/>
    <w:rsid w:val="00441AAE"/>
    <w:rsid w:val="00441B7D"/>
    <w:rsid w:val="00441CA6"/>
    <w:rsid w:val="004423DC"/>
    <w:rsid w:val="0044250B"/>
    <w:rsid w:val="004426CC"/>
    <w:rsid w:val="004429A8"/>
    <w:rsid w:val="00442D0C"/>
    <w:rsid w:val="00442D21"/>
    <w:rsid w:val="00442E99"/>
    <w:rsid w:val="00442F47"/>
    <w:rsid w:val="004431B9"/>
    <w:rsid w:val="00443449"/>
    <w:rsid w:val="004435D5"/>
    <w:rsid w:val="004436D6"/>
    <w:rsid w:val="00443A48"/>
    <w:rsid w:val="00443BB6"/>
    <w:rsid w:val="00443CDD"/>
    <w:rsid w:val="00443CDF"/>
    <w:rsid w:val="00443D8E"/>
    <w:rsid w:val="00443FDF"/>
    <w:rsid w:val="00443FE1"/>
    <w:rsid w:val="004440C5"/>
    <w:rsid w:val="00444100"/>
    <w:rsid w:val="00444489"/>
    <w:rsid w:val="0044450C"/>
    <w:rsid w:val="004445A6"/>
    <w:rsid w:val="0044468B"/>
    <w:rsid w:val="00444782"/>
    <w:rsid w:val="00444BD8"/>
    <w:rsid w:val="00444C34"/>
    <w:rsid w:val="00444E21"/>
    <w:rsid w:val="00444EC9"/>
    <w:rsid w:val="00444FE3"/>
    <w:rsid w:val="00445020"/>
    <w:rsid w:val="004450E2"/>
    <w:rsid w:val="004450E9"/>
    <w:rsid w:val="00445160"/>
    <w:rsid w:val="0044531E"/>
    <w:rsid w:val="004455A5"/>
    <w:rsid w:val="0044569C"/>
    <w:rsid w:val="00445703"/>
    <w:rsid w:val="0044575C"/>
    <w:rsid w:val="00445784"/>
    <w:rsid w:val="00445988"/>
    <w:rsid w:val="00445A51"/>
    <w:rsid w:val="00445B2E"/>
    <w:rsid w:val="00445D6D"/>
    <w:rsid w:val="0044629A"/>
    <w:rsid w:val="00446331"/>
    <w:rsid w:val="0044648D"/>
    <w:rsid w:val="004464E4"/>
    <w:rsid w:val="00446514"/>
    <w:rsid w:val="004465C6"/>
    <w:rsid w:val="0044678E"/>
    <w:rsid w:val="00446AEF"/>
    <w:rsid w:val="00446BE1"/>
    <w:rsid w:val="00446C8B"/>
    <w:rsid w:val="00446CB8"/>
    <w:rsid w:val="00447150"/>
    <w:rsid w:val="004471AE"/>
    <w:rsid w:val="00447345"/>
    <w:rsid w:val="004473F2"/>
    <w:rsid w:val="00447509"/>
    <w:rsid w:val="004475DB"/>
    <w:rsid w:val="004478D0"/>
    <w:rsid w:val="00447B54"/>
    <w:rsid w:val="00447D82"/>
    <w:rsid w:val="00447EB4"/>
    <w:rsid w:val="00447F18"/>
    <w:rsid w:val="00447FE9"/>
    <w:rsid w:val="004502E0"/>
    <w:rsid w:val="00450367"/>
    <w:rsid w:val="004507EB"/>
    <w:rsid w:val="00450C55"/>
    <w:rsid w:val="00450C81"/>
    <w:rsid w:val="00450F06"/>
    <w:rsid w:val="00450F36"/>
    <w:rsid w:val="00450F78"/>
    <w:rsid w:val="004511D6"/>
    <w:rsid w:val="00451210"/>
    <w:rsid w:val="004512E1"/>
    <w:rsid w:val="004513B2"/>
    <w:rsid w:val="004513CA"/>
    <w:rsid w:val="004513F9"/>
    <w:rsid w:val="004514BB"/>
    <w:rsid w:val="0045155D"/>
    <w:rsid w:val="00451879"/>
    <w:rsid w:val="0045187B"/>
    <w:rsid w:val="00451996"/>
    <w:rsid w:val="00451A32"/>
    <w:rsid w:val="004520C0"/>
    <w:rsid w:val="00452762"/>
    <w:rsid w:val="00452990"/>
    <w:rsid w:val="00452A02"/>
    <w:rsid w:val="00452AB2"/>
    <w:rsid w:val="00452AB8"/>
    <w:rsid w:val="00452B2E"/>
    <w:rsid w:val="00452B83"/>
    <w:rsid w:val="00452DA0"/>
    <w:rsid w:val="00452E88"/>
    <w:rsid w:val="00452E8C"/>
    <w:rsid w:val="00452F45"/>
    <w:rsid w:val="00452FAE"/>
    <w:rsid w:val="00453044"/>
    <w:rsid w:val="00453114"/>
    <w:rsid w:val="004531E5"/>
    <w:rsid w:val="0045321D"/>
    <w:rsid w:val="00453224"/>
    <w:rsid w:val="00453495"/>
    <w:rsid w:val="00453A4E"/>
    <w:rsid w:val="00453E47"/>
    <w:rsid w:val="00453F55"/>
    <w:rsid w:val="00454669"/>
    <w:rsid w:val="0045473E"/>
    <w:rsid w:val="004547BA"/>
    <w:rsid w:val="00454BAC"/>
    <w:rsid w:val="00454CE4"/>
    <w:rsid w:val="00454D6B"/>
    <w:rsid w:val="00454DD6"/>
    <w:rsid w:val="00454EB3"/>
    <w:rsid w:val="00454F50"/>
    <w:rsid w:val="00454F90"/>
    <w:rsid w:val="0045509A"/>
    <w:rsid w:val="00455108"/>
    <w:rsid w:val="0045515D"/>
    <w:rsid w:val="004552A5"/>
    <w:rsid w:val="00455404"/>
    <w:rsid w:val="004555C1"/>
    <w:rsid w:val="004555EA"/>
    <w:rsid w:val="00455679"/>
    <w:rsid w:val="004556BB"/>
    <w:rsid w:val="004556C9"/>
    <w:rsid w:val="0045575B"/>
    <w:rsid w:val="00455784"/>
    <w:rsid w:val="0045586A"/>
    <w:rsid w:val="00455883"/>
    <w:rsid w:val="00455AFE"/>
    <w:rsid w:val="00455D28"/>
    <w:rsid w:val="00456092"/>
    <w:rsid w:val="00456218"/>
    <w:rsid w:val="00456A35"/>
    <w:rsid w:val="00456D62"/>
    <w:rsid w:val="00456D9C"/>
    <w:rsid w:val="00456DF8"/>
    <w:rsid w:val="00456FF9"/>
    <w:rsid w:val="004570A4"/>
    <w:rsid w:val="00457255"/>
    <w:rsid w:val="004572CB"/>
    <w:rsid w:val="004572FF"/>
    <w:rsid w:val="00457307"/>
    <w:rsid w:val="00457487"/>
    <w:rsid w:val="004577C3"/>
    <w:rsid w:val="00457810"/>
    <w:rsid w:val="0045786D"/>
    <w:rsid w:val="00457878"/>
    <w:rsid w:val="00457A69"/>
    <w:rsid w:val="00457ABE"/>
    <w:rsid w:val="00457B3E"/>
    <w:rsid w:val="00457F07"/>
    <w:rsid w:val="00457F16"/>
    <w:rsid w:val="0046082F"/>
    <w:rsid w:val="00460B95"/>
    <w:rsid w:val="00460D93"/>
    <w:rsid w:val="00460E9F"/>
    <w:rsid w:val="00461041"/>
    <w:rsid w:val="00461169"/>
    <w:rsid w:val="004612AC"/>
    <w:rsid w:val="004612D2"/>
    <w:rsid w:val="004613BE"/>
    <w:rsid w:val="00461465"/>
    <w:rsid w:val="004615F0"/>
    <w:rsid w:val="004617DA"/>
    <w:rsid w:val="00461936"/>
    <w:rsid w:val="004619D5"/>
    <w:rsid w:val="00461D94"/>
    <w:rsid w:val="00461DD4"/>
    <w:rsid w:val="00461F06"/>
    <w:rsid w:val="004621D4"/>
    <w:rsid w:val="004621D5"/>
    <w:rsid w:val="00462261"/>
    <w:rsid w:val="004622D2"/>
    <w:rsid w:val="00462451"/>
    <w:rsid w:val="00462642"/>
    <w:rsid w:val="004627A0"/>
    <w:rsid w:val="00462958"/>
    <w:rsid w:val="0046295A"/>
    <w:rsid w:val="00462A17"/>
    <w:rsid w:val="00462C90"/>
    <w:rsid w:val="00462D85"/>
    <w:rsid w:val="00463141"/>
    <w:rsid w:val="00463236"/>
    <w:rsid w:val="00463310"/>
    <w:rsid w:val="0046335D"/>
    <w:rsid w:val="004636CB"/>
    <w:rsid w:val="00463AAF"/>
    <w:rsid w:val="00463C89"/>
    <w:rsid w:val="00463F40"/>
    <w:rsid w:val="00463F73"/>
    <w:rsid w:val="004640DE"/>
    <w:rsid w:val="00464279"/>
    <w:rsid w:val="00464313"/>
    <w:rsid w:val="00464370"/>
    <w:rsid w:val="00464508"/>
    <w:rsid w:val="00464539"/>
    <w:rsid w:val="004647CA"/>
    <w:rsid w:val="0046497F"/>
    <w:rsid w:val="00464BF7"/>
    <w:rsid w:val="00464CF7"/>
    <w:rsid w:val="00464DFB"/>
    <w:rsid w:val="00464EB8"/>
    <w:rsid w:val="00464EC5"/>
    <w:rsid w:val="00464F29"/>
    <w:rsid w:val="00464F37"/>
    <w:rsid w:val="0046501B"/>
    <w:rsid w:val="0046501C"/>
    <w:rsid w:val="004653B8"/>
    <w:rsid w:val="00465779"/>
    <w:rsid w:val="004657CF"/>
    <w:rsid w:val="0046580E"/>
    <w:rsid w:val="004658AA"/>
    <w:rsid w:val="00465910"/>
    <w:rsid w:val="004659E0"/>
    <w:rsid w:val="00465A9D"/>
    <w:rsid w:val="00465B14"/>
    <w:rsid w:val="00465CA9"/>
    <w:rsid w:val="00465E98"/>
    <w:rsid w:val="0046608A"/>
    <w:rsid w:val="00466213"/>
    <w:rsid w:val="00466233"/>
    <w:rsid w:val="00466309"/>
    <w:rsid w:val="004663A7"/>
    <w:rsid w:val="00466515"/>
    <w:rsid w:val="004668F3"/>
    <w:rsid w:val="00466967"/>
    <w:rsid w:val="00466990"/>
    <w:rsid w:val="00466BC1"/>
    <w:rsid w:val="00466D94"/>
    <w:rsid w:val="00466F09"/>
    <w:rsid w:val="0046708E"/>
    <w:rsid w:val="004670A2"/>
    <w:rsid w:val="004671F0"/>
    <w:rsid w:val="004673FA"/>
    <w:rsid w:val="00467472"/>
    <w:rsid w:val="00467752"/>
    <w:rsid w:val="004677F8"/>
    <w:rsid w:val="00467843"/>
    <w:rsid w:val="00467B7D"/>
    <w:rsid w:val="00467BBD"/>
    <w:rsid w:val="00467C46"/>
    <w:rsid w:val="00467F39"/>
    <w:rsid w:val="004700CD"/>
    <w:rsid w:val="0047030A"/>
    <w:rsid w:val="00470514"/>
    <w:rsid w:val="004706A2"/>
    <w:rsid w:val="00470777"/>
    <w:rsid w:val="0047077D"/>
    <w:rsid w:val="004709D5"/>
    <w:rsid w:val="004709F4"/>
    <w:rsid w:val="00470AEA"/>
    <w:rsid w:val="00470C30"/>
    <w:rsid w:val="00470C3E"/>
    <w:rsid w:val="00470C89"/>
    <w:rsid w:val="00470CC9"/>
    <w:rsid w:val="00470FFD"/>
    <w:rsid w:val="0047117E"/>
    <w:rsid w:val="004711E8"/>
    <w:rsid w:val="0047197C"/>
    <w:rsid w:val="00471B4E"/>
    <w:rsid w:val="004720CD"/>
    <w:rsid w:val="004721E6"/>
    <w:rsid w:val="004722F8"/>
    <w:rsid w:val="00472317"/>
    <w:rsid w:val="00472360"/>
    <w:rsid w:val="004723BE"/>
    <w:rsid w:val="00472456"/>
    <w:rsid w:val="00472819"/>
    <w:rsid w:val="0047285C"/>
    <w:rsid w:val="00472884"/>
    <w:rsid w:val="00472A4E"/>
    <w:rsid w:val="00472A60"/>
    <w:rsid w:val="00472AAA"/>
    <w:rsid w:val="00472B0F"/>
    <w:rsid w:val="00472D39"/>
    <w:rsid w:val="00472D9E"/>
    <w:rsid w:val="00472E51"/>
    <w:rsid w:val="00472ED4"/>
    <w:rsid w:val="00472F22"/>
    <w:rsid w:val="0047305D"/>
    <w:rsid w:val="00473117"/>
    <w:rsid w:val="004731C9"/>
    <w:rsid w:val="00473620"/>
    <w:rsid w:val="004736DF"/>
    <w:rsid w:val="0047393A"/>
    <w:rsid w:val="00473A15"/>
    <w:rsid w:val="00473ABE"/>
    <w:rsid w:val="00473B1A"/>
    <w:rsid w:val="00473B22"/>
    <w:rsid w:val="00473DCE"/>
    <w:rsid w:val="00473DF6"/>
    <w:rsid w:val="00473EA4"/>
    <w:rsid w:val="00473F7B"/>
    <w:rsid w:val="00474285"/>
    <w:rsid w:val="004744D8"/>
    <w:rsid w:val="00474649"/>
    <w:rsid w:val="00474700"/>
    <w:rsid w:val="00474825"/>
    <w:rsid w:val="0047486A"/>
    <w:rsid w:val="0047494F"/>
    <w:rsid w:val="00474955"/>
    <w:rsid w:val="00474968"/>
    <w:rsid w:val="00474A44"/>
    <w:rsid w:val="00474B5D"/>
    <w:rsid w:val="00474E76"/>
    <w:rsid w:val="00474EC1"/>
    <w:rsid w:val="00474ECA"/>
    <w:rsid w:val="00474F99"/>
    <w:rsid w:val="004753F1"/>
    <w:rsid w:val="00475529"/>
    <w:rsid w:val="00475598"/>
    <w:rsid w:val="00475657"/>
    <w:rsid w:val="004756F0"/>
    <w:rsid w:val="00475C06"/>
    <w:rsid w:val="00475EA8"/>
    <w:rsid w:val="00475F70"/>
    <w:rsid w:val="00475FF3"/>
    <w:rsid w:val="00476080"/>
    <w:rsid w:val="0047629A"/>
    <w:rsid w:val="004763F1"/>
    <w:rsid w:val="0047658B"/>
    <w:rsid w:val="004765D4"/>
    <w:rsid w:val="004766E7"/>
    <w:rsid w:val="00476BFF"/>
    <w:rsid w:val="00476C52"/>
    <w:rsid w:val="00476CAF"/>
    <w:rsid w:val="00476DE4"/>
    <w:rsid w:val="00476F79"/>
    <w:rsid w:val="0047703C"/>
    <w:rsid w:val="004770D9"/>
    <w:rsid w:val="0047712A"/>
    <w:rsid w:val="004773BE"/>
    <w:rsid w:val="0047766D"/>
    <w:rsid w:val="004778E5"/>
    <w:rsid w:val="00477954"/>
    <w:rsid w:val="00477BFE"/>
    <w:rsid w:val="00477D9B"/>
    <w:rsid w:val="00477EA4"/>
    <w:rsid w:val="00477F16"/>
    <w:rsid w:val="00477F9F"/>
    <w:rsid w:val="004800AE"/>
    <w:rsid w:val="00480283"/>
    <w:rsid w:val="00480367"/>
    <w:rsid w:val="00480451"/>
    <w:rsid w:val="004807A5"/>
    <w:rsid w:val="004808B4"/>
    <w:rsid w:val="00480A9F"/>
    <w:rsid w:val="00480BBC"/>
    <w:rsid w:val="00480DD5"/>
    <w:rsid w:val="0048102B"/>
    <w:rsid w:val="0048122A"/>
    <w:rsid w:val="00481282"/>
    <w:rsid w:val="004813EB"/>
    <w:rsid w:val="004815AD"/>
    <w:rsid w:val="0048182A"/>
    <w:rsid w:val="00481879"/>
    <w:rsid w:val="00481915"/>
    <w:rsid w:val="00481A89"/>
    <w:rsid w:val="00481D78"/>
    <w:rsid w:val="00481DC0"/>
    <w:rsid w:val="00482023"/>
    <w:rsid w:val="00482273"/>
    <w:rsid w:val="0048240B"/>
    <w:rsid w:val="00482C03"/>
    <w:rsid w:val="00482C19"/>
    <w:rsid w:val="00482CE1"/>
    <w:rsid w:val="00482D2D"/>
    <w:rsid w:val="00482E5B"/>
    <w:rsid w:val="004830F9"/>
    <w:rsid w:val="0048323E"/>
    <w:rsid w:val="00483723"/>
    <w:rsid w:val="004838E6"/>
    <w:rsid w:val="0048390E"/>
    <w:rsid w:val="004839A5"/>
    <w:rsid w:val="00483B6D"/>
    <w:rsid w:val="00483BAB"/>
    <w:rsid w:val="00483C88"/>
    <w:rsid w:val="00483D6E"/>
    <w:rsid w:val="00483E27"/>
    <w:rsid w:val="0048406A"/>
    <w:rsid w:val="00484334"/>
    <w:rsid w:val="0048489A"/>
    <w:rsid w:val="00484A0E"/>
    <w:rsid w:val="00484A8A"/>
    <w:rsid w:val="00484B17"/>
    <w:rsid w:val="00484CF1"/>
    <w:rsid w:val="00484D30"/>
    <w:rsid w:val="00484DE8"/>
    <w:rsid w:val="00484EE5"/>
    <w:rsid w:val="00484FB3"/>
    <w:rsid w:val="00485130"/>
    <w:rsid w:val="004851B0"/>
    <w:rsid w:val="00485316"/>
    <w:rsid w:val="004853BA"/>
    <w:rsid w:val="004854FA"/>
    <w:rsid w:val="00485573"/>
    <w:rsid w:val="0048587F"/>
    <w:rsid w:val="004858B7"/>
    <w:rsid w:val="004858D5"/>
    <w:rsid w:val="0048596B"/>
    <w:rsid w:val="00485B82"/>
    <w:rsid w:val="00485F79"/>
    <w:rsid w:val="00486020"/>
    <w:rsid w:val="0048606B"/>
    <w:rsid w:val="0048624B"/>
    <w:rsid w:val="004862E1"/>
    <w:rsid w:val="004866AC"/>
    <w:rsid w:val="004867D7"/>
    <w:rsid w:val="0048696B"/>
    <w:rsid w:val="004869EF"/>
    <w:rsid w:val="00486AAD"/>
    <w:rsid w:val="00486B7C"/>
    <w:rsid w:val="00486BCD"/>
    <w:rsid w:val="00486BCF"/>
    <w:rsid w:val="00486BF4"/>
    <w:rsid w:val="00486C89"/>
    <w:rsid w:val="00486CDD"/>
    <w:rsid w:val="00486CF7"/>
    <w:rsid w:val="00486EE1"/>
    <w:rsid w:val="00486F9E"/>
    <w:rsid w:val="00487096"/>
    <w:rsid w:val="004870B0"/>
    <w:rsid w:val="00487191"/>
    <w:rsid w:val="0048724C"/>
    <w:rsid w:val="004872F1"/>
    <w:rsid w:val="00487360"/>
    <w:rsid w:val="0048737D"/>
    <w:rsid w:val="0048746E"/>
    <w:rsid w:val="004875B1"/>
    <w:rsid w:val="004875CF"/>
    <w:rsid w:val="00487672"/>
    <w:rsid w:val="004876F3"/>
    <w:rsid w:val="004876F8"/>
    <w:rsid w:val="00487C98"/>
    <w:rsid w:val="00487EEE"/>
    <w:rsid w:val="00490059"/>
    <w:rsid w:val="0049019B"/>
    <w:rsid w:val="004901BC"/>
    <w:rsid w:val="004901CF"/>
    <w:rsid w:val="00490385"/>
    <w:rsid w:val="0049056C"/>
    <w:rsid w:val="00490A43"/>
    <w:rsid w:val="00490A60"/>
    <w:rsid w:val="00490A86"/>
    <w:rsid w:val="00490BCD"/>
    <w:rsid w:val="00490FBC"/>
    <w:rsid w:val="00490FF5"/>
    <w:rsid w:val="0049102C"/>
    <w:rsid w:val="0049143F"/>
    <w:rsid w:val="00491606"/>
    <w:rsid w:val="00491810"/>
    <w:rsid w:val="004918A9"/>
    <w:rsid w:val="00491974"/>
    <w:rsid w:val="00491A05"/>
    <w:rsid w:val="00491A48"/>
    <w:rsid w:val="00491DF2"/>
    <w:rsid w:val="00491E5A"/>
    <w:rsid w:val="00491E5E"/>
    <w:rsid w:val="00491F82"/>
    <w:rsid w:val="00491F9A"/>
    <w:rsid w:val="00491FB4"/>
    <w:rsid w:val="0049208E"/>
    <w:rsid w:val="004923BE"/>
    <w:rsid w:val="004924CB"/>
    <w:rsid w:val="004924EE"/>
    <w:rsid w:val="00492994"/>
    <w:rsid w:val="004929CA"/>
    <w:rsid w:val="00492A30"/>
    <w:rsid w:val="0049311F"/>
    <w:rsid w:val="00493160"/>
    <w:rsid w:val="00493258"/>
    <w:rsid w:val="004933C4"/>
    <w:rsid w:val="00493792"/>
    <w:rsid w:val="0049395E"/>
    <w:rsid w:val="00493BEF"/>
    <w:rsid w:val="00493D4B"/>
    <w:rsid w:val="0049406D"/>
    <w:rsid w:val="004940CF"/>
    <w:rsid w:val="00494163"/>
    <w:rsid w:val="00494634"/>
    <w:rsid w:val="00494641"/>
    <w:rsid w:val="00494DA9"/>
    <w:rsid w:val="00494EE3"/>
    <w:rsid w:val="00494EEB"/>
    <w:rsid w:val="00495328"/>
    <w:rsid w:val="0049553B"/>
    <w:rsid w:val="00495695"/>
    <w:rsid w:val="00495937"/>
    <w:rsid w:val="00495ABA"/>
    <w:rsid w:val="00495C8E"/>
    <w:rsid w:val="00495CEE"/>
    <w:rsid w:val="00495D03"/>
    <w:rsid w:val="00495D6C"/>
    <w:rsid w:val="00495E2F"/>
    <w:rsid w:val="00496036"/>
    <w:rsid w:val="0049623A"/>
    <w:rsid w:val="00496242"/>
    <w:rsid w:val="004962AB"/>
    <w:rsid w:val="004963C7"/>
    <w:rsid w:val="004964B2"/>
    <w:rsid w:val="00496535"/>
    <w:rsid w:val="004968E3"/>
    <w:rsid w:val="00496909"/>
    <w:rsid w:val="00496C14"/>
    <w:rsid w:val="00496C67"/>
    <w:rsid w:val="00496DCC"/>
    <w:rsid w:val="00497259"/>
    <w:rsid w:val="004972EE"/>
    <w:rsid w:val="004973C1"/>
    <w:rsid w:val="0049758D"/>
    <w:rsid w:val="004975E9"/>
    <w:rsid w:val="004976A1"/>
    <w:rsid w:val="00497889"/>
    <w:rsid w:val="004978AC"/>
    <w:rsid w:val="0049796C"/>
    <w:rsid w:val="00497D4B"/>
    <w:rsid w:val="00497D73"/>
    <w:rsid w:val="00497E5A"/>
    <w:rsid w:val="004A0025"/>
    <w:rsid w:val="004A0492"/>
    <w:rsid w:val="004A0523"/>
    <w:rsid w:val="004A09A2"/>
    <w:rsid w:val="004A09E1"/>
    <w:rsid w:val="004A0CE7"/>
    <w:rsid w:val="004A0D70"/>
    <w:rsid w:val="004A1187"/>
    <w:rsid w:val="004A15FB"/>
    <w:rsid w:val="004A16EE"/>
    <w:rsid w:val="004A1793"/>
    <w:rsid w:val="004A18EC"/>
    <w:rsid w:val="004A1B65"/>
    <w:rsid w:val="004A2353"/>
    <w:rsid w:val="004A23B5"/>
    <w:rsid w:val="004A24B4"/>
    <w:rsid w:val="004A2610"/>
    <w:rsid w:val="004A27FD"/>
    <w:rsid w:val="004A289A"/>
    <w:rsid w:val="004A28C9"/>
    <w:rsid w:val="004A29CA"/>
    <w:rsid w:val="004A2ADA"/>
    <w:rsid w:val="004A2CAC"/>
    <w:rsid w:val="004A2D62"/>
    <w:rsid w:val="004A2D7A"/>
    <w:rsid w:val="004A2F29"/>
    <w:rsid w:val="004A2F51"/>
    <w:rsid w:val="004A3141"/>
    <w:rsid w:val="004A344C"/>
    <w:rsid w:val="004A3648"/>
    <w:rsid w:val="004A39AF"/>
    <w:rsid w:val="004A3BB7"/>
    <w:rsid w:val="004A3CB5"/>
    <w:rsid w:val="004A3FCA"/>
    <w:rsid w:val="004A42D2"/>
    <w:rsid w:val="004A45BC"/>
    <w:rsid w:val="004A4761"/>
    <w:rsid w:val="004A486A"/>
    <w:rsid w:val="004A4A8F"/>
    <w:rsid w:val="004A4B5C"/>
    <w:rsid w:val="004A4BF8"/>
    <w:rsid w:val="004A4CF5"/>
    <w:rsid w:val="004A4F65"/>
    <w:rsid w:val="004A5068"/>
    <w:rsid w:val="004A5217"/>
    <w:rsid w:val="004A57F0"/>
    <w:rsid w:val="004A5B82"/>
    <w:rsid w:val="004A5EDF"/>
    <w:rsid w:val="004A5F63"/>
    <w:rsid w:val="004A5F8A"/>
    <w:rsid w:val="004A6052"/>
    <w:rsid w:val="004A62FF"/>
    <w:rsid w:val="004A643D"/>
    <w:rsid w:val="004A6519"/>
    <w:rsid w:val="004A653F"/>
    <w:rsid w:val="004A664D"/>
    <w:rsid w:val="004A66A6"/>
    <w:rsid w:val="004A66A7"/>
    <w:rsid w:val="004A66E7"/>
    <w:rsid w:val="004A6875"/>
    <w:rsid w:val="004A6939"/>
    <w:rsid w:val="004A6C89"/>
    <w:rsid w:val="004A6CD4"/>
    <w:rsid w:val="004A7024"/>
    <w:rsid w:val="004A7026"/>
    <w:rsid w:val="004A712A"/>
    <w:rsid w:val="004A71DC"/>
    <w:rsid w:val="004A7216"/>
    <w:rsid w:val="004A72B7"/>
    <w:rsid w:val="004A760F"/>
    <w:rsid w:val="004A7727"/>
    <w:rsid w:val="004A7A1D"/>
    <w:rsid w:val="004A7C8F"/>
    <w:rsid w:val="004A7CD2"/>
    <w:rsid w:val="004A7D03"/>
    <w:rsid w:val="004B01DD"/>
    <w:rsid w:val="004B03CF"/>
    <w:rsid w:val="004B045B"/>
    <w:rsid w:val="004B0588"/>
    <w:rsid w:val="004B05B6"/>
    <w:rsid w:val="004B0731"/>
    <w:rsid w:val="004B087D"/>
    <w:rsid w:val="004B08FE"/>
    <w:rsid w:val="004B09DF"/>
    <w:rsid w:val="004B0A38"/>
    <w:rsid w:val="004B0A52"/>
    <w:rsid w:val="004B0B0F"/>
    <w:rsid w:val="004B0B8B"/>
    <w:rsid w:val="004B0BF5"/>
    <w:rsid w:val="004B0CE7"/>
    <w:rsid w:val="004B1190"/>
    <w:rsid w:val="004B12A6"/>
    <w:rsid w:val="004B13C5"/>
    <w:rsid w:val="004B1427"/>
    <w:rsid w:val="004B148A"/>
    <w:rsid w:val="004B1797"/>
    <w:rsid w:val="004B181D"/>
    <w:rsid w:val="004B191F"/>
    <w:rsid w:val="004B1958"/>
    <w:rsid w:val="004B1BA9"/>
    <w:rsid w:val="004B1C98"/>
    <w:rsid w:val="004B1DB7"/>
    <w:rsid w:val="004B2270"/>
    <w:rsid w:val="004B22D5"/>
    <w:rsid w:val="004B23A6"/>
    <w:rsid w:val="004B25F4"/>
    <w:rsid w:val="004B2604"/>
    <w:rsid w:val="004B275A"/>
    <w:rsid w:val="004B29C0"/>
    <w:rsid w:val="004B2E46"/>
    <w:rsid w:val="004B2E60"/>
    <w:rsid w:val="004B2EDB"/>
    <w:rsid w:val="004B2FD2"/>
    <w:rsid w:val="004B3095"/>
    <w:rsid w:val="004B3218"/>
    <w:rsid w:val="004B329C"/>
    <w:rsid w:val="004B32B6"/>
    <w:rsid w:val="004B338D"/>
    <w:rsid w:val="004B3642"/>
    <w:rsid w:val="004B3B8B"/>
    <w:rsid w:val="004B3BDD"/>
    <w:rsid w:val="004B3DBD"/>
    <w:rsid w:val="004B3E86"/>
    <w:rsid w:val="004B4024"/>
    <w:rsid w:val="004B406C"/>
    <w:rsid w:val="004B4244"/>
    <w:rsid w:val="004B461C"/>
    <w:rsid w:val="004B4857"/>
    <w:rsid w:val="004B4923"/>
    <w:rsid w:val="004B4928"/>
    <w:rsid w:val="004B49F7"/>
    <w:rsid w:val="004B4AE3"/>
    <w:rsid w:val="004B4D53"/>
    <w:rsid w:val="004B4D96"/>
    <w:rsid w:val="004B4DB2"/>
    <w:rsid w:val="004B4FE1"/>
    <w:rsid w:val="004B5718"/>
    <w:rsid w:val="004B57A0"/>
    <w:rsid w:val="004B59C0"/>
    <w:rsid w:val="004B5A1E"/>
    <w:rsid w:val="004B5B81"/>
    <w:rsid w:val="004B5B9A"/>
    <w:rsid w:val="004B5C6D"/>
    <w:rsid w:val="004B5DA4"/>
    <w:rsid w:val="004B5F0A"/>
    <w:rsid w:val="004B60BD"/>
    <w:rsid w:val="004B622E"/>
    <w:rsid w:val="004B624E"/>
    <w:rsid w:val="004B62C3"/>
    <w:rsid w:val="004B63A1"/>
    <w:rsid w:val="004B6507"/>
    <w:rsid w:val="004B65F8"/>
    <w:rsid w:val="004B663C"/>
    <w:rsid w:val="004B67E1"/>
    <w:rsid w:val="004B6813"/>
    <w:rsid w:val="004B6961"/>
    <w:rsid w:val="004B6A1E"/>
    <w:rsid w:val="004B6C28"/>
    <w:rsid w:val="004B6C8B"/>
    <w:rsid w:val="004B6E19"/>
    <w:rsid w:val="004B7151"/>
    <w:rsid w:val="004B7233"/>
    <w:rsid w:val="004B7235"/>
    <w:rsid w:val="004B76DB"/>
    <w:rsid w:val="004B77B9"/>
    <w:rsid w:val="004B78BA"/>
    <w:rsid w:val="004B79E4"/>
    <w:rsid w:val="004B7C5A"/>
    <w:rsid w:val="004C00D6"/>
    <w:rsid w:val="004C021F"/>
    <w:rsid w:val="004C0480"/>
    <w:rsid w:val="004C05C1"/>
    <w:rsid w:val="004C0B29"/>
    <w:rsid w:val="004C0BB9"/>
    <w:rsid w:val="004C0BF5"/>
    <w:rsid w:val="004C0C42"/>
    <w:rsid w:val="004C0D73"/>
    <w:rsid w:val="004C10DD"/>
    <w:rsid w:val="004C10F5"/>
    <w:rsid w:val="004C1161"/>
    <w:rsid w:val="004C12BD"/>
    <w:rsid w:val="004C156C"/>
    <w:rsid w:val="004C1591"/>
    <w:rsid w:val="004C1610"/>
    <w:rsid w:val="004C170C"/>
    <w:rsid w:val="004C1742"/>
    <w:rsid w:val="004C19E6"/>
    <w:rsid w:val="004C1AB2"/>
    <w:rsid w:val="004C1B6A"/>
    <w:rsid w:val="004C1ED7"/>
    <w:rsid w:val="004C20F9"/>
    <w:rsid w:val="004C2355"/>
    <w:rsid w:val="004C244D"/>
    <w:rsid w:val="004C24B1"/>
    <w:rsid w:val="004C2616"/>
    <w:rsid w:val="004C2837"/>
    <w:rsid w:val="004C29A9"/>
    <w:rsid w:val="004C2B2C"/>
    <w:rsid w:val="004C2F9F"/>
    <w:rsid w:val="004C320E"/>
    <w:rsid w:val="004C33CA"/>
    <w:rsid w:val="004C34DB"/>
    <w:rsid w:val="004C3962"/>
    <w:rsid w:val="004C3ACB"/>
    <w:rsid w:val="004C3C66"/>
    <w:rsid w:val="004C3CFE"/>
    <w:rsid w:val="004C3E45"/>
    <w:rsid w:val="004C3EDD"/>
    <w:rsid w:val="004C3F35"/>
    <w:rsid w:val="004C3FFF"/>
    <w:rsid w:val="004C4081"/>
    <w:rsid w:val="004C427B"/>
    <w:rsid w:val="004C4306"/>
    <w:rsid w:val="004C44A6"/>
    <w:rsid w:val="004C4804"/>
    <w:rsid w:val="004C48D5"/>
    <w:rsid w:val="004C4B5F"/>
    <w:rsid w:val="004C4D7F"/>
    <w:rsid w:val="004C5147"/>
    <w:rsid w:val="004C55D3"/>
    <w:rsid w:val="004C5676"/>
    <w:rsid w:val="004C569E"/>
    <w:rsid w:val="004C577E"/>
    <w:rsid w:val="004C5A2C"/>
    <w:rsid w:val="004C5E8F"/>
    <w:rsid w:val="004C60AA"/>
    <w:rsid w:val="004C60C4"/>
    <w:rsid w:val="004C60FD"/>
    <w:rsid w:val="004C6177"/>
    <w:rsid w:val="004C622A"/>
    <w:rsid w:val="004C6365"/>
    <w:rsid w:val="004C646F"/>
    <w:rsid w:val="004C6472"/>
    <w:rsid w:val="004C64C4"/>
    <w:rsid w:val="004C655E"/>
    <w:rsid w:val="004C6788"/>
    <w:rsid w:val="004C67AA"/>
    <w:rsid w:val="004C67F3"/>
    <w:rsid w:val="004C69A4"/>
    <w:rsid w:val="004C6AE8"/>
    <w:rsid w:val="004C6B0D"/>
    <w:rsid w:val="004C6B72"/>
    <w:rsid w:val="004C6C3B"/>
    <w:rsid w:val="004C6D65"/>
    <w:rsid w:val="004C6D73"/>
    <w:rsid w:val="004C6DE6"/>
    <w:rsid w:val="004C6FAD"/>
    <w:rsid w:val="004C6FC5"/>
    <w:rsid w:val="004C707E"/>
    <w:rsid w:val="004C7140"/>
    <w:rsid w:val="004C72B1"/>
    <w:rsid w:val="004C765A"/>
    <w:rsid w:val="004C7849"/>
    <w:rsid w:val="004C78A9"/>
    <w:rsid w:val="004C7E4E"/>
    <w:rsid w:val="004C7F83"/>
    <w:rsid w:val="004D0051"/>
    <w:rsid w:val="004D01F3"/>
    <w:rsid w:val="004D03A2"/>
    <w:rsid w:val="004D0532"/>
    <w:rsid w:val="004D05CA"/>
    <w:rsid w:val="004D05D5"/>
    <w:rsid w:val="004D0645"/>
    <w:rsid w:val="004D07BE"/>
    <w:rsid w:val="004D08D2"/>
    <w:rsid w:val="004D0B47"/>
    <w:rsid w:val="004D0C5C"/>
    <w:rsid w:val="004D0C83"/>
    <w:rsid w:val="004D0DDC"/>
    <w:rsid w:val="004D0F5B"/>
    <w:rsid w:val="004D0F73"/>
    <w:rsid w:val="004D0FD7"/>
    <w:rsid w:val="004D10D5"/>
    <w:rsid w:val="004D10F1"/>
    <w:rsid w:val="004D124A"/>
    <w:rsid w:val="004D135D"/>
    <w:rsid w:val="004D19CC"/>
    <w:rsid w:val="004D1BF7"/>
    <w:rsid w:val="004D1C38"/>
    <w:rsid w:val="004D1D2A"/>
    <w:rsid w:val="004D1E94"/>
    <w:rsid w:val="004D1EA1"/>
    <w:rsid w:val="004D1F56"/>
    <w:rsid w:val="004D22E3"/>
    <w:rsid w:val="004D24D8"/>
    <w:rsid w:val="004D270F"/>
    <w:rsid w:val="004D290E"/>
    <w:rsid w:val="004D29FC"/>
    <w:rsid w:val="004D2F4A"/>
    <w:rsid w:val="004D30C2"/>
    <w:rsid w:val="004D34CB"/>
    <w:rsid w:val="004D3549"/>
    <w:rsid w:val="004D366B"/>
    <w:rsid w:val="004D36A6"/>
    <w:rsid w:val="004D3821"/>
    <w:rsid w:val="004D390D"/>
    <w:rsid w:val="004D3CFC"/>
    <w:rsid w:val="004D3DAE"/>
    <w:rsid w:val="004D3DD3"/>
    <w:rsid w:val="004D3E5D"/>
    <w:rsid w:val="004D46BB"/>
    <w:rsid w:val="004D46BF"/>
    <w:rsid w:val="004D4701"/>
    <w:rsid w:val="004D4736"/>
    <w:rsid w:val="004D4799"/>
    <w:rsid w:val="004D48A4"/>
    <w:rsid w:val="004D4B21"/>
    <w:rsid w:val="004D4C4C"/>
    <w:rsid w:val="004D4CCF"/>
    <w:rsid w:val="004D4D02"/>
    <w:rsid w:val="004D4EB2"/>
    <w:rsid w:val="004D4F46"/>
    <w:rsid w:val="004D51AA"/>
    <w:rsid w:val="004D5325"/>
    <w:rsid w:val="004D540C"/>
    <w:rsid w:val="004D55DA"/>
    <w:rsid w:val="004D55EC"/>
    <w:rsid w:val="004D5BC3"/>
    <w:rsid w:val="004D5D2B"/>
    <w:rsid w:val="004D60A3"/>
    <w:rsid w:val="004D60DC"/>
    <w:rsid w:val="004D61B2"/>
    <w:rsid w:val="004D6267"/>
    <w:rsid w:val="004D6295"/>
    <w:rsid w:val="004D63D0"/>
    <w:rsid w:val="004D66A5"/>
    <w:rsid w:val="004D67F8"/>
    <w:rsid w:val="004D6AF5"/>
    <w:rsid w:val="004D6BBE"/>
    <w:rsid w:val="004D7186"/>
    <w:rsid w:val="004D71DD"/>
    <w:rsid w:val="004D722F"/>
    <w:rsid w:val="004D73EC"/>
    <w:rsid w:val="004D7436"/>
    <w:rsid w:val="004D7559"/>
    <w:rsid w:val="004D75F9"/>
    <w:rsid w:val="004D7655"/>
    <w:rsid w:val="004D7725"/>
    <w:rsid w:val="004D79B6"/>
    <w:rsid w:val="004D7AC5"/>
    <w:rsid w:val="004D7BA0"/>
    <w:rsid w:val="004D7F05"/>
    <w:rsid w:val="004E029E"/>
    <w:rsid w:val="004E03D0"/>
    <w:rsid w:val="004E0530"/>
    <w:rsid w:val="004E08FB"/>
    <w:rsid w:val="004E0951"/>
    <w:rsid w:val="004E0B4C"/>
    <w:rsid w:val="004E0C51"/>
    <w:rsid w:val="004E0DD3"/>
    <w:rsid w:val="004E0F6A"/>
    <w:rsid w:val="004E1055"/>
    <w:rsid w:val="004E13EF"/>
    <w:rsid w:val="004E14EA"/>
    <w:rsid w:val="004E1594"/>
    <w:rsid w:val="004E1734"/>
    <w:rsid w:val="004E1A3E"/>
    <w:rsid w:val="004E1B75"/>
    <w:rsid w:val="004E1DA7"/>
    <w:rsid w:val="004E1E7B"/>
    <w:rsid w:val="004E20A7"/>
    <w:rsid w:val="004E2208"/>
    <w:rsid w:val="004E2215"/>
    <w:rsid w:val="004E2357"/>
    <w:rsid w:val="004E2433"/>
    <w:rsid w:val="004E243B"/>
    <w:rsid w:val="004E258C"/>
    <w:rsid w:val="004E2663"/>
    <w:rsid w:val="004E26F7"/>
    <w:rsid w:val="004E2774"/>
    <w:rsid w:val="004E27D3"/>
    <w:rsid w:val="004E2817"/>
    <w:rsid w:val="004E2883"/>
    <w:rsid w:val="004E2AE4"/>
    <w:rsid w:val="004E2BC7"/>
    <w:rsid w:val="004E2C93"/>
    <w:rsid w:val="004E2DB2"/>
    <w:rsid w:val="004E2E4D"/>
    <w:rsid w:val="004E2FE3"/>
    <w:rsid w:val="004E30BC"/>
    <w:rsid w:val="004E30DB"/>
    <w:rsid w:val="004E3115"/>
    <w:rsid w:val="004E3195"/>
    <w:rsid w:val="004E347E"/>
    <w:rsid w:val="004E3537"/>
    <w:rsid w:val="004E35E2"/>
    <w:rsid w:val="004E37B2"/>
    <w:rsid w:val="004E37BB"/>
    <w:rsid w:val="004E37BC"/>
    <w:rsid w:val="004E37DD"/>
    <w:rsid w:val="004E3ACF"/>
    <w:rsid w:val="004E3F49"/>
    <w:rsid w:val="004E4146"/>
    <w:rsid w:val="004E4374"/>
    <w:rsid w:val="004E4529"/>
    <w:rsid w:val="004E4583"/>
    <w:rsid w:val="004E4607"/>
    <w:rsid w:val="004E46E7"/>
    <w:rsid w:val="004E4877"/>
    <w:rsid w:val="004E48CC"/>
    <w:rsid w:val="004E4923"/>
    <w:rsid w:val="004E4C05"/>
    <w:rsid w:val="004E4C6C"/>
    <w:rsid w:val="004E4D54"/>
    <w:rsid w:val="004E4E1C"/>
    <w:rsid w:val="004E4EFE"/>
    <w:rsid w:val="004E507B"/>
    <w:rsid w:val="004E51CC"/>
    <w:rsid w:val="004E530D"/>
    <w:rsid w:val="004E53F9"/>
    <w:rsid w:val="004E551D"/>
    <w:rsid w:val="004E58B8"/>
    <w:rsid w:val="004E5A70"/>
    <w:rsid w:val="004E5B16"/>
    <w:rsid w:val="004E5CDC"/>
    <w:rsid w:val="004E5D67"/>
    <w:rsid w:val="004E5E83"/>
    <w:rsid w:val="004E6127"/>
    <w:rsid w:val="004E61B0"/>
    <w:rsid w:val="004E6466"/>
    <w:rsid w:val="004E65E8"/>
    <w:rsid w:val="004E6621"/>
    <w:rsid w:val="004E6735"/>
    <w:rsid w:val="004E674F"/>
    <w:rsid w:val="004E699B"/>
    <w:rsid w:val="004E6A87"/>
    <w:rsid w:val="004E6EEA"/>
    <w:rsid w:val="004E6F40"/>
    <w:rsid w:val="004E722E"/>
    <w:rsid w:val="004E741C"/>
    <w:rsid w:val="004E7624"/>
    <w:rsid w:val="004E762C"/>
    <w:rsid w:val="004E7855"/>
    <w:rsid w:val="004E79BE"/>
    <w:rsid w:val="004E79F7"/>
    <w:rsid w:val="004E7B8B"/>
    <w:rsid w:val="004E7C4B"/>
    <w:rsid w:val="004E7C4E"/>
    <w:rsid w:val="004E7F0A"/>
    <w:rsid w:val="004E7F3B"/>
    <w:rsid w:val="004E7F82"/>
    <w:rsid w:val="004F0163"/>
    <w:rsid w:val="004F0194"/>
    <w:rsid w:val="004F0236"/>
    <w:rsid w:val="004F0428"/>
    <w:rsid w:val="004F0440"/>
    <w:rsid w:val="004F0509"/>
    <w:rsid w:val="004F06C8"/>
    <w:rsid w:val="004F06E4"/>
    <w:rsid w:val="004F0817"/>
    <w:rsid w:val="004F0A92"/>
    <w:rsid w:val="004F0BE2"/>
    <w:rsid w:val="004F0CBD"/>
    <w:rsid w:val="004F0E23"/>
    <w:rsid w:val="004F0EE2"/>
    <w:rsid w:val="004F10E5"/>
    <w:rsid w:val="004F11DA"/>
    <w:rsid w:val="004F1329"/>
    <w:rsid w:val="004F143A"/>
    <w:rsid w:val="004F14FC"/>
    <w:rsid w:val="004F1A63"/>
    <w:rsid w:val="004F1D5E"/>
    <w:rsid w:val="004F1F41"/>
    <w:rsid w:val="004F1FB3"/>
    <w:rsid w:val="004F20B9"/>
    <w:rsid w:val="004F228D"/>
    <w:rsid w:val="004F23C7"/>
    <w:rsid w:val="004F28F3"/>
    <w:rsid w:val="004F2959"/>
    <w:rsid w:val="004F2A57"/>
    <w:rsid w:val="004F2AE6"/>
    <w:rsid w:val="004F2B07"/>
    <w:rsid w:val="004F2CAC"/>
    <w:rsid w:val="004F3190"/>
    <w:rsid w:val="004F31E2"/>
    <w:rsid w:val="004F3281"/>
    <w:rsid w:val="004F3435"/>
    <w:rsid w:val="004F347D"/>
    <w:rsid w:val="004F37B0"/>
    <w:rsid w:val="004F38AE"/>
    <w:rsid w:val="004F38F1"/>
    <w:rsid w:val="004F3B37"/>
    <w:rsid w:val="004F3E2E"/>
    <w:rsid w:val="004F3E36"/>
    <w:rsid w:val="004F3F19"/>
    <w:rsid w:val="004F428A"/>
    <w:rsid w:val="004F4297"/>
    <w:rsid w:val="004F4361"/>
    <w:rsid w:val="004F43EF"/>
    <w:rsid w:val="004F4417"/>
    <w:rsid w:val="004F44CA"/>
    <w:rsid w:val="004F465D"/>
    <w:rsid w:val="004F470F"/>
    <w:rsid w:val="004F476A"/>
    <w:rsid w:val="004F47DB"/>
    <w:rsid w:val="004F49AB"/>
    <w:rsid w:val="004F4F2F"/>
    <w:rsid w:val="004F4F4E"/>
    <w:rsid w:val="004F5123"/>
    <w:rsid w:val="004F514C"/>
    <w:rsid w:val="004F533F"/>
    <w:rsid w:val="004F53EF"/>
    <w:rsid w:val="004F5456"/>
    <w:rsid w:val="004F5A7A"/>
    <w:rsid w:val="004F5B03"/>
    <w:rsid w:val="004F5B72"/>
    <w:rsid w:val="004F5DF8"/>
    <w:rsid w:val="004F5F1D"/>
    <w:rsid w:val="004F6068"/>
    <w:rsid w:val="004F6259"/>
    <w:rsid w:val="004F638A"/>
    <w:rsid w:val="004F63A2"/>
    <w:rsid w:val="004F63EF"/>
    <w:rsid w:val="004F644B"/>
    <w:rsid w:val="004F649D"/>
    <w:rsid w:val="004F64B9"/>
    <w:rsid w:val="004F6635"/>
    <w:rsid w:val="004F66CB"/>
    <w:rsid w:val="004F688B"/>
    <w:rsid w:val="004F69D9"/>
    <w:rsid w:val="004F6A73"/>
    <w:rsid w:val="004F6B5F"/>
    <w:rsid w:val="004F6D55"/>
    <w:rsid w:val="004F70D2"/>
    <w:rsid w:val="004F72FC"/>
    <w:rsid w:val="004F738E"/>
    <w:rsid w:val="004F73C2"/>
    <w:rsid w:val="004F7523"/>
    <w:rsid w:val="004F756F"/>
    <w:rsid w:val="004F7653"/>
    <w:rsid w:val="004F7655"/>
    <w:rsid w:val="004F7BDF"/>
    <w:rsid w:val="004F7C93"/>
    <w:rsid w:val="004F7FCD"/>
    <w:rsid w:val="004F7FFA"/>
    <w:rsid w:val="00500083"/>
    <w:rsid w:val="005002D5"/>
    <w:rsid w:val="00500360"/>
    <w:rsid w:val="00500403"/>
    <w:rsid w:val="0050042B"/>
    <w:rsid w:val="00500483"/>
    <w:rsid w:val="005004A1"/>
    <w:rsid w:val="005005F8"/>
    <w:rsid w:val="0050063A"/>
    <w:rsid w:val="00500928"/>
    <w:rsid w:val="00500968"/>
    <w:rsid w:val="005009BE"/>
    <w:rsid w:val="00500C1D"/>
    <w:rsid w:val="00500D04"/>
    <w:rsid w:val="00500D8F"/>
    <w:rsid w:val="00500DA4"/>
    <w:rsid w:val="00501245"/>
    <w:rsid w:val="0050129A"/>
    <w:rsid w:val="005012BE"/>
    <w:rsid w:val="0050134B"/>
    <w:rsid w:val="00501685"/>
    <w:rsid w:val="005018C0"/>
    <w:rsid w:val="005019A2"/>
    <w:rsid w:val="00501A93"/>
    <w:rsid w:val="00501B97"/>
    <w:rsid w:val="00501C9F"/>
    <w:rsid w:val="00501DC0"/>
    <w:rsid w:val="00501ED7"/>
    <w:rsid w:val="00501F2B"/>
    <w:rsid w:val="00501FB8"/>
    <w:rsid w:val="00502181"/>
    <w:rsid w:val="005023C2"/>
    <w:rsid w:val="00502428"/>
    <w:rsid w:val="00502450"/>
    <w:rsid w:val="00502553"/>
    <w:rsid w:val="00502577"/>
    <w:rsid w:val="005026C2"/>
    <w:rsid w:val="0050272B"/>
    <w:rsid w:val="0050288B"/>
    <w:rsid w:val="00502AFF"/>
    <w:rsid w:val="00502B2A"/>
    <w:rsid w:val="00502B5C"/>
    <w:rsid w:val="005031E8"/>
    <w:rsid w:val="00503234"/>
    <w:rsid w:val="005034FD"/>
    <w:rsid w:val="005036FF"/>
    <w:rsid w:val="00503830"/>
    <w:rsid w:val="00503941"/>
    <w:rsid w:val="00503A1D"/>
    <w:rsid w:val="00504036"/>
    <w:rsid w:val="0050436F"/>
    <w:rsid w:val="0050443C"/>
    <w:rsid w:val="00504470"/>
    <w:rsid w:val="005045C6"/>
    <w:rsid w:val="005046EC"/>
    <w:rsid w:val="00504732"/>
    <w:rsid w:val="0050480D"/>
    <w:rsid w:val="00504A6A"/>
    <w:rsid w:val="00504A71"/>
    <w:rsid w:val="00504B0E"/>
    <w:rsid w:val="00504B78"/>
    <w:rsid w:val="00504EB0"/>
    <w:rsid w:val="00505000"/>
    <w:rsid w:val="00505436"/>
    <w:rsid w:val="005055FD"/>
    <w:rsid w:val="00505747"/>
    <w:rsid w:val="0050582F"/>
    <w:rsid w:val="005058AF"/>
    <w:rsid w:val="00505925"/>
    <w:rsid w:val="00505A08"/>
    <w:rsid w:val="00505DC4"/>
    <w:rsid w:val="005063F0"/>
    <w:rsid w:val="00506429"/>
    <w:rsid w:val="0050642D"/>
    <w:rsid w:val="005064EB"/>
    <w:rsid w:val="0050668B"/>
    <w:rsid w:val="005066E9"/>
    <w:rsid w:val="00506962"/>
    <w:rsid w:val="00506A2C"/>
    <w:rsid w:val="00506A31"/>
    <w:rsid w:val="00506ADE"/>
    <w:rsid w:val="00506BBA"/>
    <w:rsid w:val="00506C84"/>
    <w:rsid w:val="00506FE3"/>
    <w:rsid w:val="005070CC"/>
    <w:rsid w:val="005070D7"/>
    <w:rsid w:val="005074D1"/>
    <w:rsid w:val="005075B3"/>
    <w:rsid w:val="005075C2"/>
    <w:rsid w:val="00507680"/>
    <w:rsid w:val="005077FC"/>
    <w:rsid w:val="005079F7"/>
    <w:rsid w:val="00507B46"/>
    <w:rsid w:val="00507B48"/>
    <w:rsid w:val="00507DDB"/>
    <w:rsid w:val="00507DF5"/>
    <w:rsid w:val="00507E87"/>
    <w:rsid w:val="0051010B"/>
    <w:rsid w:val="0051012F"/>
    <w:rsid w:val="00510171"/>
    <w:rsid w:val="00510235"/>
    <w:rsid w:val="0051042C"/>
    <w:rsid w:val="00510531"/>
    <w:rsid w:val="00510964"/>
    <w:rsid w:val="00510AC5"/>
    <w:rsid w:val="00510B4A"/>
    <w:rsid w:val="00510C25"/>
    <w:rsid w:val="00510D5F"/>
    <w:rsid w:val="00510DF1"/>
    <w:rsid w:val="00510EFD"/>
    <w:rsid w:val="00510F17"/>
    <w:rsid w:val="00510FC5"/>
    <w:rsid w:val="00511091"/>
    <w:rsid w:val="00511137"/>
    <w:rsid w:val="005111D0"/>
    <w:rsid w:val="005112EB"/>
    <w:rsid w:val="005112F5"/>
    <w:rsid w:val="00511393"/>
    <w:rsid w:val="00511779"/>
    <w:rsid w:val="00511A70"/>
    <w:rsid w:val="00511D42"/>
    <w:rsid w:val="00511E58"/>
    <w:rsid w:val="00512086"/>
    <w:rsid w:val="0051220C"/>
    <w:rsid w:val="00512257"/>
    <w:rsid w:val="00512322"/>
    <w:rsid w:val="005123AB"/>
    <w:rsid w:val="005123B7"/>
    <w:rsid w:val="005127ED"/>
    <w:rsid w:val="0051280B"/>
    <w:rsid w:val="005128B0"/>
    <w:rsid w:val="00512B41"/>
    <w:rsid w:val="00513023"/>
    <w:rsid w:val="0051335B"/>
    <w:rsid w:val="00513378"/>
    <w:rsid w:val="00513488"/>
    <w:rsid w:val="005134C2"/>
    <w:rsid w:val="005135DB"/>
    <w:rsid w:val="005135FC"/>
    <w:rsid w:val="00513690"/>
    <w:rsid w:val="005136AD"/>
    <w:rsid w:val="005136E0"/>
    <w:rsid w:val="005139E2"/>
    <w:rsid w:val="00513A0E"/>
    <w:rsid w:val="00513AD4"/>
    <w:rsid w:val="00513B42"/>
    <w:rsid w:val="00513BAB"/>
    <w:rsid w:val="00513BC0"/>
    <w:rsid w:val="00514239"/>
    <w:rsid w:val="00514248"/>
    <w:rsid w:val="00514614"/>
    <w:rsid w:val="0051467A"/>
    <w:rsid w:val="005148BD"/>
    <w:rsid w:val="00514979"/>
    <w:rsid w:val="00514B67"/>
    <w:rsid w:val="00514D28"/>
    <w:rsid w:val="00514E37"/>
    <w:rsid w:val="00514EE6"/>
    <w:rsid w:val="00514FFE"/>
    <w:rsid w:val="0051503A"/>
    <w:rsid w:val="005150C7"/>
    <w:rsid w:val="005151FB"/>
    <w:rsid w:val="005153EA"/>
    <w:rsid w:val="0051581B"/>
    <w:rsid w:val="0051584E"/>
    <w:rsid w:val="00515B3B"/>
    <w:rsid w:val="00515BD0"/>
    <w:rsid w:val="00515C25"/>
    <w:rsid w:val="00515D4B"/>
    <w:rsid w:val="0051603B"/>
    <w:rsid w:val="00516168"/>
    <w:rsid w:val="00516220"/>
    <w:rsid w:val="00516247"/>
    <w:rsid w:val="00516743"/>
    <w:rsid w:val="00516A60"/>
    <w:rsid w:val="00516AB6"/>
    <w:rsid w:val="00516B4D"/>
    <w:rsid w:val="00516D30"/>
    <w:rsid w:val="00516D48"/>
    <w:rsid w:val="00516D49"/>
    <w:rsid w:val="00516D83"/>
    <w:rsid w:val="00516E92"/>
    <w:rsid w:val="00517067"/>
    <w:rsid w:val="005171E0"/>
    <w:rsid w:val="00517229"/>
    <w:rsid w:val="00517266"/>
    <w:rsid w:val="0051731B"/>
    <w:rsid w:val="005175E0"/>
    <w:rsid w:val="005176AD"/>
    <w:rsid w:val="005176E5"/>
    <w:rsid w:val="00517840"/>
    <w:rsid w:val="0051792F"/>
    <w:rsid w:val="00517B3C"/>
    <w:rsid w:val="00517DF3"/>
    <w:rsid w:val="00517F39"/>
    <w:rsid w:val="00517FB0"/>
    <w:rsid w:val="005200BD"/>
    <w:rsid w:val="0052035D"/>
    <w:rsid w:val="0052035E"/>
    <w:rsid w:val="005205C2"/>
    <w:rsid w:val="005205F8"/>
    <w:rsid w:val="0052070A"/>
    <w:rsid w:val="00520816"/>
    <w:rsid w:val="0052095A"/>
    <w:rsid w:val="00520C3E"/>
    <w:rsid w:val="00520D37"/>
    <w:rsid w:val="00520E3C"/>
    <w:rsid w:val="00520F74"/>
    <w:rsid w:val="0052137B"/>
    <w:rsid w:val="00521573"/>
    <w:rsid w:val="005218E8"/>
    <w:rsid w:val="00521A24"/>
    <w:rsid w:val="00521DA7"/>
    <w:rsid w:val="00521DB4"/>
    <w:rsid w:val="00521EF1"/>
    <w:rsid w:val="00522099"/>
    <w:rsid w:val="00522143"/>
    <w:rsid w:val="00522333"/>
    <w:rsid w:val="005223FE"/>
    <w:rsid w:val="0052251D"/>
    <w:rsid w:val="00522644"/>
    <w:rsid w:val="00522652"/>
    <w:rsid w:val="005226BA"/>
    <w:rsid w:val="005226D6"/>
    <w:rsid w:val="0052274D"/>
    <w:rsid w:val="00522AB9"/>
    <w:rsid w:val="00522BD9"/>
    <w:rsid w:val="00522E86"/>
    <w:rsid w:val="00522F95"/>
    <w:rsid w:val="005231DF"/>
    <w:rsid w:val="00523333"/>
    <w:rsid w:val="00523641"/>
    <w:rsid w:val="00523689"/>
    <w:rsid w:val="00523714"/>
    <w:rsid w:val="00523759"/>
    <w:rsid w:val="0052395F"/>
    <w:rsid w:val="00523BAB"/>
    <w:rsid w:val="00523CB6"/>
    <w:rsid w:val="00523D83"/>
    <w:rsid w:val="005241DD"/>
    <w:rsid w:val="00524215"/>
    <w:rsid w:val="005243EC"/>
    <w:rsid w:val="0052447F"/>
    <w:rsid w:val="0052448B"/>
    <w:rsid w:val="00524529"/>
    <w:rsid w:val="00524639"/>
    <w:rsid w:val="0052474D"/>
    <w:rsid w:val="00524896"/>
    <w:rsid w:val="005248CD"/>
    <w:rsid w:val="005249C5"/>
    <w:rsid w:val="00524B60"/>
    <w:rsid w:val="00524BCE"/>
    <w:rsid w:val="00524EF7"/>
    <w:rsid w:val="00524FCE"/>
    <w:rsid w:val="00524FDE"/>
    <w:rsid w:val="00525071"/>
    <w:rsid w:val="00525408"/>
    <w:rsid w:val="005254C4"/>
    <w:rsid w:val="00525791"/>
    <w:rsid w:val="0052590A"/>
    <w:rsid w:val="00525AF0"/>
    <w:rsid w:val="00525D6C"/>
    <w:rsid w:val="00525F2D"/>
    <w:rsid w:val="00525FC5"/>
    <w:rsid w:val="005260E0"/>
    <w:rsid w:val="0052644B"/>
    <w:rsid w:val="005267A1"/>
    <w:rsid w:val="005267A4"/>
    <w:rsid w:val="00526957"/>
    <w:rsid w:val="00526984"/>
    <w:rsid w:val="00526A45"/>
    <w:rsid w:val="00526B35"/>
    <w:rsid w:val="005271A7"/>
    <w:rsid w:val="005271B4"/>
    <w:rsid w:val="00527272"/>
    <w:rsid w:val="0052728A"/>
    <w:rsid w:val="00527504"/>
    <w:rsid w:val="005276C9"/>
    <w:rsid w:val="005277B1"/>
    <w:rsid w:val="00527886"/>
    <w:rsid w:val="00527967"/>
    <w:rsid w:val="00527990"/>
    <w:rsid w:val="005279BE"/>
    <w:rsid w:val="00527AF3"/>
    <w:rsid w:val="00527ED5"/>
    <w:rsid w:val="00527FB1"/>
    <w:rsid w:val="00530010"/>
    <w:rsid w:val="0053015C"/>
    <w:rsid w:val="005301D3"/>
    <w:rsid w:val="005302C4"/>
    <w:rsid w:val="005304C9"/>
    <w:rsid w:val="005304F4"/>
    <w:rsid w:val="0053050A"/>
    <w:rsid w:val="00530601"/>
    <w:rsid w:val="0053066B"/>
    <w:rsid w:val="005306FD"/>
    <w:rsid w:val="00530799"/>
    <w:rsid w:val="00530CDD"/>
    <w:rsid w:val="00530D18"/>
    <w:rsid w:val="005310BE"/>
    <w:rsid w:val="00531470"/>
    <w:rsid w:val="00531632"/>
    <w:rsid w:val="00531757"/>
    <w:rsid w:val="0053184D"/>
    <w:rsid w:val="00531985"/>
    <w:rsid w:val="005319F7"/>
    <w:rsid w:val="00531ABB"/>
    <w:rsid w:val="00531AFD"/>
    <w:rsid w:val="00531B89"/>
    <w:rsid w:val="00531DE5"/>
    <w:rsid w:val="00531E20"/>
    <w:rsid w:val="00531FDF"/>
    <w:rsid w:val="00532141"/>
    <w:rsid w:val="0053214A"/>
    <w:rsid w:val="00532455"/>
    <w:rsid w:val="005327B9"/>
    <w:rsid w:val="005329EE"/>
    <w:rsid w:val="00532CC6"/>
    <w:rsid w:val="00532DA2"/>
    <w:rsid w:val="005331A8"/>
    <w:rsid w:val="0053322B"/>
    <w:rsid w:val="005332BB"/>
    <w:rsid w:val="005332DB"/>
    <w:rsid w:val="005335A0"/>
    <w:rsid w:val="0053382F"/>
    <w:rsid w:val="00533986"/>
    <w:rsid w:val="00533B82"/>
    <w:rsid w:val="00533BF8"/>
    <w:rsid w:val="00533C62"/>
    <w:rsid w:val="00533D0B"/>
    <w:rsid w:val="00533D10"/>
    <w:rsid w:val="00533E8D"/>
    <w:rsid w:val="00533EB1"/>
    <w:rsid w:val="00533F40"/>
    <w:rsid w:val="00534097"/>
    <w:rsid w:val="005342A0"/>
    <w:rsid w:val="00534901"/>
    <w:rsid w:val="00534C14"/>
    <w:rsid w:val="00534C40"/>
    <w:rsid w:val="00534FA0"/>
    <w:rsid w:val="00535077"/>
    <w:rsid w:val="00535525"/>
    <w:rsid w:val="00535731"/>
    <w:rsid w:val="00535AE6"/>
    <w:rsid w:val="00535CF6"/>
    <w:rsid w:val="00535D01"/>
    <w:rsid w:val="00535EC5"/>
    <w:rsid w:val="00535FF5"/>
    <w:rsid w:val="0053602F"/>
    <w:rsid w:val="005361CB"/>
    <w:rsid w:val="005362E3"/>
    <w:rsid w:val="0053637E"/>
    <w:rsid w:val="005363D8"/>
    <w:rsid w:val="00536427"/>
    <w:rsid w:val="0053664C"/>
    <w:rsid w:val="005366A2"/>
    <w:rsid w:val="00536B7C"/>
    <w:rsid w:val="00536FAA"/>
    <w:rsid w:val="0053715B"/>
    <w:rsid w:val="00537187"/>
    <w:rsid w:val="00537497"/>
    <w:rsid w:val="005376D3"/>
    <w:rsid w:val="0053777C"/>
    <w:rsid w:val="00537C00"/>
    <w:rsid w:val="00537C96"/>
    <w:rsid w:val="00537D7E"/>
    <w:rsid w:val="00537EC6"/>
    <w:rsid w:val="005400B4"/>
    <w:rsid w:val="00540161"/>
    <w:rsid w:val="005403B9"/>
    <w:rsid w:val="00540588"/>
    <w:rsid w:val="005405BF"/>
    <w:rsid w:val="00540619"/>
    <w:rsid w:val="005407D4"/>
    <w:rsid w:val="00540971"/>
    <w:rsid w:val="00540BAF"/>
    <w:rsid w:val="00540C45"/>
    <w:rsid w:val="00540C58"/>
    <w:rsid w:val="00540C83"/>
    <w:rsid w:val="00540C84"/>
    <w:rsid w:val="00540C94"/>
    <w:rsid w:val="005411F9"/>
    <w:rsid w:val="0054126D"/>
    <w:rsid w:val="0054131B"/>
    <w:rsid w:val="005414C6"/>
    <w:rsid w:val="005416F5"/>
    <w:rsid w:val="00541842"/>
    <w:rsid w:val="00541BA0"/>
    <w:rsid w:val="00541D0B"/>
    <w:rsid w:val="00541D57"/>
    <w:rsid w:val="00541E20"/>
    <w:rsid w:val="00541E94"/>
    <w:rsid w:val="00541F23"/>
    <w:rsid w:val="0054233D"/>
    <w:rsid w:val="005424C0"/>
    <w:rsid w:val="0054253E"/>
    <w:rsid w:val="00542972"/>
    <w:rsid w:val="00542AF3"/>
    <w:rsid w:val="00542BF7"/>
    <w:rsid w:val="00542CD3"/>
    <w:rsid w:val="00542E7A"/>
    <w:rsid w:val="0054300C"/>
    <w:rsid w:val="00543456"/>
    <w:rsid w:val="005436A8"/>
    <w:rsid w:val="005436FA"/>
    <w:rsid w:val="0054385B"/>
    <w:rsid w:val="00543AAC"/>
    <w:rsid w:val="00543CFA"/>
    <w:rsid w:val="00544159"/>
    <w:rsid w:val="00544471"/>
    <w:rsid w:val="00544542"/>
    <w:rsid w:val="00544823"/>
    <w:rsid w:val="00544916"/>
    <w:rsid w:val="005449C0"/>
    <w:rsid w:val="00544A00"/>
    <w:rsid w:val="00544A79"/>
    <w:rsid w:val="00544C03"/>
    <w:rsid w:val="00544CCF"/>
    <w:rsid w:val="00544D8D"/>
    <w:rsid w:val="005454F8"/>
    <w:rsid w:val="00545596"/>
    <w:rsid w:val="0054582D"/>
    <w:rsid w:val="00545E48"/>
    <w:rsid w:val="00545F99"/>
    <w:rsid w:val="00545FAF"/>
    <w:rsid w:val="005461A8"/>
    <w:rsid w:val="005461B3"/>
    <w:rsid w:val="00546270"/>
    <w:rsid w:val="00546315"/>
    <w:rsid w:val="0054640D"/>
    <w:rsid w:val="00546879"/>
    <w:rsid w:val="0054692C"/>
    <w:rsid w:val="005469E2"/>
    <w:rsid w:val="00546A3E"/>
    <w:rsid w:val="00546BD1"/>
    <w:rsid w:val="00546CF4"/>
    <w:rsid w:val="00546E50"/>
    <w:rsid w:val="00546FFB"/>
    <w:rsid w:val="005470EF"/>
    <w:rsid w:val="0054710A"/>
    <w:rsid w:val="00547544"/>
    <w:rsid w:val="00547869"/>
    <w:rsid w:val="00547908"/>
    <w:rsid w:val="00547A50"/>
    <w:rsid w:val="00547B3D"/>
    <w:rsid w:val="00547C9A"/>
    <w:rsid w:val="00547E49"/>
    <w:rsid w:val="00547FC4"/>
    <w:rsid w:val="005506C5"/>
    <w:rsid w:val="005507FD"/>
    <w:rsid w:val="00550990"/>
    <w:rsid w:val="00550E07"/>
    <w:rsid w:val="00550E59"/>
    <w:rsid w:val="005510C5"/>
    <w:rsid w:val="0055138F"/>
    <w:rsid w:val="0055147D"/>
    <w:rsid w:val="00551529"/>
    <w:rsid w:val="00551573"/>
    <w:rsid w:val="005517A7"/>
    <w:rsid w:val="00551860"/>
    <w:rsid w:val="00551968"/>
    <w:rsid w:val="005519F8"/>
    <w:rsid w:val="00551A65"/>
    <w:rsid w:val="00551A88"/>
    <w:rsid w:val="00551C20"/>
    <w:rsid w:val="00551CCD"/>
    <w:rsid w:val="00551D8E"/>
    <w:rsid w:val="00551ED5"/>
    <w:rsid w:val="0055212B"/>
    <w:rsid w:val="00552175"/>
    <w:rsid w:val="00552204"/>
    <w:rsid w:val="0055226B"/>
    <w:rsid w:val="0055261D"/>
    <w:rsid w:val="0055274D"/>
    <w:rsid w:val="00552782"/>
    <w:rsid w:val="00553064"/>
    <w:rsid w:val="005530BB"/>
    <w:rsid w:val="00553166"/>
    <w:rsid w:val="005531DF"/>
    <w:rsid w:val="00553246"/>
    <w:rsid w:val="00553307"/>
    <w:rsid w:val="0055340B"/>
    <w:rsid w:val="00553436"/>
    <w:rsid w:val="005534BE"/>
    <w:rsid w:val="005535FA"/>
    <w:rsid w:val="00553735"/>
    <w:rsid w:val="00553784"/>
    <w:rsid w:val="005538C5"/>
    <w:rsid w:val="005538E5"/>
    <w:rsid w:val="0055393D"/>
    <w:rsid w:val="00553958"/>
    <w:rsid w:val="00553B9E"/>
    <w:rsid w:val="00553BBF"/>
    <w:rsid w:val="00553C02"/>
    <w:rsid w:val="00553DFE"/>
    <w:rsid w:val="00553E17"/>
    <w:rsid w:val="00553F5C"/>
    <w:rsid w:val="005540E2"/>
    <w:rsid w:val="005541DF"/>
    <w:rsid w:val="0055420B"/>
    <w:rsid w:val="00554464"/>
    <w:rsid w:val="005544DF"/>
    <w:rsid w:val="005547A3"/>
    <w:rsid w:val="00554900"/>
    <w:rsid w:val="00554A6F"/>
    <w:rsid w:val="00554CEE"/>
    <w:rsid w:val="00554DCC"/>
    <w:rsid w:val="00554F46"/>
    <w:rsid w:val="005551D0"/>
    <w:rsid w:val="005553AD"/>
    <w:rsid w:val="00555465"/>
    <w:rsid w:val="005556F1"/>
    <w:rsid w:val="00555BDB"/>
    <w:rsid w:val="00555BE6"/>
    <w:rsid w:val="00555CB4"/>
    <w:rsid w:val="00555D72"/>
    <w:rsid w:val="00555DB1"/>
    <w:rsid w:val="00555DF8"/>
    <w:rsid w:val="00555EBC"/>
    <w:rsid w:val="00555EE1"/>
    <w:rsid w:val="00556012"/>
    <w:rsid w:val="0055604E"/>
    <w:rsid w:val="005563F7"/>
    <w:rsid w:val="00556520"/>
    <w:rsid w:val="005565F8"/>
    <w:rsid w:val="00556630"/>
    <w:rsid w:val="005566D7"/>
    <w:rsid w:val="00556701"/>
    <w:rsid w:val="005567FC"/>
    <w:rsid w:val="0055691F"/>
    <w:rsid w:val="005569DA"/>
    <w:rsid w:val="00556A0F"/>
    <w:rsid w:val="00556A32"/>
    <w:rsid w:val="00556AFA"/>
    <w:rsid w:val="00557026"/>
    <w:rsid w:val="00557092"/>
    <w:rsid w:val="0055716D"/>
    <w:rsid w:val="0055719A"/>
    <w:rsid w:val="00557234"/>
    <w:rsid w:val="0055760F"/>
    <w:rsid w:val="00557839"/>
    <w:rsid w:val="00557A17"/>
    <w:rsid w:val="00557C02"/>
    <w:rsid w:val="00557C3F"/>
    <w:rsid w:val="00557C58"/>
    <w:rsid w:val="00557C5C"/>
    <w:rsid w:val="00557CC8"/>
    <w:rsid w:val="00557F1B"/>
    <w:rsid w:val="00560083"/>
    <w:rsid w:val="0056012F"/>
    <w:rsid w:val="00560449"/>
    <w:rsid w:val="0056049A"/>
    <w:rsid w:val="00560580"/>
    <w:rsid w:val="005606CF"/>
    <w:rsid w:val="00560968"/>
    <w:rsid w:val="00560A54"/>
    <w:rsid w:val="00560A6B"/>
    <w:rsid w:val="00560C02"/>
    <w:rsid w:val="00560DDE"/>
    <w:rsid w:val="00560DE4"/>
    <w:rsid w:val="00560F98"/>
    <w:rsid w:val="005611B3"/>
    <w:rsid w:val="005611C4"/>
    <w:rsid w:val="00561236"/>
    <w:rsid w:val="0056166C"/>
    <w:rsid w:val="00561712"/>
    <w:rsid w:val="005617AB"/>
    <w:rsid w:val="00561881"/>
    <w:rsid w:val="005618B1"/>
    <w:rsid w:val="00561A27"/>
    <w:rsid w:val="00561A4E"/>
    <w:rsid w:val="00561C2F"/>
    <w:rsid w:val="00561DFF"/>
    <w:rsid w:val="00561E68"/>
    <w:rsid w:val="00561EDC"/>
    <w:rsid w:val="005620C8"/>
    <w:rsid w:val="00562139"/>
    <w:rsid w:val="00562211"/>
    <w:rsid w:val="0056224A"/>
    <w:rsid w:val="005622DB"/>
    <w:rsid w:val="005624BC"/>
    <w:rsid w:val="005624C2"/>
    <w:rsid w:val="00562634"/>
    <w:rsid w:val="00562787"/>
    <w:rsid w:val="005628E0"/>
    <w:rsid w:val="00562A3E"/>
    <w:rsid w:val="00562A51"/>
    <w:rsid w:val="00562A7E"/>
    <w:rsid w:val="00562ACD"/>
    <w:rsid w:val="00562E5A"/>
    <w:rsid w:val="0056319D"/>
    <w:rsid w:val="00563235"/>
    <w:rsid w:val="0056387C"/>
    <w:rsid w:val="00563889"/>
    <w:rsid w:val="005638C7"/>
    <w:rsid w:val="00563985"/>
    <w:rsid w:val="00563AD5"/>
    <w:rsid w:val="00563C33"/>
    <w:rsid w:val="00563D44"/>
    <w:rsid w:val="00564283"/>
    <w:rsid w:val="005643C5"/>
    <w:rsid w:val="005645E6"/>
    <w:rsid w:val="0056468C"/>
    <w:rsid w:val="005646A9"/>
    <w:rsid w:val="005647C9"/>
    <w:rsid w:val="00564812"/>
    <w:rsid w:val="0056486E"/>
    <w:rsid w:val="0056487F"/>
    <w:rsid w:val="00564A9A"/>
    <w:rsid w:val="00564ACD"/>
    <w:rsid w:val="00564B8C"/>
    <w:rsid w:val="005654ED"/>
    <w:rsid w:val="005657D2"/>
    <w:rsid w:val="005658E5"/>
    <w:rsid w:val="005658E6"/>
    <w:rsid w:val="005659B3"/>
    <w:rsid w:val="00565D0D"/>
    <w:rsid w:val="00565EE0"/>
    <w:rsid w:val="0056605D"/>
    <w:rsid w:val="005660DE"/>
    <w:rsid w:val="00566311"/>
    <w:rsid w:val="005663F8"/>
    <w:rsid w:val="00566528"/>
    <w:rsid w:val="005666DC"/>
    <w:rsid w:val="00566701"/>
    <w:rsid w:val="005667A3"/>
    <w:rsid w:val="005667FD"/>
    <w:rsid w:val="00566856"/>
    <w:rsid w:val="00566924"/>
    <w:rsid w:val="0056699E"/>
    <w:rsid w:val="00566B9C"/>
    <w:rsid w:val="00566BA1"/>
    <w:rsid w:val="00566DE9"/>
    <w:rsid w:val="00567029"/>
    <w:rsid w:val="00567083"/>
    <w:rsid w:val="005670E5"/>
    <w:rsid w:val="0056716D"/>
    <w:rsid w:val="00567196"/>
    <w:rsid w:val="005673B5"/>
    <w:rsid w:val="0056753A"/>
    <w:rsid w:val="005676E7"/>
    <w:rsid w:val="00567BBE"/>
    <w:rsid w:val="00567CB9"/>
    <w:rsid w:val="00567CBE"/>
    <w:rsid w:val="00567DCF"/>
    <w:rsid w:val="00567EB6"/>
    <w:rsid w:val="00567FBD"/>
    <w:rsid w:val="0057010A"/>
    <w:rsid w:val="00570639"/>
    <w:rsid w:val="00570649"/>
    <w:rsid w:val="005706CA"/>
    <w:rsid w:val="005707CE"/>
    <w:rsid w:val="005707DF"/>
    <w:rsid w:val="00570BD2"/>
    <w:rsid w:val="00570C22"/>
    <w:rsid w:val="00570DD0"/>
    <w:rsid w:val="00571157"/>
    <w:rsid w:val="005712B9"/>
    <w:rsid w:val="00571661"/>
    <w:rsid w:val="005716FD"/>
    <w:rsid w:val="00571822"/>
    <w:rsid w:val="00571894"/>
    <w:rsid w:val="00571918"/>
    <w:rsid w:val="00571962"/>
    <w:rsid w:val="00571997"/>
    <w:rsid w:val="00571D4E"/>
    <w:rsid w:val="00571D93"/>
    <w:rsid w:val="00571F55"/>
    <w:rsid w:val="00571F59"/>
    <w:rsid w:val="00571FBC"/>
    <w:rsid w:val="00572124"/>
    <w:rsid w:val="00572224"/>
    <w:rsid w:val="005725E5"/>
    <w:rsid w:val="005726D4"/>
    <w:rsid w:val="00572851"/>
    <w:rsid w:val="00572896"/>
    <w:rsid w:val="00572A0F"/>
    <w:rsid w:val="00572B96"/>
    <w:rsid w:val="00572CC2"/>
    <w:rsid w:val="00572D3E"/>
    <w:rsid w:val="00572DC9"/>
    <w:rsid w:val="00573350"/>
    <w:rsid w:val="00573400"/>
    <w:rsid w:val="00573475"/>
    <w:rsid w:val="00573488"/>
    <w:rsid w:val="005734AA"/>
    <w:rsid w:val="005734BE"/>
    <w:rsid w:val="0057359F"/>
    <w:rsid w:val="00573804"/>
    <w:rsid w:val="00573A9F"/>
    <w:rsid w:val="00573D0E"/>
    <w:rsid w:val="00573ECF"/>
    <w:rsid w:val="00573F53"/>
    <w:rsid w:val="00573F5C"/>
    <w:rsid w:val="00573FF4"/>
    <w:rsid w:val="00574040"/>
    <w:rsid w:val="005740F8"/>
    <w:rsid w:val="00574158"/>
    <w:rsid w:val="00574362"/>
    <w:rsid w:val="005743C3"/>
    <w:rsid w:val="00574540"/>
    <w:rsid w:val="0057470D"/>
    <w:rsid w:val="0057483A"/>
    <w:rsid w:val="005748A9"/>
    <w:rsid w:val="005748B0"/>
    <w:rsid w:val="00574933"/>
    <w:rsid w:val="005749D5"/>
    <w:rsid w:val="00574F39"/>
    <w:rsid w:val="005750AD"/>
    <w:rsid w:val="00575139"/>
    <w:rsid w:val="005751A3"/>
    <w:rsid w:val="0057520B"/>
    <w:rsid w:val="00575305"/>
    <w:rsid w:val="005753B8"/>
    <w:rsid w:val="0057554D"/>
    <w:rsid w:val="00575678"/>
    <w:rsid w:val="005758CC"/>
    <w:rsid w:val="00575902"/>
    <w:rsid w:val="0057598D"/>
    <w:rsid w:val="0057599F"/>
    <w:rsid w:val="00575D31"/>
    <w:rsid w:val="00575FF4"/>
    <w:rsid w:val="005760B5"/>
    <w:rsid w:val="005761B1"/>
    <w:rsid w:val="005761FE"/>
    <w:rsid w:val="005763E3"/>
    <w:rsid w:val="00576491"/>
    <w:rsid w:val="00576573"/>
    <w:rsid w:val="005766D1"/>
    <w:rsid w:val="00576829"/>
    <w:rsid w:val="00576922"/>
    <w:rsid w:val="00576970"/>
    <w:rsid w:val="005769E4"/>
    <w:rsid w:val="00576A52"/>
    <w:rsid w:val="00576BBC"/>
    <w:rsid w:val="00576D52"/>
    <w:rsid w:val="00576FB7"/>
    <w:rsid w:val="0057714A"/>
    <w:rsid w:val="0057747B"/>
    <w:rsid w:val="005774C1"/>
    <w:rsid w:val="00577600"/>
    <w:rsid w:val="00577816"/>
    <w:rsid w:val="0057785A"/>
    <w:rsid w:val="00577A5F"/>
    <w:rsid w:val="00577D6C"/>
    <w:rsid w:val="00577E2B"/>
    <w:rsid w:val="00577EB4"/>
    <w:rsid w:val="00577EDC"/>
    <w:rsid w:val="00577F7C"/>
    <w:rsid w:val="00580238"/>
    <w:rsid w:val="005803BB"/>
    <w:rsid w:val="00580739"/>
    <w:rsid w:val="005808A1"/>
    <w:rsid w:val="0058091B"/>
    <w:rsid w:val="00580BAF"/>
    <w:rsid w:val="00580D87"/>
    <w:rsid w:val="00580F16"/>
    <w:rsid w:val="005811DB"/>
    <w:rsid w:val="005811E5"/>
    <w:rsid w:val="005812DE"/>
    <w:rsid w:val="0058130C"/>
    <w:rsid w:val="00581316"/>
    <w:rsid w:val="00581320"/>
    <w:rsid w:val="0058135B"/>
    <w:rsid w:val="005814F0"/>
    <w:rsid w:val="00581918"/>
    <w:rsid w:val="00581A78"/>
    <w:rsid w:val="00581C45"/>
    <w:rsid w:val="00581DA0"/>
    <w:rsid w:val="00581F3D"/>
    <w:rsid w:val="005822E7"/>
    <w:rsid w:val="00582330"/>
    <w:rsid w:val="00582387"/>
    <w:rsid w:val="00582519"/>
    <w:rsid w:val="005825CE"/>
    <w:rsid w:val="00582947"/>
    <w:rsid w:val="0058296B"/>
    <w:rsid w:val="00582A42"/>
    <w:rsid w:val="00582C1E"/>
    <w:rsid w:val="00583096"/>
    <w:rsid w:val="005830F7"/>
    <w:rsid w:val="005831FE"/>
    <w:rsid w:val="0058320E"/>
    <w:rsid w:val="005832E1"/>
    <w:rsid w:val="005835E3"/>
    <w:rsid w:val="0058361A"/>
    <w:rsid w:val="0058365E"/>
    <w:rsid w:val="0058390F"/>
    <w:rsid w:val="00583BEB"/>
    <w:rsid w:val="00583C77"/>
    <w:rsid w:val="00583CC9"/>
    <w:rsid w:val="00583CE6"/>
    <w:rsid w:val="00583FF7"/>
    <w:rsid w:val="00584116"/>
    <w:rsid w:val="00584224"/>
    <w:rsid w:val="00584235"/>
    <w:rsid w:val="00584299"/>
    <w:rsid w:val="00584389"/>
    <w:rsid w:val="00584545"/>
    <w:rsid w:val="00584966"/>
    <w:rsid w:val="00584AD6"/>
    <w:rsid w:val="00584CCD"/>
    <w:rsid w:val="00584E4C"/>
    <w:rsid w:val="00584F21"/>
    <w:rsid w:val="0058529E"/>
    <w:rsid w:val="005852D4"/>
    <w:rsid w:val="0058532B"/>
    <w:rsid w:val="0058534C"/>
    <w:rsid w:val="005853E7"/>
    <w:rsid w:val="005854A9"/>
    <w:rsid w:val="005854E2"/>
    <w:rsid w:val="00585AF0"/>
    <w:rsid w:val="00585D4D"/>
    <w:rsid w:val="00585F50"/>
    <w:rsid w:val="00585FAA"/>
    <w:rsid w:val="00586111"/>
    <w:rsid w:val="00586119"/>
    <w:rsid w:val="0058630C"/>
    <w:rsid w:val="005863EB"/>
    <w:rsid w:val="005864E4"/>
    <w:rsid w:val="005865DB"/>
    <w:rsid w:val="00586778"/>
    <w:rsid w:val="005867DF"/>
    <w:rsid w:val="005867E3"/>
    <w:rsid w:val="00586863"/>
    <w:rsid w:val="005869AF"/>
    <w:rsid w:val="00586E46"/>
    <w:rsid w:val="00587412"/>
    <w:rsid w:val="0058744D"/>
    <w:rsid w:val="00587518"/>
    <w:rsid w:val="00587589"/>
    <w:rsid w:val="00587642"/>
    <w:rsid w:val="00587688"/>
    <w:rsid w:val="005877A3"/>
    <w:rsid w:val="00587A31"/>
    <w:rsid w:val="00587BBD"/>
    <w:rsid w:val="00587C5A"/>
    <w:rsid w:val="00587E1B"/>
    <w:rsid w:val="00590075"/>
    <w:rsid w:val="005904A5"/>
    <w:rsid w:val="005904BE"/>
    <w:rsid w:val="005905E4"/>
    <w:rsid w:val="0059063F"/>
    <w:rsid w:val="0059067C"/>
    <w:rsid w:val="00590784"/>
    <w:rsid w:val="005907C5"/>
    <w:rsid w:val="005908F5"/>
    <w:rsid w:val="00590A28"/>
    <w:rsid w:val="00590C1F"/>
    <w:rsid w:val="00590E5F"/>
    <w:rsid w:val="00590E9F"/>
    <w:rsid w:val="00591034"/>
    <w:rsid w:val="00591A7F"/>
    <w:rsid w:val="00591B1D"/>
    <w:rsid w:val="00591C3A"/>
    <w:rsid w:val="00591C90"/>
    <w:rsid w:val="00591D9F"/>
    <w:rsid w:val="00591DD5"/>
    <w:rsid w:val="005925A4"/>
    <w:rsid w:val="005926C5"/>
    <w:rsid w:val="005929CD"/>
    <w:rsid w:val="005929E5"/>
    <w:rsid w:val="00592EB4"/>
    <w:rsid w:val="00592F80"/>
    <w:rsid w:val="00592FCB"/>
    <w:rsid w:val="0059301A"/>
    <w:rsid w:val="00593229"/>
    <w:rsid w:val="005932FE"/>
    <w:rsid w:val="0059334D"/>
    <w:rsid w:val="005933AD"/>
    <w:rsid w:val="0059361D"/>
    <w:rsid w:val="0059363F"/>
    <w:rsid w:val="005937C5"/>
    <w:rsid w:val="00593830"/>
    <w:rsid w:val="00593D37"/>
    <w:rsid w:val="00593E60"/>
    <w:rsid w:val="00594203"/>
    <w:rsid w:val="00594218"/>
    <w:rsid w:val="00594254"/>
    <w:rsid w:val="005947BE"/>
    <w:rsid w:val="00594952"/>
    <w:rsid w:val="00594CAD"/>
    <w:rsid w:val="00594D53"/>
    <w:rsid w:val="00594F04"/>
    <w:rsid w:val="0059511F"/>
    <w:rsid w:val="00595382"/>
    <w:rsid w:val="00595385"/>
    <w:rsid w:val="005955D0"/>
    <w:rsid w:val="00595670"/>
    <w:rsid w:val="0059570F"/>
    <w:rsid w:val="00595998"/>
    <w:rsid w:val="00595A03"/>
    <w:rsid w:val="00595DA8"/>
    <w:rsid w:val="00595E5D"/>
    <w:rsid w:val="00595E75"/>
    <w:rsid w:val="005960A1"/>
    <w:rsid w:val="005960DC"/>
    <w:rsid w:val="005961E6"/>
    <w:rsid w:val="00596238"/>
    <w:rsid w:val="005963E3"/>
    <w:rsid w:val="005966EC"/>
    <w:rsid w:val="00596801"/>
    <w:rsid w:val="00596813"/>
    <w:rsid w:val="00596839"/>
    <w:rsid w:val="00596846"/>
    <w:rsid w:val="00596884"/>
    <w:rsid w:val="0059696C"/>
    <w:rsid w:val="005969D7"/>
    <w:rsid w:val="005969F7"/>
    <w:rsid w:val="00596B2E"/>
    <w:rsid w:val="00596C6F"/>
    <w:rsid w:val="00596D0B"/>
    <w:rsid w:val="00596EF1"/>
    <w:rsid w:val="00597132"/>
    <w:rsid w:val="00597368"/>
    <w:rsid w:val="00597759"/>
    <w:rsid w:val="00597849"/>
    <w:rsid w:val="005978E2"/>
    <w:rsid w:val="005979F3"/>
    <w:rsid w:val="00597D77"/>
    <w:rsid w:val="00597DA8"/>
    <w:rsid w:val="00597F65"/>
    <w:rsid w:val="005A00C1"/>
    <w:rsid w:val="005A02F4"/>
    <w:rsid w:val="005A0651"/>
    <w:rsid w:val="005A0671"/>
    <w:rsid w:val="005A0827"/>
    <w:rsid w:val="005A09F0"/>
    <w:rsid w:val="005A0E0B"/>
    <w:rsid w:val="005A0ECF"/>
    <w:rsid w:val="005A0F06"/>
    <w:rsid w:val="005A13BD"/>
    <w:rsid w:val="005A151E"/>
    <w:rsid w:val="005A1875"/>
    <w:rsid w:val="005A196D"/>
    <w:rsid w:val="005A1A48"/>
    <w:rsid w:val="005A1AF0"/>
    <w:rsid w:val="005A1CD6"/>
    <w:rsid w:val="005A1D74"/>
    <w:rsid w:val="005A1DF7"/>
    <w:rsid w:val="005A1E14"/>
    <w:rsid w:val="005A2009"/>
    <w:rsid w:val="005A204B"/>
    <w:rsid w:val="005A2110"/>
    <w:rsid w:val="005A214D"/>
    <w:rsid w:val="005A2172"/>
    <w:rsid w:val="005A2202"/>
    <w:rsid w:val="005A22D7"/>
    <w:rsid w:val="005A2440"/>
    <w:rsid w:val="005A25ED"/>
    <w:rsid w:val="005A25FA"/>
    <w:rsid w:val="005A27F6"/>
    <w:rsid w:val="005A2852"/>
    <w:rsid w:val="005A28BA"/>
    <w:rsid w:val="005A29CC"/>
    <w:rsid w:val="005A2AB9"/>
    <w:rsid w:val="005A2B9C"/>
    <w:rsid w:val="005A2C1F"/>
    <w:rsid w:val="005A2C4B"/>
    <w:rsid w:val="005A2DE3"/>
    <w:rsid w:val="005A2E6A"/>
    <w:rsid w:val="005A30CC"/>
    <w:rsid w:val="005A30E6"/>
    <w:rsid w:val="005A3202"/>
    <w:rsid w:val="005A3291"/>
    <w:rsid w:val="005A3500"/>
    <w:rsid w:val="005A3721"/>
    <w:rsid w:val="005A37AA"/>
    <w:rsid w:val="005A39C2"/>
    <w:rsid w:val="005A3E0D"/>
    <w:rsid w:val="005A4079"/>
    <w:rsid w:val="005A4128"/>
    <w:rsid w:val="005A453E"/>
    <w:rsid w:val="005A4749"/>
    <w:rsid w:val="005A49A4"/>
    <w:rsid w:val="005A4CD4"/>
    <w:rsid w:val="005A4D92"/>
    <w:rsid w:val="005A4E8A"/>
    <w:rsid w:val="005A4EF0"/>
    <w:rsid w:val="005A4F47"/>
    <w:rsid w:val="005A5124"/>
    <w:rsid w:val="005A51AD"/>
    <w:rsid w:val="005A521F"/>
    <w:rsid w:val="005A529D"/>
    <w:rsid w:val="005A54A3"/>
    <w:rsid w:val="005A5548"/>
    <w:rsid w:val="005A55F5"/>
    <w:rsid w:val="005A576B"/>
    <w:rsid w:val="005A5906"/>
    <w:rsid w:val="005A5A8B"/>
    <w:rsid w:val="005A5C68"/>
    <w:rsid w:val="005A5DC8"/>
    <w:rsid w:val="005A6099"/>
    <w:rsid w:val="005A60E9"/>
    <w:rsid w:val="005A6294"/>
    <w:rsid w:val="005A656B"/>
    <w:rsid w:val="005A65EB"/>
    <w:rsid w:val="005A6713"/>
    <w:rsid w:val="005A689E"/>
    <w:rsid w:val="005A68CB"/>
    <w:rsid w:val="005A68DB"/>
    <w:rsid w:val="005A699B"/>
    <w:rsid w:val="005A6A6D"/>
    <w:rsid w:val="005A6E8E"/>
    <w:rsid w:val="005A704E"/>
    <w:rsid w:val="005A7123"/>
    <w:rsid w:val="005A717A"/>
    <w:rsid w:val="005A7259"/>
    <w:rsid w:val="005A7281"/>
    <w:rsid w:val="005A7589"/>
    <w:rsid w:val="005A77E3"/>
    <w:rsid w:val="005A7BA0"/>
    <w:rsid w:val="005A7C67"/>
    <w:rsid w:val="005A7E9E"/>
    <w:rsid w:val="005B00CA"/>
    <w:rsid w:val="005B01B4"/>
    <w:rsid w:val="005B01FB"/>
    <w:rsid w:val="005B02C2"/>
    <w:rsid w:val="005B0536"/>
    <w:rsid w:val="005B06AE"/>
    <w:rsid w:val="005B06DB"/>
    <w:rsid w:val="005B0821"/>
    <w:rsid w:val="005B0C19"/>
    <w:rsid w:val="005B0CF8"/>
    <w:rsid w:val="005B0D0F"/>
    <w:rsid w:val="005B0DD7"/>
    <w:rsid w:val="005B10E4"/>
    <w:rsid w:val="005B11F2"/>
    <w:rsid w:val="005B1303"/>
    <w:rsid w:val="005B14AA"/>
    <w:rsid w:val="005B1577"/>
    <w:rsid w:val="005B167F"/>
    <w:rsid w:val="005B19BE"/>
    <w:rsid w:val="005B1D30"/>
    <w:rsid w:val="005B1E8D"/>
    <w:rsid w:val="005B1FA1"/>
    <w:rsid w:val="005B20FA"/>
    <w:rsid w:val="005B2103"/>
    <w:rsid w:val="005B230B"/>
    <w:rsid w:val="005B2433"/>
    <w:rsid w:val="005B2571"/>
    <w:rsid w:val="005B2573"/>
    <w:rsid w:val="005B2578"/>
    <w:rsid w:val="005B26AC"/>
    <w:rsid w:val="005B27C3"/>
    <w:rsid w:val="005B2803"/>
    <w:rsid w:val="005B2835"/>
    <w:rsid w:val="005B2C3D"/>
    <w:rsid w:val="005B3136"/>
    <w:rsid w:val="005B31F2"/>
    <w:rsid w:val="005B3321"/>
    <w:rsid w:val="005B3355"/>
    <w:rsid w:val="005B393A"/>
    <w:rsid w:val="005B3B02"/>
    <w:rsid w:val="005B3B24"/>
    <w:rsid w:val="005B3C90"/>
    <w:rsid w:val="005B3CA6"/>
    <w:rsid w:val="005B3D7F"/>
    <w:rsid w:val="005B3E8F"/>
    <w:rsid w:val="005B3E97"/>
    <w:rsid w:val="005B3FA3"/>
    <w:rsid w:val="005B417C"/>
    <w:rsid w:val="005B41BB"/>
    <w:rsid w:val="005B41BE"/>
    <w:rsid w:val="005B4237"/>
    <w:rsid w:val="005B42A7"/>
    <w:rsid w:val="005B42BF"/>
    <w:rsid w:val="005B46F8"/>
    <w:rsid w:val="005B47AC"/>
    <w:rsid w:val="005B4885"/>
    <w:rsid w:val="005B49E7"/>
    <w:rsid w:val="005B4A0B"/>
    <w:rsid w:val="005B4A19"/>
    <w:rsid w:val="005B4A4C"/>
    <w:rsid w:val="005B4D27"/>
    <w:rsid w:val="005B4E48"/>
    <w:rsid w:val="005B4F04"/>
    <w:rsid w:val="005B505A"/>
    <w:rsid w:val="005B5153"/>
    <w:rsid w:val="005B535C"/>
    <w:rsid w:val="005B5497"/>
    <w:rsid w:val="005B5501"/>
    <w:rsid w:val="005B57EA"/>
    <w:rsid w:val="005B58C4"/>
    <w:rsid w:val="005B59E9"/>
    <w:rsid w:val="005B5AD5"/>
    <w:rsid w:val="005B5CB9"/>
    <w:rsid w:val="005B5D54"/>
    <w:rsid w:val="005B5D69"/>
    <w:rsid w:val="005B5FE8"/>
    <w:rsid w:val="005B601C"/>
    <w:rsid w:val="005B607E"/>
    <w:rsid w:val="005B6486"/>
    <w:rsid w:val="005B6923"/>
    <w:rsid w:val="005B6926"/>
    <w:rsid w:val="005B6ADE"/>
    <w:rsid w:val="005B6B27"/>
    <w:rsid w:val="005B6D67"/>
    <w:rsid w:val="005B6EFD"/>
    <w:rsid w:val="005B71B2"/>
    <w:rsid w:val="005B71B7"/>
    <w:rsid w:val="005B7393"/>
    <w:rsid w:val="005B7616"/>
    <w:rsid w:val="005B7685"/>
    <w:rsid w:val="005B7986"/>
    <w:rsid w:val="005B79D8"/>
    <w:rsid w:val="005B79F3"/>
    <w:rsid w:val="005B7A73"/>
    <w:rsid w:val="005B7AA6"/>
    <w:rsid w:val="005B7AD1"/>
    <w:rsid w:val="005B7ADC"/>
    <w:rsid w:val="005B7B99"/>
    <w:rsid w:val="005B7CDA"/>
    <w:rsid w:val="005B7CE8"/>
    <w:rsid w:val="005B7E28"/>
    <w:rsid w:val="005B7F84"/>
    <w:rsid w:val="005C0021"/>
    <w:rsid w:val="005C013F"/>
    <w:rsid w:val="005C01DF"/>
    <w:rsid w:val="005C0768"/>
    <w:rsid w:val="005C0781"/>
    <w:rsid w:val="005C0919"/>
    <w:rsid w:val="005C0B9C"/>
    <w:rsid w:val="005C0C27"/>
    <w:rsid w:val="005C0CE7"/>
    <w:rsid w:val="005C0D1E"/>
    <w:rsid w:val="005C0D4D"/>
    <w:rsid w:val="005C0D5F"/>
    <w:rsid w:val="005C0E7A"/>
    <w:rsid w:val="005C0F03"/>
    <w:rsid w:val="005C1212"/>
    <w:rsid w:val="005C178C"/>
    <w:rsid w:val="005C1861"/>
    <w:rsid w:val="005C1869"/>
    <w:rsid w:val="005C18D1"/>
    <w:rsid w:val="005C1C73"/>
    <w:rsid w:val="005C1CB7"/>
    <w:rsid w:val="005C224B"/>
    <w:rsid w:val="005C2344"/>
    <w:rsid w:val="005C2570"/>
    <w:rsid w:val="005C25E8"/>
    <w:rsid w:val="005C2698"/>
    <w:rsid w:val="005C26B9"/>
    <w:rsid w:val="005C272B"/>
    <w:rsid w:val="005C2755"/>
    <w:rsid w:val="005C27FB"/>
    <w:rsid w:val="005C28A9"/>
    <w:rsid w:val="005C2955"/>
    <w:rsid w:val="005C2AA3"/>
    <w:rsid w:val="005C2BE9"/>
    <w:rsid w:val="005C2FB1"/>
    <w:rsid w:val="005C3740"/>
    <w:rsid w:val="005C3942"/>
    <w:rsid w:val="005C3A2F"/>
    <w:rsid w:val="005C3B7A"/>
    <w:rsid w:val="005C4074"/>
    <w:rsid w:val="005C43FC"/>
    <w:rsid w:val="005C441E"/>
    <w:rsid w:val="005C45A8"/>
    <w:rsid w:val="005C461F"/>
    <w:rsid w:val="005C46BD"/>
    <w:rsid w:val="005C4809"/>
    <w:rsid w:val="005C4815"/>
    <w:rsid w:val="005C490E"/>
    <w:rsid w:val="005C4C3A"/>
    <w:rsid w:val="005C4C8C"/>
    <w:rsid w:val="005C4EB0"/>
    <w:rsid w:val="005C4F0A"/>
    <w:rsid w:val="005C50E6"/>
    <w:rsid w:val="005C5238"/>
    <w:rsid w:val="005C5286"/>
    <w:rsid w:val="005C5441"/>
    <w:rsid w:val="005C5490"/>
    <w:rsid w:val="005C5560"/>
    <w:rsid w:val="005C57E2"/>
    <w:rsid w:val="005C589C"/>
    <w:rsid w:val="005C5A5A"/>
    <w:rsid w:val="005C5A62"/>
    <w:rsid w:val="005C5AF6"/>
    <w:rsid w:val="005C5B1E"/>
    <w:rsid w:val="005C5B3B"/>
    <w:rsid w:val="005C5FD4"/>
    <w:rsid w:val="005C606A"/>
    <w:rsid w:val="005C610D"/>
    <w:rsid w:val="005C62F6"/>
    <w:rsid w:val="005C633F"/>
    <w:rsid w:val="005C6452"/>
    <w:rsid w:val="005C67E4"/>
    <w:rsid w:val="005C69C7"/>
    <w:rsid w:val="005C69E7"/>
    <w:rsid w:val="005C6A9E"/>
    <w:rsid w:val="005C6C3F"/>
    <w:rsid w:val="005C6C98"/>
    <w:rsid w:val="005C70FA"/>
    <w:rsid w:val="005C729F"/>
    <w:rsid w:val="005C738D"/>
    <w:rsid w:val="005C74D4"/>
    <w:rsid w:val="005C76EF"/>
    <w:rsid w:val="005C782D"/>
    <w:rsid w:val="005C7EF9"/>
    <w:rsid w:val="005D002A"/>
    <w:rsid w:val="005D0044"/>
    <w:rsid w:val="005D0188"/>
    <w:rsid w:val="005D02E0"/>
    <w:rsid w:val="005D049F"/>
    <w:rsid w:val="005D062A"/>
    <w:rsid w:val="005D08FF"/>
    <w:rsid w:val="005D09DF"/>
    <w:rsid w:val="005D0A8A"/>
    <w:rsid w:val="005D0AC2"/>
    <w:rsid w:val="005D0B20"/>
    <w:rsid w:val="005D0B42"/>
    <w:rsid w:val="005D0B97"/>
    <w:rsid w:val="005D0C0B"/>
    <w:rsid w:val="005D1091"/>
    <w:rsid w:val="005D1145"/>
    <w:rsid w:val="005D1155"/>
    <w:rsid w:val="005D11EC"/>
    <w:rsid w:val="005D1318"/>
    <w:rsid w:val="005D13ED"/>
    <w:rsid w:val="005D15D2"/>
    <w:rsid w:val="005D1889"/>
    <w:rsid w:val="005D19EA"/>
    <w:rsid w:val="005D1B3A"/>
    <w:rsid w:val="005D1CA3"/>
    <w:rsid w:val="005D1D0F"/>
    <w:rsid w:val="005D1E23"/>
    <w:rsid w:val="005D1E7D"/>
    <w:rsid w:val="005D1E94"/>
    <w:rsid w:val="005D1F6D"/>
    <w:rsid w:val="005D209D"/>
    <w:rsid w:val="005D2224"/>
    <w:rsid w:val="005D2290"/>
    <w:rsid w:val="005D2384"/>
    <w:rsid w:val="005D25C0"/>
    <w:rsid w:val="005D26F5"/>
    <w:rsid w:val="005D2950"/>
    <w:rsid w:val="005D2983"/>
    <w:rsid w:val="005D2A7A"/>
    <w:rsid w:val="005D2AC9"/>
    <w:rsid w:val="005D2C1C"/>
    <w:rsid w:val="005D2E73"/>
    <w:rsid w:val="005D2F90"/>
    <w:rsid w:val="005D3644"/>
    <w:rsid w:val="005D3658"/>
    <w:rsid w:val="005D37AE"/>
    <w:rsid w:val="005D391C"/>
    <w:rsid w:val="005D3A31"/>
    <w:rsid w:val="005D3A91"/>
    <w:rsid w:val="005D3B2A"/>
    <w:rsid w:val="005D3C41"/>
    <w:rsid w:val="005D40F6"/>
    <w:rsid w:val="005D412B"/>
    <w:rsid w:val="005D414C"/>
    <w:rsid w:val="005D41E6"/>
    <w:rsid w:val="005D42AA"/>
    <w:rsid w:val="005D4487"/>
    <w:rsid w:val="005D4695"/>
    <w:rsid w:val="005D4808"/>
    <w:rsid w:val="005D4873"/>
    <w:rsid w:val="005D49D3"/>
    <w:rsid w:val="005D49F3"/>
    <w:rsid w:val="005D4A0B"/>
    <w:rsid w:val="005D4CC8"/>
    <w:rsid w:val="005D50FD"/>
    <w:rsid w:val="005D534D"/>
    <w:rsid w:val="005D53AA"/>
    <w:rsid w:val="005D5689"/>
    <w:rsid w:val="005D56AB"/>
    <w:rsid w:val="005D5962"/>
    <w:rsid w:val="005D5987"/>
    <w:rsid w:val="005D5B82"/>
    <w:rsid w:val="005D5BB3"/>
    <w:rsid w:val="005D5BB7"/>
    <w:rsid w:val="005D5CC3"/>
    <w:rsid w:val="005D5DD5"/>
    <w:rsid w:val="005D5FA8"/>
    <w:rsid w:val="005D618C"/>
    <w:rsid w:val="005D6A57"/>
    <w:rsid w:val="005D6B40"/>
    <w:rsid w:val="005D6C67"/>
    <w:rsid w:val="005D6CB1"/>
    <w:rsid w:val="005D6D0C"/>
    <w:rsid w:val="005D6ECF"/>
    <w:rsid w:val="005D701A"/>
    <w:rsid w:val="005D7110"/>
    <w:rsid w:val="005D730B"/>
    <w:rsid w:val="005D73EE"/>
    <w:rsid w:val="005D7439"/>
    <w:rsid w:val="005D748D"/>
    <w:rsid w:val="005D77DB"/>
    <w:rsid w:val="005D7A04"/>
    <w:rsid w:val="005D7B0E"/>
    <w:rsid w:val="005D7B47"/>
    <w:rsid w:val="005D7FD1"/>
    <w:rsid w:val="005E015E"/>
    <w:rsid w:val="005E01B5"/>
    <w:rsid w:val="005E0474"/>
    <w:rsid w:val="005E0708"/>
    <w:rsid w:val="005E08B6"/>
    <w:rsid w:val="005E08D3"/>
    <w:rsid w:val="005E0B0C"/>
    <w:rsid w:val="005E0B51"/>
    <w:rsid w:val="005E0B6E"/>
    <w:rsid w:val="005E0BF0"/>
    <w:rsid w:val="005E0E1D"/>
    <w:rsid w:val="005E0F3C"/>
    <w:rsid w:val="005E101B"/>
    <w:rsid w:val="005E119F"/>
    <w:rsid w:val="005E142A"/>
    <w:rsid w:val="005E1793"/>
    <w:rsid w:val="005E1B3D"/>
    <w:rsid w:val="005E1E53"/>
    <w:rsid w:val="005E1F23"/>
    <w:rsid w:val="005E2126"/>
    <w:rsid w:val="005E2264"/>
    <w:rsid w:val="005E2392"/>
    <w:rsid w:val="005E2418"/>
    <w:rsid w:val="005E251A"/>
    <w:rsid w:val="005E254D"/>
    <w:rsid w:val="005E260A"/>
    <w:rsid w:val="005E283F"/>
    <w:rsid w:val="005E288B"/>
    <w:rsid w:val="005E28FA"/>
    <w:rsid w:val="005E29EC"/>
    <w:rsid w:val="005E2A18"/>
    <w:rsid w:val="005E2B6C"/>
    <w:rsid w:val="005E2D8F"/>
    <w:rsid w:val="005E2DEF"/>
    <w:rsid w:val="005E2E99"/>
    <w:rsid w:val="005E2F3A"/>
    <w:rsid w:val="005E2F47"/>
    <w:rsid w:val="005E2FA6"/>
    <w:rsid w:val="005E3087"/>
    <w:rsid w:val="005E3174"/>
    <w:rsid w:val="005E3529"/>
    <w:rsid w:val="005E3673"/>
    <w:rsid w:val="005E3CE2"/>
    <w:rsid w:val="005E3D7E"/>
    <w:rsid w:val="005E3E19"/>
    <w:rsid w:val="005E3E35"/>
    <w:rsid w:val="005E3FE3"/>
    <w:rsid w:val="005E3FF2"/>
    <w:rsid w:val="005E40D6"/>
    <w:rsid w:val="005E4168"/>
    <w:rsid w:val="005E460C"/>
    <w:rsid w:val="005E46E4"/>
    <w:rsid w:val="005E47CB"/>
    <w:rsid w:val="005E4A72"/>
    <w:rsid w:val="005E4BAB"/>
    <w:rsid w:val="005E4BC4"/>
    <w:rsid w:val="005E50EA"/>
    <w:rsid w:val="005E5188"/>
    <w:rsid w:val="005E527B"/>
    <w:rsid w:val="005E5398"/>
    <w:rsid w:val="005E5769"/>
    <w:rsid w:val="005E589C"/>
    <w:rsid w:val="005E5901"/>
    <w:rsid w:val="005E5A55"/>
    <w:rsid w:val="005E5B44"/>
    <w:rsid w:val="005E5C1C"/>
    <w:rsid w:val="005E5DE4"/>
    <w:rsid w:val="005E60F7"/>
    <w:rsid w:val="005E6110"/>
    <w:rsid w:val="005E614E"/>
    <w:rsid w:val="005E637D"/>
    <w:rsid w:val="005E674E"/>
    <w:rsid w:val="005E6948"/>
    <w:rsid w:val="005E6BD6"/>
    <w:rsid w:val="005E6C0A"/>
    <w:rsid w:val="005E6C0C"/>
    <w:rsid w:val="005E705F"/>
    <w:rsid w:val="005E70C4"/>
    <w:rsid w:val="005E725E"/>
    <w:rsid w:val="005E72E9"/>
    <w:rsid w:val="005E7306"/>
    <w:rsid w:val="005E745F"/>
    <w:rsid w:val="005E758E"/>
    <w:rsid w:val="005E7617"/>
    <w:rsid w:val="005E7962"/>
    <w:rsid w:val="005E7AC5"/>
    <w:rsid w:val="005E7D0B"/>
    <w:rsid w:val="005E7F7F"/>
    <w:rsid w:val="005EBDFC"/>
    <w:rsid w:val="005F0255"/>
    <w:rsid w:val="005F03D5"/>
    <w:rsid w:val="005F046D"/>
    <w:rsid w:val="005F04C0"/>
    <w:rsid w:val="005F05A5"/>
    <w:rsid w:val="005F0602"/>
    <w:rsid w:val="005F0628"/>
    <w:rsid w:val="005F07D6"/>
    <w:rsid w:val="005F0834"/>
    <w:rsid w:val="005F0847"/>
    <w:rsid w:val="005F0F1D"/>
    <w:rsid w:val="005F0F3E"/>
    <w:rsid w:val="005F1106"/>
    <w:rsid w:val="005F1288"/>
    <w:rsid w:val="005F1512"/>
    <w:rsid w:val="005F16B1"/>
    <w:rsid w:val="005F1BB6"/>
    <w:rsid w:val="005F1C33"/>
    <w:rsid w:val="005F1D66"/>
    <w:rsid w:val="005F20C3"/>
    <w:rsid w:val="005F2242"/>
    <w:rsid w:val="005F224F"/>
    <w:rsid w:val="005F234E"/>
    <w:rsid w:val="005F2404"/>
    <w:rsid w:val="005F26D8"/>
    <w:rsid w:val="005F28B8"/>
    <w:rsid w:val="005F2A92"/>
    <w:rsid w:val="005F2B21"/>
    <w:rsid w:val="005F2E3C"/>
    <w:rsid w:val="005F3309"/>
    <w:rsid w:val="005F334A"/>
    <w:rsid w:val="005F33AF"/>
    <w:rsid w:val="005F3790"/>
    <w:rsid w:val="005F39EB"/>
    <w:rsid w:val="005F3B9D"/>
    <w:rsid w:val="005F3D41"/>
    <w:rsid w:val="005F4024"/>
    <w:rsid w:val="005F4187"/>
    <w:rsid w:val="005F4485"/>
    <w:rsid w:val="005F45BE"/>
    <w:rsid w:val="005F46C5"/>
    <w:rsid w:val="005F46CE"/>
    <w:rsid w:val="005F4920"/>
    <w:rsid w:val="005F49A3"/>
    <w:rsid w:val="005F4B43"/>
    <w:rsid w:val="005F4CDD"/>
    <w:rsid w:val="005F4D5D"/>
    <w:rsid w:val="005F4FBD"/>
    <w:rsid w:val="005F508D"/>
    <w:rsid w:val="005F5162"/>
    <w:rsid w:val="005F5464"/>
    <w:rsid w:val="005F5469"/>
    <w:rsid w:val="005F5568"/>
    <w:rsid w:val="005F5664"/>
    <w:rsid w:val="005F5B19"/>
    <w:rsid w:val="005F5B43"/>
    <w:rsid w:val="005F5B57"/>
    <w:rsid w:val="005F63A9"/>
    <w:rsid w:val="005F66C4"/>
    <w:rsid w:val="005F6731"/>
    <w:rsid w:val="005F6866"/>
    <w:rsid w:val="005F68AA"/>
    <w:rsid w:val="005F6A00"/>
    <w:rsid w:val="005F6C35"/>
    <w:rsid w:val="005F6EDF"/>
    <w:rsid w:val="005F6F37"/>
    <w:rsid w:val="005F6FE1"/>
    <w:rsid w:val="005F704F"/>
    <w:rsid w:val="005F7213"/>
    <w:rsid w:val="005F730C"/>
    <w:rsid w:val="005F731E"/>
    <w:rsid w:val="005F73BD"/>
    <w:rsid w:val="005F7466"/>
    <w:rsid w:val="005F74FA"/>
    <w:rsid w:val="005F7978"/>
    <w:rsid w:val="005F7A76"/>
    <w:rsid w:val="005F7B62"/>
    <w:rsid w:val="005F7DFF"/>
    <w:rsid w:val="006000A6"/>
    <w:rsid w:val="0060033C"/>
    <w:rsid w:val="00600384"/>
    <w:rsid w:val="006003A9"/>
    <w:rsid w:val="0060044D"/>
    <w:rsid w:val="0060053E"/>
    <w:rsid w:val="006008DF"/>
    <w:rsid w:val="0060090F"/>
    <w:rsid w:val="006009B4"/>
    <w:rsid w:val="00600A0F"/>
    <w:rsid w:val="00600A91"/>
    <w:rsid w:val="00600C01"/>
    <w:rsid w:val="00600D62"/>
    <w:rsid w:val="00600D9D"/>
    <w:rsid w:val="00600F90"/>
    <w:rsid w:val="00601294"/>
    <w:rsid w:val="0060171D"/>
    <w:rsid w:val="00601B6E"/>
    <w:rsid w:val="00601B8F"/>
    <w:rsid w:val="00601F39"/>
    <w:rsid w:val="00601F61"/>
    <w:rsid w:val="00602452"/>
    <w:rsid w:val="00602587"/>
    <w:rsid w:val="006026C7"/>
    <w:rsid w:val="00602F90"/>
    <w:rsid w:val="006030C9"/>
    <w:rsid w:val="006031F9"/>
    <w:rsid w:val="00603218"/>
    <w:rsid w:val="00603372"/>
    <w:rsid w:val="006033E1"/>
    <w:rsid w:val="006033F7"/>
    <w:rsid w:val="006037AD"/>
    <w:rsid w:val="006037C7"/>
    <w:rsid w:val="006037F6"/>
    <w:rsid w:val="00603865"/>
    <w:rsid w:val="0060387E"/>
    <w:rsid w:val="00603C1D"/>
    <w:rsid w:val="00603CAF"/>
    <w:rsid w:val="00603D29"/>
    <w:rsid w:val="0060458E"/>
    <w:rsid w:val="0060478C"/>
    <w:rsid w:val="006047D1"/>
    <w:rsid w:val="0060498F"/>
    <w:rsid w:val="00604ABE"/>
    <w:rsid w:val="00604EBA"/>
    <w:rsid w:val="0060533D"/>
    <w:rsid w:val="00605476"/>
    <w:rsid w:val="006054D6"/>
    <w:rsid w:val="00605563"/>
    <w:rsid w:val="00605653"/>
    <w:rsid w:val="006058FC"/>
    <w:rsid w:val="00605B80"/>
    <w:rsid w:val="00605BBF"/>
    <w:rsid w:val="00605BC2"/>
    <w:rsid w:val="00605C2E"/>
    <w:rsid w:val="00605C79"/>
    <w:rsid w:val="00605CBB"/>
    <w:rsid w:val="00606540"/>
    <w:rsid w:val="0060654D"/>
    <w:rsid w:val="006066DD"/>
    <w:rsid w:val="00606726"/>
    <w:rsid w:val="00606784"/>
    <w:rsid w:val="006067BB"/>
    <w:rsid w:val="0060691D"/>
    <w:rsid w:val="00606966"/>
    <w:rsid w:val="006069E1"/>
    <w:rsid w:val="00606D78"/>
    <w:rsid w:val="00606E6C"/>
    <w:rsid w:val="0060717F"/>
    <w:rsid w:val="00607453"/>
    <w:rsid w:val="00607633"/>
    <w:rsid w:val="00607655"/>
    <w:rsid w:val="00607755"/>
    <w:rsid w:val="0060776F"/>
    <w:rsid w:val="006078A9"/>
    <w:rsid w:val="00607990"/>
    <w:rsid w:val="006079B9"/>
    <w:rsid w:val="00607AA3"/>
    <w:rsid w:val="00607C42"/>
    <w:rsid w:val="00607C80"/>
    <w:rsid w:val="00607E3F"/>
    <w:rsid w:val="006100A7"/>
    <w:rsid w:val="0061040B"/>
    <w:rsid w:val="00610687"/>
    <w:rsid w:val="00610793"/>
    <w:rsid w:val="00610B08"/>
    <w:rsid w:val="00610C61"/>
    <w:rsid w:val="00610D2C"/>
    <w:rsid w:val="00610DFF"/>
    <w:rsid w:val="00610E52"/>
    <w:rsid w:val="00610E71"/>
    <w:rsid w:val="00611094"/>
    <w:rsid w:val="00611145"/>
    <w:rsid w:val="006111F9"/>
    <w:rsid w:val="006117AD"/>
    <w:rsid w:val="00611806"/>
    <w:rsid w:val="00611862"/>
    <w:rsid w:val="0061191C"/>
    <w:rsid w:val="00611AA0"/>
    <w:rsid w:val="00611C27"/>
    <w:rsid w:val="00611E73"/>
    <w:rsid w:val="00611FF8"/>
    <w:rsid w:val="0061204C"/>
    <w:rsid w:val="006120F7"/>
    <w:rsid w:val="0061237D"/>
    <w:rsid w:val="006123E4"/>
    <w:rsid w:val="00612556"/>
    <w:rsid w:val="00612668"/>
    <w:rsid w:val="00612765"/>
    <w:rsid w:val="00612E80"/>
    <w:rsid w:val="00612F7E"/>
    <w:rsid w:val="00612FFD"/>
    <w:rsid w:val="00613112"/>
    <w:rsid w:val="00613131"/>
    <w:rsid w:val="00613161"/>
    <w:rsid w:val="00613195"/>
    <w:rsid w:val="006132FB"/>
    <w:rsid w:val="006138CF"/>
    <w:rsid w:val="00613A28"/>
    <w:rsid w:val="00613A79"/>
    <w:rsid w:val="00613B3F"/>
    <w:rsid w:val="00613D27"/>
    <w:rsid w:val="00613D2C"/>
    <w:rsid w:val="00613E1E"/>
    <w:rsid w:val="00614137"/>
    <w:rsid w:val="00614388"/>
    <w:rsid w:val="0061441F"/>
    <w:rsid w:val="0061463E"/>
    <w:rsid w:val="00614711"/>
    <w:rsid w:val="00614764"/>
    <w:rsid w:val="006147CC"/>
    <w:rsid w:val="00614A2C"/>
    <w:rsid w:val="00614B35"/>
    <w:rsid w:val="00614EDD"/>
    <w:rsid w:val="00614F31"/>
    <w:rsid w:val="00614F96"/>
    <w:rsid w:val="00614FFD"/>
    <w:rsid w:val="00615002"/>
    <w:rsid w:val="006150A7"/>
    <w:rsid w:val="0061520F"/>
    <w:rsid w:val="00615360"/>
    <w:rsid w:val="0061557E"/>
    <w:rsid w:val="006155AB"/>
    <w:rsid w:val="006158E7"/>
    <w:rsid w:val="0061594F"/>
    <w:rsid w:val="00615AEA"/>
    <w:rsid w:val="00615CD8"/>
    <w:rsid w:val="00615F00"/>
    <w:rsid w:val="00615F97"/>
    <w:rsid w:val="006160F9"/>
    <w:rsid w:val="006161B8"/>
    <w:rsid w:val="00616228"/>
    <w:rsid w:val="0061623B"/>
    <w:rsid w:val="00616309"/>
    <w:rsid w:val="006165FD"/>
    <w:rsid w:val="006166D5"/>
    <w:rsid w:val="006166DF"/>
    <w:rsid w:val="006169CF"/>
    <w:rsid w:val="00616F11"/>
    <w:rsid w:val="006170CC"/>
    <w:rsid w:val="006171CF"/>
    <w:rsid w:val="006175DD"/>
    <w:rsid w:val="006177F7"/>
    <w:rsid w:val="00617A14"/>
    <w:rsid w:val="00617CB6"/>
    <w:rsid w:val="00617EE9"/>
    <w:rsid w:val="00617FF3"/>
    <w:rsid w:val="00620144"/>
    <w:rsid w:val="0062069D"/>
    <w:rsid w:val="006207ED"/>
    <w:rsid w:val="00620882"/>
    <w:rsid w:val="006208EF"/>
    <w:rsid w:val="00620BAD"/>
    <w:rsid w:val="00620C0B"/>
    <w:rsid w:val="00620F71"/>
    <w:rsid w:val="00620FFE"/>
    <w:rsid w:val="006215AE"/>
    <w:rsid w:val="006217C7"/>
    <w:rsid w:val="006218D4"/>
    <w:rsid w:val="00621D76"/>
    <w:rsid w:val="00621DE6"/>
    <w:rsid w:val="00622100"/>
    <w:rsid w:val="006221A6"/>
    <w:rsid w:val="00622397"/>
    <w:rsid w:val="0062260C"/>
    <w:rsid w:val="00622903"/>
    <w:rsid w:val="006229BE"/>
    <w:rsid w:val="00622C48"/>
    <w:rsid w:val="00622CC3"/>
    <w:rsid w:val="00622D26"/>
    <w:rsid w:val="00622EB9"/>
    <w:rsid w:val="00623137"/>
    <w:rsid w:val="0062313C"/>
    <w:rsid w:val="0062380C"/>
    <w:rsid w:val="00623979"/>
    <w:rsid w:val="0062397E"/>
    <w:rsid w:val="00623A3B"/>
    <w:rsid w:val="00623A55"/>
    <w:rsid w:val="00623E87"/>
    <w:rsid w:val="0062400D"/>
    <w:rsid w:val="006240B8"/>
    <w:rsid w:val="006241D9"/>
    <w:rsid w:val="0062429A"/>
    <w:rsid w:val="0062456D"/>
    <w:rsid w:val="0062488A"/>
    <w:rsid w:val="0062495B"/>
    <w:rsid w:val="0062499A"/>
    <w:rsid w:val="00624AFD"/>
    <w:rsid w:val="00624CFA"/>
    <w:rsid w:val="00624E4A"/>
    <w:rsid w:val="0062528F"/>
    <w:rsid w:val="00625441"/>
    <w:rsid w:val="00625693"/>
    <w:rsid w:val="006256B8"/>
    <w:rsid w:val="00625873"/>
    <w:rsid w:val="006258E9"/>
    <w:rsid w:val="00625A4C"/>
    <w:rsid w:val="00625B23"/>
    <w:rsid w:val="00625B59"/>
    <w:rsid w:val="00625CFC"/>
    <w:rsid w:val="00625D9F"/>
    <w:rsid w:val="00625E57"/>
    <w:rsid w:val="00625FD3"/>
    <w:rsid w:val="006261EA"/>
    <w:rsid w:val="00626352"/>
    <w:rsid w:val="00626563"/>
    <w:rsid w:val="0062662C"/>
    <w:rsid w:val="0062694E"/>
    <w:rsid w:val="00626A32"/>
    <w:rsid w:val="00626A45"/>
    <w:rsid w:val="00626B89"/>
    <w:rsid w:val="00626C80"/>
    <w:rsid w:val="00626CA9"/>
    <w:rsid w:val="006270DC"/>
    <w:rsid w:val="00627350"/>
    <w:rsid w:val="00627494"/>
    <w:rsid w:val="006274DE"/>
    <w:rsid w:val="006274EE"/>
    <w:rsid w:val="006275A1"/>
    <w:rsid w:val="00627630"/>
    <w:rsid w:val="00627A46"/>
    <w:rsid w:val="00627D46"/>
    <w:rsid w:val="00627E05"/>
    <w:rsid w:val="00627E08"/>
    <w:rsid w:val="006300A1"/>
    <w:rsid w:val="006305B2"/>
    <w:rsid w:val="00630601"/>
    <w:rsid w:val="006307EF"/>
    <w:rsid w:val="00630966"/>
    <w:rsid w:val="00630B77"/>
    <w:rsid w:val="00630F32"/>
    <w:rsid w:val="0063108C"/>
    <w:rsid w:val="0063109B"/>
    <w:rsid w:val="00631103"/>
    <w:rsid w:val="006313C3"/>
    <w:rsid w:val="006315E7"/>
    <w:rsid w:val="0063182A"/>
    <w:rsid w:val="006319A7"/>
    <w:rsid w:val="00631BB3"/>
    <w:rsid w:val="00631FA2"/>
    <w:rsid w:val="0063208C"/>
    <w:rsid w:val="0063242A"/>
    <w:rsid w:val="006325B1"/>
    <w:rsid w:val="00632688"/>
    <w:rsid w:val="006328E5"/>
    <w:rsid w:val="006329AA"/>
    <w:rsid w:val="00632EAE"/>
    <w:rsid w:val="00632F6B"/>
    <w:rsid w:val="00632FAA"/>
    <w:rsid w:val="00632FD1"/>
    <w:rsid w:val="00633034"/>
    <w:rsid w:val="00633114"/>
    <w:rsid w:val="0063331D"/>
    <w:rsid w:val="006334DB"/>
    <w:rsid w:val="00633547"/>
    <w:rsid w:val="0063375A"/>
    <w:rsid w:val="006337DC"/>
    <w:rsid w:val="006337F5"/>
    <w:rsid w:val="0063386F"/>
    <w:rsid w:val="006338E2"/>
    <w:rsid w:val="00633E77"/>
    <w:rsid w:val="006341C3"/>
    <w:rsid w:val="0063430F"/>
    <w:rsid w:val="0063432A"/>
    <w:rsid w:val="006343BD"/>
    <w:rsid w:val="006344F2"/>
    <w:rsid w:val="00634567"/>
    <w:rsid w:val="006346EF"/>
    <w:rsid w:val="0063478F"/>
    <w:rsid w:val="006347D5"/>
    <w:rsid w:val="00634917"/>
    <w:rsid w:val="00634C5E"/>
    <w:rsid w:val="00634D62"/>
    <w:rsid w:val="00634E3C"/>
    <w:rsid w:val="0063502E"/>
    <w:rsid w:val="00635645"/>
    <w:rsid w:val="00635702"/>
    <w:rsid w:val="00635764"/>
    <w:rsid w:val="00635D5A"/>
    <w:rsid w:val="006360AA"/>
    <w:rsid w:val="00636210"/>
    <w:rsid w:val="00636241"/>
    <w:rsid w:val="0063627E"/>
    <w:rsid w:val="00636299"/>
    <w:rsid w:val="00636415"/>
    <w:rsid w:val="00636583"/>
    <w:rsid w:val="006365AD"/>
    <w:rsid w:val="00636952"/>
    <w:rsid w:val="00636A23"/>
    <w:rsid w:val="00636B44"/>
    <w:rsid w:val="00636DA6"/>
    <w:rsid w:val="00636E61"/>
    <w:rsid w:val="0063706F"/>
    <w:rsid w:val="00637084"/>
    <w:rsid w:val="00637174"/>
    <w:rsid w:val="00637203"/>
    <w:rsid w:val="006373CB"/>
    <w:rsid w:val="00637546"/>
    <w:rsid w:val="00637593"/>
    <w:rsid w:val="006375F2"/>
    <w:rsid w:val="00637875"/>
    <w:rsid w:val="006378E4"/>
    <w:rsid w:val="00637936"/>
    <w:rsid w:val="00637BD5"/>
    <w:rsid w:val="00637C7B"/>
    <w:rsid w:val="00637C9B"/>
    <w:rsid w:val="00637F3D"/>
    <w:rsid w:val="00637FF0"/>
    <w:rsid w:val="006400CB"/>
    <w:rsid w:val="006401AC"/>
    <w:rsid w:val="0064044B"/>
    <w:rsid w:val="00640608"/>
    <w:rsid w:val="006406E1"/>
    <w:rsid w:val="006407B5"/>
    <w:rsid w:val="006407D1"/>
    <w:rsid w:val="006408B0"/>
    <w:rsid w:val="00640900"/>
    <w:rsid w:val="00640AAD"/>
    <w:rsid w:val="00640AE8"/>
    <w:rsid w:val="00640C2E"/>
    <w:rsid w:val="00640C47"/>
    <w:rsid w:val="00640CF1"/>
    <w:rsid w:val="00640F93"/>
    <w:rsid w:val="006413AC"/>
    <w:rsid w:val="0064180B"/>
    <w:rsid w:val="006419A9"/>
    <w:rsid w:val="00641D56"/>
    <w:rsid w:val="00641DAC"/>
    <w:rsid w:val="00641EE7"/>
    <w:rsid w:val="00641F59"/>
    <w:rsid w:val="00642004"/>
    <w:rsid w:val="0064221C"/>
    <w:rsid w:val="00642233"/>
    <w:rsid w:val="00642294"/>
    <w:rsid w:val="00642548"/>
    <w:rsid w:val="006425B9"/>
    <w:rsid w:val="0064274E"/>
    <w:rsid w:val="00642AE2"/>
    <w:rsid w:val="00642D65"/>
    <w:rsid w:val="00642E2A"/>
    <w:rsid w:val="00643033"/>
    <w:rsid w:val="006433ED"/>
    <w:rsid w:val="006433F9"/>
    <w:rsid w:val="0064373F"/>
    <w:rsid w:val="0064380B"/>
    <w:rsid w:val="00643824"/>
    <w:rsid w:val="0064393B"/>
    <w:rsid w:val="00643B1A"/>
    <w:rsid w:val="00643ECF"/>
    <w:rsid w:val="00643F95"/>
    <w:rsid w:val="0064404E"/>
    <w:rsid w:val="00644060"/>
    <w:rsid w:val="006440AF"/>
    <w:rsid w:val="00644317"/>
    <w:rsid w:val="006447B3"/>
    <w:rsid w:val="00644937"/>
    <w:rsid w:val="00644CE7"/>
    <w:rsid w:val="00644DB6"/>
    <w:rsid w:val="00644FE9"/>
    <w:rsid w:val="00645052"/>
    <w:rsid w:val="0064508D"/>
    <w:rsid w:val="006450EF"/>
    <w:rsid w:val="00645147"/>
    <w:rsid w:val="006451B7"/>
    <w:rsid w:val="0064520A"/>
    <w:rsid w:val="00645417"/>
    <w:rsid w:val="00645652"/>
    <w:rsid w:val="0064596A"/>
    <w:rsid w:val="00645997"/>
    <w:rsid w:val="006461BF"/>
    <w:rsid w:val="00646255"/>
    <w:rsid w:val="00646471"/>
    <w:rsid w:val="00646526"/>
    <w:rsid w:val="0064654D"/>
    <w:rsid w:val="00646605"/>
    <w:rsid w:val="0064678A"/>
    <w:rsid w:val="00646892"/>
    <w:rsid w:val="006468F7"/>
    <w:rsid w:val="00646E5B"/>
    <w:rsid w:val="0064708A"/>
    <w:rsid w:val="006470DE"/>
    <w:rsid w:val="00647176"/>
    <w:rsid w:val="0064724A"/>
    <w:rsid w:val="00647269"/>
    <w:rsid w:val="006472D6"/>
    <w:rsid w:val="00647454"/>
    <w:rsid w:val="00647523"/>
    <w:rsid w:val="0064752A"/>
    <w:rsid w:val="00647855"/>
    <w:rsid w:val="00647982"/>
    <w:rsid w:val="00647ADE"/>
    <w:rsid w:val="00647AE9"/>
    <w:rsid w:val="00647B00"/>
    <w:rsid w:val="00647C30"/>
    <w:rsid w:val="00647D3D"/>
    <w:rsid w:val="00647EB8"/>
    <w:rsid w:val="00647F0C"/>
    <w:rsid w:val="00647F39"/>
    <w:rsid w:val="00650152"/>
    <w:rsid w:val="00650576"/>
    <w:rsid w:val="006505BB"/>
    <w:rsid w:val="006505E5"/>
    <w:rsid w:val="00650645"/>
    <w:rsid w:val="00650718"/>
    <w:rsid w:val="006507D9"/>
    <w:rsid w:val="006508F0"/>
    <w:rsid w:val="00650C75"/>
    <w:rsid w:val="0065120A"/>
    <w:rsid w:val="00651379"/>
    <w:rsid w:val="0065142C"/>
    <w:rsid w:val="00651435"/>
    <w:rsid w:val="00651564"/>
    <w:rsid w:val="0065167F"/>
    <w:rsid w:val="0065169C"/>
    <w:rsid w:val="0065174F"/>
    <w:rsid w:val="00651751"/>
    <w:rsid w:val="006517B5"/>
    <w:rsid w:val="00651D2A"/>
    <w:rsid w:val="00651E83"/>
    <w:rsid w:val="00651FC7"/>
    <w:rsid w:val="00652140"/>
    <w:rsid w:val="00652150"/>
    <w:rsid w:val="0065216F"/>
    <w:rsid w:val="00652388"/>
    <w:rsid w:val="00652578"/>
    <w:rsid w:val="006527CE"/>
    <w:rsid w:val="0065297F"/>
    <w:rsid w:val="00652C57"/>
    <w:rsid w:val="00652E56"/>
    <w:rsid w:val="00652E9E"/>
    <w:rsid w:val="0065305A"/>
    <w:rsid w:val="0065318E"/>
    <w:rsid w:val="00653409"/>
    <w:rsid w:val="006535D1"/>
    <w:rsid w:val="006536AE"/>
    <w:rsid w:val="0065382B"/>
    <w:rsid w:val="0065398E"/>
    <w:rsid w:val="00653C5B"/>
    <w:rsid w:val="00653ED0"/>
    <w:rsid w:val="00654108"/>
    <w:rsid w:val="00654293"/>
    <w:rsid w:val="006542A0"/>
    <w:rsid w:val="00654607"/>
    <w:rsid w:val="0065460E"/>
    <w:rsid w:val="006546E1"/>
    <w:rsid w:val="006547FB"/>
    <w:rsid w:val="00654985"/>
    <w:rsid w:val="006549FD"/>
    <w:rsid w:val="00654DF9"/>
    <w:rsid w:val="00654E2D"/>
    <w:rsid w:val="00655301"/>
    <w:rsid w:val="0065533F"/>
    <w:rsid w:val="006554A5"/>
    <w:rsid w:val="006557DD"/>
    <w:rsid w:val="006558E7"/>
    <w:rsid w:val="00655A2F"/>
    <w:rsid w:val="00655C83"/>
    <w:rsid w:val="00655F71"/>
    <w:rsid w:val="0065600D"/>
    <w:rsid w:val="00656368"/>
    <w:rsid w:val="006563E0"/>
    <w:rsid w:val="00656BA8"/>
    <w:rsid w:val="0065701B"/>
    <w:rsid w:val="006571B1"/>
    <w:rsid w:val="00657200"/>
    <w:rsid w:val="0065725E"/>
    <w:rsid w:val="00657418"/>
    <w:rsid w:val="0065755D"/>
    <w:rsid w:val="00657668"/>
    <w:rsid w:val="0065777B"/>
    <w:rsid w:val="006579DA"/>
    <w:rsid w:val="00657A61"/>
    <w:rsid w:val="00657B33"/>
    <w:rsid w:val="00657B64"/>
    <w:rsid w:val="00657CB0"/>
    <w:rsid w:val="00657D82"/>
    <w:rsid w:val="00657F28"/>
    <w:rsid w:val="00657F81"/>
    <w:rsid w:val="00660206"/>
    <w:rsid w:val="006602BD"/>
    <w:rsid w:val="006605E1"/>
    <w:rsid w:val="006607C8"/>
    <w:rsid w:val="00660863"/>
    <w:rsid w:val="00660BC3"/>
    <w:rsid w:val="00660F3F"/>
    <w:rsid w:val="00660F59"/>
    <w:rsid w:val="00661049"/>
    <w:rsid w:val="00661102"/>
    <w:rsid w:val="00661207"/>
    <w:rsid w:val="0066157C"/>
    <w:rsid w:val="006615DF"/>
    <w:rsid w:val="00661779"/>
    <w:rsid w:val="006617A2"/>
    <w:rsid w:val="00661867"/>
    <w:rsid w:val="00661AD0"/>
    <w:rsid w:val="00661AD7"/>
    <w:rsid w:val="00661D1B"/>
    <w:rsid w:val="00661E28"/>
    <w:rsid w:val="006622C3"/>
    <w:rsid w:val="00662306"/>
    <w:rsid w:val="006624F4"/>
    <w:rsid w:val="0066286E"/>
    <w:rsid w:val="00662C42"/>
    <w:rsid w:val="00662CB6"/>
    <w:rsid w:val="00663034"/>
    <w:rsid w:val="006632E9"/>
    <w:rsid w:val="006632EE"/>
    <w:rsid w:val="00663384"/>
    <w:rsid w:val="00663547"/>
    <w:rsid w:val="00663609"/>
    <w:rsid w:val="00663A90"/>
    <w:rsid w:val="00663ADE"/>
    <w:rsid w:val="00663C5C"/>
    <w:rsid w:val="00663E7A"/>
    <w:rsid w:val="00663EA8"/>
    <w:rsid w:val="00664016"/>
    <w:rsid w:val="00664147"/>
    <w:rsid w:val="00664296"/>
    <w:rsid w:val="00664597"/>
    <w:rsid w:val="0066459C"/>
    <w:rsid w:val="00664700"/>
    <w:rsid w:val="00664876"/>
    <w:rsid w:val="0066488F"/>
    <w:rsid w:val="006649D1"/>
    <w:rsid w:val="00664A32"/>
    <w:rsid w:val="00664A61"/>
    <w:rsid w:val="00664D1B"/>
    <w:rsid w:val="00664F75"/>
    <w:rsid w:val="00665328"/>
    <w:rsid w:val="006653F6"/>
    <w:rsid w:val="006654D6"/>
    <w:rsid w:val="00665523"/>
    <w:rsid w:val="006657CC"/>
    <w:rsid w:val="006657F3"/>
    <w:rsid w:val="006658A5"/>
    <w:rsid w:val="006658AC"/>
    <w:rsid w:val="006658D6"/>
    <w:rsid w:val="006659A1"/>
    <w:rsid w:val="00665A1E"/>
    <w:rsid w:val="00665A71"/>
    <w:rsid w:val="00665B33"/>
    <w:rsid w:val="00665BA7"/>
    <w:rsid w:val="00665CD8"/>
    <w:rsid w:val="00665D56"/>
    <w:rsid w:val="0066614D"/>
    <w:rsid w:val="00666232"/>
    <w:rsid w:val="00666286"/>
    <w:rsid w:val="0066684C"/>
    <w:rsid w:val="0066686A"/>
    <w:rsid w:val="00666978"/>
    <w:rsid w:val="00666B95"/>
    <w:rsid w:val="00666D58"/>
    <w:rsid w:val="00666D86"/>
    <w:rsid w:val="00666DE2"/>
    <w:rsid w:val="00666E5C"/>
    <w:rsid w:val="00667010"/>
    <w:rsid w:val="00667299"/>
    <w:rsid w:val="00667362"/>
    <w:rsid w:val="00667565"/>
    <w:rsid w:val="006676BE"/>
    <w:rsid w:val="00667867"/>
    <w:rsid w:val="006678B3"/>
    <w:rsid w:val="00667933"/>
    <w:rsid w:val="00667A44"/>
    <w:rsid w:val="00667A87"/>
    <w:rsid w:val="00667B78"/>
    <w:rsid w:val="00667B7A"/>
    <w:rsid w:val="00667C4C"/>
    <w:rsid w:val="00667E20"/>
    <w:rsid w:val="00667E21"/>
    <w:rsid w:val="00667F8B"/>
    <w:rsid w:val="00670195"/>
    <w:rsid w:val="006701A1"/>
    <w:rsid w:val="006701ED"/>
    <w:rsid w:val="006701F0"/>
    <w:rsid w:val="006704D8"/>
    <w:rsid w:val="00670519"/>
    <w:rsid w:val="006705FD"/>
    <w:rsid w:val="00670726"/>
    <w:rsid w:val="0067076F"/>
    <w:rsid w:val="00670907"/>
    <w:rsid w:val="00670954"/>
    <w:rsid w:val="0067098F"/>
    <w:rsid w:val="00670A0A"/>
    <w:rsid w:val="00670A24"/>
    <w:rsid w:val="00670A42"/>
    <w:rsid w:val="00670B77"/>
    <w:rsid w:val="00670BE5"/>
    <w:rsid w:val="00670BEB"/>
    <w:rsid w:val="00670C48"/>
    <w:rsid w:val="00670C7F"/>
    <w:rsid w:val="00671047"/>
    <w:rsid w:val="0067114E"/>
    <w:rsid w:val="0067145C"/>
    <w:rsid w:val="00671536"/>
    <w:rsid w:val="0067198D"/>
    <w:rsid w:val="00671B57"/>
    <w:rsid w:val="00671C1D"/>
    <w:rsid w:val="00671CAB"/>
    <w:rsid w:val="00671EC2"/>
    <w:rsid w:val="00671F87"/>
    <w:rsid w:val="00672173"/>
    <w:rsid w:val="006721F4"/>
    <w:rsid w:val="0067248D"/>
    <w:rsid w:val="00672517"/>
    <w:rsid w:val="00672636"/>
    <w:rsid w:val="006726FF"/>
    <w:rsid w:val="0067270A"/>
    <w:rsid w:val="00672749"/>
    <w:rsid w:val="006727FD"/>
    <w:rsid w:val="00672822"/>
    <w:rsid w:val="00672A15"/>
    <w:rsid w:val="00672AAE"/>
    <w:rsid w:val="00672AD7"/>
    <w:rsid w:val="00672B93"/>
    <w:rsid w:val="00672D8C"/>
    <w:rsid w:val="006730DF"/>
    <w:rsid w:val="00673137"/>
    <w:rsid w:val="00673167"/>
    <w:rsid w:val="006733AC"/>
    <w:rsid w:val="006739EF"/>
    <w:rsid w:val="00673CDC"/>
    <w:rsid w:val="00673D31"/>
    <w:rsid w:val="00673DC2"/>
    <w:rsid w:val="00673F82"/>
    <w:rsid w:val="00673FA0"/>
    <w:rsid w:val="0067400A"/>
    <w:rsid w:val="00674173"/>
    <w:rsid w:val="0067422D"/>
    <w:rsid w:val="0067432A"/>
    <w:rsid w:val="006745F4"/>
    <w:rsid w:val="006746AC"/>
    <w:rsid w:val="006747C0"/>
    <w:rsid w:val="006747F0"/>
    <w:rsid w:val="0067485D"/>
    <w:rsid w:val="006748C6"/>
    <w:rsid w:val="006748CF"/>
    <w:rsid w:val="00674B32"/>
    <w:rsid w:val="00674B78"/>
    <w:rsid w:val="00674BD7"/>
    <w:rsid w:val="00674C24"/>
    <w:rsid w:val="00674D3B"/>
    <w:rsid w:val="006750F8"/>
    <w:rsid w:val="006752A7"/>
    <w:rsid w:val="006752FA"/>
    <w:rsid w:val="0067534E"/>
    <w:rsid w:val="006754D1"/>
    <w:rsid w:val="0067562D"/>
    <w:rsid w:val="00675A4D"/>
    <w:rsid w:val="00675CDC"/>
    <w:rsid w:val="00675D64"/>
    <w:rsid w:val="00675E69"/>
    <w:rsid w:val="00675FC6"/>
    <w:rsid w:val="006762E6"/>
    <w:rsid w:val="00676506"/>
    <w:rsid w:val="00676874"/>
    <w:rsid w:val="006768A0"/>
    <w:rsid w:val="00676A21"/>
    <w:rsid w:val="00676B34"/>
    <w:rsid w:val="00676B51"/>
    <w:rsid w:val="00676DBA"/>
    <w:rsid w:val="00676F32"/>
    <w:rsid w:val="00677127"/>
    <w:rsid w:val="0067712C"/>
    <w:rsid w:val="00677306"/>
    <w:rsid w:val="006773FE"/>
    <w:rsid w:val="006777EC"/>
    <w:rsid w:val="00677C5E"/>
    <w:rsid w:val="00680066"/>
    <w:rsid w:val="0068024E"/>
    <w:rsid w:val="00680317"/>
    <w:rsid w:val="006804F9"/>
    <w:rsid w:val="00680662"/>
    <w:rsid w:val="00680664"/>
    <w:rsid w:val="006806D8"/>
    <w:rsid w:val="0068088F"/>
    <w:rsid w:val="00680A68"/>
    <w:rsid w:val="00680B3D"/>
    <w:rsid w:val="00680CB7"/>
    <w:rsid w:val="006814FE"/>
    <w:rsid w:val="00681637"/>
    <w:rsid w:val="0068188E"/>
    <w:rsid w:val="00681939"/>
    <w:rsid w:val="006819E6"/>
    <w:rsid w:val="00681BB7"/>
    <w:rsid w:val="00681C2D"/>
    <w:rsid w:val="00681D2E"/>
    <w:rsid w:val="00681D7D"/>
    <w:rsid w:val="00681E05"/>
    <w:rsid w:val="00681EDF"/>
    <w:rsid w:val="00681F81"/>
    <w:rsid w:val="00682137"/>
    <w:rsid w:val="00682393"/>
    <w:rsid w:val="0068242D"/>
    <w:rsid w:val="006824A6"/>
    <w:rsid w:val="0068253A"/>
    <w:rsid w:val="00682861"/>
    <w:rsid w:val="00682A4A"/>
    <w:rsid w:val="00682BCC"/>
    <w:rsid w:val="00682BCE"/>
    <w:rsid w:val="00682C9C"/>
    <w:rsid w:val="00682CAB"/>
    <w:rsid w:val="00682D18"/>
    <w:rsid w:val="00682DE4"/>
    <w:rsid w:val="00683074"/>
    <w:rsid w:val="006830FF"/>
    <w:rsid w:val="006833CD"/>
    <w:rsid w:val="00683640"/>
    <w:rsid w:val="006836AC"/>
    <w:rsid w:val="006837C3"/>
    <w:rsid w:val="00683829"/>
    <w:rsid w:val="00683970"/>
    <w:rsid w:val="006839C6"/>
    <w:rsid w:val="00683A1C"/>
    <w:rsid w:val="006840E7"/>
    <w:rsid w:val="00684127"/>
    <w:rsid w:val="006841A2"/>
    <w:rsid w:val="00684526"/>
    <w:rsid w:val="0068463C"/>
    <w:rsid w:val="00684651"/>
    <w:rsid w:val="00684787"/>
    <w:rsid w:val="0068492E"/>
    <w:rsid w:val="00684A05"/>
    <w:rsid w:val="00684A43"/>
    <w:rsid w:val="00684C1A"/>
    <w:rsid w:val="00684ECD"/>
    <w:rsid w:val="00685152"/>
    <w:rsid w:val="006854B1"/>
    <w:rsid w:val="00685CDE"/>
    <w:rsid w:val="0068603B"/>
    <w:rsid w:val="0068625E"/>
    <w:rsid w:val="00686444"/>
    <w:rsid w:val="0068647F"/>
    <w:rsid w:val="0068666D"/>
    <w:rsid w:val="006867B7"/>
    <w:rsid w:val="00686AA4"/>
    <w:rsid w:val="00686B67"/>
    <w:rsid w:val="00686CF1"/>
    <w:rsid w:val="00686E24"/>
    <w:rsid w:val="00686E3A"/>
    <w:rsid w:val="0068718E"/>
    <w:rsid w:val="00687218"/>
    <w:rsid w:val="00687242"/>
    <w:rsid w:val="0068728A"/>
    <w:rsid w:val="006873A0"/>
    <w:rsid w:val="006874C3"/>
    <w:rsid w:val="0068756F"/>
    <w:rsid w:val="00687651"/>
    <w:rsid w:val="006877E4"/>
    <w:rsid w:val="00687804"/>
    <w:rsid w:val="006879DA"/>
    <w:rsid w:val="00687B6D"/>
    <w:rsid w:val="00687E0A"/>
    <w:rsid w:val="00687EA6"/>
    <w:rsid w:val="00687EC5"/>
    <w:rsid w:val="00687FCD"/>
    <w:rsid w:val="0069009F"/>
    <w:rsid w:val="00690780"/>
    <w:rsid w:val="0069079E"/>
    <w:rsid w:val="00690AFA"/>
    <w:rsid w:val="00690C14"/>
    <w:rsid w:val="00690EAE"/>
    <w:rsid w:val="006911F4"/>
    <w:rsid w:val="0069138F"/>
    <w:rsid w:val="00691395"/>
    <w:rsid w:val="0069153F"/>
    <w:rsid w:val="00691B67"/>
    <w:rsid w:val="00691B7A"/>
    <w:rsid w:val="00691BE9"/>
    <w:rsid w:val="00691E8D"/>
    <w:rsid w:val="00691F00"/>
    <w:rsid w:val="00691FDC"/>
    <w:rsid w:val="0069201F"/>
    <w:rsid w:val="0069208F"/>
    <w:rsid w:val="006920C9"/>
    <w:rsid w:val="00692211"/>
    <w:rsid w:val="0069255A"/>
    <w:rsid w:val="006925C9"/>
    <w:rsid w:val="006926EA"/>
    <w:rsid w:val="0069274F"/>
    <w:rsid w:val="00692D00"/>
    <w:rsid w:val="0069303A"/>
    <w:rsid w:val="006933E3"/>
    <w:rsid w:val="00693679"/>
    <w:rsid w:val="00693967"/>
    <w:rsid w:val="00693BFA"/>
    <w:rsid w:val="00693E2E"/>
    <w:rsid w:val="00693F02"/>
    <w:rsid w:val="00693F24"/>
    <w:rsid w:val="00693F2A"/>
    <w:rsid w:val="006940AB"/>
    <w:rsid w:val="0069410C"/>
    <w:rsid w:val="006941F4"/>
    <w:rsid w:val="00694431"/>
    <w:rsid w:val="006947FC"/>
    <w:rsid w:val="00694966"/>
    <w:rsid w:val="00694984"/>
    <w:rsid w:val="0069498E"/>
    <w:rsid w:val="00694A46"/>
    <w:rsid w:val="00694E23"/>
    <w:rsid w:val="00694EED"/>
    <w:rsid w:val="00694F64"/>
    <w:rsid w:val="0069506C"/>
    <w:rsid w:val="006950B1"/>
    <w:rsid w:val="006951B2"/>
    <w:rsid w:val="006952B9"/>
    <w:rsid w:val="00695854"/>
    <w:rsid w:val="00695C19"/>
    <w:rsid w:val="00695D37"/>
    <w:rsid w:val="00695E95"/>
    <w:rsid w:val="006961D8"/>
    <w:rsid w:val="006961DA"/>
    <w:rsid w:val="00696569"/>
    <w:rsid w:val="006965D4"/>
    <w:rsid w:val="0069662E"/>
    <w:rsid w:val="00696647"/>
    <w:rsid w:val="0069672B"/>
    <w:rsid w:val="00696741"/>
    <w:rsid w:val="006967AC"/>
    <w:rsid w:val="0069680A"/>
    <w:rsid w:val="0069690C"/>
    <w:rsid w:val="00696B65"/>
    <w:rsid w:val="00696B76"/>
    <w:rsid w:val="00696D38"/>
    <w:rsid w:val="00696EDF"/>
    <w:rsid w:val="00697102"/>
    <w:rsid w:val="006973B4"/>
    <w:rsid w:val="00697489"/>
    <w:rsid w:val="006975BD"/>
    <w:rsid w:val="00697624"/>
    <w:rsid w:val="006976C9"/>
    <w:rsid w:val="0069786F"/>
    <w:rsid w:val="00697B5F"/>
    <w:rsid w:val="00697C60"/>
    <w:rsid w:val="006A0821"/>
    <w:rsid w:val="006A0900"/>
    <w:rsid w:val="006A0A27"/>
    <w:rsid w:val="006A0AE7"/>
    <w:rsid w:val="006A0D0B"/>
    <w:rsid w:val="006A0D17"/>
    <w:rsid w:val="006A0F6C"/>
    <w:rsid w:val="006A1151"/>
    <w:rsid w:val="006A11C6"/>
    <w:rsid w:val="006A1211"/>
    <w:rsid w:val="006A138E"/>
    <w:rsid w:val="006A13D1"/>
    <w:rsid w:val="006A14AF"/>
    <w:rsid w:val="006A14F4"/>
    <w:rsid w:val="006A1529"/>
    <w:rsid w:val="006A15E5"/>
    <w:rsid w:val="006A16CC"/>
    <w:rsid w:val="006A1814"/>
    <w:rsid w:val="006A18BD"/>
    <w:rsid w:val="006A1C37"/>
    <w:rsid w:val="006A1CD5"/>
    <w:rsid w:val="006A1E68"/>
    <w:rsid w:val="006A1F1B"/>
    <w:rsid w:val="006A225E"/>
    <w:rsid w:val="006A22D2"/>
    <w:rsid w:val="006A2300"/>
    <w:rsid w:val="006A24C2"/>
    <w:rsid w:val="006A2584"/>
    <w:rsid w:val="006A26B4"/>
    <w:rsid w:val="006A287C"/>
    <w:rsid w:val="006A29AB"/>
    <w:rsid w:val="006A2D07"/>
    <w:rsid w:val="006A2D4E"/>
    <w:rsid w:val="006A3299"/>
    <w:rsid w:val="006A3806"/>
    <w:rsid w:val="006A38DD"/>
    <w:rsid w:val="006A39AD"/>
    <w:rsid w:val="006A3A2B"/>
    <w:rsid w:val="006A3C09"/>
    <w:rsid w:val="006A3C40"/>
    <w:rsid w:val="006A3E27"/>
    <w:rsid w:val="006A4028"/>
    <w:rsid w:val="006A4144"/>
    <w:rsid w:val="006A426D"/>
    <w:rsid w:val="006A4502"/>
    <w:rsid w:val="006A453F"/>
    <w:rsid w:val="006A467F"/>
    <w:rsid w:val="006A4722"/>
    <w:rsid w:val="006A4902"/>
    <w:rsid w:val="006A4991"/>
    <w:rsid w:val="006A4D4A"/>
    <w:rsid w:val="006A4DB3"/>
    <w:rsid w:val="006A4EC3"/>
    <w:rsid w:val="006A4EC4"/>
    <w:rsid w:val="006A4FE6"/>
    <w:rsid w:val="006A5120"/>
    <w:rsid w:val="006A538B"/>
    <w:rsid w:val="006A5769"/>
    <w:rsid w:val="006A5C55"/>
    <w:rsid w:val="006A5F18"/>
    <w:rsid w:val="006A619E"/>
    <w:rsid w:val="006A624C"/>
    <w:rsid w:val="006A6451"/>
    <w:rsid w:val="006A6453"/>
    <w:rsid w:val="006A65C1"/>
    <w:rsid w:val="006A6700"/>
    <w:rsid w:val="006A6781"/>
    <w:rsid w:val="006A68CC"/>
    <w:rsid w:val="006A6BFD"/>
    <w:rsid w:val="006A6DEE"/>
    <w:rsid w:val="006A6F01"/>
    <w:rsid w:val="006A6F5B"/>
    <w:rsid w:val="006A6FD3"/>
    <w:rsid w:val="006A7245"/>
    <w:rsid w:val="006A7795"/>
    <w:rsid w:val="006A7853"/>
    <w:rsid w:val="006A79EB"/>
    <w:rsid w:val="006A7C81"/>
    <w:rsid w:val="006A7D43"/>
    <w:rsid w:val="006A7F52"/>
    <w:rsid w:val="006B00EA"/>
    <w:rsid w:val="006B021C"/>
    <w:rsid w:val="006B0460"/>
    <w:rsid w:val="006B0710"/>
    <w:rsid w:val="006B0A7A"/>
    <w:rsid w:val="006B0AA5"/>
    <w:rsid w:val="006B0AB6"/>
    <w:rsid w:val="006B0C8F"/>
    <w:rsid w:val="006B0D4A"/>
    <w:rsid w:val="006B10CA"/>
    <w:rsid w:val="006B1174"/>
    <w:rsid w:val="006B1205"/>
    <w:rsid w:val="006B1211"/>
    <w:rsid w:val="006B1293"/>
    <w:rsid w:val="006B12E1"/>
    <w:rsid w:val="006B14FA"/>
    <w:rsid w:val="006B1561"/>
    <w:rsid w:val="006B158C"/>
    <w:rsid w:val="006B159A"/>
    <w:rsid w:val="006B16B5"/>
    <w:rsid w:val="006B170D"/>
    <w:rsid w:val="006B1756"/>
    <w:rsid w:val="006B17C2"/>
    <w:rsid w:val="006B1818"/>
    <w:rsid w:val="006B1B9D"/>
    <w:rsid w:val="006B1EAE"/>
    <w:rsid w:val="006B20C1"/>
    <w:rsid w:val="006B20E3"/>
    <w:rsid w:val="006B21E3"/>
    <w:rsid w:val="006B2411"/>
    <w:rsid w:val="006B2445"/>
    <w:rsid w:val="006B26F2"/>
    <w:rsid w:val="006B271A"/>
    <w:rsid w:val="006B2C08"/>
    <w:rsid w:val="006B2D70"/>
    <w:rsid w:val="006B2D85"/>
    <w:rsid w:val="006B2D8A"/>
    <w:rsid w:val="006B3147"/>
    <w:rsid w:val="006B3195"/>
    <w:rsid w:val="006B33E6"/>
    <w:rsid w:val="006B3649"/>
    <w:rsid w:val="006B36A3"/>
    <w:rsid w:val="006B37ED"/>
    <w:rsid w:val="006B392B"/>
    <w:rsid w:val="006B3BE9"/>
    <w:rsid w:val="006B3E34"/>
    <w:rsid w:val="006B405B"/>
    <w:rsid w:val="006B4060"/>
    <w:rsid w:val="006B4212"/>
    <w:rsid w:val="006B43E5"/>
    <w:rsid w:val="006B43F5"/>
    <w:rsid w:val="006B4519"/>
    <w:rsid w:val="006B4741"/>
    <w:rsid w:val="006B4749"/>
    <w:rsid w:val="006B4802"/>
    <w:rsid w:val="006B4858"/>
    <w:rsid w:val="006B4934"/>
    <w:rsid w:val="006B4A88"/>
    <w:rsid w:val="006B4AA2"/>
    <w:rsid w:val="006B4C5A"/>
    <w:rsid w:val="006B4D91"/>
    <w:rsid w:val="006B4DB3"/>
    <w:rsid w:val="006B4E9D"/>
    <w:rsid w:val="006B4F28"/>
    <w:rsid w:val="006B4F74"/>
    <w:rsid w:val="006B5052"/>
    <w:rsid w:val="006B5116"/>
    <w:rsid w:val="006B512D"/>
    <w:rsid w:val="006B530E"/>
    <w:rsid w:val="006B5347"/>
    <w:rsid w:val="006B53D6"/>
    <w:rsid w:val="006B54FF"/>
    <w:rsid w:val="006B5563"/>
    <w:rsid w:val="006B56E2"/>
    <w:rsid w:val="006B58DA"/>
    <w:rsid w:val="006B59AE"/>
    <w:rsid w:val="006B5FE9"/>
    <w:rsid w:val="006B6187"/>
    <w:rsid w:val="006B63B6"/>
    <w:rsid w:val="006B64A6"/>
    <w:rsid w:val="006B6600"/>
    <w:rsid w:val="006B66B2"/>
    <w:rsid w:val="006B66CC"/>
    <w:rsid w:val="006B6929"/>
    <w:rsid w:val="006B6986"/>
    <w:rsid w:val="006B6B99"/>
    <w:rsid w:val="006B6C19"/>
    <w:rsid w:val="006B70DD"/>
    <w:rsid w:val="006B7256"/>
    <w:rsid w:val="006B73E4"/>
    <w:rsid w:val="006B7477"/>
    <w:rsid w:val="006B78F5"/>
    <w:rsid w:val="006B7B0F"/>
    <w:rsid w:val="006B7BB3"/>
    <w:rsid w:val="006B7D06"/>
    <w:rsid w:val="006B7F29"/>
    <w:rsid w:val="006B7F7C"/>
    <w:rsid w:val="006C011E"/>
    <w:rsid w:val="006C01FC"/>
    <w:rsid w:val="006C034F"/>
    <w:rsid w:val="006C0575"/>
    <w:rsid w:val="006C0651"/>
    <w:rsid w:val="006C075B"/>
    <w:rsid w:val="006C075C"/>
    <w:rsid w:val="006C0ABE"/>
    <w:rsid w:val="006C0B98"/>
    <w:rsid w:val="006C0B9F"/>
    <w:rsid w:val="006C0D0D"/>
    <w:rsid w:val="006C0E12"/>
    <w:rsid w:val="006C1225"/>
    <w:rsid w:val="006C12B7"/>
    <w:rsid w:val="006C17F9"/>
    <w:rsid w:val="006C1876"/>
    <w:rsid w:val="006C1B6C"/>
    <w:rsid w:val="006C1C3F"/>
    <w:rsid w:val="006C1CAA"/>
    <w:rsid w:val="006C1DA2"/>
    <w:rsid w:val="006C1FE3"/>
    <w:rsid w:val="006C21BA"/>
    <w:rsid w:val="006C25E9"/>
    <w:rsid w:val="006C26E7"/>
    <w:rsid w:val="006C2720"/>
    <w:rsid w:val="006C29DE"/>
    <w:rsid w:val="006C2A61"/>
    <w:rsid w:val="006C2E3F"/>
    <w:rsid w:val="006C3092"/>
    <w:rsid w:val="006C31D1"/>
    <w:rsid w:val="006C334C"/>
    <w:rsid w:val="006C347C"/>
    <w:rsid w:val="006C34AF"/>
    <w:rsid w:val="006C35C2"/>
    <w:rsid w:val="006C3711"/>
    <w:rsid w:val="006C37D2"/>
    <w:rsid w:val="006C38D6"/>
    <w:rsid w:val="006C3916"/>
    <w:rsid w:val="006C3C5C"/>
    <w:rsid w:val="006C3DBC"/>
    <w:rsid w:val="006C3EC7"/>
    <w:rsid w:val="006C4148"/>
    <w:rsid w:val="006C425B"/>
    <w:rsid w:val="006C42C7"/>
    <w:rsid w:val="006C43BA"/>
    <w:rsid w:val="006C451A"/>
    <w:rsid w:val="006C458B"/>
    <w:rsid w:val="006C46D3"/>
    <w:rsid w:val="006C4879"/>
    <w:rsid w:val="006C4AD5"/>
    <w:rsid w:val="006C4B22"/>
    <w:rsid w:val="006C4BCE"/>
    <w:rsid w:val="006C4BD1"/>
    <w:rsid w:val="006C4CF4"/>
    <w:rsid w:val="006C4D23"/>
    <w:rsid w:val="006C4DA9"/>
    <w:rsid w:val="006C4DD8"/>
    <w:rsid w:val="006C4EDD"/>
    <w:rsid w:val="006C518E"/>
    <w:rsid w:val="006C5476"/>
    <w:rsid w:val="006C59DB"/>
    <w:rsid w:val="006C5DFE"/>
    <w:rsid w:val="006C5E49"/>
    <w:rsid w:val="006C5F94"/>
    <w:rsid w:val="006C6168"/>
    <w:rsid w:val="006C6197"/>
    <w:rsid w:val="006C61F4"/>
    <w:rsid w:val="006C61F5"/>
    <w:rsid w:val="006C652D"/>
    <w:rsid w:val="006C6571"/>
    <w:rsid w:val="006C6683"/>
    <w:rsid w:val="006C6724"/>
    <w:rsid w:val="006C6940"/>
    <w:rsid w:val="006C6AEC"/>
    <w:rsid w:val="006C6C2D"/>
    <w:rsid w:val="006C6FEF"/>
    <w:rsid w:val="006C71E7"/>
    <w:rsid w:val="006C723D"/>
    <w:rsid w:val="006C737B"/>
    <w:rsid w:val="006C74A1"/>
    <w:rsid w:val="006C7767"/>
    <w:rsid w:val="006C77AF"/>
    <w:rsid w:val="006C78B5"/>
    <w:rsid w:val="006C796B"/>
    <w:rsid w:val="006C798A"/>
    <w:rsid w:val="006C7BDC"/>
    <w:rsid w:val="006C7FE3"/>
    <w:rsid w:val="006D005E"/>
    <w:rsid w:val="006D05C2"/>
    <w:rsid w:val="006D076D"/>
    <w:rsid w:val="006D07A2"/>
    <w:rsid w:val="006D0878"/>
    <w:rsid w:val="006D0881"/>
    <w:rsid w:val="006D118D"/>
    <w:rsid w:val="006D139D"/>
    <w:rsid w:val="006D140F"/>
    <w:rsid w:val="006D185E"/>
    <w:rsid w:val="006D1B09"/>
    <w:rsid w:val="006D1DB2"/>
    <w:rsid w:val="006D1DB5"/>
    <w:rsid w:val="006D20B3"/>
    <w:rsid w:val="006D2149"/>
    <w:rsid w:val="006D225E"/>
    <w:rsid w:val="006D23E4"/>
    <w:rsid w:val="006D23F1"/>
    <w:rsid w:val="006D25CE"/>
    <w:rsid w:val="006D269F"/>
    <w:rsid w:val="006D26CC"/>
    <w:rsid w:val="006D2791"/>
    <w:rsid w:val="006D2BC1"/>
    <w:rsid w:val="006D2C75"/>
    <w:rsid w:val="006D2D0B"/>
    <w:rsid w:val="006D2D2E"/>
    <w:rsid w:val="006D2E5A"/>
    <w:rsid w:val="006D2EB1"/>
    <w:rsid w:val="006D2F24"/>
    <w:rsid w:val="006D311D"/>
    <w:rsid w:val="006D3240"/>
    <w:rsid w:val="006D338E"/>
    <w:rsid w:val="006D3453"/>
    <w:rsid w:val="006D3503"/>
    <w:rsid w:val="006D3DBE"/>
    <w:rsid w:val="006D3E46"/>
    <w:rsid w:val="006D3ED8"/>
    <w:rsid w:val="006D4155"/>
    <w:rsid w:val="006D461F"/>
    <w:rsid w:val="006D4769"/>
    <w:rsid w:val="006D47B7"/>
    <w:rsid w:val="006D511F"/>
    <w:rsid w:val="006D5157"/>
    <w:rsid w:val="006D54E3"/>
    <w:rsid w:val="006D585C"/>
    <w:rsid w:val="006D5A48"/>
    <w:rsid w:val="006D5AB0"/>
    <w:rsid w:val="006D5AF9"/>
    <w:rsid w:val="006D5B09"/>
    <w:rsid w:val="006D5B49"/>
    <w:rsid w:val="006D5E1E"/>
    <w:rsid w:val="006D688C"/>
    <w:rsid w:val="006D694F"/>
    <w:rsid w:val="006D6971"/>
    <w:rsid w:val="006D6C5F"/>
    <w:rsid w:val="006D6C9C"/>
    <w:rsid w:val="006D6CA5"/>
    <w:rsid w:val="006D6CB8"/>
    <w:rsid w:val="006D6E64"/>
    <w:rsid w:val="006D7140"/>
    <w:rsid w:val="006D78B9"/>
    <w:rsid w:val="006D7A25"/>
    <w:rsid w:val="006D7A9D"/>
    <w:rsid w:val="006D7C71"/>
    <w:rsid w:val="006D7E7E"/>
    <w:rsid w:val="006D7EA5"/>
    <w:rsid w:val="006E0046"/>
    <w:rsid w:val="006E026F"/>
    <w:rsid w:val="006E0295"/>
    <w:rsid w:val="006E04E6"/>
    <w:rsid w:val="006E0520"/>
    <w:rsid w:val="006E065D"/>
    <w:rsid w:val="006E0A0D"/>
    <w:rsid w:val="006E0AA9"/>
    <w:rsid w:val="006E0E90"/>
    <w:rsid w:val="006E11DF"/>
    <w:rsid w:val="006E1531"/>
    <w:rsid w:val="006E15A2"/>
    <w:rsid w:val="006E164D"/>
    <w:rsid w:val="006E16A8"/>
    <w:rsid w:val="006E1759"/>
    <w:rsid w:val="006E18E7"/>
    <w:rsid w:val="006E199B"/>
    <w:rsid w:val="006E1C1B"/>
    <w:rsid w:val="006E1F1B"/>
    <w:rsid w:val="006E1F84"/>
    <w:rsid w:val="006E20FE"/>
    <w:rsid w:val="006E212F"/>
    <w:rsid w:val="006E2257"/>
    <w:rsid w:val="006E2285"/>
    <w:rsid w:val="006E2287"/>
    <w:rsid w:val="006E2375"/>
    <w:rsid w:val="006E2540"/>
    <w:rsid w:val="006E26D5"/>
    <w:rsid w:val="006E28C0"/>
    <w:rsid w:val="006E2BD8"/>
    <w:rsid w:val="006E2D19"/>
    <w:rsid w:val="006E2D33"/>
    <w:rsid w:val="006E3019"/>
    <w:rsid w:val="006E30E2"/>
    <w:rsid w:val="006E31EF"/>
    <w:rsid w:val="006E3369"/>
    <w:rsid w:val="006E337D"/>
    <w:rsid w:val="006E33B9"/>
    <w:rsid w:val="006E33E8"/>
    <w:rsid w:val="006E35D6"/>
    <w:rsid w:val="006E366E"/>
    <w:rsid w:val="006E37E2"/>
    <w:rsid w:val="006E3867"/>
    <w:rsid w:val="006E3AC3"/>
    <w:rsid w:val="006E3B3D"/>
    <w:rsid w:val="006E3BF9"/>
    <w:rsid w:val="006E3CA1"/>
    <w:rsid w:val="006E3F12"/>
    <w:rsid w:val="006E4077"/>
    <w:rsid w:val="006E420A"/>
    <w:rsid w:val="006E43AB"/>
    <w:rsid w:val="006E4AA2"/>
    <w:rsid w:val="006E4B5D"/>
    <w:rsid w:val="006E4F21"/>
    <w:rsid w:val="006E4FA5"/>
    <w:rsid w:val="006E521E"/>
    <w:rsid w:val="006E52E6"/>
    <w:rsid w:val="006E555B"/>
    <w:rsid w:val="006E561B"/>
    <w:rsid w:val="006E572A"/>
    <w:rsid w:val="006E57A9"/>
    <w:rsid w:val="006E57C8"/>
    <w:rsid w:val="006E5980"/>
    <w:rsid w:val="006E5A65"/>
    <w:rsid w:val="006E5C57"/>
    <w:rsid w:val="006E6097"/>
    <w:rsid w:val="006E610E"/>
    <w:rsid w:val="006E6161"/>
    <w:rsid w:val="006E6261"/>
    <w:rsid w:val="006E64E3"/>
    <w:rsid w:val="006E6552"/>
    <w:rsid w:val="006E6738"/>
    <w:rsid w:val="006E6898"/>
    <w:rsid w:val="006E6E2F"/>
    <w:rsid w:val="006E70AD"/>
    <w:rsid w:val="006E7117"/>
    <w:rsid w:val="006E73F8"/>
    <w:rsid w:val="006E743B"/>
    <w:rsid w:val="006E74A0"/>
    <w:rsid w:val="006E75C2"/>
    <w:rsid w:val="006E781F"/>
    <w:rsid w:val="006E7913"/>
    <w:rsid w:val="006E7B6C"/>
    <w:rsid w:val="006E7B99"/>
    <w:rsid w:val="006E7DEF"/>
    <w:rsid w:val="006E7F3C"/>
    <w:rsid w:val="006E7FD6"/>
    <w:rsid w:val="006F0175"/>
    <w:rsid w:val="006F01FB"/>
    <w:rsid w:val="006F05A8"/>
    <w:rsid w:val="006F0642"/>
    <w:rsid w:val="006F074A"/>
    <w:rsid w:val="006F07D5"/>
    <w:rsid w:val="006F0CB0"/>
    <w:rsid w:val="006F0CCE"/>
    <w:rsid w:val="006F0D60"/>
    <w:rsid w:val="006F0DCA"/>
    <w:rsid w:val="006F0E95"/>
    <w:rsid w:val="006F100F"/>
    <w:rsid w:val="006F1219"/>
    <w:rsid w:val="006F12A2"/>
    <w:rsid w:val="006F12B6"/>
    <w:rsid w:val="006F12FF"/>
    <w:rsid w:val="006F131D"/>
    <w:rsid w:val="006F1342"/>
    <w:rsid w:val="006F14F7"/>
    <w:rsid w:val="006F1612"/>
    <w:rsid w:val="006F1671"/>
    <w:rsid w:val="006F16DE"/>
    <w:rsid w:val="006F189D"/>
    <w:rsid w:val="006F19DA"/>
    <w:rsid w:val="006F1AA2"/>
    <w:rsid w:val="006F1CA8"/>
    <w:rsid w:val="006F1DBB"/>
    <w:rsid w:val="006F1DBD"/>
    <w:rsid w:val="006F1FAB"/>
    <w:rsid w:val="006F20F5"/>
    <w:rsid w:val="006F21E7"/>
    <w:rsid w:val="006F22C4"/>
    <w:rsid w:val="006F2349"/>
    <w:rsid w:val="006F24AA"/>
    <w:rsid w:val="006F2682"/>
    <w:rsid w:val="006F26CB"/>
    <w:rsid w:val="006F2743"/>
    <w:rsid w:val="006F2B0B"/>
    <w:rsid w:val="006F2BDE"/>
    <w:rsid w:val="006F2CCE"/>
    <w:rsid w:val="006F2DF0"/>
    <w:rsid w:val="006F332E"/>
    <w:rsid w:val="006F3350"/>
    <w:rsid w:val="006F33F1"/>
    <w:rsid w:val="006F374E"/>
    <w:rsid w:val="006F39EC"/>
    <w:rsid w:val="006F3A79"/>
    <w:rsid w:val="006F3B2E"/>
    <w:rsid w:val="006F3B83"/>
    <w:rsid w:val="006F4103"/>
    <w:rsid w:val="006F42EE"/>
    <w:rsid w:val="006F4373"/>
    <w:rsid w:val="006F43EA"/>
    <w:rsid w:val="006F485E"/>
    <w:rsid w:val="006F48FD"/>
    <w:rsid w:val="006F4E0A"/>
    <w:rsid w:val="006F4EE5"/>
    <w:rsid w:val="006F52D9"/>
    <w:rsid w:val="006F5455"/>
    <w:rsid w:val="006F5714"/>
    <w:rsid w:val="006F5828"/>
    <w:rsid w:val="006F582C"/>
    <w:rsid w:val="006F5896"/>
    <w:rsid w:val="006F5968"/>
    <w:rsid w:val="006F5A91"/>
    <w:rsid w:val="006F5CE3"/>
    <w:rsid w:val="006F5D19"/>
    <w:rsid w:val="006F60CE"/>
    <w:rsid w:val="006F610E"/>
    <w:rsid w:val="006F6164"/>
    <w:rsid w:val="006F61F1"/>
    <w:rsid w:val="006F6641"/>
    <w:rsid w:val="006F6802"/>
    <w:rsid w:val="006F6AF3"/>
    <w:rsid w:val="006F6B78"/>
    <w:rsid w:val="006F6C2F"/>
    <w:rsid w:val="006F6D18"/>
    <w:rsid w:val="006F6F3D"/>
    <w:rsid w:val="006F6F63"/>
    <w:rsid w:val="006F6FF7"/>
    <w:rsid w:val="006F7091"/>
    <w:rsid w:val="006F7217"/>
    <w:rsid w:val="006F7304"/>
    <w:rsid w:val="006F75DA"/>
    <w:rsid w:val="006F7619"/>
    <w:rsid w:val="006F761E"/>
    <w:rsid w:val="006F763B"/>
    <w:rsid w:val="006F76E8"/>
    <w:rsid w:val="006F775D"/>
    <w:rsid w:val="006F7923"/>
    <w:rsid w:val="006F7925"/>
    <w:rsid w:val="006F7AE4"/>
    <w:rsid w:val="006F7B28"/>
    <w:rsid w:val="006F7DA8"/>
    <w:rsid w:val="006F7E6E"/>
    <w:rsid w:val="006F7EEA"/>
    <w:rsid w:val="006F7FB6"/>
    <w:rsid w:val="006F7FF1"/>
    <w:rsid w:val="00700195"/>
    <w:rsid w:val="0070022A"/>
    <w:rsid w:val="00700273"/>
    <w:rsid w:val="007004E8"/>
    <w:rsid w:val="00700552"/>
    <w:rsid w:val="007005D8"/>
    <w:rsid w:val="007008B5"/>
    <w:rsid w:val="007009DB"/>
    <w:rsid w:val="00700BB2"/>
    <w:rsid w:val="00700BFA"/>
    <w:rsid w:val="00700C19"/>
    <w:rsid w:val="00700D60"/>
    <w:rsid w:val="00700F26"/>
    <w:rsid w:val="00700F57"/>
    <w:rsid w:val="00701006"/>
    <w:rsid w:val="00701288"/>
    <w:rsid w:val="007014CE"/>
    <w:rsid w:val="0070157D"/>
    <w:rsid w:val="00701682"/>
    <w:rsid w:val="007016FA"/>
    <w:rsid w:val="007018CE"/>
    <w:rsid w:val="0070198D"/>
    <w:rsid w:val="00701C21"/>
    <w:rsid w:val="00701D80"/>
    <w:rsid w:val="00702136"/>
    <w:rsid w:val="00702346"/>
    <w:rsid w:val="0070239F"/>
    <w:rsid w:val="007024E5"/>
    <w:rsid w:val="00702902"/>
    <w:rsid w:val="007029A2"/>
    <w:rsid w:val="007029C7"/>
    <w:rsid w:val="00702A2E"/>
    <w:rsid w:val="00702CE3"/>
    <w:rsid w:val="00702E5C"/>
    <w:rsid w:val="007030C3"/>
    <w:rsid w:val="0070313F"/>
    <w:rsid w:val="007032BF"/>
    <w:rsid w:val="0070332F"/>
    <w:rsid w:val="00703425"/>
    <w:rsid w:val="0070342C"/>
    <w:rsid w:val="0070372F"/>
    <w:rsid w:val="00703750"/>
    <w:rsid w:val="007038D7"/>
    <w:rsid w:val="00703C6C"/>
    <w:rsid w:val="00703E31"/>
    <w:rsid w:val="00703EAA"/>
    <w:rsid w:val="00703EC2"/>
    <w:rsid w:val="00703FA2"/>
    <w:rsid w:val="00703FAB"/>
    <w:rsid w:val="0070425E"/>
    <w:rsid w:val="0070434A"/>
    <w:rsid w:val="007043F8"/>
    <w:rsid w:val="00704827"/>
    <w:rsid w:val="007049BC"/>
    <w:rsid w:val="00704A5D"/>
    <w:rsid w:val="00704AA7"/>
    <w:rsid w:val="00704CA9"/>
    <w:rsid w:val="007050A0"/>
    <w:rsid w:val="0070558E"/>
    <w:rsid w:val="007055AE"/>
    <w:rsid w:val="0070561C"/>
    <w:rsid w:val="007057F0"/>
    <w:rsid w:val="007059A6"/>
    <w:rsid w:val="00705B08"/>
    <w:rsid w:val="00705D95"/>
    <w:rsid w:val="00705E01"/>
    <w:rsid w:val="00706165"/>
    <w:rsid w:val="0070633A"/>
    <w:rsid w:val="00706342"/>
    <w:rsid w:val="0070645B"/>
    <w:rsid w:val="0070678D"/>
    <w:rsid w:val="007068DD"/>
    <w:rsid w:val="007069D5"/>
    <w:rsid w:val="00706EE8"/>
    <w:rsid w:val="00706F15"/>
    <w:rsid w:val="00707054"/>
    <w:rsid w:val="00707153"/>
    <w:rsid w:val="0070723A"/>
    <w:rsid w:val="00707620"/>
    <w:rsid w:val="00707674"/>
    <w:rsid w:val="00707824"/>
    <w:rsid w:val="00707B31"/>
    <w:rsid w:val="00707C4D"/>
    <w:rsid w:val="00707CE5"/>
    <w:rsid w:val="00707D93"/>
    <w:rsid w:val="00707DA4"/>
    <w:rsid w:val="00707F09"/>
    <w:rsid w:val="00707F29"/>
    <w:rsid w:val="00707FD1"/>
    <w:rsid w:val="0071033B"/>
    <w:rsid w:val="00710530"/>
    <w:rsid w:val="00710566"/>
    <w:rsid w:val="007106A6"/>
    <w:rsid w:val="00710737"/>
    <w:rsid w:val="00710A1F"/>
    <w:rsid w:val="00710A89"/>
    <w:rsid w:val="00710B29"/>
    <w:rsid w:val="00710B4C"/>
    <w:rsid w:val="00710C00"/>
    <w:rsid w:val="00710CBC"/>
    <w:rsid w:val="00710CBD"/>
    <w:rsid w:val="00710DB5"/>
    <w:rsid w:val="00710DD3"/>
    <w:rsid w:val="00710EF2"/>
    <w:rsid w:val="007110A4"/>
    <w:rsid w:val="0071132D"/>
    <w:rsid w:val="007113F8"/>
    <w:rsid w:val="00711423"/>
    <w:rsid w:val="00711491"/>
    <w:rsid w:val="007115CD"/>
    <w:rsid w:val="007116A0"/>
    <w:rsid w:val="0071173D"/>
    <w:rsid w:val="00711823"/>
    <w:rsid w:val="0071187D"/>
    <w:rsid w:val="007118DD"/>
    <w:rsid w:val="00711931"/>
    <w:rsid w:val="007119D8"/>
    <w:rsid w:val="00711A69"/>
    <w:rsid w:val="00711AE3"/>
    <w:rsid w:val="00711AF9"/>
    <w:rsid w:val="00711BA6"/>
    <w:rsid w:val="00711C02"/>
    <w:rsid w:val="00711C3D"/>
    <w:rsid w:val="00711E16"/>
    <w:rsid w:val="00711E68"/>
    <w:rsid w:val="007124AD"/>
    <w:rsid w:val="00712669"/>
    <w:rsid w:val="00712819"/>
    <w:rsid w:val="0071294A"/>
    <w:rsid w:val="00712A04"/>
    <w:rsid w:val="00712B72"/>
    <w:rsid w:val="00712DDD"/>
    <w:rsid w:val="00712ED2"/>
    <w:rsid w:val="00712FAE"/>
    <w:rsid w:val="007131B0"/>
    <w:rsid w:val="007131DB"/>
    <w:rsid w:val="0071329C"/>
    <w:rsid w:val="007137C6"/>
    <w:rsid w:val="00713A6F"/>
    <w:rsid w:val="00713AB0"/>
    <w:rsid w:val="00713C8E"/>
    <w:rsid w:val="00713EB7"/>
    <w:rsid w:val="00713F28"/>
    <w:rsid w:val="007147DA"/>
    <w:rsid w:val="00714833"/>
    <w:rsid w:val="0071487F"/>
    <w:rsid w:val="00714999"/>
    <w:rsid w:val="007149F4"/>
    <w:rsid w:val="00714A54"/>
    <w:rsid w:val="00714D51"/>
    <w:rsid w:val="00714DB3"/>
    <w:rsid w:val="00714E93"/>
    <w:rsid w:val="00715018"/>
    <w:rsid w:val="007151B4"/>
    <w:rsid w:val="0071527E"/>
    <w:rsid w:val="007152B6"/>
    <w:rsid w:val="00715569"/>
    <w:rsid w:val="007155A1"/>
    <w:rsid w:val="007156C5"/>
    <w:rsid w:val="00715788"/>
    <w:rsid w:val="00715994"/>
    <w:rsid w:val="00715E8B"/>
    <w:rsid w:val="007162A4"/>
    <w:rsid w:val="0071654C"/>
    <w:rsid w:val="00716560"/>
    <w:rsid w:val="00716A6C"/>
    <w:rsid w:val="00716DB0"/>
    <w:rsid w:val="00716DDB"/>
    <w:rsid w:val="00716FE0"/>
    <w:rsid w:val="00717201"/>
    <w:rsid w:val="00717242"/>
    <w:rsid w:val="0071738E"/>
    <w:rsid w:val="007174A4"/>
    <w:rsid w:val="007175FE"/>
    <w:rsid w:val="007176E9"/>
    <w:rsid w:val="0071774F"/>
    <w:rsid w:val="00717815"/>
    <w:rsid w:val="00717853"/>
    <w:rsid w:val="00717906"/>
    <w:rsid w:val="00717951"/>
    <w:rsid w:val="00717A51"/>
    <w:rsid w:val="00717B0C"/>
    <w:rsid w:val="00717EF6"/>
    <w:rsid w:val="00720020"/>
    <w:rsid w:val="007200F4"/>
    <w:rsid w:val="00720160"/>
    <w:rsid w:val="0072036E"/>
    <w:rsid w:val="00720522"/>
    <w:rsid w:val="00720587"/>
    <w:rsid w:val="007206A1"/>
    <w:rsid w:val="0072076B"/>
    <w:rsid w:val="00720825"/>
    <w:rsid w:val="0072089A"/>
    <w:rsid w:val="007208D5"/>
    <w:rsid w:val="00720B70"/>
    <w:rsid w:val="00720CAE"/>
    <w:rsid w:val="00720E1E"/>
    <w:rsid w:val="00720F78"/>
    <w:rsid w:val="00720F7D"/>
    <w:rsid w:val="00721270"/>
    <w:rsid w:val="0072127D"/>
    <w:rsid w:val="007212DB"/>
    <w:rsid w:val="007213E8"/>
    <w:rsid w:val="007216FE"/>
    <w:rsid w:val="00721877"/>
    <w:rsid w:val="00721881"/>
    <w:rsid w:val="007218BF"/>
    <w:rsid w:val="00721A17"/>
    <w:rsid w:val="00721C8C"/>
    <w:rsid w:val="00721E35"/>
    <w:rsid w:val="00722262"/>
    <w:rsid w:val="0072227C"/>
    <w:rsid w:val="007222B6"/>
    <w:rsid w:val="007223B5"/>
    <w:rsid w:val="00722461"/>
    <w:rsid w:val="00722635"/>
    <w:rsid w:val="00722AFC"/>
    <w:rsid w:val="00722DDB"/>
    <w:rsid w:val="007230C0"/>
    <w:rsid w:val="007230D4"/>
    <w:rsid w:val="00723249"/>
    <w:rsid w:val="007236D8"/>
    <w:rsid w:val="007237D3"/>
    <w:rsid w:val="007239D8"/>
    <w:rsid w:val="00723BF5"/>
    <w:rsid w:val="00723C08"/>
    <w:rsid w:val="00723EEC"/>
    <w:rsid w:val="00724299"/>
    <w:rsid w:val="007242DE"/>
    <w:rsid w:val="007246BF"/>
    <w:rsid w:val="007247CA"/>
    <w:rsid w:val="00724946"/>
    <w:rsid w:val="00724C1C"/>
    <w:rsid w:val="00724C50"/>
    <w:rsid w:val="00725169"/>
    <w:rsid w:val="00725294"/>
    <w:rsid w:val="007252E2"/>
    <w:rsid w:val="00725354"/>
    <w:rsid w:val="0072547E"/>
    <w:rsid w:val="00725541"/>
    <w:rsid w:val="007258B0"/>
    <w:rsid w:val="00725985"/>
    <w:rsid w:val="0072599A"/>
    <w:rsid w:val="00725A30"/>
    <w:rsid w:val="00725B4D"/>
    <w:rsid w:val="00725B59"/>
    <w:rsid w:val="00725C52"/>
    <w:rsid w:val="00725C79"/>
    <w:rsid w:val="00725FB6"/>
    <w:rsid w:val="00726068"/>
    <w:rsid w:val="00726141"/>
    <w:rsid w:val="00726359"/>
    <w:rsid w:val="00726544"/>
    <w:rsid w:val="007266C2"/>
    <w:rsid w:val="00726B62"/>
    <w:rsid w:val="00726B99"/>
    <w:rsid w:val="00726D3B"/>
    <w:rsid w:val="00726FD3"/>
    <w:rsid w:val="00726FF5"/>
    <w:rsid w:val="00727055"/>
    <w:rsid w:val="007273E8"/>
    <w:rsid w:val="0072762F"/>
    <w:rsid w:val="00727711"/>
    <w:rsid w:val="007277AF"/>
    <w:rsid w:val="007277B9"/>
    <w:rsid w:val="007279BE"/>
    <w:rsid w:val="00727A81"/>
    <w:rsid w:val="00727DC8"/>
    <w:rsid w:val="00727E2E"/>
    <w:rsid w:val="00727FF7"/>
    <w:rsid w:val="0073031C"/>
    <w:rsid w:val="00730481"/>
    <w:rsid w:val="0073055F"/>
    <w:rsid w:val="00730893"/>
    <w:rsid w:val="00730921"/>
    <w:rsid w:val="007309C7"/>
    <w:rsid w:val="00730AE5"/>
    <w:rsid w:val="00730B52"/>
    <w:rsid w:val="00730CE5"/>
    <w:rsid w:val="00730E53"/>
    <w:rsid w:val="00730FFC"/>
    <w:rsid w:val="00731229"/>
    <w:rsid w:val="007313D1"/>
    <w:rsid w:val="007315A9"/>
    <w:rsid w:val="00731605"/>
    <w:rsid w:val="00731614"/>
    <w:rsid w:val="0073161A"/>
    <w:rsid w:val="007317F3"/>
    <w:rsid w:val="0073185C"/>
    <w:rsid w:val="00731DE3"/>
    <w:rsid w:val="00731F7E"/>
    <w:rsid w:val="00732039"/>
    <w:rsid w:val="00732157"/>
    <w:rsid w:val="007322BD"/>
    <w:rsid w:val="00732642"/>
    <w:rsid w:val="00732729"/>
    <w:rsid w:val="007327AC"/>
    <w:rsid w:val="00732AC3"/>
    <w:rsid w:val="00732B04"/>
    <w:rsid w:val="00732C91"/>
    <w:rsid w:val="00732D32"/>
    <w:rsid w:val="00732D79"/>
    <w:rsid w:val="00732E97"/>
    <w:rsid w:val="00732F83"/>
    <w:rsid w:val="0073324A"/>
    <w:rsid w:val="007332D4"/>
    <w:rsid w:val="007335A9"/>
    <w:rsid w:val="007338CA"/>
    <w:rsid w:val="007338EB"/>
    <w:rsid w:val="007338F2"/>
    <w:rsid w:val="007339EF"/>
    <w:rsid w:val="00733B09"/>
    <w:rsid w:val="00733E43"/>
    <w:rsid w:val="0073403F"/>
    <w:rsid w:val="0073447B"/>
    <w:rsid w:val="0073470A"/>
    <w:rsid w:val="00734756"/>
    <w:rsid w:val="0073485D"/>
    <w:rsid w:val="0073499B"/>
    <w:rsid w:val="00734B43"/>
    <w:rsid w:val="00734FC2"/>
    <w:rsid w:val="00734FD1"/>
    <w:rsid w:val="00735011"/>
    <w:rsid w:val="0073519B"/>
    <w:rsid w:val="00735256"/>
    <w:rsid w:val="0073545B"/>
    <w:rsid w:val="0073558F"/>
    <w:rsid w:val="007355E2"/>
    <w:rsid w:val="00735692"/>
    <w:rsid w:val="007356B6"/>
    <w:rsid w:val="00735822"/>
    <w:rsid w:val="0073592F"/>
    <w:rsid w:val="00735A09"/>
    <w:rsid w:val="00735B6E"/>
    <w:rsid w:val="00735B83"/>
    <w:rsid w:val="00735D4B"/>
    <w:rsid w:val="00735DA2"/>
    <w:rsid w:val="00735FFC"/>
    <w:rsid w:val="00736732"/>
    <w:rsid w:val="00736A05"/>
    <w:rsid w:val="00736B23"/>
    <w:rsid w:val="00736E81"/>
    <w:rsid w:val="00736E98"/>
    <w:rsid w:val="00736FEB"/>
    <w:rsid w:val="00736FEC"/>
    <w:rsid w:val="00737106"/>
    <w:rsid w:val="00737125"/>
    <w:rsid w:val="007371A7"/>
    <w:rsid w:val="00737295"/>
    <w:rsid w:val="00737309"/>
    <w:rsid w:val="0073740B"/>
    <w:rsid w:val="0073763A"/>
    <w:rsid w:val="0073765D"/>
    <w:rsid w:val="0073776F"/>
    <w:rsid w:val="007378CD"/>
    <w:rsid w:val="00737C8C"/>
    <w:rsid w:val="00737F3F"/>
    <w:rsid w:val="00740375"/>
    <w:rsid w:val="007404BC"/>
    <w:rsid w:val="00740972"/>
    <w:rsid w:val="00740A1B"/>
    <w:rsid w:val="00740A6E"/>
    <w:rsid w:val="00740A9A"/>
    <w:rsid w:val="00740B1A"/>
    <w:rsid w:val="00740C54"/>
    <w:rsid w:val="00740D36"/>
    <w:rsid w:val="00740E36"/>
    <w:rsid w:val="00740F0B"/>
    <w:rsid w:val="007413FF"/>
    <w:rsid w:val="00741494"/>
    <w:rsid w:val="007414DC"/>
    <w:rsid w:val="00741507"/>
    <w:rsid w:val="0074176A"/>
    <w:rsid w:val="007417A4"/>
    <w:rsid w:val="00741AEA"/>
    <w:rsid w:val="00741B2D"/>
    <w:rsid w:val="00741B36"/>
    <w:rsid w:val="00741D56"/>
    <w:rsid w:val="00742304"/>
    <w:rsid w:val="007424BA"/>
    <w:rsid w:val="007425BB"/>
    <w:rsid w:val="00742610"/>
    <w:rsid w:val="00742678"/>
    <w:rsid w:val="00742AA1"/>
    <w:rsid w:val="00742AE7"/>
    <w:rsid w:val="00742BBF"/>
    <w:rsid w:val="00742E0A"/>
    <w:rsid w:val="00743102"/>
    <w:rsid w:val="007431BD"/>
    <w:rsid w:val="007432CD"/>
    <w:rsid w:val="007432F3"/>
    <w:rsid w:val="007434F1"/>
    <w:rsid w:val="007437C5"/>
    <w:rsid w:val="0074384D"/>
    <w:rsid w:val="00743A12"/>
    <w:rsid w:val="00743DE3"/>
    <w:rsid w:val="00743DF3"/>
    <w:rsid w:val="00743E50"/>
    <w:rsid w:val="0074414D"/>
    <w:rsid w:val="007441AA"/>
    <w:rsid w:val="007442EB"/>
    <w:rsid w:val="00744492"/>
    <w:rsid w:val="0074476C"/>
    <w:rsid w:val="00744770"/>
    <w:rsid w:val="00744828"/>
    <w:rsid w:val="00744D68"/>
    <w:rsid w:val="00744E06"/>
    <w:rsid w:val="00744EEF"/>
    <w:rsid w:val="00745327"/>
    <w:rsid w:val="0074550A"/>
    <w:rsid w:val="00745AAA"/>
    <w:rsid w:val="00745E78"/>
    <w:rsid w:val="00745FFC"/>
    <w:rsid w:val="0074610F"/>
    <w:rsid w:val="007461FB"/>
    <w:rsid w:val="007462E5"/>
    <w:rsid w:val="007462F7"/>
    <w:rsid w:val="0074649B"/>
    <w:rsid w:val="00746526"/>
    <w:rsid w:val="0074662B"/>
    <w:rsid w:val="00746902"/>
    <w:rsid w:val="00746AAF"/>
    <w:rsid w:val="00746BFB"/>
    <w:rsid w:val="00746E3B"/>
    <w:rsid w:val="00746EE7"/>
    <w:rsid w:val="00746FCA"/>
    <w:rsid w:val="00747046"/>
    <w:rsid w:val="00747066"/>
    <w:rsid w:val="00747107"/>
    <w:rsid w:val="007471B7"/>
    <w:rsid w:val="00747279"/>
    <w:rsid w:val="007472F3"/>
    <w:rsid w:val="0074734F"/>
    <w:rsid w:val="0074739D"/>
    <w:rsid w:val="007473C3"/>
    <w:rsid w:val="00747555"/>
    <w:rsid w:val="0074771F"/>
    <w:rsid w:val="00747751"/>
    <w:rsid w:val="0074786B"/>
    <w:rsid w:val="007478B7"/>
    <w:rsid w:val="007478EE"/>
    <w:rsid w:val="00747A32"/>
    <w:rsid w:val="00747ABF"/>
    <w:rsid w:val="00747C5D"/>
    <w:rsid w:val="00747D2A"/>
    <w:rsid w:val="00747D2F"/>
    <w:rsid w:val="007500EA"/>
    <w:rsid w:val="00750485"/>
    <w:rsid w:val="00750995"/>
    <w:rsid w:val="00750B32"/>
    <w:rsid w:val="00750F11"/>
    <w:rsid w:val="00751035"/>
    <w:rsid w:val="00751082"/>
    <w:rsid w:val="007510F2"/>
    <w:rsid w:val="0075111B"/>
    <w:rsid w:val="0075111F"/>
    <w:rsid w:val="00751188"/>
    <w:rsid w:val="00751369"/>
    <w:rsid w:val="007514D6"/>
    <w:rsid w:val="0075188E"/>
    <w:rsid w:val="007518C4"/>
    <w:rsid w:val="007518CD"/>
    <w:rsid w:val="00751B92"/>
    <w:rsid w:val="00751BD7"/>
    <w:rsid w:val="00751C4F"/>
    <w:rsid w:val="00751CF0"/>
    <w:rsid w:val="00751D32"/>
    <w:rsid w:val="007521F0"/>
    <w:rsid w:val="00752275"/>
    <w:rsid w:val="007522F7"/>
    <w:rsid w:val="00752411"/>
    <w:rsid w:val="0075269F"/>
    <w:rsid w:val="00752968"/>
    <w:rsid w:val="00752E3A"/>
    <w:rsid w:val="007534BF"/>
    <w:rsid w:val="0075369B"/>
    <w:rsid w:val="0075376D"/>
    <w:rsid w:val="00753930"/>
    <w:rsid w:val="00753B27"/>
    <w:rsid w:val="00753DF3"/>
    <w:rsid w:val="00753FD8"/>
    <w:rsid w:val="007540F3"/>
    <w:rsid w:val="007540FB"/>
    <w:rsid w:val="00754117"/>
    <w:rsid w:val="00754133"/>
    <w:rsid w:val="0075418F"/>
    <w:rsid w:val="00754628"/>
    <w:rsid w:val="0075463C"/>
    <w:rsid w:val="00754A42"/>
    <w:rsid w:val="00754BE1"/>
    <w:rsid w:val="00754D7E"/>
    <w:rsid w:val="00754E4B"/>
    <w:rsid w:val="00755022"/>
    <w:rsid w:val="00755090"/>
    <w:rsid w:val="007550C4"/>
    <w:rsid w:val="00755177"/>
    <w:rsid w:val="007551FA"/>
    <w:rsid w:val="00755465"/>
    <w:rsid w:val="007554C5"/>
    <w:rsid w:val="007554F3"/>
    <w:rsid w:val="007556D5"/>
    <w:rsid w:val="007559CD"/>
    <w:rsid w:val="00755B18"/>
    <w:rsid w:val="00755B2B"/>
    <w:rsid w:val="00755CF1"/>
    <w:rsid w:val="00755D25"/>
    <w:rsid w:val="007561EB"/>
    <w:rsid w:val="007561F5"/>
    <w:rsid w:val="00756590"/>
    <w:rsid w:val="0075659B"/>
    <w:rsid w:val="00756717"/>
    <w:rsid w:val="00756750"/>
    <w:rsid w:val="00756891"/>
    <w:rsid w:val="007569D9"/>
    <w:rsid w:val="00756A94"/>
    <w:rsid w:val="00756CC0"/>
    <w:rsid w:val="00756F21"/>
    <w:rsid w:val="007570CB"/>
    <w:rsid w:val="0075713A"/>
    <w:rsid w:val="00757189"/>
    <w:rsid w:val="00757200"/>
    <w:rsid w:val="007572D6"/>
    <w:rsid w:val="007573EF"/>
    <w:rsid w:val="00757776"/>
    <w:rsid w:val="0075778D"/>
    <w:rsid w:val="00757A9B"/>
    <w:rsid w:val="00757A9C"/>
    <w:rsid w:val="00757C4A"/>
    <w:rsid w:val="00760056"/>
    <w:rsid w:val="0076026C"/>
    <w:rsid w:val="007604AA"/>
    <w:rsid w:val="00760569"/>
    <w:rsid w:val="007605AB"/>
    <w:rsid w:val="007606EE"/>
    <w:rsid w:val="007607C3"/>
    <w:rsid w:val="0076098F"/>
    <w:rsid w:val="00760FAA"/>
    <w:rsid w:val="00761106"/>
    <w:rsid w:val="00761352"/>
    <w:rsid w:val="00761494"/>
    <w:rsid w:val="00761510"/>
    <w:rsid w:val="00761701"/>
    <w:rsid w:val="0076174A"/>
    <w:rsid w:val="007619A8"/>
    <w:rsid w:val="00761C15"/>
    <w:rsid w:val="00761C9D"/>
    <w:rsid w:val="00761D66"/>
    <w:rsid w:val="0076228D"/>
    <w:rsid w:val="00762389"/>
    <w:rsid w:val="0076240E"/>
    <w:rsid w:val="00762472"/>
    <w:rsid w:val="00762473"/>
    <w:rsid w:val="007627DC"/>
    <w:rsid w:val="0076299E"/>
    <w:rsid w:val="007629CB"/>
    <w:rsid w:val="007629FB"/>
    <w:rsid w:val="00762AE8"/>
    <w:rsid w:val="00762B48"/>
    <w:rsid w:val="00762CFD"/>
    <w:rsid w:val="0076324A"/>
    <w:rsid w:val="0076329B"/>
    <w:rsid w:val="007632A9"/>
    <w:rsid w:val="007635CD"/>
    <w:rsid w:val="007636A4"/>
    <w:rsid w:val="00763883"/>
    <w:rsid w:val="00763B16"/>
    <w:rsid w:val="00763C0B"/>
    <w:rsid w:val="00763E08"/>
    <w:rsid w:val="0076452B"/>
    <w:rsid w:val="0076464F"/>
    <w:rsid w:val="007646A8"/>
    <w:rsid w:val="0076495D"/>
    <w:rsid w:val="00764A83"/>
    <w:rsid w:val="00764C78"/>
    <w:rsid w:val="00764EAD"/>
    <w:rsid w:val="00764FC4"/>
    <w:rsid w:val="0076522C"/>
    <w:rsid w:val="007655D0"/>
    <w:rsid w:val="007656BE"/>
    <w:rsid w:val="007656C8"/>
    <w:rsid w:val="00765747"/>
    <w:rsid w:val="00765BE8"/>
    <w:rsid w:val="00765BFB"/>
    <w:rsid w:val="00765E72"/>
    <w:rsid w:val="00766120"/>
    <w:rsid w:val="007661D8"/>
    <w:rsid w:val="007661EE"/>
    <w:rsid w:val="0076636E"/>
    <w:rsid w:val="007664E8"/>
    <w:rsid w:val="007668A6"/>
    <w:rsid w:val="007668B6"/>
    <w:rsid w:val="007668C2"/>
    <w:rsid w:val="00766903"/>
    <w:rsid w:val="007669EB"/>
    <w:rsid w:val="00766A3E"/>
    <w:rsid w:val="00766AA5"/>
    <w:rsid w:val="00766B49"/>
    <w:rsid w:val="00766CC2"/>
    <w:rsid w:val="00766CC9"/>
    <w:rsid w:val="0076723B"/>
    <w:rsid w:val="00767589"/>
    <w:rsid w:val="0076766B"/>
    <w:rsid w:val="0076788B"/>
    <w:rsid w:val="00767891"/>
    <w:rsid w:val="00767C01"/>
    <w:rsid w:val="00767E25"/>
    <w:rsid w:val="00767FE8"/>
    <w:rsid w:val="00770038"/>
    <w:rsid w:val="0077016D"/>
    <w:rsid w:val="007703E9"/>
    <w:rsid w:val="0077054A"/>
    <w:rsid w:val="0077079E"/>
    <w:rsid w:val="0077089B"/>
    <w:rsid w:val="0077093E"/>
    <w:rsid w:val="007709F1"/>
    <w:rsid w:val="00770B26"/>
    <w:rsid w:val="00770C84"/>
    <w:rsid w:val="00771270"/>
    <w:rsid w:val="007712F4"/>
    <w:rsid w:val="00771301"/>
    <w:rsid w:val="00771343"/>
    <w:rsid w:val="007713A5"/>
    <w:rsid w:val="0077148B"/>
    <w:rsid w:val="0077168C"/>
    <w:rsid w:val="00771761"/>
    <w:rsid w:val="00771BB7"/>
    <w:rsid w:val="00771C8B"/>
    <w:rsid w:val="00771E9E"/>
    <w:rsid w:val="00771EDA"/>
    <w:rsid w:val="00771FF9"/>
    <w:rsid w:val="00772A38"/>
    <w:rsid w:val="00772C24"/>
    <w:rsid w:val="00772D0F"/>
    <w:rsid w:val="00772D8C"/>
    <w:rsid w:val="00772FE4"/>
    <w:rsid w:val="0077301F"/>
    <w:rsid w:val="00773412"/>
    <w:rsid w:val="0077349A"/>
    <w:rsid w:val="007736BF"/>
    <w:rsid w:val="007736CE"/>
    <w:rsid w:val="00773967"/>
    <w:rsid w:val="00773995"/>
    <w:rsid w:val="00773C83"/>
    <w:rsid w:val="00774038"/>
    <w:rsid w:val="00774170"/>
    <w:rsid w:val="00774275"/>
    <w:rsid w:val="00774542"/>
    <w:rsid w:val="007745E7"/>
    <w:rsid w:val="00774731"/>
    <w:rsid w:val="0077483A"/>
    <w:rsid w:val="007748BC"/>
    <w:rsid w:val="00774AA8"/>
    <w:rsid w:val="00774B74"/>
    <w:rsid w:val="00774BA0"/>
    <w:rsid w:val="00774F02"/>
    <w:rsid w:val="00774F26"/>
    <w:rsid w:val="00775129"/>
    <w:rsid w:val="007751F4"/>
    <w:rsid w:val="00775396"/>
    <w:rsid w:val="00775766"/>
    <w:rsid w:val="00775BF3"/>
    <w:rsid w:val="00775DE0"/>
    <w:rsid w:val="00775ED9"/>
    <w:rsid w:val="00775FD8"/>
    <w:rsid w:val="00776079"/>
    <w:rsid w:val="007761CC"/>
    <w:rsid w:val="007761E3"/>
    <w:rsid w:val="007761F2"/>
    <w:rsid w:val="00776299"/>
    <w:rsid w:val="00776521"/>
    <w:rsid w:val="007767D0"/>
    <w:rsid w:val="007767DB"/>
    <w:rsid w:val="00776880"/>
    <w:rsid w:val="007768E2"/>
    <w:rsid w:val="00776A3C"/>
    <w:rsid w:val="00776BE2"/>
    <w:rsid w:val="00776C84"/>
    <w:rsid w:val="00776EEB"/>
    <w:rsid w:val="00777025"/>
    <w:rsid w:val="0077762E"/>
    <w:rsid w:val="0077763A"/>
    <w:rsid w:val="00777642"/>
    <w:rsid w:val="007776C8"/>
    <w:rsid w:val="0077774E"/>
    <w:rsid w:val="0077788A"/>
    <w:rsid w:val="00777B46"/>
    <w:rsid w:val="00777B59"/>
    <w:rsid w:val="00777BE6"/>
    <w:rsid w:val="007801ED"/>
    <w:rsid w:val="00780580"/>
    <w:rsid w:val="007805A6"/>
    <w:rsid w:val="0078064B"/>
    <w:rsid w:val="007806C5"/>
    <w:rsid w:val="00780984"/>
    <w:rsid w:val="00780D7E"/>
    <w:rsid w:val="00780E71"/>
    <w:rsid w:val="00780E9F"/>
    <w:rsid w:val="00780FDE"/>
    <w:rsid w:val="007810D6"/>
    <w:rsid w:val="007810F8"/>
    <w:rsid w:val="00781519"/>
    <w:rsid w:val="00781585"/>
    <w:rsid w:val="00781660"/>
    <w:rsid w:val="007818B0"/>
    <w:rsid w:val="0078191C"/>
    <w:rsid w:val="00781A9E"/>
    <w:rsid w:val="00781B4B"/>
    <w:rsid w:val="00781ED1"/>
    <w:rsid w:val="007821C0"/>
    <w:rsid w:val="00782402"/>
    <w:rsid w:val="0078246A"/>
    <w:rsid w:val="007827E7"/>
    <w:rsid w:val="00782810"/>
    <w:rsid w:val="007828A1"/>
    <w:rsid w:val="007828A2"/>
    <w:rsid w:val="00782A3C"/>
    <w:rsid w:val="00782B14"/>
    <w:rsid w:val="00782B1C"/>
    <w:rsid w:val="00782BC0"/>
    <w:rsid w:val="00782D3E"/>
    <w:rsid w:val="0078329D"/>
    <w:rsid w:val="0078355C"/>
    <w:rsid w:val="00783813"/>
    <w:rsid w:val="00783841"/>
    <w:rsid w:val="00783928"/>
    <w:rsid w:val="00783A2C"/>
    <w:rsid w:val="00783B61"/>
    <w:rsid w:val="00783C3A"/>
    <w:rsid w:val="00783CFE"/>
    <w:rsid w:val="00783DB2"/>
    <w:rsid w:val="00783DDB"/>
    <w:rsid w:val="00783FD2"/>
    <w:rsid w:val="0078402D"/>
    <w:rsid w:val="007841FF"/>
    <w:rsid w:val="0078445E"/>
    <w:rsid w:val="007844E3"/>
    <w:rsid w:val="0078497D"/>
    <w:rsid w:val="0078507B"/>
    <w:rsid w:val="007852B7"/>
    <w:rsid w:val="007853AF"/>
    <w:rsid w:val="00785435"/>
    <w:rsid w:val="007855FD"/>
    <w:rsid w:val="007857CA"/>
    <w:rsid w:val="007857F0"/>
    <w:rsid w:val="00785868"/>
    <w:rsid w:val="007859E8"/>
    <w:rsid w:val="00785C80"/>
    <w:rsid w:val="00785CB0"/>
    <w:rsid w:val="00785DC6"/>
    <w:rsid w:val="00785DDC"/>
    <w:rsid w:val="00785E2D"/>
    <w:rsid w:val="00785FA0"/>
    <w:rsid w:val="00785FDE"/>
    <w:rsid w:val="00786019"/>
    <w:rsid w:val="0078612A"/>
    <w:rsid w:val="00786136"/>
    <w:rsid w:val="0078617E"/>
    <w:rsid w:val="00786420"/>
    <w:rsid w:val="007868D6"/>
    <w:rsid w:val="00786EC3"/>
    <w:rsid w:val="00786ECA"/>
    <w:rsid w:val="0078711C"/>
    <w:rsid w:val="0078716D"/>
    <w:rsid w:val="00787326"/>
    <w:rsid w:val="007874CE"/>
    <w:rsid w:val="00787532"/>
    <w:rsid w:val="0078783F"/>
    <w:rsid w:val="00787871"/>
    <w:rsid w:val="007879FC"/>
    <w:rsid w:val="00787B1B"/>
    <w:rsid w:val="00787C18"/>
    <w:rsid w:val="00787C5B"/>
    <w:rsid w:val="00787CC6"/>
    <w:rsid w:val="00787D5B"/>
    <w:rsid w:val="00787D96"/>
    <w:rsid w:val="00787E0A"/>
    <w:rsid w:val="00790050"/>
    <w:rsid w:val="00790141"/>
    <w:rsid w:val="0079018B"/>
    <w:rsid w:val="007901F2"/>
    <w:rsid w:val="007902B5"/>
    <w:rsid w:val="007906ED"/>
    <w:rsid w:val="00790739"/>
    <w:rsid w:val="0079075C"/>
    <w:rsid w:val="0079082D"/>
    <w:rsid w:val="0079083A"/>
    <w:rsid w:val="00790B8A"/>
    <w:rsid w:val="00790CBD"/>
    <w:rsid w:val="007911E5"/>
    <w:rsid w:val="007911F3"/>
    <w:rsid w:val="007911FE"/>
    <w:rsid w:val="0079134E"/>
    <w:rsid w:val="00791461"/>
    <w:rsid w:val="00791571"/>
    <w:rsid w:val="0079171B"/>
    <w:rsid w:val="00791C29"/>
    <w:rsid w:val="00791C69"/>
    <w:rsid w:val="00791CD7"/>
    <w:rsid w:val="00791E79"/>
    <w:rsid w:val="00791E7A"/>
    <w:rsid w:val="00791EF5"/>
    <w:rsid w:val="00791F3F"/>
    <w:rsid w:val="00791F72"/>
    <w:rsid w:val="00791F8F"/>
    <w:rsid w:val="00791F93"/>
    <w:rsid w:val="00792088"/>
    <w:rsid w:val="0079229A"/>
    <w:rsid w:val="007922A8"/>
    <w:rsid w:val="0079249E"/>
    <w:rsid w:val="007924C4"/>
    <w:rsid w:val="007925CE"/>
    <w:rsid w:val="007925E3"/>
    <w:rsid w:val="00792683"/>
    <w:rsid w:val="007926FB"/>
    <w:rsid w:val="00792852"/>
    <w:rsid w:val="00792966"/>
    <w:rsid w:val="007929CB"/>
    <w:rsid w:val="00792A8F"/>
    <w:rsid w:val="00792E58"/>
    <w:rsid w:val="00792EF0"/>
    <w:rsid w:val="00792F3F"/>
    <w:rsid w:val="00792F53"/>
    <w:rsid w:val="00792FE5"/>
    <w:rsid w:val="00793192"/>
    <w:rsid w:val="0079320A"/>
    <w:rsid w:val="0079331B"/>
    <w:rsid w:val="0079346E"/>
    <w:rsid w:val="00793495"/>
    <w:rsid w:val="007934A6"/>
    <w:rsid w:val="0079354A"/>
    <w:rsid w:val="0079383D"/>
    <w:rsid w:val="00793942"/>
    <w:rsid w:val="00793C28"/>
    <w:rsid w:val="00793D80"/>
    <w:rsid w:val="0079406F"/>
    <w:rsid w:val="007941B5"/>
    <w:rsid w:val="007946D8"/>
    <w:rsid w:val="00794761"/>
    <w:rsid w:val="007947FA"/>
    <w:rsid w:val="00794B39"/>
    <w:rsid w:val="00794CC2"/>
    <w:rsid w:val="00794DAF"/>
    <w:rsid w:val="00794EEF"/>
    <w:rsid w:val="00794F19"/>
    <w:rsid w:val="00795268"/>
    <w:rsid w:val="00795457"/>
    <w:rsid w:val="0079545D"/>
    <w:rsid w:val="007957E3"/>
    <w:rsid w:val="00795B90"/>
    <w:rsid w:val="00795C7D"/>
    <w:rsid w:val="00795CB6"/>
    <w:rsid w:val="00795D13"/>
    <w:rsid w:val="00795F4E"/>
    <w:rsid w:val="0079622C"/>
    <w:rsid w:val="00796244"/>
    <w:rsid w:val="00796289"/>
    <w:rsid w:val="0079658C"/>
    <w:rsid w:val="00796B76"/>
    <w:rsid w:val="00796FD4"/>
    <w:rsid w:val="007970C6"/>
    <w:rsid w:val="0079713A"/>
    <w:rsid w:val="00797141"/>
    <w:rsid w:val="007972F3"/>
    <w:rsid w:val="007973C1"/>
    <w:rsid w:val="00797435"/>
    <w:rsid w:val="00797503"/>
    <w:rsid w:val="007975B0"/>
    <w:rsid w:val="007976E3"/>
    <w:rsid w:val="00797787"/>
    <w:rsid w:val="007977AF"/>
    <w:rsid w:val="00797939"/>
    <w:rsid w:val="00797AFC"/>
    <w:rsid w:val="00797C37"/>
    <w:rsid w:val="00797CFC"/>
    <w:rsid w:val="00797EB4"/>
    <w:rsid w:val="00797F06"/>
    <w:rsid w:val="007A000A"/>
    <w:rsid w:val="007A0056"/>
    <w:rsid w:val="007A02AE"/>
    <w:rsid w:val="007A06DC"/>
    <w:rsid w:val="007A097E"/>
    <w:rsid w:val="007A0A57"/>
    <w:rsid w:val="007A0A6C"/>
    <w:rsid w:val="007A0BE6"/>
    <w:rsid w:val="007A0C3D"/>
    <w:rsid w:val="007A108D"/>
    <w:rsid w:val="007A10AE"/>
    <w:rsid w:val="007A11FC"/>
    <w:rsid w:val="007A122B"/>
    <w:rsid w:val="007A1594"/>
    <w:rsid w:val="007A161A"/>
    <w:rsid w:val="007A16B9"/>
    <w:rsid w:val="007A18E4"/>
    <w:rsid w:val="007A1A5E"/>
    <w:rsid w:val="007A1A61"/>
    <w:rsid w:val="007A1B72"/>
    <w:rsid w:val="007A1B9B"/>
    <w:rsid w:val="007A1BE4"/>
    <w:rsid w:val="007A1CD6"/>
    <w:rsid w:val="007A1DB6"/>
    <w:rsid w:val="007A1DE5"/>
    <w:rsid w:val="007A1EDD"/>
    <w:rsid w:val="007A1F73"/>
    <w:rsid w:val="007A2014"/>
    <w:rsid w:val="007A2269"/>
    <w:rsid w:val="007A2696"/>
    <w:rsid w:val="007A26AF"/>
    <w:rsid w:val="007A2B8D"/>
    <w:rsid w:val="007A2E2F"/>
    <w:rsid w:val="007A2F8F"/>
    <w:rsid w:val="007A2FAF"/>
    <w:rsid w:val="007A313B"/>
    <w:rsid w:val="007A32C3"/>
    <w:rsid w:val="007A361C"/>
    <w:rsid w:val="007A3709"/>
    <w:rsid w:val="007A38C2"/>
    <w:rsid w:val="007A393D"/>
    <w:rsid w:val="007A3A2F"/>
    <w:rsid w:val="007A3A8B"/>
    <w:rsid w:val="007A3BD5"/>
    <w:rsid w:val="007A3E1B"/>
    <w:rsid w:val="007A3EAA"/>
    <w:rsid w:val="007A3F00"/>
    <w:rsid w:val="007A4066"/>
    <w:rsid w:val="007A4277"/>
    <w:rsid w:val="007A47C7"/>
    <w:rsid w:val="007A498F"/>
    <w:rsid w:val="007A4D01"/>
    <w:rsid w:val="007A4ECA"/>
    <w:rsid w:val="007A4F60"/>
    <w:rsid w:val="007A51F9"/>
    <w:rsid w:val="007A53F2"/>
    <w:rsid w:val="007A552B"/>
    <w:rsid w:val="007A5749"/>
    <w:rsid w:val="007A5978"/>
    <w:rsid w:val="007A59F0"/>
    <w:rsid w:val="007A5A7B"/>
    <w:rsid w:val="007A5B87"/>
    <w:rsid w:val="007A5BA1"/>
    <w:rsid w:val="007A5BA6"/>
    <w:rsid w:val="007A5C32"/>
    <w:rsid w:val="007A5CAA"/>
    <w:rsid w:val="007A5DCD"/>
    <w:rsid w:val="007A5DE0"/>
    <w:rsid w:val="007A5E77"/>
    <w:rsid w:val="007A5FCA"/>
    <w:rsid w:val="007A5FE7"/>
    <w:rsid w:val="007A6744"/>
    <w:rsid w:val="007A6812"/>
    <w:rsid w:val="007A68EA"/>
    <w:rsid w:val="007A690F"/>
    <w:rsid w:val="007A6ACC"/>
    <w:rsid w:val="007A6AF2"/>
    <w:rsid w:val="007A6C76"/>
    <w:rsid w:val="007A6CB1"/>
    <w:rsid w:val="007A6DDC"/>
    <w:rsid w:val="007A6F1C"/>
    <w:rsid w:val="007A6F30"/>
    <w:rsid w:val="007A6F84"/>
    <w:rsid w:val="007A6FB4"/>
    <w:rsid w:val="007A7032"/>
    <w:rsid w:val="007A7273"/>
    <w:rsid w:val="007A7390"/>
    <w:rsid w:val="007A7409"/>
    <w:rsid w:val="007A74E0"/>
    <w:rsid w:val="007A751F"/>
    <w:rsid w:val="007A799E"/>
    <w:rsid w:val="007A79CA"/>
    <w:rsid w:val="007A7A29"/>
    <w:rsid w:val="007A7BD9"/>
    <w:rsid w:val="007A7E55"/>
    <w:rsid w:val="007A7FF1"/>
    <w:rsid w:val="007B00D0"/>
    <w:rsid w:val="007B0139"/>
    <w:rsid w:val="007B0176"/>
    <w:rsid w:val="007B01B3"/>
    <w:rsid w:val="007B0204"/>
    <w:rsid w:val="007B02A5"/>
    <w:rsid w:val="007B03D8"/>
    <w:rsid w:val="007B0400"/>
    <w:rsid w:val="007B04BB"/>
    <w:rsid w:val="007B0543"/>
    <w:rsid w:val="007B05C1"/>
    <w:rsid w:val="007B05F3"/>
    <w:rsid w:val="007B067F"/>
    <w:rsid w:val="007B06C3"/>
    <w:rsid w:val="007B08DA"/>
    <w:rsid w:val="007B0A52"/>
    <w:rsid w:val="007B0BF2"/>
    <w:rsid w:val="007B0D46"/>
    <w:rsid w:val="007B0E87"/>
    <w:rsid w:val="007B0EA3"/>
    <w:rsid w:val="007B0EEA"/>
    <w:rsid w:val="007B102E"/>
    <w:rsid w:val="007B10F9"/>
    <w:rsid w:val="007B11BD"/>
    <w:rsid w:val="007B11DC"/>
    <w:rsid w:val="007B128E"/>
    <w:rsid w:val="007B186C"/>
    <w:rsid w:val="007B18EE"/>
    <w:rsid w:val="007B1E8C"/>
    <w:rsid w:val="007B1F0A"/>
    <w:rsid w:val="007B2051"/>
    <w:rsid w:val="007B2142"/>
    <w:rsid w:val="007B216F"/>
    <w:rsid w:val="007B2241"/>
    <w:rsid w:val="007B22A5"/>
    <w:rsid w:val="007B2377"/>
    <w:rsid w:val="007B23C6"/>
    <w:rsid w:val="007B2783"/>
    <w:rsid w:val="007B285C"/>
    <w:rsid w:val="007B2A73"/>
    <w:rsid w:val="007B2A8E"/>
    <w:rsid w:val="007B2BEB"/>
    <w:rsid w:val="007B2C61"/>
    <w:rsid w:val="007B2EAD"/>
    <w:rsid w:val="007B2FEA"/>
    <w:rsid w:val="007B2FF8"/>
    <w:rsid w:val="007B31D7"/>
    <w:rsid w:val="007B3212"/>
    <w:rsid w:val="007B321E"/>
    <w:rsid w:val="007B32DB"/>
    <w:rsid w:val="007B3314"/>
    <w:rsid w:val="007B34B1"/>
    <w:rsid w:val="007B3604"/>
    <w:rsid w:val="007B3872"/>
    <w:rsid w:val="007B38E7"/>
    <w:rsid w:val="007B3A75"/>
    <w:rsid w:val="007B3B95"/>
    <w:rsid w:val="007B3DC3"/>
    <w:rsid w:val="007B3EC3"/>
    <w:rsid w:val="007B3ED9"/>
    <w:rsid w:val="007B3EF1"/>
    <w:rsid w:val="007B42E1"/>
    <w:rsid w:val="007B461C"/>
    <w:rsid w:val="007B470B"/>
    <w:rsid w:val="007B48D8"/>
    <w:rsid w:val="007B4BA8"/>
    <w:rsid w:val="007B4DA8"/>
    <w:rsid w:val="007B4E59"/>
    <w:rsid w:val="007B4E96"/>
    <w:rsid w:val="007B4F6D"/>
    <w:rsid w:val="007B4FB3"/>
    <w:rsid w:val="007B4FED"/>
    <w:rsid w:val="007B5348"/>
    <w:rsid w:val="007B543B"/>
    <w:rsid w:val="007B5B60"/>
    <w:rsid w:val="007B5CB0"/>
    <w:rsid w:val="007B5DC4"/>
    <w:rsid w:val="007B5F5F"/>
    <w:rsid w:val="007B6194"/>
    <w:rsid w:val="007B623B"/>
    <w:rsid w:val="007B6277"/>
    <w:rsid w:val="007B65B4"/>
    <w:rsid w:val="007B6797"/>
    <w:rsid w:val="007B6A81"/>
    <w:rsid w:val="007B6BA6"/>
    <w:rsid w:val="007B6DC7"/>
    <w:rsid w:val="007B7044"/>
    <w:rsid w:val="007B70BE"/>
    <w:rsid w:val="007B70D7"/>
    <w:rsid w:val="007B72DF"/>
    <w:rsid w:val="007B75D3"/>
    <w:rsid w:val="007B763D"/>
    <w:rsid w:val="007B76EF"/>
    <w:rsid w:val="007B77B7"/>
    <w:rsid w:val="007B784C"/>
    <w:rsid w:val="007B78B7"/>
    <w:rsid w:val="007B7B40"/>
    <w:rsid w:val="007B7BC6"/>
    <w:rsid w:val="007B7C99"/>
    <w:rsid w:val="007C0109"/>
    <w:rsid w:val="007C0163"/>
    <w:rsid w:val="007C01E9"/>
    <w:rsid w:val="007C029F"/>
    <w:rsid w:val="007C03AF"/>
    <w:rsid w:val="007C04BA"/>
    <w:rsid w:val="007C058E"/>
    <w:rsid w:val="007C0781"/>
    <w:rsid w:val="007C07AB"/>
    <w:rsid w:val="007C07C5"/>
    <w:rsid w:val="007C07E5"/>
    <w:rsid w:val="007C08C6"/>
    <w:rsid w:val="007C0905"/>
    <w:rsid w:val="007C0A67"/>
    <w:rsid w:val="007C0A95"/>
    <w:rsid w:val="007C0EAD"/>
    <w:rsid w:val="007C0EB8"/>
    <w:rsid w:val="007C1212"/>
    <w:rsid w:val="007C1630"/>
    <w:rsid w:val="007C188B"/>
    <w:rsid w:val="007C197E"/>
    <w:rsid w:val="007C1A38"/>
    <w:rsid w:val="007C1B1D"/>
    <w:rsid w:val="007C1B79"/>
    <w:rsid w:val="007C1C6F"/>
    <w:rsid w:val="007C1D4F"/>
    <w:rsid w:val="007C1E51"/>
    <w:rsid w:val="007C1EFC"/>
    <w:rsid w:val="007C1F35"/>
    <w:rsid w:val="007C2291"/>
    <w:rsid w:val="007C2422"/>
    <w:rsid w:val="007C259F"/>
    <w:rsid w:val="007C2648"/>
    <w:rsid w:val="007C289B"/>
    <w:rsid w:val="007C2908"/>
    <w:rsid w:val="007C2F3D"/>
    <w:rsid w:val="007C2F4B"/>
    <w:rsid w:val="007C301A"/>
    <w:rsid w:val="007C3146"/>
    <w:rsid w:val="007C3225"/>
    <w:rsid w:val="007C3302"/>
    <w:rsid w:val="007C339E"/>
    <w:rsid w:val="007C340C"/>
    <w:rsid w:val="007C3552"/>
    <w:rsid w:val="007C36C9"/>
    <w:rsid w:val="007C39FF"/>
    <w:rsid w:val="007C3B14"/>
    <w:rsid w:val="007C3B87"/>
    <w:rsid w:val="007C3E3B"/>
    <w:rsid w:val="007C3EE0"/>
    <w:rsid w:val="007C3EF9"/>
    <w:rsid w:val="007C3FEB"/>
    <w:rsid w:val="007C4065"/>
    <w:rsid w:val="007C40C3"/>
    <w:rsid w:val="007C42FA"/>
    <w:rsid w:val="007C4486"/>
    <w:rsid w:val="007C4543"/>
    <w:rsid w:val="007C480C"/>
    <w:rsid w:val="007C489F"/>
    <w:rsid w:val="007C48F6"/>
    <w:rsid w:val="007C4A46"/>
    <w:rsid w:val="007C4BCC"/>
    <w:rsid w:val="007C4C8F"/>
    <w:rsid w:val="007C4CDF"/>
    <w:rsid w:val="007C546F"/>
    <w:rsid w:val="007C5597"/>
    <w:rsid w:val="007C59D8"/>
    <w:rsid w:val="007C5C01"/>
    <w:rsid w:val="007C5C5B"/>
    <w:rsid w:val="007C5D09"/>
    <w:rsid w:val="007C5F78"/>
    <w:rsid w:val="007C5FEC"/>
    <w:rsid w:val="007C637B"/>
    <w:rsid w:val="007C64B3"/>
    <w:rsid w:val="007C6634"/>
    <w:rsid w:val="007C682F"/>
    <w:rsid w:val="007C6934"/>
    <w:rsid w:val="007C6B98"/>
    <w:rsid w:val="007C6E8C"/>
    <w:rsid w:val="007C7262"/>
    <w:rsid w:val="007C7279"/>
    <w:rsid w:val="007C72B7"/>
    <w:rsid w:val="007C75AE"/>
    <w:rsid w:val="007C75DD"/>
    <w:rsid w:val="007C7653"/>
    <w:rsid w:val="007C7699"/>
    <w:rsid w:val="007C779A"/>
    <w:rsid w:val="007C780F"/>
    <w:rsid w:val="007C78F2"/>
    <w:rsid w:val="007C7B34"/>
    <w:rsid w:val="007C7BEB"/>
    <w:rsid w:val="007C7C1A"/>
    <w:rsid w:val="007C7C62"/>
    <w:rsid w:val="007C7D74"/>
    <w:rsid w:val="007C7E63"/>
    <w:rsid w:val="007D00BE"/>
    <w:rsid w:val="007D010C"/>
    <w:rsid w:val="007D0360"/>
    <w:rsid w:val="007D0476"/>
    <w:rsid w:val="007D052F"/>
    <w:rsid w:val="007D057C"/>
    <w:rsid w:val="007D0619"/>
    <w:rsid w:val="007D11C8"/>
    <w:rsid w:val="007D120C"/>
    <w:rsid w:val="007D126B"/>
    <w:rsid w:val="007D150E"/>
    <w:rsid w:val="007D1697"/>
    <w:rsid w:val="007D1CC5"/>
    <w:rsid w:val="007D1E62"/>
    <w:rsid w:val="007D1FAA"/>
    <w:rsid w:val="007D2057"/>
    <w:rsid w:val="007D22B4"/>
    <w:rsid w:val="007D238E"/>
    <w:rsid w:val="007D23F0"/>
    <w:rsid w:val="007D23F2"/>
    <w:rsid w:val="007D2AFC"/>
    <w:rsid w:val="007D2E91"/>
    <w:rsid w:val="007D2E96"/>
    <w:rsid w:val="007D2EFB"/>
    <w:rsid w:val="007D30F4"/>
    <w:rsid w:val="007D3156"/>
    <w:rsid w:val="007D3187"/>
    <w:rsid w:val="007D335F"/>
    <w:rsid w:val="007D3680"/>
    <w:rsid w:val="007D3845"/>
    <w:rsid w:val="007D39CA"/>
    <w:rsid w:val="007D3B2E"/>
    <w:rsid w:val="007D3FA3"/>
    <w:rsid w:val="007D4127"/>
    <w:rsid w:val="007D442D"/>
    <w:rsid w:val="007D485B"/>
    <w:rsid w:val="007D4A09"/>
    <w:rsid w:val="007D4BA5"/>
    <w:rsid w:val="007D4F4E"/>
    <w:rsid w:val="007D5893"/>
    <w:rsid w:val="007D5923"/>
    <w:rsid w:val="007D5EEC"/>
    <w:rsid w:val="007D5F03"/>
    <w:rsid w:val="007D5F5A"/>
    <w:rsid w:val="007D6377"/>
    <w:rsid w:val="007D66E6"/>
    <w:rsid w:val="007D675E"/>
    <w:rsid w:val="007D67D6"/>
    <w:rsid w:val="007D680F"/>
    <w:rsid w:val="007D6930"/>
    <w:rsid w:val="007D695B"/>
    <w:rsid w:val="007D6DFD"/>
    <w:rsid w:val="007D6EB1"/>
    <w:rsid w:val="007D7108"/>
    <w:rsid w:val="007D7302"/>
    <w:rsid w:val="007D745A"/>
    <w:rsid w:val="007D7541"/>
    <w:rsid w:val="007D76E8"/>
    <w:rsid w:val="007D7B6B"/>
    <w:rsid w:val="007D7CD5"/>
    <w:rsid w:val="007D7DF2"/>
    <w:rsid w:val="007D7F84"/>
    <w:rsid w:val="007D7F97"/>
    <w:rsid w:val="007D7FFC"/>
    <w:rsid w:val="007E02D6"/>
    <w:rsid w:val="007E02E5"/>
    <w:rsid w:val="007E05AF"/>
    <w:rsid w:val="007E0767"/>
    <w:rsid w:val="007E07B0"/>
    <w:rsid w:val="007E09F2"/>
    <w:rsid w:val="007E0AE4"/>
    <w:rsid w:val="007E0E10"/>
    <w:rsid w:val="007E0F2D"/>
    <w:rsid w:val="007E0F9B"/>
    <w:rsid w:val="007E14EF"/>
    <w:rsid w:val="007E1536"/>
    <w:rsid w:val="007E1705"/>
    <w:rsid w:val="007E1867"/>
    <w:rsid w:val="007E1A07"/>
    <w:rsid w:val="007E1A39"/>
    <w:rsid w:val="007E1A7A"/>
    <w:rsid w:val="007E1D91"/>
    <w:rsid w:val="007E1EDB"/>
    <w:rsid w:val="007E22FB"/>
    <w:rsid w:val="007E23F7"/>
    <w:rsid w:val="007E2492"/>
    <w:rsid w:val="007E2691"/>
    <w:rsid w:val="007E2738"/>
    <w:rsid w:val="007E28B4"/>
    <w:rsid w:val="007E2A4D"/>
    <w:rsid w:val="007E2B30"/>
    <w:rsid w:val="007E2E3B"/>
    <w:rsid w:val="007E3060"/>
    <w:rsid w:val="007E30A8"/>
    <w:rsid w:val="007E342D"/>
    <w:rsid w:val="007E34A0"/>
    <w:rsid w:val="007E353B"/>
    <w:rsid w:val="007E389E"/>
    <w:rsid w:val="007E38AB"/>
    <w:rsid w:val="007E38AF"/>
    <w:rsid w:val="007E3918"/>
    <w:rsid w:val="007E39B4"/>
    <w:rsid w:val="007E3AE7"/>
    <w:rsid w:val="007E3B73"/>
    <w:rsid w:val="007E3C45"/>
    <w:rsid w:val="007E407F"/>
    <w:rsid w:val="007E4196"/>
    <w:rsid w:val="007E451D"/>
    <w:rsid w:val="007E46C9"/>
    <w:rsid w:val="007E46DF"/>
    <w:rsid w:val="007E4BBA"/>
    <w:rsid w:val="007E4DAA"/>
    <w:rsid w:val="007E4E58"/>
    <w:rsid w:val="007E4FB6"/>
    <w:rsid w:val="007E5905"/>
    <w:rsid w:val="007E5EA2"/>
    <w:rsid w:val="007E5EEB"/>
    <w:rsid w:val="007E611A"/>
    <w:rsid w:val="007E61F4"/>
    <w:rsid w:val="007E644D"/>
    <w:rsid w:val="007E653C"/>
    <w:rsid w:val="007E65BC"/>
    <w:rsid w:val="007E695B"/>
    <w:rsid w:val="007E69A0"/>
    <w:rsid w:val="007E6A56"/>
    <w:rsid w:val="007E6FFC"/>
    <w:rsid w:val="007E7222"/>
    <w:rsid w:val="007E73C7"/>
    <w:rsid w:val="007E77E1"/>
    <w:rsid w:val="007E77F4"/>
    <w:rsid w:val="007E79E2"/>
    <w:rsid w:val="007E7A13"/>
    <w:rsid w:val="007E7AF1"/>
    <w:rsid w:val="007E7BDE"/>
    <w:rsid w:val="007E7C3E"/>
    <w:rsid w:val="007E7CE8"/>
    <w:rsid w:val="007E7E5B"/>
    <w:rsid w:val="007E7F84"/>
    <w:rsid w:val="007F0100"/>
    <w:rsid w:val="007F0174"/>
    <w:rsid w:val="007F01E7"/>
    <w:rsid w:val="007F03BE"/>
    <w:rsid w:val="007F067B"/>
    <w:rsid w:val="007F08F8"/>
    <w:rsid w:val="007F0904"/>
    <w:rsid w:val="007F0A0D"/>
    <w:rsid w:val="007F0B16"/>
    <w:rsid w:val="007F0D6F"/>
    <w:rsid w:val="007F1133"/>
    <w:rsid w:val="007F133C"/>
    <w:rsid w:val="007F133D"/>
    <w:rsid w:val="007F1343"/>
    <w:rsid w:val="007F15BA"/>
    <w:rsid w:val="007F1694"/>
    <w:rsid w:val="007F16F5"/>
    <w:rsid w:val="007F182D"/>
    <w:rsid w:val="007F1848"/>
    <w:rsid w:val="007F18B0"/>
    <w:rsid w:val="007F1B38"/>
    <w:rsid w:val="007F1C25"/>
    <w:rsid w:val="007F1C50"/>
    <w:rsid w:val="007F1EC5"/>
    <w:rsid w:val="007F2098"/>
    <w:rsid w:val="007F223E"/>
    <w:rsid w:val="007F250B"/>
    <w:rsid w:val="007F2637"/>
    <w:rsid w:val="007F26EE"/>
    <w:rsid w:val="007F275C"/>
    <w:rsid w:val="007F2825"/>
    <w:rsid w:val="007F2A90"/>
    <w:rsid w:val="007F2C82"/>
    <w:rsid w:val="007F2D2D"/>
    <w:rsid w:val="007F2DF0"/>
    <w:rsid w:val="007F2ED0"/>
    <w:rsid w:val="007F3139"/>
    <w:rsid w:val="007F318D"/>
    <w:rsid w:val="007F3387"/>
    <w:rsid w:val="007F3795"/>
    <w:rsid w:val="007F3992"/>
    <w:rsid w:val="007F3B50"/>
    <w:rsid w:val="007F3E4E"/>
    <w:rsid w:val="007F3E82"/>
    <w:rsid w:val="007F433E"/>
    <w:rsid w:val="007F4454"/>
    <w:rsid w:val="007F44F2"/>
    <w:rsid w:val="007F44F8"/>
    <w:rsid w:val="007F46E6"/>
    <w:rsid w:val="007F496E"/>
    <w:rsid w:val="007F49BA"/>
    <w:rsid w:val="007F4C0A"/>
    <w:rsid w:val="007F4F37"/>
    <w:rsid w:val="007F4FF5"/>
    <w:rsid w:val="007F5063"/>
    <w:rsid w:val="007F52D6"/>
    <w:rsid w:val="007F531C"/>
    <w:rsid w:val="007F5340"/>
    <w:rsid w:val="007F55E2"/>
    <w:rsid w:val="007F57DA"/>
    <w:rsid w:val="007F57E4"/>
    <w:rsid w:val="007F5A98"/>
    <w:rsid w:val="007F5B81"/>
    <w:rsid w:val="007F5BA5"/>
    <w:rsid w:val="007F60A2"/>
    <w:rsid w:val="007F61F5"/>
    <w:rsid w:val="007F6593"/>
    <w:rsid w:val="007F65D2"/>
    <w:rsid w:val="007F6608"/>
    <w:rsid w:val="007F6622"/>
    <w:rsid w:val="007F6848"/>
    <w:rsid w:val="007F6870"/>
    <w:rsid w:val="007F6AAA"/>
    <w:rsid w:val="007F6E39"/>
    <w:rsid w:val="007F6EA8"/>
    <w:rsid w:val="007F6F71"/>
    <w:rsid w:val="007F7082"/>
    <w:rsid w:val="007F71B5"/>
    <w:rsid w:val="007F73BD"/>
    <w:rsid w:val="007F74C3"/>
    <w:rsid w:val="007F75C8"/>
    <w:rsid w:val="007F766F"/>
    <w:rsid w:val="007F77A9"/>
    <w:rsid w:val="007F77C8"/>
    <w:rsid w:val="007F78E1"/>
    <w:rsid w:val="007F7A2D"/>
    <w:rsid w:val="007F7A9C"/>
    <w:rsid w:val="007F7CAC"/>
    <w:rsid w:val="007F7DB3"/>
    <w:rsid w:val="008000DE"/>
    <w:rsid w:val="0080022A"/>
    <w:rsid w:val="0080048D"/>
    <w:rsid w:val="008006AE"/>
    <w:rsid w:val="00800AC9"/>
    <w:rsid w:val="00800AFF"/>
    <w:rsid w:val="00800D57"/>
    <w:rsid w:val="00800EAF"/>
    <w:rsid w:val="00800F61"/>
    <w:rsid w:val="0080149A"/>
    <w:rsid w:val="008015B6"/>
    <w:rsid w:val="008017BF"/>
    <w:rsid w:val="008019A4"/>
    <w:rsid w:val="00801BE7"/>
    <w:rsid w:val="00801EFA"/>
    <w:rsid w:val="00801F81"/>
    <w:rsid w:val="008024F3"/>
    <w:rsid w:val="0080269D"/>
    <w:rsid w:val="008027A8"/>
    <w:rsid w:val="00802804"/>
    <w:rsid w:val="008029EE"/>
    <w:rsid w:val="00802A6F"/>
    <w:rsid w:val="00802AAB"/>
    <w:rsid w:val="00802B25"/>
    <w:rsid w:val="00802B3C"/>
    <w:rsid w:val="00802BD4"/>
    <w:rsid w:val="00802D51"/>
    <w:rsid w:val="008031D9"/>
    <w:rsid w:val="00803259"/>
    <w:rsid w:val="008032DA"/>
    <w:rsid w:val="008032EB"/>
    <w:rsid w:val="00803333"/>
    <w:rsid w:val="00803574"/>
    <w:rsid w:val="00803747"/>
    <w:rsid w:val="00803830"/>
    <w:rsid w:val="00803AFF"/>
    <w:rsid w:val="00803C51"/>
    <w:rsid w:val="00803F82"/>
    <w:rsid w:val="00804119"/>
    <w:rsid w:val="008045EC"/>
    <w:rsid w:val="0080499D"/>
    <w:rsid w:val="00804B4E"/>
    <w:rsid w:val="00804B9E"/>
    <w:rsid w:val="00804BAD"/>
    <w:rsid w:val="00804CE9"/>
    <w:rsid w:val="00804DFF"/>
    <w:rsid w:val="00804E62"/>
    <w:rsid w:val="00804EC6"/>
    <w:rsid w:val="00805011"/>
    <w:rsid w:val="00805131"/>
    <w:rsid w:val="00805152"/>
    <w:rsid w:val="0080527B"/>
    <w:rsid w:val="008052D8"/>
    <w:rsid w:val="0080533A"/>
    <w:rsid w:val="00805358"/>
    <w:rsid w:val="00805398"/>
    <w:rsid w:val="0080568B"/>
    <w:rsid w:val="00805F19"/>
    <w:rsid w:val="00806225"/>
    <w:rsid w:val="00806347"/>
    <w:rsid w:val="00806364"/>
    <w:rsid w:val="0080658A"/>
    <w:rsid w:val="008066E2"/>
    <w:rsid w:val="0080686F"/>
    <w:rsid w:val="008068CE"/>
    <w:rsid w:val="00806995"/>
    <w:rsid w:val="00806CAE"/>
    <w:rsid w:val="00806CD2"/>
    <w:rsid w:val="00806DFE"/>
    <w:rsid w:val="00806E3B"/>
    <w:rsid w:val="00806E6B"/>
    <w:rsid w:val="00806E83"/>
    <w:rsid w:val="00806ED8"/>
    <w:rsid w:val="00806F2B"/>
    <w:rsid w:val="0080700D"/>
    <w:rsid w:val="008071F2"/>
    <w:rsid w:val="008077C6"/>
    <w:rsid w:val="00807ACA"/>
    <w:rsid w:val="00807CDB"/>
    <w:rsid w:val="00807CFF"/>
    <w:rsid w:val="00807D08"/>
    <w:rsid w:val="0081013B"/>
    <w:rsid w:val="008101FA"/>
    <w:rsid w:val="008108BD"/>
    <w:rsid w:val="00810985"/>
    <w:rsid w:val="00810BCF"/>
    <w:rsid w:val="00810CC5"/>
    <w:rsid w:val="00810E20"/>
    <w:rsid w:val="00810F4A"/>
    <w:rsid w:val="00810F74"/>
    <w:rsid w:val="0081118A"/>
    <w:rsid w:val="0081139D"/>
    <w:rsid w:val="00811534"/>
    <w:rsid w:val="008115A1"/>
    <w:rsid w:val="00811677"/>
    <w:rsid w:val="008118FC"/>
    <w:rsid w:val="00811968"/>
    <w:rsid w:val="00811B07"/>
    <w:rsid w:val="00811B3E"/>
    <w:rsid w:val="00811BDB"/>
    <w:rsid w:val="00811CD3"/>
    <w:rsid w:val="008120DE"/>
    <w:rsid w:val="008121BD"/>
    <w:rsid w:val="008125CE"/>
    <w:rsid w:val="0081269B"/>
    <w:rsid w:val="00812717"/>
    <w:rsid w:val="0081272E"/>
    <w:rsid w:val="00812921"/>
    <w:rsid w:val="008129D7"/>
    <w:rsid w:val="00812A8F"/>
    <w:rsid w:val="00812BAC"/>
    <w:rsid w:val="00812E46"/>
    <w:rsid w:val="00812F62"/>
    <w:rsid w:val="008131E0"/>
    <w:rsid w:val="008132F8"/>
    <w:rsid w:val="00813460"/>
    <w:rsid w:val="00813491"/>
    <w:rsid w:val="00813556"/>
    <w:rsid w:val="00813636"/>
    <w:rsid w:val="00813863"/>
    <w:rsid w:val="008138D1"/>
    <w:rsid w:val="00813932"/>
    <w:rsid w:val="00813BED"/>
    <w:rsid w:val="00813CBC"/>
    <w:rsid w:val="00813DB2"/>
    <w:rsid w:val="00813E1A"/>
    <w:rsid w:val="0081416A"/>
    <w:rsid w:val="008144F8"/>
    <w:rsid w:val="00814712"/>
    <w:rsid w:val="0081475A"/>
    <w:rsid w:val="0081479B"/>
    <w:rsid w:val="0081480C"/>
    <w:rsid w:val="00814AB0"/>
    <w:rsid w:val="00814AC7"/>
    <w:rsid w:val="00814E4D"/>
    <w:rsid w:val="00815431"/>
    <w:rsid w:val="00815779"/>
    <w:rsid w:val="00815A71"/>
    <w:rsid w:val="00815AC8"/>
    <w:rsid w:val="00815C00"/>
    <w:rsid w:val="00815DB0"/>
    <w:rsid w:val="0081612D"/>
    <w:rsid w:val="00816181"/>
    <w:rsid w:val="00816323"/>
    <w:rsid w:val="008163E8"/>
    <w:rsid w:val="00816413"/>
    <w:rsid w:val="00816512"/>
    <w:rsid w:val="00816530"/>
    <w:rsid w:val="0081663C"/>
    <w:rsid w:val="00816950"/>
    <w:rsid w:val="00816961"/>
    <w:rsid w:val="0081696A"/>
    <w:rsid w:val="00816970"/>
    <w:rsid w:val="00816A80"/>
    <w:rsid w:val="00816D3A"/>
    <w:rsid w:val="00816E23"/>
    <w:rsid w:val="00816E6D"/>
    <w:rsid w:val="00816F6D"/>
    <w:rsid w:val="0081734D"/>
    <w:rsid w:val="00817496"/>
    <w:rsid w:val="008176C8"/>
    <w:rsid w:val="00817B13"/>
    <w:rsid w:val="00817EF7"/>
    <w:rsid w:val="00820097"/>
    <w:rsid w:val="008206D6"/>
    <w:rsid w:val="008207AE"/>
    <w:rsid w:val="00820997"/>
    <w:rsid w:val="00820C66"/>
    <w:rsid w:val="00820E5D"/>
    <w:rsid w:val="00821224"/>
    <w:rsid w:val="00821254"/>
    <w:rsid w:val="00821311"/>
    <w:rsid w:val="00821334"/>
    <w:rsid w:val="0082146B"/>
    <w:rsid w:val="008216DF"/>
    <w:rsid w:val="00821795"/>
    <w:rsid w:val="00821908"/>
    <w:rsid w:val="00821964"/>
    <w:rsid w:val="00821AEF"/>
    <w:rsid w:val="00821BAD"/>
    <w:rsid w:val="00821E7B"/>
    <w:rsid w:val="008222C1"/>
    <w:rsid w:val="0082345F"/>
    <w:rsid w:val="008235C7"/>
    <w:rsid w:val="00823D01"/>
    <w:rsid w:val="00823D0D"/>
    <w:rsid w:val="00823D3F"/>
    <w:rsid w:val="00823D7E"/>
    <w:rsid w:val="00823E8F"/>
    <w:rsid w:val="008240A1"/>
    <w:rsid w:val="008240F0"/>
    <w:rsid w:val="00824234"/>
    <w:rsid w:val="00824260"/>
    <w:rsid w:val="0082464B"/>
    <w:rsid w:val="008248E6"/>
    <w:rsid w:val="008248EB"/>
    <w:rsid w:val="0082491F"/>
    <w:rsid w:val="00824BFC"/>
    <w:rsid w:val="00824F5B"/>
    <w:rsid w:val="0082504F"/>
    <w:rsid w:val="00825773"/>
    <w:rsid w:val="008257FD"/>
    <w:rsid w:val="00825938"/>
    <w:rsid w:val="0082593B"/>
    <w:rsid w:val="00825AB5"/>
    <w:rsid w:val="00825B56"/>
    <w:rsid w:val="00825D84"/>
    <w:rsid w:val="00825DA5"/>
    <w:rsid w:val="00825E51"/>
    <w:rsid w:val="00826041"/>
    <w:rsid w:val="00826055"/>
    <w:rsid w:val="008260BE"/>
    <w:rsid w:val="0082620E"/>
    <w:rsid w:val="00826501"/>
    <w:rsid w:val="00826652"/>
    <w:rsid w:val="00826684"/>
    <w:rsid w:val="0082679B"/>
    <w:rsid w:val="0082681F"/>
    <w:rsid w:val="008268E6"/>
    <w:rsid w:val="00826B27"/>
    <w:rsid w:val="00827043"/>
    <w:rsid w:val="00827068"/>
    <w:rsid w:val="008270FC"/>
    <w:rsid w:val="00827167"/>
    <w:rsid w:val="008274B6"/>
    <w:rsid w:val="00827696"/>
    <w:rsid w:val="008276F4"/>
    <w:rsid w:val="00827763"/>
    <w:rsid w:val="00827C18"/>
    <w:rsid w:val="00827DC3"/>
    <w:rsid w:val="00827EA8"/>
    <w:rsid w:val="008300FB"/>
    <w:rsid w:val="00830336"/>
    <w:rsid w:val="00830359"/>
    <w:rsid w:val="00830489"/>
    <w:rsid w:val="0083050E"/>
    <w:rsid w:val="0083074F"/>
    <w:rsid w:val="008307FF"/>
    <w:rsid w:val="00830AC0"/>
    <w:rsid w:val="00830C4D"/>
    <w:rsid w:val="00830C56"/>
    <w:rsid w:val="00830C8D"/>
    <w:rsid w:val="00830CB7"/>
    <w:rsid w:val="0083128C"/>
    <w:rsid w:val="008312DB"/>
    <w:rsid w:val="008313E2"/>
    <w:rsid w:val="0083147E"/>
    <w:rsid w:val="008316B0"/>
    <w:rsid w:val="0083177B"/>
    <w:rsid w:val="008319F1"/>
    <w:rsid w:val="00831A85"/>
    <w:rsid w:val="00831B55"/>
    <w:rsid w:val="00831F75"/>
    <w:rsid w:val="00831F86"/>
    <w:rsid w:val="00831F99"/>
    <w:rsid w:val="00831FBC"/>
    <w:rsid w:val="00832087"/>
    <w:rsid w:val="0083218D"/>
    <w:rsid w:val="00832418"/>
    <w:rsid w:val="008324C0"/>
    <w:rsid w:val="008324F2"/>
    <w:rsid w:val="008325B1"/>
    <w:rsid w:val="00832635"/>
    <w:rsid w:val="0083281E"/>
    <w:rsid w:val="00832850"/>
    <w:rsid w:val="0083287F"/>
    <w:rsid w:val="00832A35"/>
    <w:rsid w:val="00832AC3"/>
    <w:rsid w:val="00832C39"/>
    <w:rsid w:val="00832E1D"/>
    <w:rsid w:val="00833060"/>
    <w:rsid w:val="00833079"/>
    <w:rsid w:val="00833199"/>
    <w:rsid w:val="00833216"/>
    <w:rsid w:val="008333A9"/>
    <w:rsid w:val="008334E1"/>
    <w:rsid w:val="00833560"/>
    <w:rsid w:val="0083358E"/>
    <w:rsid w:val="00833712"/>
    <w:rsid w:val="00833CCF"/>
    <w:rsid w:val="00833DDD"/>
    <w:rsid w:val="00834291"/>
    <w:rsid w:val="00834589"/>
    <w:rsid w:val="00834753"/>
    <w:rsid w:val="00834AA4"/>
    <w:rsid w:val="00834ACB"/>
    <w:rsid w:val="00834CDC"/>
    <w:rsid w:val="00834D31"/>
    <w:rsid w:val="00834D62"/>
    <w:rsid w:val="00834FC8"/>
    <w:rsid w:val="008351FE"/>
    <w:rsid w:val="0083521E"/>
    <w:rsid w:val="00835332"/>
    <w:rsid w:val="00835591"/>
    <w:rsid w:val="00835697"/>
    <w:rsid w:val="00835731"/>
    <w:rsid w:val="0083583E"/>
    <w:rsid w:val="00835995"/>
    <w:rsid w:val="00835DBD"/>
    <w:rsid w:val="00835EE6"/>
    <w:rsid w:val="00836124"/>
    <w:rsid w:val="008364DE"/>
    <w:rsid w:val="00836873"/>
    <w:rsid w:val="00836AAD"/>
    <w:rsid w:val="00836B17"/>
    <w:rsid w:val="00836BBC"/>
    <w:rsid w:val="00836CE2"/>
    <w:rsid w:val="00836E31"/>
    <w:rsid w:val="0083705D"/>
    <w:rsid w:val="00837333"/>
    <w:rsid w:val="00837468"/>
    <w:rsid w:val="0083759C"/>
    <w:rsid w:val="0083781F"/>
    <w:rsid w:val="008378E0"/>
    <w:rsid w:val="00837B59"/>
    <w:rsid w:val="00837B95"/>
    <w:rsid w:val="00837C24"/>
    <w:rsid w:val="00837DB7"/>
    <w:rsid w:val="00837F45"/>
    <w:rsid w:val="0084014F"/>
    <w:rsid w:val="0084024D"/>
    <w:rsid w:val="008403BF"/>
    <w:rsid w:val="00840522"/>
    <w:rsid w:val="008405DD"/>
    <w:rsid w:val="008406B4"/>
    <w:rsid w:val="00840765"/>
    <w:rsid w:val="00840780"/>
    <w:rsid w:val="00840856"/>
    <w:rsid w:val="00840B23"/>
    <w:rsid w:val="00840D7B"/>
    <w:rsid w:val="00840E59"/>
    <w:rsid w:val="00840EBC"/>
    <w:rsid w:val="0084108A"/>
    <w:rsid w:val="00841409"/>
    <w:rsid w:val="008414E1"/>
    <w:rsid w:val="00841835"/>
    <w:rsid w:val="00841841"/>
    <w:rsid w:val="00841B5B"/>
    <w:rsid w:val="00841D63"/>
    <w:rsid w:val="00841DCA"/>
    <w:rsid w:val="00841DEE"/>
    <w:rsid w:val="00842017"/>
    <w:rsid w:val="00842192"/>
    <w:rsid w:val="008421F3"/>
    <w:rsid w:val="0084230F"/>
    <w:rsid w:val="00842377"/>
    <w:rsid w:val="008423B5"/>
    <w:rsid w:val="008427C3"/>
    <w:rsid w:val="00842AFE"/>
    <w:rsid w:val="00842C46"/>
    <w:rsid w:val="00842D24"/>
    <w:rsid w:val="00842DC8"/>
    <w:rsid w:val="00842F6B"/>
    <w:rsid w:val="008430B3"/>
    <w:rsid w:val="00843552"/>
    <w:rsid w:val="008436D5"/>
    <w:rsid w:val="00843780"/>
    <w:rsid w:val="0084389E"/>
    <w:rsid w:val="008438E4"/>
    <w:rsid w:val="00843BC9"/>
    <w:rsid w:val="00843F0D"/>
    <w:rsid w:val="0084419B"/>
    <w:rsid w:val="00844775"/>
    <w:rsid w:val="0084481F"/>
    <w:rsid w:val="008448D5"/>
    <w:rsid w:val="00844943"/>
    <w:rsid w:val="00844A35"/>
    <w:rsid w:val="00844AC9"/>
    <w:rsid w:val="00845199"/>
    <w:rsid w:val="008454F8"/>
    <w:rsid w:val="00845538"/>
    <w:rsid w:val="008458CA"/>
    <w:rsid w:val="008458D8"/>
    <w:rsid w:val="00845999"/>
    <w:rsid w:val="008459EB"/>
    <w:rsid w:val="00845A13"/>
    <w:rsid w:val="00845A76"/>
    <w:rsid w:val="0084613D"/>
    <w:rsid w:val="00846183"/>
    <w:rsid w:val="0084620D"/>
    <w:rsid w:val="00846485"/>
    <w:rsid w:val="008467B8"/>
    <w:rsid w:val="008468D8"/>
    <w:rsid w:val="0084693C"/>
    <w:rsid w:val="00846A96"/>
    <w:rsid w:val="00846CF1"/>
    <w:rsid w:val="00846ECC"/>
    <w:rsid w:val="00846FFA"/>
    <w:rsid w:val="008471F6"/>
    <w:rsid w:val="0084721D"/>
    <w:rsid w:val="008472A3"/>
    <w:rsid w:val="008472B9"/>
    <w:rsid w:val="008472BB"/>
    <w:rsid w:val="008473C4"/>
    <w:rsid w:val="0084744D"/>
    <w:rsid w:val="008474E3"/>
    <w:rsid w:val="00847682"/>
    <w:rsid w:val="00847A75"/>
    <w:rsid w:val="00847D01"/>
    <w:rsid w:val="00847DB2"/>
    <w:rsid w:val="00847F1C"/>
    <w:rsid w:val="00847F47"/>
    <w:rsid w:val="00847F7F"/>
    <w:rsid w:val="0085002C"/>
    <w:rsid w:val="008504F0"/>
    <w:rsid w:val="00850587"/>
    <w:rsid w:val="00850955"/>
    <w:rsid w:val="00850EF9"/>
    <w:rsid w:val="00850F2D"/>
    <w:rsid w:val="0085108D"/>
    <w:rsid w:val="008510C9"/>
    <w:rsid w:val="008513BA"/>
    <w:rsid w:val="008513F4"/>
    <w:rsid w:val="008514B9"/>
    <w:rsid w:val="0085183A"/>
    <w:rsid w:val="00851905"/>
    <w:rsid w:val="00851AE2"/>
    <w:rsid w:val="00851BF6"/>
    <w:rsid w:val="00851C7A"/>
    <w:rsid w:val="00851D91"/>
    <w:rsid w:val="00851E34"/>
    <w:rsid w:val="0085203B"/>
    <w:rsid w:val="0085211B"/>
    <w:rsid w:val="008522F6"/>
    <w:rsid w:val="008523B2"/>
    <w:rsid w:val="008523B8"/>
    <w:rsid w:val="00852720"/>
    <w:rsid w:val="0085274D"/>
    <w:rsid w:val="00852975"/>
    <w:rsid w:val="008529B2"/>
    <w:rsid w:val="00852AA2"/>
    <w:rsid w:val="00852B09"/>
    <w:rsid w:val="00852B5A"/>
    <w:rsid w:val="00852B6F"/>
    <w:rsid w:val="00852EDB"/>
    <w:rsid w:val="00852F8A"/>
    <w:rsid w:val="00853218"/>
    <w:rsid w:val="00853553"/>
    <w:rsid w:val="0085371E"/>
    <w:rsid w:val="00853826"/>
    <w:rsid w:val="008538D2"/>
    <w:rsid w:val="00853937"/>
    <w:rsid w:val="00853C18"/>
    <w:rsid w:val="00853CD9"/>
    <w:rsid w:val="00853DED"/>
    <w:rsid w:val="00854091"/>
    <w:rsid w:val="00854251"/>
    <w:rsid w:val="008544C5"/>
    <w:rsid w:val="008544DD"/>
    <w:rsid w:val="008544E7"/>
    <w:rsid w:val="00854816"/>
    <w:rsid w:val="008549CB"/>
    <w:rsid w:val="00854C57"/>
    <w:rsid w:val="00854C5F"/>
    <w:rsid w:val="00854DA2"/>
    <w:rsid w:val="00854EB0"/>
    <w:rsid w:val="008550BB"/>
    <w:rsid w:val="008552EA"/>
    <w:rsid w:val="008554D7"/>
    <w:rsid w:val="00855573"/>
    <w:rsid w:val="0085571E"/>
    <w:rsid w:val="008558B1"/>
    <w:rsid w:val="008558D6"/>
    <w:rsid w:val="008559E4"/>
    <w:rsid w:val="00855AE3"/>
    <w:rsid w:val="00856237"/>
    <w:rsid w:val="008563A8"/>
    <w:rsid w:val="008565A8"/>
    <w:rsid w:val="00856655"/>
    <w:rsid w:val="00856700"/>
    <w:rsid w:val="0085698F"/>
    <w:rsid w:val="008569A9"/>
    <w:rsid w:val="008569EA"/>
    <w:rsid w:val="00856B34"/>
    <w:rsid w:val="00856D64"/>
    <w:rsid w:val="00856F3C"/>
    <w:rsid w:val="00856FD3"/>
    <w:rsid w:val="008570F2"/>
    <w:rsid w:val="008571F2"/>
    <w:rsid w:val="008573BA"/>
    <w:rsid w:val="008576E7"/>
    <w:rsid w:val="0085771E"/>
    <w:rsid w:val="008578D8"/>
    <w:rsid w:val="00857CCB"/>
    <w:rsid w:val="0086007B"/>
    <w:rsid w:val="00860092"/>
    <w:rsid w:val="00860141"/>
    <w:rsid w:val="00860261"/>
    <w:rsid w:val="008602BA"/>
    <w:rsid w:val="008603B5"/>
    <w:rsid w:val="00860441"/>
    <w:rsid w:val="00860585"/>
    <w:rsid w:val="008606AE"/>
    <w:rsid w:val="00860755"/>
    <w:rsid w:val="008607D4"/>
    <w:rsid w:val="00860800"/>
    <w:rsid w:val="008609A2"/>
    <w:rsid w:val="008609B3"/>
    <w:rsid w:val="00860AF6"/>
    <w:rsid w:val="00860B95"/>
    <w:rsid w:val="00860BCE"/>
    <w:rsid w:val="00860C01"/>
    <w:rsid w:val="00860C85"/>
    <w:rsid w:val="00860FED"/>
    <w:rsid w:val="00860FFE"/>
    <w:rsid w:val="0086138D"/>
    <w:rsid w:val="008614CA"/>
    <w:rsid w:val="008615F3"/>
    <w:rsid w:val="00861A91"/>
    <w:rsid w:val="00861C25"/>
    <w:rsid w:val="0086205A"/>
    <w:rsid w:val="008624C3"/>
    <w:rsid w:val="008624EC"/>
    <w:rsid w:val="00862532"/>
    <w:rsid w:val="00862A87"/>
    <w:rsid w:val="00862B58"/>
    <w:rsid w:val="00862CF4"/>
    <w:rsid w:val="0086311B"/>
    <w:rsid w:val="008631CE"/>
    <w:rsid w:val="008631F7"/>
    <w:rsid w:val="008632A0"/>
    <w:rsid w:val="00863359"/>
    <w:rsid w:val="008633B4"/>
    <w:rsid w:val="008633C3"/>
    <w:rsid w:val="008634C7"/>
    <w:rsid w:val="0086350F"/>
    <w:rsid w:val="0086353C"/>
    <w:rsid w:val="008635C7"/>
    <w:rsid w:val="00863620"/>
    <w:rsid w:val="00863685"/>
    <w:rsid w:val="0086384A"/>
    <w:rsid w:val="00863C8D"/>
    <w:rsid w:val="00863D13"/>
    <w:rsid w:val="00864295"/>
    <w:rsid w:val="008643FC"/>
    <w:rsid w:val="00864680"/>
    <w:rsid w:val="008646F4"/>
    <w:rsid w:val="008647EC"/>
    <w:rsid w:val="00864A0D"/>
    <w:rsid w:val="00864A32"/>
    <w:rsid w:val="00864BB6"/>
    <w:rsid w:val="00864C04"/>
    <w:rsid w:val="00864CE5"/>
    <w:rsid w:val="00864EA7"/>
    <w:rsid w:val="0086500A"/>
    <w:rsid w:val="0086515C"/>
    <w:rsid w:val="0086518A"/>
    <w:rsid w:val="008653AA"/>
    <w:rsid w:val="008653B9"/>
    <w:rsid w:val="008654C6"/>
    <w:rsid w:val="00865511"/>
    <w:rsid w:val="00865565"/>
    <w:rsid w:val="00865651"/>
    <w:rsid w:val="0086582C"/>
    <w:rsid w:val="0086584D"/>
    <w:rsid w:val="00865EC7"/>
    <w:rsid w:val="008661FC"/>
    <w:rsid w:val="0086653F"/>
    <w:rsid w:val="0086662C"/>
    <w:rsid w:val="008668F4"/>
    <w:rsid w:val="00866B25"/>
    <w:rsid w:val="0086707B"/>
    <w:rsid w:val="0086709D"/>
    <w:rsid w:val="008670B4"/>
    <w:rsid w:val="0086724C"/>
    <w:rsid w:val="008672F0"/>
    <w:rsid w:val="00867597"/>
    <w:rsid w:val="008675EA"/>
    <w:rsid w:val="008678F2"/>
    <w:rsid w:val="00867956"/>
    <w:rsid w:val="00867ADA"/>
    <w:rsid w:val="00867C10"/>
    <w:rsid w:val="00867F57"/>
    <w:rsid w:val="00867F74"/>
    <w:rsid w:val="00867FBD"/>
    <w:rsid w:val="008700F9"/>
    <w:rsid w:val="0087064F"/>
    <w:rsid w:val="00870A0B"/>
    <w:rsid w:val="00870AFA"/>
    <w:rsid w:val="00870DCF"/>
    <w:rsid w:val="00870DEC"/>
    <w:rsid w:val="00870F43"/>
    <w:rsid w:val="00870FC5"/>
    <w:rsid w:val="00871081"/>
    <w:rsid w:val="008711D1"/>
    <w:rsid w:val="00871378"/>
    <w:rsid w:val="008714FB"/>
    <w:rsid w:val="0087176E"/>
    <w:rsid w:val="0087186C"/>
    <w:rsid w:val="00871897"/>
    <w:rsid w:val="008719A3"/>
    <w:rsid w:val="008719A8"/>
    <w:rsid w:val="00871A57"/>
    <w:rsid w:val="00871B19"/>
    <w:rsid w:val="00871E90"/>
    <w:rsid w:val="008720C4"/>
    <w:rsid w:val="008722D3"/>
    <w:rsid w:val="00872332"/>
    <w:rsid w:val="0087251E"/>
    <w:rsid w:val="00872547"/>
    <w:rsid w:val="0087254B"/>
    <w:rsid w:val="008725AB"/>
    <w:rsid w:val="008729E5"/>
    <w:rsid w:val="00872B5D"/>
    <w:rsid w:val="00872BE0"/>
    <w:rsid w:val="00872C9E"/>
    <w:rsid w:val="00872CE0"/>
    <w:rsid w:val="00872D6E"/>
    <w:rsid w:val="00872E1F"/>
    <w:rsid w:val="00872E34"/>
    <w:rsid w:val="008732B0"/>
    <w:rsid w:val="00873369"/>
    <w:rsid w:val="0087398F"/>
    <w:rsid w:val="00873B27"/>
    <w:rsid w:val="00873C2A"/>
    <w:rsid w:val="00873DB3"/>
    <w:rsid w:val="00873EEC"/>
    <w:rsid w:val="0087404B"/>
    <w:rsid w:val="00874283"/>
    <w:rsid w:val="008742F7"/>
    <w:rsid w:val="0087455B"/>
    <w:rsid w:val="00874632"/>
    <w:rsid w:val="008746CF"/>
    <w:rsid w:val="0087481C"/>
    <w:rsid w:val="008751AD"/>
    <w:rsid w:val="00875243"/>
    <w:rsid w:val="008752F8"/>
    <w:rsid w:val="00875314"/>
    <w:rsid w:val="00875484"/>
    <w:rsid w:val="0087557F"/>
    <w:rsid w:val="00875704"/>
    <w:rsid w:val="0087577A"/>
    <w:rsid w:val="0087583C"/>
    <w:rsid w:val="00875B74"/>
    <w:rsid w:val="00875CAD"/>
    <w:rsid w:val="00875F95"/>
    <w:rsid w:val="00876067"/>
    <w:rsid w:val="008760EA"/>
    <w:rsid w:val="008762FE"/>
    <w:rsid w:val="0087660B"/>
    <w:rsid w:val="00876615"/>
    <w:rsid w:val="00876630"/>
    <w:rsid w:val="00876666"/>
    <w:rsid w:val="0087676D"/>
    <w:rsid w:val="00876795"/>
    <w:rsid w:val="00876A0C"/>
    <w:rsid w:val="00876B3E"/>
    <w:rsid w:val="00876C34"/>
    <w:rsid w:val="00876CC8"/>
    <w:rsid w:val="00876D08"/>
    <w:rsid w:val="00876D43"/>
    <w:rsid w:val="0087709A"/>
    <w:rsid w:val="008773C0"/>
    <w:rsid w:val="008778B4"/>
    <w:rsid w:val="00877A2E"/>
    <w:rsid w:val="00877DA4"/>
    <w:rsid w:val="00877E4E"/>
    <w:rsid w:val="00877F8E"/>
    <w:rsid w:val="0088010B"/>
    <w:rsid w:val="00880134"/>
    <w:rsid w:val="00880280"/>
    <w:rsid w:val="008802B8"/>
    <w:rsid w:val="00880350"/>
    <w:rsid w:val="0088054B"/>
    <w:rsid w:val="00880A07"/>
    <w:rsid w:val="00880ABA"/>
    <w:rsid w:val="00880C99"/>
    <w:rsid w:val="00880E2E"/>
    <w:rsid w:val="00880E6B"/>
    <w:rsid w:val="008811C2"/>
    <w:rsid w:val="008811EC"/>
    <w:rsid w:val="00881333"/>
    <w:rsid w:val="0088134C"/>
    <w:rsid w:val="0088146B"/>
    <w:rsid w:val="008815AC"/>
    <w:rsid w:val="00881692"/>
    <w:rsid w:val="008817D4"/>
    <w:rsid w:val="008818DB"/>
    <w:rsid w:val="00881931"/>
    <w:rsid w:val="00881A66"/>
    <w:rsid w:val="00881BC8"/>
    <w:rsid w:val="00881BCF"/>
    <w:rsid w:val="00881D30"/>
    <w:rsid w:val="00881E20"/>
    <w:rsid w:val="00882081"/>
    <w:rsid w:val="008820F7"/>
    <w:rsid w:val="00882121"/>
    <w:rsid w:val="00882275"/>
    <w:rsid w:val="008823CB"/>
    <w:rsid w:val="008829E2"/>
    <w:rsid w:val="00882CCE"/>
    <w:rsid w:val="00882D6B"/>
    <w:rsid w:val="00882E1E"/>
    <w:rsid w:val="00882E25"/>
    <w:rsid w:val="00883204"/>
    <w:rsid w:val="008832D6"/>
    <w:rsid w:val="00883348"/>
    <w:rsid w:val="008834E7"/>
    <w:rsid w:val="0088355B"/>
    <w:rsid w:val="00883698"/>
    <w:rsid w:val="008837E0"/>
    <w:rsid w:val="0088393D"/>
    <w:rsid w:val="00883A47"/>
    <w:rsid w:val="00883B10"/>
    <w:rsid w:val="00883C9C"/>
    <w:rsid w:val="00883F31"/>
    <w:rsid w:val="00884208"/>
    <w:rsid w:val="0088438C"/>
    <w:rsid w:val="008843F3"/>
    <w:rsid w:val="008845B9"/>
    <w:rsid w:val="008845C3"/>
    <w:rsid w:val="0088462B"/>
    <w:rsid w:val="00884690"/>
    <w:rsid w:val="008846F2"/>
    <w:rsid w:val="00884887"/>
    <w:rsid w:val="0088488D"/>
    <w:rsid w:val="00884A8A"/>
    <w:rsid w:val="00884AA8"/>
    <w:rsid w:val="008851A5"/>
    <w:rsid w:val="00885380"/>
    <w:rsid w:val="008853CB"/>
    <w:rsid w:val="00885400"/>
    <w:rsid w:val="00885456"/>
    <w:rsid w:val="008854DF"/>
    <w:rsid w:val="00885701"/>
    <w:rsid w:val="00885757"/>
    <w:rsid w:val="008857A7"/>
    <w:rsid w:val="008859CE"/>
    <w:rsid w:val="00885B3A"/>
    <w:rsid w:val="00885BE7"/>
    <w:rsid w:val="00885F52"/>
    <w:rsid w:val="0088612C"/>
    <w:rsid w:val="008864FF"/>
    <w:rsid w:val="0088651D"/>
    <w:rsid w:val="00886546"/>
    <w:rsid w:val="008865A1"/>
    <w:rsid w:val="008865C0"/>
    <w:rsid w:val="008865E9"/>
    <w:rsid w:val="0088677D"/>
    <w:rsid w:val="0088699D"/>
    <w:rsid w:val="008869EF"/>
    <w:rsid w:val="00886BC9"/>
    <w:rsid w:val="00886F8A"/>
    <w:rsid w:val="00886F8C"/>
    <w:rsid w:val="008870DF"/>
    <w:rsid w:val="00887337"/>
    <w:rsid w:val="00887380"/>
    <w:rsid w:val="008873A0"/>
    <w:rsid w:val="00887423"/>
    <w:rsid w:val="00887545"/>
    <w:rsid w:val="0088755D"/>
    <w:rsid w:val="008878D2"/>
    <w:rsid w:val="0088792B"/>
    <w:rsid w:val="0088799F"/>
    <w:rsid w:val="00887A9D"/>
    <w:rsid w:val="00887AA6"/>
    <w:rsid w:val="00887B05"/>
    <w:rsid w:val="00887B68"/>
    <w:rsid w:val="00887EAE"/>
    <w:rsid w:val="008901C2"/>
    <w:rsid w:val="008902D3"/>
    <w:rsid w:val="008902E6"/>
    <w:rsid w:val="0089036F"/>
    <w:rsid w:val="00890558"/>
    <w:rsid w:val="00890561"/>
    <w:rsid w:val="008905A4"/>
    <w:rsid w:val="0089071B"/>
    <w:rsid w:val="008907A3"/>
    <w:rsid w:val="008907E0"/>
    <w:rsid w:val="0089089B"/>
    <w:rsid w:val="00890A32"/>
    <w:rsid w:val="00890EFA"/>
    <w:rsid w:val="00890FAF"/>
    <w:rsid w:val="008911E2"/>
    <w:rsid w:val="0089122F"/>
    <w:rsid w:val="00891572"/>
    <w:rsid w:val="0089168E"/>
    <w:rsid w:val="008916CD"/>
    <w:rsid w:val="00891AAB"/>
    <w:rsid w:val="00891BD1"/>
    <w:rsid w:val="00891BF1"/>
    <w:rsid w:val="00891D2E"/>
    <w:rsid w:val="00891D77"/>
    <w:rsid w:val="00891E93"/>
    <w:rsid w:val="00891F06"/>
    <w:rsid w:val="00892067"/>
    <w:rsid w:val="008920F7"/>
    <w:rsid w:val="008922A1"/>
    <w:rsid w:val="008923A3"/>
    <w:rsid w:val="0089243B"/>
    <w:rsid w:val="00892749"/>
    <w:rsid w:val="00892803"/>
    <w:rsid w:val="00892986"/>
    <w:rsid w:val="00892AD9"/>
    <w:rsid w:val="00892BF8"/>
    <w:rsid w:val="00892DDC"/>
    <w:rsid w:val="00892E09"/>
    <w:rsid w:val="00892E52"/>
    <w:rsid w:val="00892EB7"/>
    <w:rsid w:val="00892F29"/>
    <w:rsid w:val="008931B0"/>
    <w:rsid w:val="008931D3"/>
    <w:rsid w:val="00893254"/>
    <w:rsid w:val="0089333A"/>
    <w:rsid w:val="00893397"/>
    <w:rsid w:val="00893686"/>
    <w:rsid w:val="00893B04"/>
    <w:rsid w:val="00893F06"/>
    <w:rsid w:val="00894280"/>
    <w:rsid w:val="008944C8"/>
    <w:rsid w:val="008945B4"/>
    <w:rsid w:val="00894687"/>
    <w:rsid w:val="0089495A"/>
    <w:rsid w:val="008949C1"/>
    <w:rsid w:val="00894B1E"/>
    <w:rsid w:val="00894BFD"/>
    <w:rsid w:val="00894C59"/>
    <w:rsid w:val="00894CEF"/>
    <w:rsid w:val="00894DF4"/>
    <w:rsid w:val="00894E35"/>
    <w:rsid w:val="008950EE"/>
    <w:rsid w:val="00895124"/>
    <w:rsid w:val="008951D9"/>
    <w:rsid w:val="008951DC"/>
    <w:rsid w:val="0089533C"/>
    <w:rsid w:val="008953D4"/>
    <w:rsid w:val="0089555C"/>
    <w:rsid w:val="00895A40"/>
    <w:rsid w:val="00895A60"/>
    <w:rsid w:val="00895BF1"/>
    <w:rsid w:val="00895D1E"/>
    <w:rsid w:val="008961FA"/>
    <w:rsid w:val="0089685F"/>
    <w:rsid w:val="00896AB6"/>
    <w:rsid w:val="00896CC9"/>
    <w:rsid w:val="00896D66"/>
    <w:rsid w:val="00896D6B"/>
    <w:rsid w:val="00896DBC"/>
    <w:rsid w:val="00896E8A"/>
    <w:rsid w:val="00896FAF"/>
    <w:rsid w:val="00897338"/>
    <w:rsid w:val="008974EA"/>
    <w:rsid w:val="00897833"/>
    <w:rsid w:val="00897862"/>
    <w:rsid w:val="00897914"/>
    <w:rsid w:val="0089794D"/>
    <w:rsid w:val="00897BB7"/>
    <w:rsid w:val="00897DFE"/>
    <w:rsid w:val="00897E8F"/>
    <w:rsid w:val="008A00C6"/>
    <w:rsid w:val="008A01E3"/>
    <w:rsid w:val="008A040D"/>
    <w:rsid w:val="008A0507"/>
    <w:rsid w:val="008A0608"/>
    <w:rsid w:val="008A06AB"/>
    <w:rsid w:val="008A070D"/>
    <w:rsid w:val="008A09C6"/>
    <w:rsid w:val="008A0C59"/>
    <w:rsid w:val="008A0E8B"/>
    <w:rsid w:val="008A11CC"/>
    <w:rsid w:val="008A1201"/>
    <w:rsid w:val="008A1789"/>
    <w:rsid w:val="008A1A07"/>
    <w:rsid w:val="008A1ADF"/>
    <w:rsid w:val="008A1AF4"/>
    <w:rsid w:val="008A1D13"/>
    <w:rsid w:val="008A1D9A"/>
    <w:rsid w:val="008A1DD6"/>
    <w:rsid w:val="008A20BD"/>
    <w:rsid w:val="008A215E"/>
    <w:rsid w:val="008A2311"/>
    <w:rsid w:val="008A2343"/>
    <w:rsid w:val="008A23F1"/>
    <w:rsid w:val="008A23FB"/>
    <w:rsid w:val="008A2444"/>
    <w:rsid w:val="008A28D1"/>
    <w:rsid w:val="008A2922"/>
    <w:rsid w:val="008A293A"/>
    <w:rsid w:val="008A2A1A"/>
    <w:rsid w:val="008A2D8C"/>
    <w:rsid w:val="008A2FAB"/>
    <w:rsid w:val="008A303F"/>
    <w:rsid w:val="008A30F6"/>
    <w:rsid w:val="008A3309"/>
    <w:rsid w:val="008A332D"/>
    <w:rsid w:val="008A3377"/>
    <w:rsid w:val="008A351C"/>
    <w:rsid w:val="008A3688"/>
    <w:rsid w:val="008A374E"/>
    <w:rsid w:val="008A37D2"/>
    <w:rsid w:val="008A3847"/>
    <w:rsid w:val="008A395D"/>
    <w:rsid w:val="008A39E2"/>
    <w:rsid w:val="008A3A84"/>
    <w:rsid w:val="008A3D96"/>
    <w:rsid w:val="008A3DFE"/>
    <w:rsid w:val="008A4062"/>
    <w:rsid w:val="008A4261"/>
    <w:rsid w:val="008A42A6"/>
    <w:rsid w:val="008A42AD"/>
    <w:rsid w:val="008A4671"/>
    <w:rsid w:val="008A474F"/>
    <w:rsid w:val="008A48A6"/>
    <w:rsid w:val="008A4AFE"/>
    <w:rsid w:val="008A5151"/>
    <w:rsid w:val="008A5822"/>
    <w:rsid w:val="008A5826"/>
    <w:rsid w:val="008A5EF2"/>
    <w:rsid w:val="008A5EF3"/>
    <w:rsid w:val="008A5F30"/>
    <w:rsid w:val="008A5FEC"/>
    <w:rsid w:val="008A61EF"/>
    <w:rsid w:val="008A6262"/>
    <w:rsid w:val="008A6322"/>
    <w:rsid w:val="008A63F1"/>
    <w:rsid w:val="008A6775"/>
    <w:rsid w:val="008A67A3"/>
    <w:rsid w:val="008A6841"/>
    <w:rsid w:val="008A6B8C"/>
    <w:rsid w:val="008A6D16"/>
    <w:rsid w:val="008A6F78"/>
    <w:rsid w:val="008A721C"/>
    <w:rsid w:val="008A741D"/>
    <w:rsid w:val="008A7603"/>
    <w:rsid w:val="008A7660"/>
    <w:rsid w:val="008A7712"/>
    <w:rsid w:val="008A77BE"/>
    <w:rsid w:val="008A793F"/>
    <w:rsid w:val="008A7976"/>
    <w:rsid w:val="008A79BD"/>
    <w:rsid w:val="008A7BB0"/>
    <w:rsid w:val="008A7CD0"/>
    <w:rsid w:val="008A7CFA"/>
    <w:rsid w:val="008A7E88"/>
    <w:rsid w:val="008B00AC"/>
    <w:rsid w:val="008B0389"/>
    <w:rsid w:val="008B04F4"/>
    <w:rsid w:val="008B0608"/>
    <w:rsid w:val="008B083D"/>
    <w:rsid w:val="008B0939"/>
    <w:rsid w:val="008B0A87"/>
    <w:rsid w:val="008B0BE7"/>
    <w:rsid w:val="008B1009"/>
    <w:rsid w:val="008B10D7"/>
    <w:rsid w:val="008B11C3"/>
    <w:rsid w:val="008B1326"/>
    <w:rsid w:val="008B14ED"/>
    <w:rsid w:val="008B15F8"/>
    <w:rsid w:val="008B1724"/>
    <w:rsid w:val="008B1819"/>
    <w:rsid w:val="008B18E6"/>
    <w:rsid w:val="008B18FB"/>
    <w:rsid w:val="008B1BBD"/>
    <w:rsid w:val="008B1CCF"/>
    <w:rsid w:val="008B1F30"/>
    <w:rsid w:val="008B20EC"/>
    <w:rsid w:val="008B2376"/>
    <w:rsid w:val="008B24F3"/>
    <w:rsid w:val="008B2826"/>
    <w:rsid w:val="008B2857"/>
    <w:rsid w:val="008B2A38"/>
    <w:rsid w:val="008B2A85"/>
    <w:rsid w:val="008B2ADC"/>
    <w:rsid w:val="008B2BB8"/>
    <w:rsid w:val="008B2D23"/>
    <w:rsid w:val="008B2D89"/>
    <w:rsid w:val="008B317B"/>
    <w:rsid w:val="008B31F9"/>
    <w:rsid w:val="008B3244"/>
    <w:rsid w:val="008B3482"/>
    <w:rsid w:val="008B350B"/>
    <w:rsid w:val="008B3740"/>
    <w:rsid w:val="008B3927"/>
    <w:rsid w:val="008B39BB"/>
    <w:rsid w:val="008B3C1C"/>
    <w:rsid w:val="008B4109"/>
    <w:rsid w:val="008B41CF"/>
    <w:rsid w:val="008B43BF"/>
    <w:rsid w:val="008B4616"/>
    <w:rsid w:val="008B491E"/>
    <w:rsid w:val="008B4942"/>
    <w:rsid w:val="008B4A2B"/>
    <w:rsid w:val="008B4D2E"/>
    <w:rsid w:val="008B4DCD"/>
    <w:rsid w:val="008B4EF8"/>
    <w:rsid w:val="008B5172"/>
    <w:rsid w:val="008B51E6"/>
    <w:rsid w:val="008B51F9"/>
    <w:rsid w:val="008B524B"/>
    <w:rsid w:val="008B52B1"/>
    <w:rsid w:val="008B541A"/>
    <w:rsid w:val="008B565B"/>
    <w:rsid w:val="008B56E5"/>
    <w:rsid w:val="008B56F3"/>
    <w:rsid w:val="008B572B"/>
    <w:rsid w:val="008B5A25"/>
    <w:rsid w:val="008B5E68"/>
    <w:rsid w:val="008B6027"/>
    <w:rsid w:val="008B6056"/>
    <w:rsid w:val="008B628F"/>
    <w:rsid w:val="008B6653"/>
    <w:rsid w:val="008B68AE"/>
    <w:rsid w:val="008B6A41"/>
    <w:rsid w:val="008B6AB6"/>
    <w:rsid w:val="008B6B1A"/>
    <w:rsid w:val="008B6BB2"/>
    <w:rsid w:val="008B6C6F"/>
    <w:rsid w:val="008B6DDC"/>
    <w:rsid w:val="008B702E"/>
    <w:rsid w:val="008B70D1"/>
    <w:rsid w:val="008B7117"/>
    <w:rsid w:val="008B7244"/>
    <w:rsid w:val="008B73B7"/>
    <w:rsid w:val="008B73FB"/>
    <w:rsid w:val="008B7413"/>
    <w:rsid w:val="008B7498"/>
    <w:rsid w:val="008B74BD"/>
    <w:rsid w:val="008B7532"/>
    <w:rsid w:val="008B760D"/>
    <w:rsid w:val="008B7691"/>
    <w:rsid w:val="008B7BE2"/>
    <w:rsid w:val="008B7C04"/>
    <w:rsid w:val="008B7D4A"/>
    <w:rsid w:val="008B7E0A"/>
    <w:rsid w:val="008B7EB8"/>
    <w:rsid w:val="008B7F14"/>
    <w:rsid w:val="008C009F"/>
    <w:rsid w:val="008C02CF"/>
    <w:rsid w:val="008C04E8"/>
    <w:rsid w:val="008C0655"/>
    <w:rsid w:val="008C0671"/>
    <w:rsid w:val="008C06D4"/>
    <w:rsid w:val="008C0796"/>
    <w:rsid w:val="008C07F0"/>
    <w:rsid w:val="008C0815"/>
    <w:rsid w:val="008C09F7"/>
    <w:rsid w:val="008C0B00"/>
    <w:rsid w:val="008C0C40"/>
    <w:rsid w:val="008C0C57"/>
    <w:rsid w:val="008C0D4D"/>
    <w:rsid w:val="008C0DC0"/>
    <w:rsid w:val="008C103C"/>
    <w:rsid w:val="008C11AE"/>
    <w:rsid w:val="008C1408"/>
    <w:rsid w:val="008C141C"/>
    <w:rsid w:val="008C1760"/>
    <w:rsid w:val="008C1900"/>
    <w:rsid w:val="008C1910"/>
    <w:rsid w:val="008C1F5E"/>
    <w:rsid w:val="008C1F94"/>
    <w:rsid w:val="008C1FD6"/>
    <w:rsid w:val="008C227C"/>
    <w:rsid w:val="008C25F5"/>
    <w:rsid w:val="008C2BE4"/>
    <w:rsid w:val="008C2C16"/>
    <w:rsid w:val="008C2F19"/>
    <w:rsid w:val="008C2FD9"/>
    <w:rsid w:val="008C30F3"/>
    <w:rsid w:val="008C3145"/>
    <w:rsid w:val="008C3179"/>
    <w:rsid w:val="008C31AA"/>
    <w:rsid w:val="008C3291"/>
    <w:rsid w:val="008C32DF"/>
    <w:rsid w:val="008C33A3"/>
    <w:rsid w:val="008C3445"/>
    <w:rsid w:val="008C34B5"/>
    <w:rsid w:val="008C36DB"/>
    <w:rsid w:val="008C374D"/>
    <w:rsid w:val="008C3792"/>
    <w:rsid w:val="008C3C60"/>
    <w:rsid w:val="008C3E4A"/>
    <w:rsid w:val="008C3F7F"/>
    <w:rsid w:val="008C40FA"/>
    <w:rsid w:val="008C4128"/>
    <w:rsid w:val="008C44E5"/>
    <w:rsid w:val="008C463D"/>
    <w:rsid w:val="008C46FC"/>
    <w:rsid w:val="008C4708"/>
    <w:rsid w:val="008C4893"/>
    <w:rsid w:val="008C4B65"/>
    <w:rsid w:val="008C4B7A"/>
    <w:rsid w:val="008C4DCE"/>
    <w:rsid w:val="008C4EEC"/>
    <w:rsid w:val="008C5002"/>
    <w:rsid w:val="008C51D1"/>
    <w:rsid w:val="008C52CE"/>
    <w:rsid w:val="008C542E"/>
    <w:rsid w:val="008C54B1"/>
    <w:rsid w:val="008C553C"/>
    <w:rsid w:val="008C55AE"/>
    <w:rsid w:val="008C5938"/>
    <w:rsid w:val="008C5AE1"/>
    <w:rsid w:val="008C5B5A"/>
    <w:rsid w:val="008C5C41"/>
    <w:rsid w:val="008C5C53"/>
    <w:rsid w:val="008C6055"/>
    <w:rsid w:val="008C6232"/>
    <w:rsid w:val="008C63A7"/>
    <w:rsid w:val="008C65F4"/>
    <w:rsid w:val="008C6644"/>
    <w:rsid w:val="008C67DA"/>
    <w:rsid w:val="008C68DE"/>
    <w:rsid w:val="008C6A55"/>
    <w:rsid w:val="008C6B34"/>
    <w:rsid w:val="008C7037"/>
    <w:rsid w:val="008C7092"/>
    <w:rsid w:val="008C70B1"/>
    <w:rsid w:val="008C7614"/>
    <w:rsid w:val="008C762D"/>
    <w:rsid w:val="008C76F7"/>
    <w:rsid w:val="008C7780"/>
    <w:rsid w:val="008C7790"/>
    <w:rsid w:val="008C77B2"/>
    <w:rsid w:val="008C79B4"/>
    <w:rsid w:val="008C7BA7"/>
    <w:rsid w:val="008C7CF2"/>
    <w:rsid w:val="008C7E66"/>
    <w:rsid w:val="008D0085"/>
    <w:rsid w:val="008D00BE"/>
    <w:rsid w:val="008D023C"/>
    <w:rsid w:val="008D0580"/>
    <w:rsid w:val="008D0585"/>
    <w:rsid w:val="008D0825"/>
    <w:rsid w:val="008D095C"/>
    <w:rsid w:val="008D0BDE"/>
    <w:rsid w:val="008D0C0C"/>
    <w:rsid w:val="008D0D1E"/>
    <w:rsid w:val="008D0DE5"/>
    <w:rsid w:val="008D0DFB"/>
    <w:rsid w:val="008D0EF0"/>
    <w:rsid w:val="008D0F58"/>
    <w:rsid w:val="008D1063"/>
    <w:rsid w:val="008D10A7"/>
    <w:rsid w:val="008D1155"/>
    <w:rsid w:val="008D1246"/>
    <w:rsid w:val="008D126A"/>
    <w:rsid w:val="008D12F7"/>
    <w:rsid w:val="008D14CA"/>
    <w:rsid w:val="008D15D3"/>
    <w:rsid w:val="008D1891"/>
    <w:rsid w:val="008D1A3D"/>
    <w:rsid w:val="008D1B31"/>
    <w:rsid w:val="008D1B52"/>
    <w:rsid w:val="008D1BAB"/>
    <w:rsid w:val="008D1BCD"/>
    <w:rsid w:val="008D1C26"/>
    <w:rsid w:val="008D1F51"/>
    <w:rsid w:val="008D1FCB"/>
    <w:rsid w:val="008D2457"/>
    <w:rsid w:val="008D249A"/>
    <w:rsid w:val="008D27E8"/>
    <w:rsid w:val="008D28D1"/>
    <w:rsid w:val="008D2FC4"/>
    <w:rsid w:val="008D32C2"/>
    <w:rsid w:val="008D3451"/>
    <w:rsid w:val="008D353C"/>
    <w:rsid w:val="008D35AE"/>
    <w:rsid w:val="008D35F3"/>
    <w:rsid w:val="008D371F"/>
    <w:rsid w:val="008D373F"/>
    <w:rsid w:val="008D38B4"/>
    <w:rsid w:val="008D3980"/>
    <w:rsid w:val="008D3A50"/>
    <w:rsid w:val="008D3A6F"/>
    <w:rsid w:val="008D3B13"/>
    <w:rsid w:val="008D3DF3"/>
    <w:rsid w:val="008D3E0A"/>
    <w:rsid w:val="008D40BF"/>
    <w:rsid w:val="008D4419"/>
    <w:rsid w:val="008D45EF"/>
    <w:rsid w:val="008D471A"/>
    <w:rsid w:val="008D47AA"/>
    <w:rsid w:val="008D4CCD"/>
    <w:rsid w:val="008D4D6E"/>
    <w:rsid w:val="008D4F2B"/>
    <w:rsid w:val="008D50A6"/>
    <w:rsid w:val="008D5184"/>
    <w:rsid w:val="008D51A0"/>
    <w:rsid w:val="008D5275"/>
    <w:rsid w:val="008D5286"/>
    <w:rsid w:val="008D53A0"/>
    <w:rsid w:val="008D5632"/>
    <w:rsid w:val="008D5645"/>
    <w:rsid w:val="008D56DA"/>
    <w:rsid w:val="008D5708"/>
    <w:rsid w:val="008D5854"/>
    <w:rsid w:val="008D5923"/>
    <w:rsid w:val="008D5A17"/>
    <w:rsid w:val="008D5B7F"/>
    <w:rsid w:val="008D5CF8"/>
    <w:rsid w:val="008D5EB5"/>
    <w:rsid w:val="008D6085"/>
    <w:rsid w:val="008D61F2"/>
    <w:rsid w:val="008D64AD"/>
    <w:rsid w:val="008D65A5"/>
    <w:rsid w:val="008D6BCB"/>
    <w:rsid w:val="008D7041"/>
    <w:rsid w:val="008D71C1"/>
    <w:rsid w:val="008D7345"/>
    <w:rsid w:val="008D74EA"/>
    <w:rsid w:val="008D7616"/>
    <w:rsid w:val="008D76C9"/>
    <w:rsid w:val="008D773F"/>
    <w:rsid w:val="008D77B0"/>
    <w:rsid w:val="008D77B7"/>
    <w:rsid w:val="008D7BC8"/>
    <w:rsid w:val="008D7BE9"/>
    <w:rsid w:val="008D7C77"/>
    <w:rsid w:val="008D7E78"/>
    <w:rsid w:val="008D7FEE"/>
    <w:rsid w:val="008E000F"/>
    <w:rsid w:val="008E00F1"/>
    <w:rsid w:val="008E0396"/>
    <w:rsid w:val="008E044E"/>
    <w:rsid w:val="008E0463"/>
    <w:rsid w:val="008E047C"/>
    <w:rsid w:val="008E07E2"/>
    <w:rsid w:val="008E0B85"/>
    <w:rsid w:val="008E0C45"/>
    <w:rsid w:val="008E0CE2"/>
    <w:rsid w:val="008E0D6A"/>
    <w:rsid w:val="008E0DCB"/>
    <w:rsid w:val="008E0E5A"/>
    <w:rsid w:val="008E0E87"/>
    <w:rsid w:val="008E1120"/>
    <w:rsid w:val="008E11D2"/>
    <w:rsid w:val="008E1782"/>
    <w:rsid w:val="008E180F"/>
    <w:rsid w:val="008E1D7C"/>
    <w:rsid w:val="008E1F5A"/>
    <w:rsid w:val="008E1F6D"/>
    <w:rsid w:val="008E1FFA"/>
    <w:rsid w:val="008E20F8"/>
    <w:rsid w:val="008E21C6"/>
    <w:rsid w:val="008E24DA"/>
    <w:rsid w:val="008E2571"/>
    <w:rsid w:val="008E2660"/>
    <w:rsid w:val="008E287C"/>
    <w:rsid w:val="008E2AE0"/>
    <w:rsid w:val="008E2B37"/>
    <w:rsid w:val="008E2D05"/>
    <w:rsid w:val="008E2D33"/>
    <w:rsid w:val="008E2F0A"/>
    <w:rsid w:val="008E3387"/>
    <w:rsid w:val="008E39F5"/>
    <w:rsid w:val="008E3A77"/>
    <w:rsid w:val="008E3A7C"/>
    <w:rsid w:val="008E3B46"/>
    <w:rsid w:val="008E3C56"/>
    <w:rsid w:val="008E3E2C"/>
    <w:rsid w:val="008E4794"/>
    <w:rsid w:val="008E480D"/>
    <w:rsid w:val="008E48F1"/>
    <w:rsid w:val="008E4F88"/>
    <w:rsid w:val="008E50FC"/>
    <w:rsid w:val="008E5127"/>
    <w:rsid w:val="008E515E"/>
    <w:rsid w:val="008E5449"/>
    <w:rsid w:val="008E5556"/>
    <w:rsid w:val="008E56AA"/>
    <w:rsid w:val="008E573E"/>
    <w:rsid w:val="008E5860"/>
    <w:rsid w:val="008E5A7A"/>
    <w:rsid w:val="008E5B13"/>
    <w:rsid w:val="008E5C6C"/>
    <w:rsid w:val="008E5C87"/>
    <w:rsid w:val="008E5D0D"/>
    <w:rsid w:val="008E5D18"/>
    <w:rsid w:val="008E5D5E"/>
    <w:rsid w:val="008E607F"/>
    <w:rsid w:val="008E62D8"/>
    <w:rsid w:val="008E6504"/>
    <w:rsid w:val="008E661D"/>
    <w:rsid w:val="008E6688"/>
    <w:rsid w:val="008E6739"/>
    <w:rsid w:val="008E68CE"/>
    <w:rsid w:val="008E6BF5"/>
    <w:rsid w:val="008E6DDD"/>
    <w:rsid w:val="008E6E75"/>
    <w:rsid w:val="008E6E98"/>
    <w:rsid w:val="008E71E7"/>
    <w:rsid w:val="008E724B"/>
    <w:rsid w:val="008E730B"/>
    <w:rsid w:val="008E7381"/>
    <w:rsid w:val="008E775B"/>
    <w:rsid w:val="008E7765"/>
    <w:rsid w:val="008E78E4"/>
    <w:rsid w:val="008E79CE"/>
    <w:rsid w:val="008E7AF0"/>
    <w:rsid w:val="008E7B32"/>
    <w:rsid w:val="008E7C81"/>
    <w:rsid w:val="008E7D12"/>
    <w:rsid w:val="008E7EF2"/>
    <w:rsid w:val="008E7F04"/>
    <w:rsid w:val="008F0040"/>
    <w:rsid w:val="008F008D"/>
    <w:rsid w:val="008F0139"/>
    <w:rsid w:val="008F0302"/>
    <w:rsid w:val="008F0531"/>
    <w:rsid w:val="008F06D2"/>
    <w:rsid w:val="008F06DD"/>
    <w:rsid w:val="008F089A"/>
    <w:rsid w:val="008F08FA"/>
    <w:rsid w:val="008F0ABA"/>
    <w:rsid w:val="008F0AD0"/>
    <w:rsid w:val="008F0B53"/>
    <w:rsid w:val="008F0F75"/>
    <w:rsid w:val="008F11A9"/>
    <w:rsid w:val="008F11AA"/>
    <w:rsid w:val="008F1370"/>
    <w:rsid w:val="008F151E"/>
    <w:rsid w:val="008F178F"/>
    <w:rsid w:val="008F1B46"/>
    <w:rsid w:val="008F1C91"/>
    <w:rsid w:val="008F1E21"/>
    <w:rsid w:val="008F1FC7"/>
    <w:rsid w:val="008F2258"/>
    <w:rsid w:val="008F25C4"/>
    <w:rsid w:val="008F265E"/>
    <w:rsid w:val="008F27BD"/>
    <w:rsid w:val="008F2815"/>
    <w:rsid w:val="008F2A0C"/>
    <w:rsid w:val="008F2C71"/>
    <w:rsid w:val="008F2C8A"/>
    <w:rsid w:val="008F2ECB"/>
    <w:rsid w:val="008F3507"/>
    <w:rsid w:val="008F35E3"/>
    <w:rsid w:val="008F36F1"/>
    <w:rsid w:val="008F3786"/>
    <w:rsid w:val="008F3A79"/>
    <w:rsid w:val="008F3F10"/>
    <w:rsid w:val="008F40ED"/>
    <w:rsid w:val="008F4114"/>
    <w:rsid w:val="008F46B7"/>
    <w:rsid w:val="008F4941"/>
    <w:rsid w:val="008F4B03"/>
    <w:rsid w:val="008F4D96"/>
    <w:rsid w:val="008F4E6C"/>
    <w:rsid w:val="008F4FFF"/>
    <w:rsid w:val="008F50C4"/>
    <w:rsid w:val="008F5111"/>
    <w:rsid w:val="008F57E3"/>
    <w:rsid w:val="008F57FA"/>
    <w:rsid w:val="008F5810"/>
    <w:rsid w:val="008F58D5"/>
    <w:rsid w:val="008F5C5C"/>
    <w:rsid w:val="008F5EB1"/>
    <w:rsid w:val="008F5F9A"/>
    <w:rsid w:val="008F5FFA"/>
    <w:rsid w:val="008F6047"/>
    <w:rsid w:val="008F60C0"/>
    <w:rsid w:val="008F60D0"/>
    <w:rsid w:val="008F6387"/>
    <w:rsid w:val="008F6B37"/>
    <w:rsid w:val="008F6C98"/>
    <w:rsid w:val="008F6DFA"/>
    <w:rsid w:val="008F7051"/>
    <w:rsid w:val="008F7133"/>
    <w:rsid w:val="008F71C2"/>
    <w:rsid w:val="008F7264"/>
    <w:rsid w:val="008F72CD"/>
    <w:rsid w:val="008F7384"/>
    <w:rsid w:val="008F747A"/>
    <w:rsid w:val="008F74E3"/>
    <w:rsid w:val="008F756D"/>
    <w:rsid w:val="008F75CC"/>
    <w:rsid w:val="008F7667"/>
    <w:rsid w:val="008F793D"/>
    <w:rsid w:val="008F7C14"/>
    <w:rsid w:val="008F7F8F"/>
    <w:rsid w:val="00900180"/>
    <w:rsid w:val="009001B1"/>
    <w:rsid w:val="0090056F"/>
    <w:rsid w:val="00900693"/>
    <w:rsid w:val="009006C7"/>
    <w:rsid w:val="009007B9"/>
    <w:rsid w:val="0090085B"/>
    <w:rsid w:val="00900ACC"/>
    <w:rsid w:val="00900B59"/>
    <w:rsid w:val="00900D45"/>
    <w:rsid w:val="00900F1A"/>
    <w:rsid w:val="00901057"/>
    <w:rsid w:val="00901157"/>
    <w:rsid w:val="009014B4"/>
    <w:rsid w:val="0090159E"/>
    <w:rsid w:val="009015E0"/>
    <w:rsid w:val="00901657"/>
    <w:rsid w:val="009016FF"/>
    <w:rsid w:val="00901796"/>
    <w:rsid w:val="009018A2"/>
    <w:rsid w:val="0090191D"/>
    <w:rsid w:val="00901C3A"/>
    <w:rsid w:val="00901D85"/>
    <w:rsid w:val="00901D8A"/>
    <w:rsid w:val="00901D8B"/>
    <w:rsid w:val="00901DE0"/>
    <w:rsid w:val="00901E17"/>
    <w:rsid w:val="00901E7B"/>
    <w:rsid w:val="00901EE2"/>
    <w:rsid w:val="00901FAB"/>
    <w:rsid w:val="00902059"/>
    <w:rsid w:val="00902114"/>
    <w:rsid w:val="00902494"/>
    <w:rsid w:val="0090250B"/>
    <w:rsid w:val="00902E3B"/>
    <w:rsid w:val="00902E86"/>
    <w:rsid w:val="00902F35"/>
    <w:rsid w:val="00902F97"/>
    <w:rsid w:val="00903022"/>
    <w:rsid w:val="009031BE"/>
    <w:rsid w:val="00903762"/>
    <w:rsid w:val="009037DE"/>
    <w:rsid w:val="0090382C"/>
    <w:rsid w:val="00903B64"/>
    <w:rsid w:val="00903BDD"/>
    <w:rsid w:val="009041AD"/>
    <w:rsid w:val="00904731"/>
    <w:rsid w:val="00904880"/>
    <w:rsid w:val="0090490F"/>
    <w:rsid w:val="00904922"/>
    <w:rsid w:val="00904A39"/>
    <w:rsid w:val="00904AE8"/>
    <w:rsid w:val="00904D70"/>
    <w:rsid w:val="00905128"/>
    <w:rsid w:val="00905204"/>
    <w:rsid w:val="00905320"/>
    <w:rsid w:val="0090549F"/>
    <w:rsid w:val="00905640"/>
    <w:rsid w:val="009056DD"/>
    <w:rsid w:val="009058F9"/>
    <w:rsid w:val="00905962"/>
    <w:rsid w:val="00905ABB"/>
    <w:rsid w:val="00905BB8"/>
    <w:rsid w:val="00905D57"/>
    <w:rsid w:val="00905EB6"/>
    <w:rsid w:val="00905F1E"/>
    <w:rsid w:val="00906134"/>
    <w:rsid w:val="009063AC"/>
    <w:rsid w:val="00906485"/>
    <w:rsid w:val="0090666D"/>
    <w:rsid w:val="009069B4"/>
    <w:rsid w:val="00906A8B"/>
    <w:rsid w:val="00906B07"/>
    <w:rsid w:val="00906C7B"/>
    <w:rsid w:val="00906DE2"/>
    <w:rsid w:val="00906E0D"/>
    <w:rsid w:val="00906FE2"/>
    <w:rsid w:val="00907157"/>
    <w:rsid w:val="0090736E"/>
    <w:rsid w:val="0090737E"/>
    <w:rsid w:val="00907BDC"/>
    <w:rsid w:val="00907F3B"/>
    <w:rsid w:val="00907FDC"/>
    <w:rsid w:val="00910061"/>
    <w:rsid w:val="009101A2"/>
    <w:rsid w:val="009104E6"/>
    <w:rsid w:val="0091075F"/>
    <w:rsid w:val="009108F2"/>
    <w:rsid w:val="00910D9E"/>
    <w:rsid w:val="00910DAF"/>
    <w:rsid w:val="00910F2B"/>
    <w:rsid w:val="00910F9F"/>
    <w:rsid w:val="0091144F"/>
    <w:rsid w:val="0091159D"/>
    <w:rsid w:val="009115EA"/>
    <w:rsid w:val="00911743"/>
    <w:rsid w:val="00911AB5"/>
    <w:rsid w:val="00911BA2"/>
    <w:rsid w:val="00911E71"/>
    <w:rsid w:val="00911EFE"/>
    <w:rsid w:val="00911F7F"/>
    <w:rsid w:val="00911FC5"/>
    <w:rsid w:val="00912100"/>
    <w:rsid w:val="009121E3"/>
    <w:rsid w:val="0091247A"/>
    <w:rsid w:val="009127A6"/>
    <w:rsid w:val="00912832"/>
    <w:rsid w:val="0091283F"/>
    <w:rsid w:val="00912877"/>
    <w:rsid w:val="0091295F"/>
    <w:rsid w:val="00912A4D"/>
    <w:rsid w:val="00912B11"/>
    <w:rsid w:val="00912D4D"/>
    <w:rsid w:val="00912DFF"/>
    <w:rsid w:val="00912F50"/>
    <w:rsid w:val="00913140"/>
    <w:rsid w:val="009131D3"/>
    <w:rsid w:val="009131F8"/>
    <w:rsid w:val="0091321D"/>
    <w:rsid w:val="009138DD"/>
    <w:rsid w:val="009139C5"/>
    <w:rsid w:val="00913C86"/>
    <w:rsid w:val="00913CC9"/>
    <w:rsid w:val="00913DE4"/>
    <w:rsid w:val="00913F80"/>
    <w:rsid w:val="00913FEA"/>
    <w:rsid w:val="00914052"/>
    <w:rsid w:val="009142AF"/>
    <w:rsid w:val="00914542"/>
    <w:rsid w:val="009145A8"/>
    <w:rsid w:val="0091462A"/>
    <w:rsid w:val="009146D3"/>
    <w:rsid w:val="00914AFF"/>
    <w:rsid w:val="00914BAB"/>
    <w:rsid w:val="00914F08"/>
    <w:rsid w:val="0091525B"/>
    <w:rsid w:val="0091564E"/>
    <w:rsid w:val="0091575B"/>
    <w:rsid w:val="00915825"/>
    <w:rsid w:val="00915AB6"/>
    <w:rsid w:val="00915BB7"/>
    <w:rsid w:val="00915E89"/>
    <w:rsid w:val="00915EA8"/>
    <w:rsid w:val="00915FA2"/>
    <w:rsid w:val="009161D1"/>
    <w:rsid w:val="0091658A"/>
    <w:rsid w:val="009167A9"/>
    <w:rsid w:val="009167C3"/>
    <w:rsid w:val="0091681B"/>
    <w:rsid w:val="0091687B"/>
    <w:rsid w:val="00916964"/>
    <w:rsid w:val="00916B11"/>
    <w:rsid w:val="00916D74"/>
    <w:rsid w:val="00916E6C"/>
    <w:rsid w:val="00917024"/>
    <w:rsid w:val="00917250"/>
    <w:rsid w:val="00917327"/>
    <w:rsid w:val="0091741B"/>
    <w:rsid w:val="009174A0"/>
    <w:rsid w:val="009174A1"/>
    <w:rsid w:val="00917563"/>
    <w:rsid w:val="009178D3"/>
    <w:rsid w:val="00917B1D"/>
    <w:rsid w:val="00917B44"/>
    <w:rsid w:val="00917BED"/>
    <w:rsid w:val="00917BF1"/>
    <w:rsid w:val="00917C6B"/>
    <w:rsid w:val="00917E66"/>
    <w:rsid w:val="00917F57"/>
    <w:rsid w:val="009200D9"/>
    <w:rsid w:val="0092011D"/>
    <w:rsid w:val="00920360"/>
    <w:rsid w:val="0092043B"/>
    <w:rsid w:val="0092043C"/>
    <w:rsid w:val="009206E8"/>
    <w:rsid w:val="009207BA"/>
    <w:rsid w:val="00920A60"/>
    <w:rsid w:val="00920BD8"/>
    <w:rsid w:val="00920FD3"/>
    <w:rsid w:val="00921190"/>
    <w:rsid w:val="0092119C"/>
    <w:rsid w:val="009211CF"/>
    <w:rsid w:val="009214D0"/>
    <w:rsid w:val="009215DC"/>
    <w:rsid w:val="0092182F"/>
    <w:rsid w:val="00921931"/>
    <w:rsid w:val="009219DB"/>
    <w:rsid w:val="009219EA"/>
    <w:rsid w:val="00921A28"/>
    <w:rsid w:val="0092224B"/>
    <w:rsid w:val="009222CD"/>
    <w:rsid w:val="0092232C"/>
    <w:rsid w:val="009223FB"/>
    <w:rsid w:val="009224CA"/>
    <w:rsid w:val="009226BA"/>
    <w:rsid w:val="00922D9E"/>
    <w:rsid w:val="00922E02"/>
    <w:rsid w:val="00922EDD"/>
    <w:rsid w:val="00922F05"/>
    <w:rsid w:val="009230A1"/>
    <w:rsid w:val="00923121"/>
    <w:rsid w:val="00923156"/>
    <w:rsid w:val="009232D0"/>
    <w:rsid w:val="00923619"/>
    <w:rsid w:val="0092368F"/>
    <w:rsid w:val="00923946"/>
    <w:rsid w:val="00923A8A"/>
    <w:rsid w:val="00923B55"/>
    <w:rsid w:val="009240BB"/>
    <w:rsid w:val="0092455C"/>
    <w:rsid w:val="009245C6"/>
    <w:rsid w:val="00924665"/>
    <w:rsid w:val="009246A0"/>
    <w:rsid w:val="00924A45"/>
    <w:rsid w:val="00924DFF"/>
    <w:rsid w:val="00924E32"/>
    <w:rsid w:val="00924EA8"/>
    <w:rsid w:val="00924EF5"/>
    <w:rsid w:val="0092502F"/>
    <w:rsid w:val="009250B1"/>
    <w:rsid w:val="0092542C"/>
    <w:rsid w:val="00925551"/>
    <w:rsid w:val="0092562C"/>
    <w:rsid w:val="009256C3"/>
    <w:rsid w:val="0092581A"/>
    <w:rsid w:val="00925926"/>
    <w:rsid w:val="00925D2D"/>
    <w:rsid w:val="00925ED9"/>
    <w:rsid w:val="00925FAB"/>
    <w:rsid w:val="00925FE5"/>
    <w:rsid w:val="0092609B"/>
    <w:rsid w:val="009260F3"/>
    <w:rsid w:val="009261BC"/>
    <w:rsid w:val="009262F1"/>
    <w:rsid w:val="00926A2F"/>
    <w:rsid w:val="00926A7E"/>
    <w:rsid w:val="00926C8C"/>
    <w:rsid w:val="00926D6A"/>
    <w:rsid w:val="00926E28"/>
    <w:rsid w:val="0092704A"/>
    <w:rsid w:val="00927053"/>
    <w:rsid w:val="00927110"/>
    <w:rsid w:val="009271B9"/>
    <w:rsid w:val="0092725D"/>
    <w:rsid w:val="00927504"/>
    <w:rsid w:val="009275D9"/>
    <w:rsid w:val="00927853"/>
    <w:rsid w:val="009279DC"/>
    <w:rsid w:val="00927CCA"/>
    <w:rsid w:val="00927E2F"/>
    <w:rsid w:val="00930279"/>
    <w:rsid w:val="00930467"/>
    <w:rsid w:val="00930941"/>
    <w:rsid w:val="0093097C"/>
    <w:rsid w:val="00930A2D"/>
    <w:rsid w:val="00930AF0"/>
    <w:rsid w:val="00930C2F"/>
    <w:rsid w:val="00930C4A"/>
    <w:rsid w:val="00930D33"/>
    <w:rsid w:val="00930D4E"/>
    <w:rsid w:val="00930E3B"/>
    <w:rsid w:val="00930FA5"/>
    <w:rsid w:val="00931225"/>
    <w:rsid w:val="00931297"/>
    <w:rsid w:val="009312CA"/>
    <w:rsid w:val="009314F6"/>
    <w:rsid w:val="009315F3"/>
    <w:rsid w:val="009315F4"/>
    <w:rsid w:val="0093177A"/>
    <w:rsid w:val="0093194C"/>
    <w:rsid w:val="00931A7D"/>
    <w:rsid w:val="00931BF3"/>
    <w:rsid w:val="00931E2A"/>
    <w:rsid w:val="00931EC0"/>
    <w:rsid w:val="009320ED"/>
    <w:rsid w:val="00932282"/>
    <w:rsid w:val="009322CE"/>
    <w:rsid w:val="00932390"/>
    <w:rsid w:val="009324B7"/>
    <w:rsid w:val="009324E7"/>
    <w:rsid w:val="00932527"/>
    <w:rsid w:val="00932787"/>
    <w:rsid w:val="00932A9C"/>
    <w:rsid w:val="00932BDC"/>
    <w:rsid w:val="00932BFB"/>
    <w:rsid w:val="00932C6F"/>
    <w:rsid w:val="00932E18"/>
    <w:rsid w:val="00932EC8"/>
    <w:rsid w:val="009331D7"/>
    <w:rsid w:val="00933210"/>
    <w:rsid w:val="0093344F"/>
    <w:rsid w:val="0093360A"/>
    <w:rsid w:val="009336FE"/>
    <w:rsid w:val="00933B02"/>
    <w:rsid w:val="00933B3A"/>
    <w:rsid w:val="00933C51"/>
    <w:rsid w:val="00933C81"/>
    <w:rsid w:val="00933DA5"/>
    <w:rsid w:val="00933DB1"/>
    <w:rsid w:val="00933E6C"/>
    <w:rsid w:val="00933EFC"/>
    <w:rsid w:val="009343FF"/>
    <w:rsid w:val="00934654"/>
    <w:rsid w:val="00934726"/>
    <w:rsid w:val="00934729"/>
    <w:rsid w:val="00934AFF"/>
    <w:rsid w:val="00934CD9"/>
    <w:rsid w:val="00934D72"/>
    <w:rsid w:val="0093531C"/>
    <w:rsid w:val="00935504"/>
    <w:rsid w:val="009355A3"/>
    <w:rsid w:val="00935669"/>
    <w:rsid w:val="00935916"/>
    <w:rsid w:val="00935A23"/>
    <w:rsid w:val="00935C39"/>
    <w:rsid w:val="00935E0C"/>
    <w:rsid w:val="00936167"/>
    <w:rsid w:val="009361A1"/>
    <w:rsid w:val="009362B2"/>
    <w:rsid w:val="00936317"/>
    <w:rsid w:val="00936434"/>
    <w:rsid w:val="00936773"/>
    <w:rsid w:val="0093690D"/>
    <w:rsid w:val="009369B4"/>
    <w:rsid w:val="00936A09"/>
    <w:rsid w:val="00936B79"/>
    <w:rsid w:val="00936E95"/>
    <w:rsid w:val="00936EA5"/>
    <w:rsid w:val="00936F19"/>
    <w:rsid w:val="00936F57"/>
    <w:rsid w:val="00937001"/>
    <w:rsid w:val="00937063"/>
    <w:rsid w:val="0093746C"/>
    <w:rsid w:val="00937593"/>
    <w:rsid w:val="009377F4"/>
    <w:rsid w:val="009379B3"/>
    <w:rsid w:val="00937A8D"/>
    <w:rsid w:val="009402B7"/>
    <w:rsid w:val="0094030F"/>
    <w:rsid w:val="0094052A"/>
    <w:rsid w:val="009408B0"/>
    <w:rsid w:val="009408B1"/>
    <w:rsid w:val="00940985"/>
    <w:rsid w:val="00940B3D"/>
    <w:rsid w:val="00940C01"/>
    <w:rsid w:val="00940DC0"/>
    <w:rsid w:val="009417B5"/>
    <w:rsid w:val="00941984"/>
    <w:rsid w:val="00941B33"/>
    <w:rsid w:val="00941C1E"/>
    <w:rsid w:val="00942087"/>
    <w:rsid w:val="00942165"/>
    <w:rsid w:val="0094221C"/>
    <w:rsid w:val="0094231C"/>
    <w:rsid w:val="0094236D"/>
    <w:rsid w:val="009423EC"/>
    <w:rsid w:val="00942462"/>
    <w:rsid w:val="0094246E"/>
    <w:rsid w:val="0094249C"/>
    <w:rsid w:val="009424E1"/>
    <w:rsid w:val="009427DD"/>
    <w:rsid w:val="00942831"/>
    <w:rsid w:val="009428F8"/>
    <w:rsid w:val="00942C28"/>
    <w:rsid w:val="00942CC0"/>
    <w:rsid w:val="00942E1F"/>
    <w:rsid w:val="00943185"/>
    <w:rsid w:val="009431E5"/>
    <w:rsid w:val="00943753"/>
    <w:rsid w:val="00943941"/>
    <w:rsid w:val="0094394C"/>
    <w:rsid w:val="009439E6"/>
    <w:rsid w:val="00943A11"/>
    <w:rsid w:val="00943A7C"/>
    <w:rsid w:val="00943BCE"/>
    <w:rsid w:val="00943CE4"/>
    <w:rsid w:val="00943D31"/>
    <w:rsid w:val="00943E1B"/>
    <w:rsid w:val="009440EC"/>
    <w:rsid w:val="0094448D"/>
    <w:rsid w:val="009444C2"/>
    <w:rsid w:val="00944592"/>
    <w:rsid w:val="009445F4"/>
    <w:rsid w:val="009447AA"/>
    <w:rsid w:val="009447D4"/>
    <w:rsid w:val="00944AD1"/>
    <w:rsid w:val="00944B34"/>
    <w:rsid w:val="00944B71"/>
    <w:rsid w:val="00944BAB"/>
    <w:rsid w:val="00944C86"/>
    <w:rsid w:val="00944FD7"/>
    <w:rsid w:val="0094513E"/>
    <w:rsid w:val="00945277"/>
    <w:rsid w:val="009452A2"/>
    <w:rsid w:val="009452BD"/>
    <w:rsid w:val="009452D1"/>
    <w:rsid w:val="009456FB"/>
    <w:rsid w:val="00945825"/>
    <w:rsid w:val="00945A0D"/>
    <w:rsid w:val="00945CA6"/>
    <w:rsid w:val="00945FE3"/>
    <w:rsid w:val="009460A3"/>
    <w:rsid w:val="0094616F"/>
    <w:rsid w:val="00946176"/>
    <w:rsid w:val="0094645A"/>
    <w:rsid w:val="009469BB"/>
    <w:rsid w:val="009469F3"/>
    <w:rsid w:val="009469F7"/>
    <w:rsid w:val="00946C0B"/>
    <w:rsid w:val="00946CB1"/>
    <w:rsid w:val="00946CC8"/>
    <w:rsid w:val="00946CF4"/>
    <w:rsid w:val="00947018"/>
    <w:rsid w:val="0094729A"/>
    <w:rsid w:val="00947345"/>
    <w:rsid w:val="00947633"/>
    <w:rsid w:val="00947A1A"/>
    <w:rsid w:val="00947AEC"/>
    <w:rsid w:val="00947D07"/>
    <w:rsid w:val="00950686"/>
    <w:rsid w:val="00950753"/>
    <w:rsid w:val="009507F3"/>
    <w:rsid w:val="00950904"/>
    <w:rsid w:val="009509B1"/>
    <w:rsid w:val="00950B0D"/>
    <w:rsid w:val="00950B80"/>
    <w:rsid w:val="00950ED1"/>
    <w:rsid w:val="00950F12"/>
    <w:rsid w:val="00950F4A"/>
    <w:rsid w:val="00951001"/>
    <w:rsid w:val="00951112"/>
    <w:rsid w:val="00951179"/>
    <w:rsid w:val="00951275"/>
    <w:rsid w:val="009516D4"/>
    <w:rsid w:val="009519FC"/>
    <w:rsid w:val="00951D1D"/>
    <w:rsid w:val="00951FEA"/>
    <w:rsid w:val="0095201E"/>
    <w:rsid w:val="00952313"/>
    <w:rsid w:val="0095258C"/>
    <w:rsid w:val="0095262F"/>
    <w:rsid w:val="009526D2"/>
    <w:rsid w:val="0095270F"/>
    <w:rsid w:val="00952771"/>
    <w:rsid w:val="00952AA1"/>
    <w:rsid w:val="00952D2B"/>
    <w:rsid w:val="00952E14"/>
    <w:rsid w:val="00952E82"/>
    <w:rsid w:val="00952FEE"/>
    <w:rsid w:val="009530A5"/>
    <w:rsid w:val="0095315D"/>
    <w:rsid w:val="0095319B"/>
    <w:rsid w:val="00953298"/>
    <w:rsid w:val="0095339F"/>
    <w:rsid w:val="00953695"/>
    <w:rsid w:val="00953B0C"/>
    <w:rsid w:val="00953CD2"/>
    <w:rsid w:val="00953F48"/>
    <w:rsid w:val="00954019"/>
    <w:rsid w:val="00954287"/>
    <w:rsid w:val="009542D2"/>
    <w:rsid w:val="009545F6"/>
    <w:rsid w:val="009547D1"/>
    <w:rsid w:val="00954946"/>
    <w:rsid w:val="009549EE"/>
    <w:rsid w:val="00954ABA"/>
    <w:rsid w:val="00954B43"/>
    <w:rsid w:val="00954CB0"/>
    <w:rsid w:val="00954CB1"/>
    <w:rsid w:val="00954DF6"/>
    <w:rsid w:val="00955031"/>
    <w:rsid w:val="0095514A"/>
    <w:rsid w:val="0095530A"/>
    <w:rsid w:val="009553C8"/>
    <w:rsid w:val="009554B4"/>
    <w:rsid w:val="00955665"/>
    <w:rsid w:val="0095592C"/>
    <w:rsid w:val="00955A2C"/>
    <w:rsid w:val="00955DC7"/>
    <w:rsid w:val="00955E31"/>
    <w:rsid w:val="00955E5B"/>
    <w:rsid w:val="00955ED0"/>
    <w:rsid w:val="00955FFC"/>
    <w:rsid w:val="00956136"/>
    <w:rsid w:val="00956365"/>
    <w:rsid w:val="00956631"/>
    <w:rsid w:val="0095676C"/>
    <w:rsid w:val="00956914"/>
    <w:rsid w:val="00956CB3"/>
    <w:rsid w:val="00956D3B"/>
    <w:rsid w:val="00956EEA"/>
    <w:rsid w:val="00956EF3"/>
    <w:rsid w:val="00956F83"/>
    <w:rsid w:val="00956F8B"/>
    <w:rsid w:val="00956FA1"/>
    <w:rsid w:val="009571F6"/>
    <w:rsid w:val="00957240"/>
    <w:rsid w:val="009572DD"/>
    <w:rsid w:val="00957418"/>
    <w:rsid w:val="00957893"/>
    <w:rsid w:val="009578AF"/>
    <w:rsid w:val="00957BB5"/>
    <w:rsid w:val="00957BFC"/>
    <w:rsid w:val="00957E57"/>
    <w:rsid w:val="0096005E"/>
    <w:rsid w:val="00960106"/>
    <w:rsid w:val="00960302"/>
    <w:rsid w:val="00960325"/>
    <w:rsid w:val="009603C2"/>
    <w:rsid w:val="009603E0"/>
    <w:rsid w:val="009604E3"/>
    <w:rsid w:val="009605B0"/>
    <w:rsid w:val="009605EC"/>
    <w:rsid w:val="00960646"/>
    <w:rsid w:val="009606C3"/>
    <w:rsid w:val="00960A05"/>
    <w:rsid w:val="00960C9F"/>
    <w:rsid w:val="00960CB5"/>
    <w:rsid w:val="00960CEC"/>
    <w:rsid w:val="00960D54"/>
    <w:rsid w:val="009613BC"/>
    <w:rsid w:val="009616AA"/>
    <w:rsid w:val="00961723"/>
    <w:rsid w:val="0096177B"/>
    <w:rsid w:val="00961A71"/>
    <w:rsid w:val="00961B06"/>
    <w:rsid w:val="00961DEE"/>
    <w:rsid w:val="00961E3E"/>
    <w:rsid w:val="00961F55"/>
    <w:rsid w:val="00961FD1"/>
    <w:rsid w:val="009620A6"/>
    <w:rsid w:val="00962440"/>
    <w:rsid w:val="0096251B"/>
    <w:rsid w:val="00962563"/>
    <w:rsid w:val="0096261A"/>
    <w:rsid w:val="009626BF"/>
    <w:rsid w:val="00962796"/>
    <w:rsid w:val="009629AE"/>
    <w:rsid w:val="00962CEF"/>
    <w:rsid w:val="00963126"/>
    <w:rsid w:val="009632A5"/>
    <w:rsid w:val="009634D8"/>
    <w:rsid w:val="0096350E"/>
    <w:rsid w:val="009635C3"/>
    <w:rsid w:val="009635CC"/>
    <w:rsid w:val="00963677"/>
    <w:rsid w:val="00963A6A"/>
    <w:rsid w:val="00963C05"/>
    <w:rsid w:val="00963C70"/>
    <w:rsid w:val="00963D65"/>
    <w:rsid w:val="00963EB5"/>
    <w:rsid w:val="00964019"/>
    <w:rsid w:val="0096412D"/>
    <w:rsid w:val="00964347"/>
    <w:rsid w:val="0096441F"/>
    <w:rsid w:val="00964643"/>
    <w:rsid w:val="00964657"/>
    <w:rsid w:val="009647F0"/>
    <w:rsid w:val="00964805"/>
    <w:rsid w:val="00964AEB"/>
    <w:rsid w:val="00964E47"/>
    <w:rsid w:val="00964E68"/>
    <w:rsid w:val="00965167"/>
    <w:rsid w:val="0096516D"/>
    <w:rsid w:val="009652A7"/>
    <w:rsid w:val="0096533A"/>
    <w:rsid w:val="00965541"/>
    <w:rsid w:val="0096570E"/>
    <w:rsid w:val="009657B8"/>
    <w:rsid w:val="00965AC8"/>
    <w:rsid w:val="00965B04"/>
    <w:rsid w:val="00965C02"/>
    <w:rsid w:val="00965CB6"/>
    <w:rsid w:val="00965CFB"/>
    <w:rsid w:val="00965E01"/>
    <w:rsid w:val="00965E18"/>
    <w:rsid w:val="0096607A"/>
    <w:rsid w:val="0096642F"/>
    <w:rsid w:val="00966584"/>
    <w:rsid w:val="00966601"/>
    <w:rsid w:val="00966796"/>
    <w:rsid w:val="00966813"/>
    <w:rsid w:val="00966BAF"/>
    <w:rsid w:val="00966D1E"/>
    <w:rsid w:val="00966DD6"/>
    <w:rsid w:val="00967097"/>
    <w:rsid w:val="00967103"/>
    <w:rsid w:val="00967149"/>
    <w:rsid w:val="009673C5"/>
    <w:rsid w:val="0096752B"/>
    <w:rsid w:val="009675D3"/>
    <w:rsid w:val="009679A8"/>
    <w:rsid w:val="00967A33"/>
    <w:rsid w:val="00967A36"/>
    <w:rsid w:val="00967A3C"/>
    <w:rsid w:val="00967A44"/>
    <w:rsid w:val="00967A5E"/>
    <w:rsid w:val="00967A69"/>
    <w:rsid w:val="00967A89"/>
    <w:rsid w:val="00967C4E"/>
    <w:rsid w:val="00967D72"/>
    <w:rsid w:val="00967EC8"/>
    <w:rsid w:val="00967F7D"/>
    <w:rsid w:val="0097009B"/>
    <w:rsid w:val="00970242"/>
    <w:rsid w:val="0097052F"/>
    <w:rsid w:val="009706D3"/>
    <w:rsid w:val="00970953"/>
    <w:rsid w:val="00970A4B"/>
    <w:rsid w:val="00970A51"/>
    <w:rsid w:val="00970D1E"/>
    <w:rsid w:val="00970D44"/>
    <w:rsid w:val="00970F2A"/>
    <w:rsid w:val="0097124C"/>
    <w:rsid w:val="0097130F"/>
    <w:rsid w:val="00971503"/>
    <w:rsid w:val="0097157D"/>
    <w:rsid w:val="009716D2"/>
    <w:rsid w:val="00971701"/>
    <w:rsid w:val="0097176E"/>
    <w:rsid w:val="009717DE"/>
    <w:rsid w:val="00971831"/>
    <w:rsid w:val="00971CAD"/>
    <w:rsid w:val="00971CE2"/>
    <w:rsid w:val="00971CED"/>
    <w:rsid w:val="00971D28"/>
    <w:rsid w:val="00972086"/>
    <w:rsid w:val="009722DA"/>
    <w:rsid w:val="00972411"/>
    <w:rsid w:val="00972654"/>
    <w:rsid w:val="0097283F"/>
    <w:rsid w:val="00972914"/>
    <w:rsid w:val="00972B00"/>
    <w:rsid w:val="00972BB6"/>
    <w:rsid w:val="00972C22"/>
    <w:rsid w:val="00972E66"/>
    <w:rsid w:val="00972E67"/>
    <w:rsid w:val="00973056"/>
    <w:rsid w:val="009730EA"/>
    <w:rsid w:val="00973162"/>
    <w:rsid w:val="009731DE"/>
    <w:rsid w:val="00973218"/>
    <w:rsid w:val="009733C7"/>
    <w:rsid w:val="009736B2"/>
    <w:rsid w:val="0097385E"/>
    <w:rsid w:val="0097399E"/>
    <w:rsid w:val="00973BE1"/>
    <w:rsid w:val="0097417D"/>
    <w:rsid w:val="0097436B"/>
    <w:rsid w:val="00974417"/>
    <w:rsid w:val="009744C9"/>
    <w:rsid w:val="00974535"/>
    <w:rsid w:val="00974934"/>
    <w:rsid w:val="00974A5E"/>
    <w:rsid w:val="00974B5C"/>
    <w:rsid w:val="00974D18"/>
    <w:rsid w:val="00974D91"/>
    <w:rsid w:val="0097512E"/>
    <w:rsid w:val="0097514D"/>
    <w:rsid w:val="00975258"/>
    <w:rsid w:val="009753AF"/>
    <w:rsid w:val="009753BC"/>
    <w:rsid w:val="00975568"/>
    <w:rsid w:val="00975587"/>
    <w:rsid w:val="0097564A"/>
    <w:rsid w:val="0097573B"/>
    <w:rsid w:val="0097581E"/>
    <w:rsid w:val="00975A48"/>
    <w:rsid w:val="00975D6F"/>
    <w:rsid w:val="00976060"/>
    <w:rsid w:val="00976083"/>
    <w:rsid w:val="00976084"/>
    <w:rsid w:val="0097643F"/>
    <w:rsid w:val="009764CD"/>
    <w:rsid w:val="0097662A"/>
    <w:rsid w:val="009766B6"/>
    <w:rsid w:val="00976803"/>
    <w:rsid w:val="00976994"/>
    <w:rsid w:val="00976AD1"/>
    <w:rsid w:val="00976D7F"/>
    <w:rsid w:val="00976FE9"/>
    <w:rsid w:val="0097709A"/>
    <w:rsid w:val="00977273"/>
    <w:rsid w:val="00977355"/>
    <w:rsid w:val="00977573"/>
    <w:rsid w:val="009777B6"/>
    <w:rsid w:val="00977D5B"/>
    <w:rsid w:val="00977F71"/>
    <w:rsid w:val="00977FE8"/>
    <w:rsid w:val="009800F8"/>
    <w:rsid w:val="00980258"/>
    <w:rsid w:val="009804E7"/>
    <w:rsid w:val="0098050C"/>
    <w:rsid w:val="009805C1"/>
    <w:rsid w:val="009805F2"/>
    <w:rsid w:val="009805FD"/>
    <w:rsid w:val="00980A59"/>
    <w:rsid w:val="00980A92"/>
    <w:rsid w:val="00980B13"/>
    <w:rsid w:val="00980BA8"/>
    <w:rsid w:val="00980C67"/>
    <w:rsid w:val="00980CF0"/>
    <w:rsid w:val="00980E2B"/>
    <w:rsid w:val="009810AA"/>
    <w:rsid w:val="00981125"/>
    <w:rsid w:val="009812BE"/>
    <w:rsid w:val="0098148B"/>
    <w:rsid w:val="009814FB"/>
    <w:rsid w:val="00981BB1"/>
    <w:rsid w:val="00981BD8"/>
    <w:rsid w:val="00981C20"/>
    <w:rsid w:val="00981DCD"/>
    <w:rsid w:val="00982153"/>
    <w:rsid w:val="00982192"/>
    <w:rsid w:val="00982448"/>
    <w:rsid w:val="009827CE"/>
    <w:rsid w:val="009828BF"/>
    <w:rsid w:val="00982929"/>
    <w:rsid w:val="00982982"/>
    <w:rsid w:val="009829B1"/>
    <w:rsid w:val="009829D5"/>
    <w:rsid w:val="009829E4"/>
    <w:rsid w:val="00982A1D"/>
    <w:rsid w:val="00982A73"/>
    <w:rsid w:val="00982B9F"/>
    <w:rsid w:val="00982C6A"/>
    <w:rsid w:val="00982DE1"/>
    <w:rsid w:val="00983044"/>
    <w:rsid w:val="009834FE"/>
    <w:rsid w:val="009835F5"/>
    <w:rsid w:val="00983736"/>
    <w:rsid w:val="00983AD0"/>
    <w:rsid w:val="00983C8D"/>
    <w:rsid w:val="00983CD1"/>
    <w:rsid w:val="00983F22"/>
    <w:rsid w:val="009840FE"/>
    <w:rsid w:val="0098415F"/>
    <w:rsid w:val="009841D2"/>
    <w:rsid w:val="00984323"/>
    <w:rsid w:val="0098440F"/>
    <w:rsid w:val="0098446B"/>
    <w:rsid w:val="0098453B"/>
    <w:rsid w:val="00984731"/>
    <w:rsid w:val="0098485E"/>
    <w:rsid w:val="009849ED"/>
    <w:rsid w:val="00984AFB"/>
    <w:rsid w:val="00984BA3"/>
    <w:rsid w:val="00984BC3"/>
    <w:rsid w:val="009850E8"/>
    <w:rsid w:val="009850FC"/>
    <w:rsid w:val="00985611"/>
    <w:rsid w:val="0098581C"/>
    <w:rsid w:val="0098598B"/>
    <w:rsid w:val="00985AA3"/>
    <w:rsid w:val="00985B49"/>
    <w:rsid w:val="00985C9A"/>
    <w:rsid w:val="00985E32"/>
    <w:rsid w:val="0098611F"/>
    <w:rsid w:val="009861C7"/>
    <w:rsid w:val="00986239"/>
    <w:rsid w:val="009863BC"/>
    <w:rsid w:val="00986653"/>
    <w:rsid w:val="009866D8"/>
    <w:rsid w:val="009866DD"/>
    <w:rsid w:val="0098673A"/>
    <w:rsid w:val="00986812"/>
    <w:rsid w:val="00986823"/>
    <w:rsid w:val="00986884"/>
    <w:rsid w:val="0098688D"/>
    <w:rsid w:val="009868CD"/>
    <w:rsid w:val="00986A50"/>
    <w:rsid w:val="00986B42"/>
    <w:rsid w:val="00986B91"/>
    <w:rsid w:val="00986B95"/>
    <w:rsid w:val="00987001"/>
    <w:rsid w:val="009870CC"/>
    <w:rsid w:val="0098732A"/>
    <w:rsid w:val="009874D1"/>
    <w:rsid w:val="009874E4"/>
    <w:rsid w:val="009875F4"/>
    <w:rsid w:val="00987609"/>
    <w:rsid w:val="00987660"/>
    <w:rsid w:val="0098766C"/>
    <w:rsid w:val="009879E2"/>
    <w:rsid w:val="00987F90"/>
    <w:rsid w:val="00990088"/>
    <w:rsid w:val="00990160"/>
    <w:rsid w:val="0099045B"/>
    <w:rsid w:val="009904EC"/>
    <w:rsid w:val="00990647"/>
    <w:rsid w:val="00990683"/>
    <w:rsid w:val="0099069C"/>
    <w:rsid w:val="009909F0"/>
    <w:rsid w:val="00990DC6"/>
    <w:rsid w:val="00990F16"/>
    <w:rsid w:val="0099112C"/>
    <w:rsid w:val="009911A5"/>
    <w:rsid w:val="00991206"/>
    <w:rsid w:val="009912A1"/>
    <w:rsid w:val="0099152A"/>
    <w:rsid w:val="00991817"/>
    <w:rsid w:val="00991879"/>
    <w:rsid w:val="00991A44"/>
    <w:rsid w:val="00991AE8"/>
    <w:rsid w:val="00991BC3"/>
    <w:rsid w:val="00991CF7"/>
    <w:rsid w:val="00991D3A"/>
    <w:rsid w:val="00991E16"/>
    <w:rsid w:val="00991EB6"/>
    <w:rsid w:val="00991F8A"/>
    <w:rsid w:val="00992722"/>
    <w:rsid w:val="00992967"/>
    <w:rsid w:val="009929B3"/>
    <w:rsid w:val="00992B43"/>
    <w:rsid w:val="00992C3C"/>
    <w:rsid w:val="00992C40"/>
    <w:rsid w:val="00992CF4"/>
    <w:rsid w:val="00992DFE"/>
    <w:rsid w:val="00992E14"/>
    <w:rsid w:val="00992E22"/>
    <w:rsid w:val="009931AC"/>
    <w:rsid w:val="00993200"/>
    <w:rsid w:val="00993288"/>
    <w:rsid w:val="00993327"/>
    <w:rsid w:val="00993400"/>
    <w:rsid w:val="009935A4"/>
    <w:rsid w:val="00993664"/>
    <w:rsid w:val="0099367F"/>
    <w:rsid w:val="009937B5"/>
    <w:rsid w:val="009937C1"/>
    <w:rsid w:val="00993CAF"/>
    <w:rsid w:val="00993CE2"/>
    <w:rsid w:val="00993E7E"/>
    <w:rsid w:val="00993F3E"/>
    <w:rsid w:val="00993FC9"/>
    <w:rsid w:val="00994095"/>
    <w:rsid w:val="009941F0"/>
    <w:rsid w:val="00994200"/>
    <w:rsid w:val="00994640"/>
    <w:rsid w:val="00994741"/>
    <w:rsid w:val="0099488A"/>
    <w:rsid w:val="00994A22"/>
    <w:rsid w:val="00994ACD"/>
    <w:rsid w:val="00994C37"/>
    <w:rsid w:val="00994E99"/>
    <w:rsid w:val="00994F92"/>
    <w:rsid w:val="009950E1"/>
    <w:rsid w:val="009951F8"/>
    <w:rsid w:val="00995602"/>
    <w:rsid w:val="00995787"/>
    <w:rsid w:val="00995897"/>
    <w:rsid w:val="0099597E"/>
    <w:rsid w:val="009959D8"/>
    <w:rsid w:val="00995B0C"/>
    <w:rsid w:val="00995BEF"/>
    <w:rsid w:val="00995E37"/>
    <w:rsid w:val="00995ED7"/>
    <w:rsid w:val="009960BC"/>
    <w:rsid w:val="00996348"/>
    <w:rsid w:val="00996361"/>
    <w:rsid w:val="009964A4"/>
    <w:rsid w:val="009964E9"/>
    <w:rsid w:val="009967A9"/>
    <w:rsid w:val="009967AF"/>
    <w:rsid w:val="00996852"/>
    <w:rsid w:val="009968BB"/>
    <w:rsid w:val="00996A68"/>
    <w:rsid w:val="00996BC6"/>
    <w:rsid w:val="00996E73"/>
    <w:rsid w:val="00996EAE"/>
    <w:rsid w:val="00996EEB"/>
    <w:rsid w:val="00996F69"/>
    <w:rsid w:val="00997118"/>
    <w:rsid w:val="00997169"/>
    <w:rsid w:val="009971B0"/>
    <w:rsid w:val="009974D6"/>
    <w:rsid w:val="0099771B"/>
    <w:rsid w:val="009977AA"/>
    <w:rsid w:val="0099787C"/>
    <w:rsid w:val="009978AD"/>
    <w:rsid w:val="009979F8"/>
    <w:rsid w:val="009979FB"/>
    <w:rsid w:val="00997B83"/>
    <w:rsid w:val="00997E76"/>
    <w:rsid w:val="009A014E"/>
    <w:rsid w:val="009A01B7"/>
    <w:rsid w:val="009A01D6"/>
    <w:rsid w:val="009A0217"/>
    <w:rsid w:val="009A0288"/>
    <w:rsid w:val="009A045E"/>
    <w:rsid w:val="009A0493"/>
    <w:rsid w:val="009A089D"/>
    <w:rsid w:val="009A0C15"/>
    <w:rsid w:val="009A0C69"/>
    <w:rsid w:val="009A0D36"/>
    <w:rsid w:val="009A0DED"/>
    <w:rsid w:val="009A0F25"/>
    <w:rsid w:val="009A0F4D"/>
    <w:rsid w:val="009A0F81"/>
    <w:rsid w:val="009A0FB3"/>
    <w:rsid w:val="009A144F"/>
    <w:rsid w:val="009A159D"/>
    <w:rsid w:val="009A1648"/>
    <w:rsid w:val="009A18FD"/>
    <w:rsid w:val="009A1C40"/>
    <w:rsid w:val="009A1C63"/>
    <w:rsid w:val="009A1DC5"/>
    <w:rsid w:val="009A20A2"/>
    <w:rsid w:val="009A22C7"/>
    <w:rsid w:val="009A22EF"/>
    <w:rsid w:val="009A2439"/>
    <w:rsid w:val="009A26E7"/>
    <w:rsid w:val="009A276C"/>
    <w:rsid w:val="009A2789"/>
    <w:rsid w:val="009A283E"/>
    <w:rsid w:val="009A294B"/>
    <w:rsid w:val="009A2963"/>
    <w:rsid w:val="009A296E"/>
    <w:rsid w:val="009A2BF5"/>
    <w:rsid w:val="009A2CE4"/>
    <w:rsid w:val="009A2D83"/>
    <w:rsid w:val="009A2E9B"/>
    <w:rsid w:val="009A3368"/>
    <w:rsid w:val="009A33F2"/>
    <w:rsid w:val="009A376A"/>
    <w:rsid w:val="009A3888"/>
    <w:rsid w:val="009A39A9"/>
    <w:rsid w:val="009A3AA1"/>
    <w:rsid w:val="009A3ACF"/>
    <w:rsid w:val="009A3BB5"/>
    <w:rsid w:val="009A3F60"/>
    <w:rsid w:val="009A40AD"/>
    <w:rsid w:val="009A41BD"/>
    <w:rsid w:val="009A46AF"/>
    <w:rsid w:val="009A4952"/>
    <w:rsid w:val="009A49F0"/>
    <w:rsid w:val="009A4AF9"/>
    <w:rsid w:val="009A4B33"/>
    <w:rsid w:val="009A4F25"/>
    <w:rsid w:val="009A4F78"/>
    <w:rsid w:val="009A4F8F"/>
    <w:rsid w:val="009A4FE6"/>
    <w:rsid w:val="009A4FEC"/>
    <w:rsid w:val="009A5085"/>
    <w:rsid w:val="009A515B"/>
    <w:rsid w:val="009A5376"/>
    <w:rsid w:val="009A55BE"/>
    <w:rsid w:val="009A564D"/>
    <w:rsid w:val="009A5747"/>
    <w:rsid w:val="009A5807"/>
    <w:rsid w:val="009A59B3"/>
    <w:rsid w:val="009A5BDA"/>
    <w:rsid w:val="009A5C87"/>
    <w:rsid w:val="009A5CDF"/>
    <w:rsid w:val="009A5D93"/>
    <w:rsid w:val="009A60CE"/>
    <w:rsid w:val="009A61ED"/>
    <w:rsid w:val="009A63A8"/>
    <w:rsid w:val="009A63DD"/>
    <w:rsid w:val="009A66D1"/>
    <w:rsid w:val="009A66D9"/>
    <w:rsid w:val="009A6A58"/>
    <w:rsid w:val="009A6A8B"/>
    <w:rsid w:val="009A6B60"/>
    <w:rsid w:val="009A6E84"/>
    <w:rsid w:val="009A6F28"/>
    <w:rsid w:val="009A6F89"/>
    <w:rsid w:val="009A7105"/>
    <w:rsid w:val="009A73B7"/>
    <w:rsid w:val="009A73D7"/>
    <w:rsid w:val="009A7528"/>
    <w:rsid w:val="009A7634"/>
    <w:rsid w:val="009A7833"/>
    <w:rsid w:val="009A7A3F"/>
    <w:rsid w:val="009A7AA5"/>
    <w:rsid w:val="009A7C62"/>
    <w:rsid w:val="009A7F3E"/>
    <w:rsid w:val="009A7FE7"/>
    <w:rsid w:val="009A862E"/>
    <w:rsid w:val="009B012D"/>
    <w:rsid w:val="009B0373"/>
    <w:rsid w:val="009B042B"/>
    <w:rsid w:val="009B0551"/>
    <w:rsid w:val="009B07C4"/>
    <w:rsid w:val="009B08B2"/>
    <w:rsid w:val="009B0900"/>
    <w:rsid w:val="009B0AFA"/>
    <w:rsid w:val="009B0B5E"/>
    <w:rsid w:val="009B0C63"/>
    <w:rsid w:val="009B0CC2"/>
    <w:rsid w:val="009B0E87"/>
    <w:rsid w:val="009B115D"/>
    <w:rsid w:val="009B1632"/>
    <w:rsid w:val="009B18CF"/>
    <w:rsid w:val="009B1D70"/>
    <w:rsid w:val="009B1D8B"/>
    <w:rsid w:val="009B229C"/>
    <w:rsid w:val="009B2781"/>
    <w:rsid w:val="009B2871"/>
    <w:rsid w:val="009B2A43"/>
    <w:rsid w:val="009B2D7A"/>
    <w:rsid w:val="009B2E0B"/>
    <w:rsid w:val="009B32FF"/>
    <w:rsid w:val="009B3807"/>
    <w:rsid w:val="009B38A0"/>
    <w:rsid w:val="009B39C3"/>
    <w:rsid w:val="009B3CAF"/>
    <w:rsid w:val="009B41FB"/>
    <w:rsid w:val="009B43E3"/>
    <w:rsid w:val="009B43FB"/>
    <w:rsid w:val="009B4635"/>
    <w:rsid w:val="009B4A97"/>
    <w:rsid w:val="009B5004"/>
    <w:rsid w:val="009B5028"/>
    <w:rsid w:val="009B53F1"/>
    <w:rsid w:val="009B564A"/>
    <w:rsid w:val="009B5744"/>
    <w:rsid w:val="009B58CB"/>
    <w:rsid w:val="009B5A34"/>
    <w:rsid w:val="009B5AA1"/>
    <w:rsid w:val="009B5ABE"/>
    <w:rsid w:val="009B5C28"/>
    <w:rsid w:val="009B6014"/>
    <w:rsid w:val="009B6088"/>
    <w:rsid w:val="009B60E1"/>
    <w:rsid w:val="009B639C"/>
    <w:rsid w:val="009B642E"/>
    <w:rsid w:val="009B6521"/>
    <w:rsid w:val="009B668A"/>
    <w:rsid w:val="009B6B44"/>
    <w:rsid w:val="009B6C9F"/>
    <w:rsid w:val="009B6E43"/>
    <w:rsid w:val="009B6EA4"/>
    <w:rsid w:val="009B6FBC"/>
    <w:rsid w:val="009B6FC5"/>
    <w:rsid w:val="009B7218"/>
    <w:rsid w:val="009B752B"/>
    <w:rsid w:val="009B76E4"/>
    <w:rsid w:val="009B7847"/>
    <w:rsid w:val="009B79CA"/>
    <w:rsid w:val="009B7A4A"/>
    <w:rsid w:val="009B7A61"/>
    <w:rsid w:val="009B7FE4"/>
    <w:rsid w:val="009C0001"/>
    <w:rsid w:val="009C006E"/>
    <w:rsid w:val="009C0169"/>
    <w:rsid w:val="009C016A"/>
    <w:rsid w:val="009C0262"/>
    <w:rsid w:val="009C0459"/>
    <w:rsid w:val="009C059A"/>
    <w:rsid w:val="009C068A"/>
    <w:rsid w:val="009C078A"/>
    <w:rsid w:val="009C08A4"/>
    <w:rsid w:val="009C0A74"/>
    <w:rsid w:val="009C0ED8"/>
    <w:rsid w:val="009C0F76"/>
    <w:rsid w:val="009C0FAD"/>
    <w:rsid w:val="009C1030"/>
    <w:rsid w:val="009C13B7"/>
    <w:rsid w:val="009C16DA"/>
    <w:rsid w:val="009C1868"/>
    <w:rsid w:val="009C194C"/>
    <w:rsid w:val="009C1B7B"/>
    <w:rsid w:val="009C1D28"/>
    <w:rsid w:val="009C1E75"/>
    <w:rsid w:val="009C201A"/>
    <w:rsid w:val="009C2194"/>
    <w:rsid w:val="009C24A6"/>
    <w:rsid w:val="009C2687"/>
    <w:rsid w:val="009C2A89"/>
    <w:rsid w:val="009C2D93"/>
    <w:rsid w:val="009C2EB1"/>
    <w:rsid w:val="009C2FA3"/>
    <w:rsid w:val="009C301A"/>
    <w:rsid w:val="009C3176"/>
    <w:rsid w:val="009C31CF"/>
    <w:rsid w:val="009C340D"/>
    <w:rsid w:val="009C3443"/>
    <w:rsid w:val="009C3468"/>
    <w:rsid w:val="009C3505"/>
    <w:rsid w:val="009C351F"/>
    <w:rsid w:val="009C358F"/>
    <w:rsid w:val="009C3677"/>
    <w:rsid w:val="009C36F5"/>
    <w:rsid w:val="009C37BE"/>
    <w:rsid w:val="009C37DB"/>
    <w:rsid w:val="009C3808"/>
    <w:rsid w:val="009C3979"/>
    <w:rsid w:val="009C3A19"/>
    <w:rsid w:val="009C3A99"/>
    <w:rsid w:val="009C3B1C"/>
    <w:rsid w:val="009C3D0E"/>
    <w:rsid w:val="009C3E97"/>
    <w:rsid w:val="009C3F88"/>
    <w:rsid w:val="009C3FC2"/>
    <w:rsid w:val="009C3FE0"/>
    <w:rsid w:val="009C44BB"/>
    <w:rsid w:val="009C44CC"/>
    <w:rsid w:val="009C45C2"/>
    <w:rsid w:val="009C473A"/>
    <w:rsid w:val="009C483C"/>
    <w:rsid w:val="009C4927"/>
    <w:rsid w:val="009C4A01"/>
    <w:rsid w:val="009C4D57"/>
    <w:rsid w:val="009C4F74"/>
    <w:rsid w:val="009C55BF"/>
    <w:rsid w:val="009C5674"/>
    <w:rsid w:val="009C570A"/>
    <w:rsid w:val="009C5764"/>
    <w:rsid w:val="009C5AF7"/>
    <w:rsid w:val="009C5AFA"/>
    <w:rsid w:val="009C5BA9"/>
    <w:rsid w:val="009C5BB0"/>
    <w:rsid w:val="009C5F17"/>
    <w:rsid w:val="009C636F"/>
    <w:rsid w:val="009C63BC"/>
    <w:rsid w:val="009C63E7"/>
    <w:rsid w:val="009C688A"/>
    <w:rsid w:val="009C6939"/>
    <w:rsid w:val="009C6A5D"/>
    <w:rsid w:val="009C6C02"/>
    <w:rsid w:val="009C6C2A"/>
    <w:rsid w:val="009C73A2"/>
    <w:rsid w:val="009C75D9"/>
    <w:rsid w:val="009C772F"/>
    <w:rsid w:val="009C7982"/>
    <w:rsid w:val="009C7E46"/>
    <w:rsid w:val="009D0172"/>
    <w:rsid w:val="009D0730"/>
    <w:rsid w:val="009D0923"/>
    <w:rsid w:val="009D09C5"/>
    <w:rsid w:val="009D0BC3"/>
    <w:rsid w:val="009D0C45"/>
    <w:rsid w:val="009D0C66"/>
    <w:rsid w:val="009D0C9A"/>
    <w:rsid w:val="009D0FDC"/>
    <w:rsid w:val="009D1043"/>
    <w:rsid w:val="009D123E"/>
    <w:rsid w:val="009D126D"/>
    <w:rsid w:val="009D12CF"/>
    <w:rsid w:val="009D1699"/>
    <w:rsid w:val="009D169A"/>
    <w:rsid w:val="009D172A"/>
    <w:rsid w:val="009D180A"/>
    <w:rsid w:val="009D1856"/>
    <w:rsid w:val="009D1888"/>
    <w:rsid w:val="009D1A7B"/>
    <w:rsid w:val="009D1AE6"/>
    <w:rsid w:val="009D1BC7"/>
    <w:rsid w:val="009D1C23"/>
    <w:rsid w:val="009D1C41"/>
    <w:rsid w:val="009D1D55"/>
    <w:rsid w:val="009D1EFA"/>
    <w:rsid w:val="009D20A1"/>
    <w:rsid w:val="009D222F"/>
    <w:rsid w:val="009D2283"/>
    <w:rsid w:val="009D233D"/>
    <w:rsid w:val="009D24CB"/>
    <w:rsid w:val="009D28E0"/>
    <w:rsid w:val="009D2952"/>
    <w:rsid w:val="009D2AA6"/>
    <w:rsid w:val="009D2BB6"/>
    <w:rsid w:val="009D2E3E"/>
    <w:rsid w:val="009D3091"/>
    <w:rsid w:val="009D30CB"/>
    <w:rsid w:val="009D30FB"/>
    <w:rsid w:val="009D318B"/>
    <w:rsid w:val="009D3403"/>
    <w:rsid w:val="009D3537"/>
    <w:rsid w:val="009D365C"/>
    <w:rsid w:val="009D36C2"/>
    <w:rsid w:val="009D39AE"/>
    <w:rsid w:val="009D3A10"/>
    <w:rsid w:val="009D3B62"/>
    <w:rsid w:val="009D3FDD"/>
    <w:rsid w:val="009D40DC"/>
    <w:rsid w:val="009D4212"/>
    <w:rsid w:val="009D4279"/>
    <w:rsid w:val="009D446D"/>
    <w:rsid w:val="009D44E2"/>
    <w:rsid w:val="009D44F0"/>
    <w:rsid w:val="009D46C0"/>
    <w:rsid w:val="009D4766"/>
    <w:rsid w:val="009D480E"/>
    <w:rsid w:val="009D4B0D"/>
    <w:rsid w:val="009D4C6E"/>
    <w:rsid w:val="009D4D58"/>
    <w:rsid w:val="009D4E18"/>
    <w:rsid w:val="009D4E51"/>
    <w:rsid w:val="009D4FA6"/>
    <w:rsid w:val="009D50E5"/>
    <w:rsid w:val="009D512A"/>
    <w:rsid w:val="009D52B0"/>
    <w:rsid w:val="009D54D7"/>
    <w:rsid w:val="009D5603"/>
    <w:rsid w:val="009D581D"/>
    <w:rsid w:val="009D5C3E"/>
    <w:rsid w:val="009D5D25"/>
    <w:rsid w:val="009D615B"/>
    <w:rsid w:val="009D64C6"/>
    <w:rsid w:val="009D6670"/>
    <w:rsid w:val="009D66F1"/>
    <w:rsid w:val="009D6835"/>
    <w:rsid w:val="009D693E"/>
    <w:rsid w:val="009D6A5F"/>
    <w:rsid w:val="009D6A9F"/>
    <w:rsid w:val="009D6B28"/>
    <w:rsid w:val="009D6BE4"/>
    <w:rsid w:val="009D6D93"/>
    <w:rsid w:val="009D7000"/>
    <w:rsid w:val="009D7082"/>
    <w:rsid w:val="009D7092"/>
    <w:rsid w:val="009D71C9"/>
    <w:rsid w:val="009D71EC"/>
    <w:rsid w:val="009D7278"/>
    <w:rsid w:val="009D728C"/>
    <w:rsid w:val="009D72CC"/>
    <w:rsid w:val="009D72E3"/>
    <w:rsid w:val="009D7462"/>
    <w:rsid w:val="009D74EA"/>
    <w:rsid w:val="009D7642"/>
    <w:rsid w:val="009D768B"/>
    <w:rsid w:val="009D796C"/>
    <w:rsid w:val="009D79B4"/>
    <w:rsid w:val="009D7A5A"/>
    <w:rsid w:val="009D7D28"/>
    <w:rsid w:val="009D7D68"/>
    <w:rsid w:val="009E0197"/>
    <w:rsid w:val="009E01D8"/>
    <w:rsid w:val="009E03F8"/>
    <w:rsid w:val="009E05EF"/>
    <w:rsid w:val="009E074C"/>
    <w:rsid w:val="009E088B"/>
    <w:rsid w:val="009E08A1"/>
    <w:rsid w:val="009E0921"/>
    <w:rsid w:val="009E09AC"/>
    <w:rsid w:val="009E0E81"/>
    <w:rsid w:val="009E0E9E"/>
    <w:rsid w:val="009E10CF"/>
    <w:rsid w:val="009E1290"/>
    <w:rsid w:val="009E137C"/>
    <w:rsid w:val="009E1726"/>
    <w:rsid w:val="009E18AE"/>
    <w:rsid w:val="009E1BEA"/>
    <w:rsid w:val="009E1CF7"/>
    <w:rsid w:val="009E1D8A"/>
    <w:rsid w:val="009E1E14"/>
    <w:rsid w:val="009E1F30"/>
    <w:rsid w:val="009E1FB0"/>
    <w:rsid w:val="009E2114"/>
    <w:rsid w:val="009E2265"/>
    <w:rsid w:val="009E29D8"/>
    <w:rsid w:val="009E2B5F"/>
    <w:rsid w:val="009E2C4F"/>
    <w:rsid w:val="009E2F4E"/>
    <w:rsid w:val="009E2FF8"/>
    <w:rsid w:val="009E3098"/>
    <w:rsid w:val="009E345A"/>
    <w:rsid w:val="009E34CF"/>
    <w:rsid w:val="009E35B4"/>
    <w:rsid w:val="009E37B6"/>
    <w:rsid w:val="009E3B9A"/>
    <w:rsid w:val="009E3DA9"/>
    <w:rsid w:val="009E3DB8"/>
    <w:rsid w:val="009E3DED"/>
    <w:rsid w:val="009E42FD"/>
    <w:rsid w:val="009E447A"/>
    <w:rsid w:val="009E456B"/>
    <w:rsid w:val="009E48F4"/>
    <w:rsid w:val="009E49DD"/>
    <w:rsid w:val="009E4C8F"/>
    <w:rsid w:val="009E4F56"/>
    <w:rsid w:val="009E4FA6"/>
    <w:rsid w:val="009E53B9"/>
    <w:rsid w:val="009E56A6"/>
    <w:rsid w:val="009E584F"/>
    <w:rsid w:val="009E5A65"/>
    <w:rsid w:val="009E5B02"/>
    <w:rsid w:val="009E5C10"/>
    <w:rsid w:val="009E5D1C"/>
    <w:rsid w:val="009E5E65"/>
    <w:rsid w:val="009E603B"/>
    <w:rsid w:val="009E604C"/>
    <w:rsid w:val="009E608E"/>
    <w:rsid w:val="009E62BE"/>
    <w:rsid w:val="009E6490"/>
    <w:rsid w:val="009E671C"/>
    <w:rsid w:val="009E67D7"/>
    <w:rsid w:val="009E690B"/>
    <w:rsid w:val="009E6B4C"/>
    <w:rsid w:val="009E6CBB"/>
    <w:rsid w:val="009E6E1C"/>
    <w:rsid w:val="009E6E21"/>
    <w:rsid w:val="009E7017"/>
    <w:rsid w:val="009E702E"/>
    <w:rsid w:val="009E7129"/>
    <w:rsid w:val="009E73FC"/>
    <w:rsid w:val="009E745D"/>
    <w:rsid w:val="009E75EE"/>
    <w:rsid w:val="009E76EB"/>
    <w:rsid w:val="009E773A"/>
    <w:rsid w:val="009E7816"/>
    <w:rsid w:val="009E7CE2"/>
    <w:rsid w:val="009E7E6D"/>
    <w:rsid w:val="009E7EE8"/>
    <w:rsid w:val="009F0219"/>
    <w:rsid w:val="009F0433"/>
    <w:rsid w:val="009F04B8"/>
    <w:rsid w:val="009F0724"/>
    <w:rsid w:val="009F0849"/>
    <w:rsid w:val="009F09AD"/>
    <w:rsid w:val="009F0D98"/>
    <w:rsid w:val="009F0DF5"/>
    <w:rsid w:val="009F0E61"/>
    <w:rsid w:val="009F0E8F"/>
    <w:rsid w:val="009F0EBF"/>
    <w:rsid w:val="009F0F3A"/>
    <w:rsid w:val="009F1086"/>
    <w:rsid w:val="009F108E"/>
    <w:rsid w:val="009F1301"/>
    <w:rsid w:val="009F14DC"/>
    <w:rsid w:val="009F1595"/>
    <w:rsid w:val="009F172D"/>
    <w:rsid w:val="009F1907"/>
    <w:rsid w:val="009F1926"/>
    <w:rsid w:val="009F1BE5"/>
    <w:rsid w:val="009F1DAC"/>
    <w:rsid w:val="009F1E20"/>
    <w:rsid w:val="009F1E94"/>
    <w:rsid w:val="009F219A"/>
    <w:rsid w:val="009F2290"/>
    <w:rsid w:val="009F22ED"/>
    <w:rsid w:val="009F23BB"/>
    <w:rsid w:val="009F248E"/>
    <w:rsid w:val="009F24B4"/>
    <w:rsid w:val="009F25CC"/>
    <w:rsid w:val="009F269E"/>
    <w:rsid w:val="009F2797"/>
    <w:rsid w:val="009F27B6"/>
    <w:rsid w:val="009F28AC"/>
    <w:rsid w:val="009F2B92"/>
    <w:rsid w:val="009F2B9A"/>
    <w:rsid w:val="009F2FA8"/>
    <w:rsid w:val="009F328C"/>
    <w:rsid w:val="009F32A9"/>
    <w:rsid w:val="009F32AC"/>
    <w:rsid w:val="009F342A"/>
    <w:rsid w:val="009F3673"/>
    <w:rsid w:val="009F36B3"/>
    <w:rsid w:val="009F37C2"/>
    <w:rsid w:val="009F37FB"/>
    <w:rsid w:val="009F390B"/>
    <w:rsid w:val="009F398A"/>
    <w:rsid w:val="009F3ADF"/>
    <w:rsid w:val="009F3C59"/>
    <w:rsid w:val="009F3C5C"/>
    <w:rsid w:val="009F3DA3"/>
    <w:rsid w:val="009F3E29"/>
    <w:rsid w:val="009F3FCC"/>
    <w:rsid w:val="009F411E"/>
    <w:rsid w:val="009F4128"/>
    <w:rsid w:val="009F427F"/>
    <w:rsid w:val="009F436E"/>
    <w:rsid w:val="009F45D7"/>
    <w:rsid w:val="009F4837"/>
    <w:rsid w:val="009F4898"/>
    <w:rsid w:val="009F4A69"/>
    <w:rsid w:val="009F4CF4"/>
    <w:rsid w:val="009F4D4D"/>
    <w:rsid w:val="009F505F"/>
    <w:rsid w:val="009F52FC"/>
    <w:rsid w:val="009F5303"/>
    <w:rsid w:val="009F5336"/>
    <w:rsid w:val="009F559C"/>
    <w:rsid w:val="009F55C0"/>
    <w:rsid w:val="009F576E"/>
    <w:rsid w:val="009F57FE"/>
    <w:rsid w:val="009F58D6"/>
    <w:rsid w:val="009F5B24"/>
    <w:rsid w:val="009F5BF3"/>
    <w:rsid w:val="009F5C26"/>
    <w:rsid w:val="009F5C5A"/>
    <w:rsid w:val="009F5DB8"/>
    <w:rsid w:val="009F632C"/>
    <w:rsid w:val="009F6420"/>
    <w:rsid w:val="009F666E"/>
    <w:rsid w:val="009F6672"/>
    <w:rsid w:val="009F6750"/>
    <w:rsid w:val="009F6E68"/>
    <w:rsid w:val="009F712B"/>
    <w:rsid w:val="009F7155"/>
    <w:rsid w:val="009F759A"/>
    <w:rsid w:val="009F7672"/>
    <w:rsid w:val="009F7B10"/>
    <w:rsid w:val="009F7BE0"/>
    <w:rsid w:val="009F7C4E"/>
    <w:rsid w:val="00A0004E"/>
    <w:rsid w:val="00A00199"/>
    <w:rsid w:val="00A002AA"/>
    <w:rsid w:val="00A0054D"/>
    <w:rsid w:val="00A00579"/>
    <w:rsid w:val="00A006EB"/>
    <w:rsid w:val="00A00997"/>
    <w:rsid w:val="00A00A32"/>
    <w:rsid w:val="00A00AB3"/>
    <w:rsid w:val="00A00DC0"/>
    <w:rsid w:val="00A00FBF"/>
    <w:rsid w:val="00A010F1"/>
    <w:rsid w:val="00A013B4"/>
    <w:rsid w:val="00A01486"/>
    <w:rsid w:val="00A01575"/>
    <w:rsid w:val="00A01B1E"/>
    <w:rsid w:val="00A01C14"/>
    <w:rsid w:val="00A01DA3"/>
    <w:rsid w:val="00A01EAB"/>
    <w:rsid w:val="00A01FFB"/>
    <w:rsid w:val="00A020A2"/>
    <w:rsid w:val="00A02166"/>
    <w:rsid w:val="00A021AE"/>
    <w:rsid w:val="00A021B1"/>
    <w:rsid w:val="00A023C1"/>
    <w:rsid w:val="00A02453"/>
    <w:rsid w:val="00A02779"/>
    <w:rsid w:val="00A02B8C"/>
    <w:rsid w:val="00A02C0D"/>
    <w:rsid w:val="00A02D95"/>
    <w:rsid w:val="00A02E75"/>
    <w:rsid w:val="00A030EB"/>
    <w:rsid w:val="00A03124"/>
    <w:rsid w:val="00A034D8"/>
    <w:rsid w:val="00A0386D"/>
    <w:rsid w:val="00A038FF"/>
    <w:rsid w:val="00A03943"/>
    <w:rsid w:val="00A03AFD"/>
    <w:rsid w:val="00A03CB0"/>
    <w:rsid w:val="00A03D35"/>
    <w:rsid w:val="00A03FD1"/>
    <w:rsid w:val="00A042E7"/>
    <w:rsid w:val="00A04358"/>
    <w:rsid w:val="00A043E7"/>
    <w:rsid w:val="00A0443C"/>
    <w:rsid w:val="00A04499"/>
    <w:rsid w:val="00A04537"/>
    <w:rsid w:val="00A04745"/>
    <w:rsid w:val="00A04786"/>
    <w:rsid w:val="00A047EF"/>
    <w:rsid w:val="00A04AFB"/>
    <w:rsid w:val="00A04B7A"/>
    <w:rsid w:val="00A04C85"/>
    <w:rsid w:val="00A05019"/>
    <w:rsid w:val="00A05064"/>
    <w:rsid w:val="00A05159"/>
    <w:rsid w:val="00A051C7"/>
    <w:rsid w:val="00A052DE"/>
    <w:rsid w:val="00A052F6"/>
    <w:rsid w:val="00A05352"/>
    <w:rsid w:val="00A05420"/>
    <w:rsid w:val="00A05785"/>
    <w:rsid w:val="00A05A0E"/>
    <w:rsid w:val="00A05AD4"/>
    <w:rsid w:val="00A05B45"/>
    <w:rsid w:val="00A06018"/>
    <w:rsid w:val="00A06145"/>
    <w:rsid w:val="00A062C7"/>
    <w:rsid w:val="00A064EC"/>
    <w:rsid w:val="00A06587"/>
    <w:rsid w:val="00A06C26"/>
    <w:rsid w:val="00A06CA0"/>
    <w:rsid w:val="00A06F4F"/>
    <w:rsid w:val="00A071D5"/>
    <w:rsid w:val="00A072B8"/>
    <w:rsid w:val="00A07694"/>
    <w:rsid w:val="00A07799"/>
    <w:rsid w:val="00A07818"/>
    <w:rsid w:val="00A07898"/>
    <w:rsid w:val="00A079F0"/>
    <w:rsid w:val="00A07B01"/>
    <w:rsid w:val="00A07C32"/>
    <w:rsid w:val="00A07C53"/>
    <w:rsid w:val="00A07E0A"/>
    <w:rsid w:val="00A07F57"/>
    <w:rsid w:val="00A07F9A"/>
    <w:rsid w:val="00A10135"/>
    <w:rsid w:val="00A101FE"/>
    <w:rsid w:val="00A1023C"/>
    <w:rsid w:val="00A102AA"/>
    <w:rsid w:val="00A102E5"/>
    <w:rsid w:val="00A103A5"/>
    <w:rsid w:val="00A1050D"/>
    <w:rsid w:val="00A1067A"/>
    <w:rsid w:val="00A106D5"/>
    <w:rsid w:val="00A107C6"/>
    <w:rsid w:val="00A10A46"/>
    <w:rsid w:val="00A10BFD"/>
    <w:rsid w:val="00A11434"/>
    <w:rsid w:val="00A1156A"/>
    <w:rsid w:val="00A115C7"/>
    <w:rsid w:val="00A115F5"/>
    <w:rsid w:val="00A118D6"/>
    <w:rsid w:val="00A1193E"/>
    <w:rsid w:val="00A11BFA"/>
    <w:rsid w:val="00A11D04"/>
    <w:rsid w:val="00A11DA8"/>
    <w:rsid w:val="00A11E2F"/>
    <w:rsid w:val="00A12176"/>
    <w:rsid w:val="00A12179"/>
    <w:rsid w:val="00A12C2A"/>
    <w:rsid w:val="00A12C33"/>
    <w:rsid w:val="00A12CFD"/>
    <w:rsid w:val="00A12E6A"/>
    <w:rsid w:val="00A12F27"/>
    <w:rsid w:val="00A13385"/>
    <w:rsid w:val="00A135F8"/>
    <w:rsid w:val="00A13604"/>
    <w:rsid w:val="00A13707"/>
    <w:rsid w:val="00A138D2"/>
    <w:rsid w:val="00A13CC7"/>
    <w:rsid w:val="00A13CEF"/>
    <w:rsid w:val="00A13D34"/>
    <w:rsid w:val="00A13D78"/>
    <w:rsid w:val="00A13D7E"/>
    <w:rsid w:val="00A13E00"/>
    <w:rsid w:val="00A1426D"/>
    <w:rsid w:val="00A14337"/>
    <w:rsid w:val="00A1439A"/>
    <w:rsid w:val="00A14418"/>
    <w:rsid w:val="00A1450A"/>
    <w:rsid w:val="00A145C3"/>
    <w:rsid w:val="00A147EC"/>
    <w:rsid w:val="00A14929"/>
    <w:rsid w:val="00A14B37"/>
    <w:rsid w:val="00A14B42"/>
    <w:rsid w:val="00A14C3F"/>
    <w:rsid w:val="00A14CFB"/>
    <w:rsid w:val="00A14ECE"/>
    <w:rsid w:val="00A14F5A"/>
    <w:rsid w:val="00A150B5"/>
    <w:rsid w:val="00A154F5"/>
    <w:rsid w:val="00A155FC"/>
    <w:rsid w:val="00A15625"/>
    <w:rsid w:val="00A15715"/>
    <w:rsid w:val="00A1580D"/>
    <w:rsid w:val="00A15873"/>
    <w:rsid w:val="00A15889"/>
    <w:rsid w:val="00A15981"/>
    <w:rsid w:val="00A15B68"/>
    <w:rsid w:val="00A15B76"/>
    <w:rsid w:val="00A15D12"/>
    <w:rsid w:val="00A15D32"/>
    <w:rsid w:val="00A15E2A"/>
    <w:rsid w:val="00A16058"/>
    <w:rsid w:val="00A16100"/>
    <w:rsid w:val="00A16109"/>
    <w:rsid w:val="00A16159"/>
    <w:rsid w:val="00A16380"/>
    <w:rsid w:val="00A167B8"/>
    <w:rsid w:val="00A16AC8"/>
    <w:rsid w:val="00A16CF1"/>
    <w:rsid w:val="00A16EB3"/>
    <w:rsid w:val="00A170D1"/>
    <w:rsid w:val="00A172B1"/>
    <w:rsid w:val="00A17495"/>
    <w:rsid w:val="00A17594"/>
    <w:rsid w:val="00A175EE"/>
    <w:rsid w:val="00A17630"/>
    <w:rsid w:val="00A1785F"/>
    <w:rsid w:val="00A17BCA"/>
    <w:rsid w:val="00A17EE4"/>
    <w:rsid w:val="00A17F0A"/>
    <w:rsid w:val="00A17F32"/>
    <w:rsid w:val="00A20414"/>
    <w:rsid w:val="00A204D2"/>
    <w:rsid w:val="00A20667"/>
    <w:rsid w:val="00A20874"/>
    <w:rsid w:val="00A2087F"/>
    <w:rsid w:val="00A20B06"/>
    <w:rsid w:val="00A20B11"/>
    <w:rsid w:val="00A20B2D"/>
    <w:rsid w:val="00A20D71"/>
    <w:rsid w:val="00A210E2"/>
    <w:rsid w:val="00A2136C"/>
    <w:rsid w:val="00A213EF"/>
    <w:rsid w:val="00A21460"/>
    <w:rsid w:val="00A21654"/>
    <w:rsid w:val="00A21659"/>
    <w:rsid w:val="00A2169D"/>
    <w:rsid w:val="00A21823"/>
    <w:rsid w:val="00A2196B"/>
    <w:rsid w:val="00A21AB8"/>
    <w:rsid w:val="00A21AD9"/>
    <w:rsid w:val="00A21B09"/>
    <w:rsid w:val="00A21B78"/>
    <w:rsid w:val="00A21C34"/>
    <w:rsid w:val="00A21CCA"/>
    <w:rsid w:val="00A21CE8"/>
    <w:rsid w:val="00A220DB"/>
    <w:rsid w:val="00A2222F"/>
    <w:rsid w:val="00A222E1"/>
    <w:rsid w:val="00A22511"/>
    <w:rsid w:val="00A22C54"/>
    <w:rsid w:val="00A22D8A"/>
    <w:rsid w:val="00A22E13"/>
    <w:rsid w:val="00A230B6"/>
    <w:rsid w:val="00A23384"/>
    <w:rsid w:val="00A23418"/>
    <w:rsid w:val="00A23537"/>
    <w:rsid w:val="00A23720"/>
    <w:rsid w:val="00A237CF"/>
    <w:rsid w:val="00A23846"/>
    <w:rsid w:val="00A23975"/>
    <w:rsid w:val="00A23A2E"/>
    <w:rsid w:val="00A23CEA"/>
    <w:rsid w:val="00A23E1B"/>
    <w:rsid w:val="00A240BD"/>
    <w:rsid w:val="00A24143"/>
    <w:rsid w:val="00A24184"/>
    <w:rsid w:val="00A241C0"/>
    <w:rsid w:val="00A24576"/>
    <w:rsid w:val="00A247EA"/>
    <w:rsid w:val="00A24A01"/>
    <w:rsid w:val="00A24B1B"/>
    <w:rsid w:val="00A24C76"/>
    <w:rsid w:val="00A24D72"/>
    <w:rsid w:val="00A253F0"/>
    <w:rsid w:val="00A25865"/>
    <w:rsid w:val="00A258FF"/>
    <w:rsid w:val="00A25E17"/>
    <w:rsid w:val="00A25EEA"/>
    <w:rsid w:val="00A25EEB"/>
    <w:rsid w:val="00A25F10"/>
    <w:rsid w:val="00A25FA6"/>
    <w:rsid w:val="00A26002"/>
    <w:rsid w:val="00A262B2"/>
    <w:rsid w:val="00A268CD"/>
    <w:rsid w:val="00A268D1"/>
    <w:rsid w:val="00A26955"/>
    <w:rsid w:val="00A26B38"/>
    <w:rsid w:val="00A26C32"/>
    <w:rsid w:val="00A26DD4"/>
    <w:rsid w:val="00A2719E"/>
    <w:rsid w:val="00A271D0"/>
    <w:rsid w:val="00A272AA"/>
    <w:rsid w:val="00A2733F"/>
    <w:rsid w:val="00A273C2"/>
    <w:rsid w:val="00A274F2"/>
    <w:rsid w:val="00A2784E"/>
    <w:rsid w:val="00A27B80"/>
    <w:rsid w:val="00A27BC0"/>
    <w:rsid w:val="00A27C7F"/>
    <w:rsid w:val="00A301DA"/>
    <w:rsid w:val="00A306FA"/>
    <w:rsid w:val="00A3071B"/>
    <w:rsid w:val="00A30724"/>
    <w:rsid w:val="00A309B6"/>
    <w:rsid w:val="00A309FF"/>
    <w:rsid w:val="00A30A32"/>
    <w:rsid w:val="00A30ABE"/>
    <w:rsid w:val="00A30BCA"/>
    <w:rsid w:val="00A3101D"/>
    <w:rsid w:val="00A31360"/>
    <w:rsid w:val="00A315B2"/>
    <w:rsid w:val="00A31831"/>
    <w:rsid w:val="00A31862"/>
    <w:rsid w:val="00A31954"/>
    <w:rsid w:val="00A31A94"/>
    <w:rsid w:val="00A31CC9"/>
    <w:rsid w:val="00A31CE8"/>
    <w:rsid w:val="00A31D1E"/>
    <w:rsid w:val="00A31EA6"/>
    <w:rsid w:val="00A31F08"/>
    <w:rsid w:val="00A321CF"/>
    <w:rsid w:val="00A3248B"/>
    <w:rsid w:val="00A3253B"/>
    <w:rsid w:val="00A32665"/>
    <w:rsid w:val="00A326FA"/>
    <w:rsid w:val="00A32700"/>
    <w:rsid w:val="00A32897"/>
    <w:rsid w:val="00A32928"/>
    <w:rsid w:val="00A32A0B"/>
    <w:rsid w:val="00A32A2E"/>
    <w:rsid w:val="00A32A5A"/>
    <w:rsid w:val="00A32A90"/>
    <w:rsid w:val="00A32B3B"/>
    <w:rsid w:val="00A32BE8"/>
    <w:rsid w:val="00A32CBE"/>
    <w:rsid w:val="00A32D7A"/>
    <w:rsid w:val="00A33078"/>
    <w:rsid w:val="00A331F1"/>
    <w:rsid w:val="00A3352E"/>
    <w:rsid w:val="00A335F5"/>
    <w:rsid w:val="00A33791"/>
    <w:rsid w:val="00A33895"/>
    <w:rsid w:val="00A33C08"/>
    <w:rsid w:val="00A33C80"/>
    <w:rsid w:val="00A33E57"/>
    <w:rsid w:val="00A34114"/>
    <w:rsid w:val="00A342B4"/>
    <w:rsid w:val="00A34578"/>
    <w:rsid w:val="00A34831"/>
    <w:rsid w:val="00A348C1"/>
    <w:rsid w:val="00A34A6C"/>
    <w:rsid w:val="00A34EA4"/>
    <w:rsid w:val="00A34F89"/>
    <w:rsid w:val="00A34FE3"/>
    <w:rsid w:val="00A35126"/>
    <w:rsid w:val="00A35277"/>
    <w:rsid w:val="00A35392"/>
    <w:rsid w:val="00A3553E"/>
    <w:rsid w:val="00A35587"/>
    <w:rsid w:val="00A356AE"/>
    <w:rsid w:val="00A358D6"/>
    <w:rsid w:val="00A35906"/>
    <w:rsid w:val="00A35D96"/>
    <w:rsid w:val="00A36297"/>
    <w:rsid w:val="00A36399"/>
    <w:rsid w:val="00A36624"/>
    <w:rsid w:val="00A3699D"/>
    <w:rsid w:val="00A36CC1"/>
    <w:rsid w:val="00A37074"/>
    <w:rsid w:val="00A370FD"/>
    <w:rsid w:val="00A3723E"/>
    <w:rsid w:val="00A3732E"/>
    <w:rsid w:val="00A373A8"/>
    <w:rsid w:val="00A37485"/>
    <w:rsid w:val="00A3763B"/>
    <w:rsid w:val="00A3777A"/>
    <w:rsid w:val="00A37820"/>
    <w:rsid w:val="00A37D91"/>
    <w:rsid w:val="00A37DA7"/>
    <w:rsid w:val="00A37EDD"/>
    <w:rsid w:val="00A37FEA"/>
    <w:rsid w:val="00A40388"/>
    <w:rsid w:val="00A403DF"/>
    <w:rsid w:val="00A403E3"/>
    <w:rsid w:val="00A4080A"/>
    <w:rsid w:val="00A40D49"/>
    <w:rsid w:val="00A40E54"/>
    <w:rsid w:val="00A40E6B"/>
    <w:rsid w:val="00A40E8F"/>
    <w:rsid w:val="00A41450"/>
    <w:rsid w:val="00A414CF"/>
    <w:rsid w:val="00A41638"/>
    <w:rsid w:val="00A419B8"/>
    <w:rsid w:val="00A41AA0"/>
    <w:rsid w:val="00A41CE0"/>
    <w:rsid w:val="00A41DAE"/>
    <w:rsid w:val="00A41E21"/>
    <w:rsid w:val="00A41E32"/>
    <w:rsid w:val="00A421A0"/>
    <w:rsid w:val="00A421BF"/>
    <w:rsid w:val="00A4237B"/>
    <w:rsid w:val="00A4268C"/>
    <w:rsid w:val="00A4268E"/>
    <w:rsid w:val="00A42760"/>
    <w:rsid w:val="00A427EE"/>
    <w:rsid w:val="00A42A29"/>
    <w:rsid w:val="00A42C31"/>
    <w:rsid w:val="00A42C7E"/>
    <w:rsid w:val="00A42F12"/>
    <w:rsid w:val="00A42F3C"/>
    <w:rsid w:val="00A43166"/>
    <w:rsid w:val="00A4324A"/>
    <w:rsid w:val="00A43399"/>
    <w:rsid w:val="00A4344A"/>
    <w:rsid w:val="00A43460"/>
    <w:rsid w:val="00A434DC"/>
    <w:rsid w:val="00A436F9"/>
    <w:rsid w:val="00A438FC"/>
    <w:rsid w:val="00A438FF"/>
    <w:rsid w:val="00A43AFE"/>
    <w:rsid w:val="00A43B88"/>
    <w:rsid w:val="00A43CAE"/>
    <w:rsid w:val="00A43F79"/>
    <w:rsid w:val="00A4414A"/>
    <w:rsid w:val="00A44226"/>
    <w:rsid w:val="00A4423A"/>
    <w:rsid w:val="00A44474"/>
    <w:rsid w:val="00A444A8"/>
    <w:rsid w:val="00A4462D"/>
    <w:rsid w:val="00A446B4"/>
    <w:rsid w:val="00A447F4"/>
    <w:rsid w:val="00A4482E"/>
    <w:rsid w:val="00A44C2F"/>
    <w:rsid w:val="00A44C95"/>
    <w:rsid w:val="00A44DE4"/>
    <w:rsid w:val="00A44E6C"/>
    <w:rsid w:val="00A44ECF"/>
    <w:rsid w:val="00A450A1"/>
    <w:rsid w:val="00A450EC"/>
    <w:rsid w:val="00A4531B"/>
    <w:rsid w:val="00A45549"/>
    <w:rsid w:val="00A455F2"/>
    <w:rsid w:val="00A45790"/>
    <w:rsid w:val="00A45AC3"/>
    <w:rsid w:val="00A45B51"/>
    <w:rsid w:val="00A45FF0"/>
    <w:rsid w:val="00A46012"/>
    <w:rsid w:val="00A4601A"/>
    <w:rsid w:val="00A464B1"/>
    <w:rsid w:val="00A46690"/>
    <w:rsid w:val="00A466B9"/>
    <w:rsid w:val="00A4677F"/>
    <w:rsid w:val="00A46893"/>
    <w:rsid w:val="00A468E7"/>
    <w:rsid w:val="00A46A94"/>
    <w:rsid w:val="00A46F20"/>
    <w:rsid w:val="00A4719A"/>
    <w:rsid w:val="00A472F2"/>
    <w:rsid w:val="00A47315"/>
    <w:rsid w:val="00A474F6"/>
    <w:rsid w:val="00A47510"/>
    <w:rsid w:val="00A476E5"/>
    <w:rsid w:val="00A4776D"/>
    <w:rsid w:val="00A47817"/>
    <w:rsid w:val="00A4783E"/>
    <w:rsid w:val="00A478C0"/>
    <w:rsid w:val="00A4794B"/>
    <w:rsid w:val="00A479B0"/>
    <w:rsid w:val="00A47E05"/>
    <w:rsid w:val="00A5022C"/>
    <w:rsid w:val="00A50285"/>
    <w:rsid w:val="00A502FC"/>
    <w:rsid w:val="00A5036C"/>
    <w:rsid w:val="00A504B7"/>
    <w:rsid w:val="00A504C7"/>
    <w:rsid w:val="00A504F9"/>
    <w:rsid w:val="00A508B9"/>
    <w:rsid w:val="00A50985"/>
    <w:rsid w:val="00A50BDF"/>
    <w:rsid w:val="00A50F0D"/>
    <w:rsid w:val="00A5106F"/>
    <w:rsid w:val="00A5111C"/>
    <w:rsid w:val="00A51215"/>
    <w:rsid w:val="00A51352"/>
    <w:rsid w:val="00A51560"/>
    <w:rsid w:val="00A51625"/>
    <w:rsid w:val="00A51AAC"/>
    <w:rsid w:val="00A51AF0"/>
    <w:rsid w:val="00A51B1C"/>
    <w:rsid w:val="00A51BD1"/>
    <w:rsid w:val="00A51E9D"/>
    <w:rsid w:val="00A51EA7"/>
    <w:rsid w:val="00A52109"/>
    <w:rsid w:val="00A5224C"/>
    <w:rsid w:val="00A5224D"/>
    <w:rsid w:val="00A5226C"/>
    <w:rsid w:val="00A524F0"/>
    <w:rsid w:val="00A52619"/>
    <w:rsid w:val="00A528E2"/>
    <w:rsid w:val="00A52A68"/>
    <w:rsid w:val="00A52D56"/>
    <w:rsid w:val="00A52E3D"/>
    <w:rsid w:val="00A5318F"/>
    <w:rsid w:val="00A533E1"/>
    <w:rsid w:val="00A53448"/>
    <w:rsid w:val="00A534B2"/>
    <w:rsid w:val="00A537B8"/>
    <w:rsid w:val="00A537D9"/>
    <w:rsid w:val="00A53A15"/>
    <w:rsid w:val="00A53A2D"/>
    <w:rsid w:val="00A53CA5"/>
    <w:rsid w:val="00A53CE6"/>
    <w:rsid w:val="00A54116"/>
    <w:rsid w:val="00A5455E"/>
    <w:rsid w:val="00A54649"/>
    <w:rsid w:val="00A5474F"/>
    <w:rsid w:val="00A54900"/>
    <w:rsid w:val="00A54C60"/>
    <w:rsid w:val="00A54C92"/>
    <w:rsid w:val="00A54DAD"/>
    <w:rsid w:val="00A54FDC"/>
    <w:rsid w:val="00A552C5"/>
    <w:rsid w:val="00A55364"/>
    <w:rsid w:val="00A5546E"/>
    <w:rsid w:val="00A557CB"/>
    <w:rsid w:val="00A5592B"/>
    <w:rsid w:val="00A559B7"/>
    <w:rsid w:val="00A55B2F"/>
    <w:rsid w:val="00A55B40"/>
    <w:rsid w:val="00A55BA6"/>
    <w:rsid w:val="00A55BA9"/>
    <w:rsid w:val="00A55DF1"/>
    <w:rsid w:val="00A55E21"/>
    <w:rsid w:val="00A55EC5"/>
    <w:rsid w:val="00A55EF8"/>
    <w:rsid w:val="00A5601C"/>
    <w:rsid w:val="00A564BE"/>
    <w:rsid w:val="00A565A3"/>
    <w:rsid w:val="00A56632"/>
    <w:rsid w:val="00A5675E"/>
    <w:rsid w:val="00A569FB"/>
    <w:rsid w:val="00A56A31"/>
    <w:rsid w:val="00A56AD6"/>
    <w:rsid w:val="00A56B68"/>
    <w:rsid w:val="00A56C85"/>
    <w:rsid w:val="00A56EA7"/>
    <w:rsid w:val="00A56F35"/>
    <w:rsid w:val="00A570EA"/>
    <w:rsid w:val="00A5712F"/>
    <w:rsid w:val="00A5714B"/>
    <w:rsid w:val="00A571FC"/>
    <w:rsid w:val="00A57265"/>
    <w:rsid w:val="00A57393"/>
    <w:rsid w:val="00A57452"/>
    <w:rsid w:val="00A574F0"/>
    <w:rsid w:val="00A57851"/>
    <w:rsid w:val="00A578B1"/>
    <w:rsid w:val="00A57938"/>
    <w:rsid w:val="00A57C59"/>
    <w:rsid w:val="00A57C82"/>
    <w:rsid w:val="00A57E21"/>
    <w:rsid w:val="00A57E4B"/>
    <w:rsid w:val="00A57E95"/>
    <w:rsid w:val="00A57FA5"/>
    <w:rsid w:val="00A57FD8"/>
    <w:rsid w:val="00A600E0"/>
    <w:rsid w:val="00A602FC"/>
    <w:rsid w:val="00A60A60"/>
    <w:rsid w:val="00A60E31"/>
    <w:rsid w:val="00A60E60"/>
    <w:rsid w:val="00A60ED7"/>
    <w:rsid w:val="00A60F4C"/>
    <w:rsid w:val="00A60FCB"/>
    <w:rsid w:val="00A61150"/>
    <w:rsid w:val="00A61222"/>
    <w:rsid w:val="00A61448"/>
    <w:rsid w:val="00A6149B"/>
    <w:rsid w:val="00A61621"/>
    <w:rsid w:val="00A616A0"/>
    <w:rsid w:val="00A616AA"/>
    <w:rsid w:val="00A616AC"/>
    <w:rsid w:val="00A61821"/>
    <w:rsid w:val="00A61888"/>
    <w:rsid w:val="00A61B6E"/>
    <w:rsid w:val="00A61BF6"/>
    <w:rsid w:val="00A61E7C"/>
    <w:rsid w:val="00A61F3E"/>
    <w:rsid w:val="00A6220C"/>
    <w:rsid w:val="00A622EE"/>
    <w:rsid w:val="00A62501"/>
    <w:rsid w:val="00A62519"/>
    <w:rsid w:val="00A626D6"/>
    <w:rsid w:val="00A627E1"/>
    <w:rsid w:val="00A628CA"/>
    <w:rsid w:val="00A62AB3"/>
    <w:rsid w:val="00A62E6D"/>
    <w:rsid w:val="00A62EC9"/>
    <w:rsid w:val="00A62F57"/>
    <w:rsid w:val="00A63305"/>
    <w:rsid w:val="00A63493"/>
    <w:rsid w:val="00A63975"/>
    <w:rsid w:val="00A63982"/>
    <w:rsid w:val="00A639CB"/>
    <w:rsid w:val="00A63A25"/>
    <w:rsid w:val="00A63A38"/>
    <w:rsid w:val="00A63B0A"/>
    <w:rsid w:val="00A63B94"/>
    <w:rsid w:val="00A63C59"/>
    <w:rsid w:val="00A63E3F"/>
    <w:rsid w:val="00A63F79"/>
    <w:rsid w:val="00A63FAD"/>
    <w:rsid w:val="00A63FEF"/>
    <w:rsid w:val="00A640BF"/>
    <w:rsid w:val="00A6415D"/>
    <w:rsid w:val="00A64189"/>
    <w:rsid w:val="00A643E9"/>
    <w:rsid w:val="00A645BC"/>
    <w:rsid w:val="00A646FB"/>
    <w:rsid w:val="00A64F68"/>
    <w:rsid w:val="00A6511C"/>
    <w:rsid w:val="00A6513B"/>
    <w:rsid w:val="00A6534F"/>
    <w:rsid w:val="00A6571D"/>
    <w:rsid w:val="00A65A40"/>
    <w:rsid w:val="00A65A77"/>
    <w:rsid w:val="00A65A96"/>
    <w:rsid w:val="00A65AC1"/>
    <w:rsid w:val="00A65CBD"/>
    <w:rsid w:val="00A65CE6"/>
    <w:rsid w:val="00A66018"/>
    <w:rsid w:val="00A66138"/>
    <w:rsid w:val="00A661C6"/>
    <w:rsid w:val="00A66210"/>
    <w:rsid w:val="00A66247"/>
    <w:rsid w:val="00A66270"/>
    <w:rsid w:val="00A663A0"/>
    <w:rsid w:val="00A6651C"/>
    <w:rsid w:val="00A6660D"/>
    <w:rsid w:val="00A66820"/>
    <w:rsid w:val="00A6687E"/>
    <w:rsid w:val="00A6694D"/>
    <w:rsid w:val="00A66B46"/>
    <w:rsid w:val="00A66BCF"/>
    <w:rsid w:val="00A66EC2"/>
    <w:rsid w:val="00A66EE7"/>
    <w:rsid w:val="00A67030"/>
    <w:rsid w:val="00A67295"/>
    <w:rsid w:val="00A6729D"/>
    <w:rsid w:val="00A6746A"/>
    <w:rsid w:val="00A67507"/>
    <w:rsid w:val="00A67573"/>
    <w:rsid w:val="00A6778D"/>
    <w:rsid w:val="00A678BF"/>
    <w:rsid w:val="00A67A6D"/>
    <w:rsid w:val="00A67AB9"/>
    <w:rsid w:val="00A67C05"/>
    <w:rsid w:val="00A67F31"/>
    <w:rsid w:val="00A70007"/>
    <w:rsid w:val="00A7008C"/>
    <w:rsid w:val="00A700D9"/>
    <w:rsid w:val="00A70175"/>
    <w:rsid w:val="00A7041F"/>
    <w:rsid w:val="00A704B2"/>
    <w:rsid w:val="00A704C5"/>
    <w:rsid w:val="00A7055F"/>
    <w:rsid w:val="00A705E5"/>
    <w:rsid w:val="00A70694"/>
    <w:rsid w:val="00A7078C"/>
    <w:rsid w:val="00A70A3D"/>
    <w:rsid w:val="00A70B73"/>
    <w:rsid w:val="00A70CDB"/>
    <w:rsid w:val="00A70E2A"/>
    <w:rsid w:val="00A71028"/>
    <w:rsid w:val="00A7137B"/>
    <w:rsid w:val="00A7158E"/>
    <w:rsid w:val="00A716DB"/>
    <w:rsid w:val="00A718B4"/>
    <w:rsid w:val="00A7197A"/>
    <w:rsid w:val="00A71A67"/>
    <w:rsid w:val="00A71B50"/>
    <w:rsid w:val="00A71BD4"/>
    <w:rsid w:val="00A7229A"/>
    <w:rsid w:val="00A72318"/>
    <w:rsid w:val="00A724B9"/>
    <w:rsid w:val="00A72621"/>
    <w:rsid w:val="00A72658"/>
    <w:rsid w:val="00A7271A"/>
    <w:rsid w:val="00A72850"/>
    <w:rsid w:val="00A728BB"/>
    <w:rsid w:val="00A729B0"/>
    <w:rsid w:val="00A72ADA"/>
    <w:rsid w:val="00A72BF3"/>
    <w:rsid w:val="00A72C8E"/>
    <w:rsid w:val="00A72E50"/>
    <w:rsid w:val="00A7338E"/>
    <w:rsid w:val="00A733CB"/>
    <w:rsid w:val="00A7341F"/>
    <w:rsid w:val="00A73476"/>
    <w:rsid w:val="00A73877"/>
    <w:rsid w:val="00A73C0D"/>
    <w:rsid w:val="00A73E0E"/>
    <w:rsid w:val="00A73FBB"/>
    <w:rsid w:val="00A742A2"/>
    <w:rsid w:val="00A7447A"/>
    <w:rsid w:val="00A744F3"/>
    <w:rsid w:val="00A746EE"/>
    <w:rsid w:val="00A74718"/>
    <w:rsid w:val="00A74772"/>
    <w:rsid w:val="00A748A8"/>
    <w:rsid w:val="00A749A9"/>
    <w:rsid w:val="00A74A3A"/>
    <w:rsid w:val="00A74A64"/>
    <w:rsid w:val="00A74A76"/>
    <w:rsid w:val="00A74CA5"/>
    <w:rsid w:val="00A74E95"/>
    <w:rsid w:val="00A74EC5"/>
    <w:rsid w:val="00A74F25"/>
    <w:rsid w:val="00A74F7A"/>
    <w:rsid w:val="00A74FB5"/>
    <w:rsid w:val="00A753DF"/>
    <w:rsid w:val="00A75577"/>
    <w:rsid w:val="00A75587"/>
    <w:rsid w:val="00A75C97"/>
    <w:rsid w:val="00A75E15"/>
    <w:rsid w:val="00A75ECA"/>
    <w:rsid w:val="00A75F28"/>
    <w:rsid w:val="00A761C5"/>
    <w:rsid w:val="00A76265"/>
    <w:rsid w:val="00A76372"/>
    <w:rsid w:val="00A765AD"/>
    <w:rsid w:val="00A7662E"/>
    <w:rsid w:val="00A766D3"/>
    <w:rsid w:val="00A76851"/>
    <w:rsid w:val="00A768C0"/>
    <w:rsid w:val="00A769E1"/>
    <w:rsid w:val="00A76A03"/>
    <w:rsid w:val="00A76A0F"/>
    <w:rsid w:val="00A76C36"/>
    <w:rsid w:val="00A76C79"/>
    <w:rsid w:val="00A76CE0"/>
    <w:rsid w:val="00A76D68"/>
    <w:rsid w:val="00A76E60"/>
    <w:rsid w:val="00A77049"/>
    <w:rsid w:val="00A770DB"/>
    <w:rsid w:val="00A772F6"/>
    <w:rsid w:val="00A77318"/>
    <w:rsid w:val="00A7757F"/>
    <w:rsid w:val="00A775E3"/>
    <w:rsid w:val="00A776D0"/>
    <w:rsid w:val="00A77821"/>
    <w:rsid w:val="00A77AC7"/>
    <w:rsid w:val="00A77C4F"/>
    <w:rsid w:val="00A77F5C"/>
    <w:rsid w:val="00A8000C"/>
    <w:rsid w:val="00A80071"/>
    <w:rsid w:val="00A80100"/>
    <w:rsid w:val="00A803D7"/>
    <w:rsid w:val="00A80476"/>
    <w:rsid w:val="00A8067B"/>
    <w:rsid w:val="00A80900"/>
    <w:rsid w:val="00A80B36"/>
    <w:rsid w:val="00A80BE3"/>
    <w:rsid w:val="00A80C22"/>
    <w:rsid w:val="00A80C7D"/>
    <w:rsid w:val="00A80CA7"/>
    <w:rsid w:val="00A80CAD"/>
    <w:rsid w:val="00A80E0C"/>
    <w:rsid w:val="00A80FFC"/>
    <w:rsid w:val="00A8120F"/>
    <w:rsid w:val="00A8139A"/>
    <w:rsid w:val="00A813D2"/>
    <w:rsid w:val="00A814D6"/>
    <w:rsid w:val="00A8153F"/>
    <w:rsid w:val="00A817A4"/>
    <w:rsid w:val="00A8185A"/>
    <w:rsid w:val="00A81A92"/>
    <w:rsid w:val="00A81D4A"/>
    <w:rsid w:val="00A81E4F"/>
    <w:rsid w:val="00A81FC1"/>
    <w:rsid w:val="00A8200E"/>
    <w:rsid w:val="00A82036"/>
    <w:rsid w:val="00A823E9"/>
    <w:rsid w:val="00A825C3"/>
    <w:rsid w:val="00A825FD"/>
    <w:rsid w:val="00A82746"/>
    <w:rsid w:val="00A8276D"/>
    <w:rsid w:val="00A82AA0"/>
    <w:rsid w:val="00A82B49"/>
    <w:rsid w:val="00A82D45"/>
    <w:rsid w:val="00A82E4C"/>
    <w:rsid w:val="00A8359A"/>
    <w:rsid w:val="00A83996"/>
    <w:rsid w:val="00A83B09"/>
    <w:rsid w:val="00A83D2F"/>
    <w:rsid w:val="00A83D6D"/>
    <w:rsid w:val="00A83DF5"/>
    <w:rsid w:val="00A840B9"/>
    <w:rsid w:val="00A840D7"/>
    <w:rsid w:val="00A843D4"/>
    <w:rsid w:val="00A849B9"/>
    <w:rsid w:val="00A849FD"/>
    <w:rsid w:val="00A84A03"/>
    <w:rsid w:val="00A84B75"/>
    <w:rsid w:val="00A84D6D"/>
    <w:rsid w:val="00A84FDD"/>
    <w:rsid w:val="00A85135"/>
    <w:rsid w:val="00A856FE"/>
    <w:rsid w:val="00A858AB"/>
    <w:rsid w:val="00A85A64"/>
    <w:rsid w:val="00A85ACB"/>
    <w:rsid w:val="00A85E88"/>
    <w:rsid w:val="00A8607C"/>
    <w:rsid w:val="00A8617C"/>
    <w:rsid w:val="00A86250"/>
    <w:rsid w:val="00A8648E"/>
    <w:rsid w:val="00A8658A"/>
    <w:rsid w:val="00A8691C"/>
    <w:rsid w:val="00A86B56"/>
    <w:rsid w:val="00A86C71"/>
    <w:rsid w:val="00A86CD9"/>
    <w:rsid w:val="00A86CF1"/>
    <w:rsid w:val="00A86D96"/>
    <w:rsid w:val="00A871CE"/>
    <w:rsid w:val="00A87275"/>
    <w:rsid w:val="00A87414"/>
    <w:rsid w:val="00A874B4"/>
    <w:rsid w:val="00A878CA"/>
    <w:rsid w:val="00A87A78"/>
    <w:rsid w:val="00A87B71"/>
    <w:rsid w:val="00A87B8A"/>
    <w:rsid w:val="00A87E6A"/>
    <w:rsid w:val="00A900E7"/>
    <w:rsid w:val="00A903AF"/>
    <w:rsid w:val="00A90476"/>
    <w:rsid w:val="00A9059A"/>
    <w:rsid w:val="00A90B7A"/>
    <w:rsid w:val="00A90C1D"/>
    <w:rsid w:val="00A90C91"/>
    <w:rsid w:val="00A90CDE"/>
    <w:rsid w:val="00A90CF4"/>
    <w:rsid w:val="00A90E7F"/>
    <w:rsid w:val="00A90FCF"/>
    <w:rsid w:val="00A9172C"/>
    <w:rsid w:val="00A91CC1"/>
    <w:rsid w:val="00A91D91"/>
    <w:rsid w:val="00A91E52"/>
    <w:rsid w:val="00A92169"/>
    <w:rsid w:val="00A92204"/>
    <w:rsid w:val="00A9232D"/>
    <w:rsid w:val="00A92392"/>
    <w:rsid w:val="00A92425"/>
    <w:rsid w:val="00A927B8"/>
    <w:rsid w:val="00A928C1"/>
    <w:rsid w:val="00A92B3D"/>
    <w:rsid w:val="00A92CA0"/>
    <w:rsid w:val="00A92F4F"/>
    <w:rsid w:val="00A930CC"/>
    <w:rsid w:val="00A933DF"/>
    <w:rsid w:val="00A93470"/>
    <w:rsid w:val="00A93478"/>
    <w:rsid w:val="00A9368C"/>
    <w:rsid w:val="00A93979"/>
    <w:rsid w:val="00A93AB9"/>
    <w:rsid w:val="00A93B6C"/>
    <w:rsid w:val="00A93C0D"/>
    <w:rsid w:val="00A93D47"/>
    <w:rsid w:val="00A9441C"/>
    <w:rsid w:val="00A94531"/>
    <w:rsid w:val="00A94693"/>
    <w:rsid w:val="00A9469A"/>
    <w:rsid w:val="00A9470B"/>
    <w:rsid w:val="00A947F0"/>
    <w:rsid w:val="00A94813"/>
    <w:rsid w:val="00A94C50"/>
    <w:rsid w:val="00A94FE4"/>
    <w:rsid w:val="00A9515D"/>
    <w:rsid w:val="00A954A2"/>
    <w:rsid w:val="00A954CE"/>
    <w:rsid w:val="00A954F4"/>
    <w:rsid w:val="00A95518"/>
    <w:rsid w:val="00A9562F"/>
    <w:rsid w:val="00A957F1"/>
    <w:rsid w:val="00A958E1"/>
    <w:rsid w:val="00A95A79"/>
    <w:rsid w:val="00A95B58"/>
    <w:rsid w:val="00A95C87"/>
    <w:rsid w:val="00A95E00"/>
    <w:rsid w:val="00A95EF3"/>
    <w:rsid w:val="00A95F29"/>
    <w:rsid w:val="00A9610D"/>
    <w:rsid w:val="00A9624E"/>
    <w:rsid w:val="00A962DA"/>
    <w:rsid w:val="00A963CD"/>
    <w:rsid w:val="00A96420"/>
    <w:rsid w:val="00A96591"/>
    <w:rsid w:val="00A96996"/>
    <w:rsid w:val="00A96B27"/>
    <w:rsid w:val="00A96BD4"/>
    <w:rsid w:val="00A96C9C"/>
    <w:rsid w:val="00A96CA8"/>
    <w:rsid w:val="00A96E9D"/>
    <w:rsid w:val="00A96FE3"/>
    <w:rsid w:val="00A970FE"/>
    <w:rsid w:val="00A9713B"/>
    <w:rsid w:val="00A9743F"/>
    <w:rsid w:val="00A975BE"/>
    <w:rsid w:val="00A97761"/>
    <w:rsid w:val="00A977AF"/>
    <w:rsid w:val="00A977CB"/>
    <w:rsid w:val="00A97922"/>
    <w:rsid w:val="00A97A41"/>
    <w:rsid w:val="00A97A89"/>
    <w:rsid w:val="00A97B62"/>
    <w:rsid w:val="00A97C84"/>
    <w:rsid w:val="00A97DEA"/>
    <w:rsid w:val="00A97EEA"/>
    <w:rsid w:val="00A97F3B"/>
    <w:rsid w:val="00AA0173"/>
    <w:rsid w:val="00AA02E6"/>
    <w:rsid w:val="00AA02EE"/>
    <w:rsid w:val="00AA05FA"/>
    <w:rsid w:val="00AA07B5"/>
    <w:rsid w:val="00AA09B8"/>
    <w:rsid w:val="00AA0A39"/>
    <w:rsid w:val="00AA0AFF"/>
    <w:rsid w:val="00AA106B"/>
    <w:rsid w:val="00AA12EC"/>
    <w:rsid w:val="00AA1392"/>
    <w:rsid w:val="00AA15E6"/>
    <w:rsid w:val="00AA17DE"/>
    <w:rsid w:val="00AA1949"/>
    <w:rsid w:val="00AA1CCD"/>
    <w:rsid w:val="00AA1D5D"/>
    <w:rsid w:val="00AA1E80"/>
    <w:rsid w:val="00AA1EDC"/>
    <w:rsid w:val="00AA210A"/>
    <w:rsid w:val="00AA24A2"/>
    <w:rsid w:val="00AA25BE"/>
    <w:rsid w:val="00AA26C9"/>
    <w:rsid w:val="00AA28BA"/>
    <w:rsid w:val="00AA2993"/>
    <w:rsid w:val="00AA2A3D"/>
    <w:rsid w:val="00AA2C62"/>
    <w:rsid w:val="00AA2DF6"/>
    <w:rsid w:val="00AA30FB"/>
    <w:rsid w:val="00AA3146"/>
    <w:rsid w:val="00AA3201"/>
    <w:rsid w:val="00AA32BB"/>
    <w:rsid w:val="00AA3521"/>
    <w:rsid w:val="00AA373D"/>
    <w:rsid w:val="00AA388A"/>
    <w:rsid w:val="00AA4026"/>
    <w:rsid w:val="00AA40CD"/>
    <w:rsid w:val="00AA42D6"/>
    <w:rsid w:val="00AA42DF"/>
    <w:rsid w:val="00AA43D5"/>
    <w:rsid w:val="00AA45DD"/>
    <w:rsid w:val="00AA4652"/>
    <w:rsid w:val="00AA46D5"/>
    <w:rsid w:val="00AA4B3A"/>
    <w:rsid w:val="00AA4C7A"/>
    <w:rsid w:val="00AA4DB0"/>
    <w:rsid w:val="00AA52B1"/>
    <w:rsid w:val="00AA5341"/>
    <w:rsid w:val="00AA55B6"/>
    <w:rsid w:val="00AA55FE"/>
    <w:rsid w:val="00AA5686"/>
    <w:rsid w:val="00AA58B1"/>
    <w:rsid w:val="00AA58DA"/>
    <w:rsid w:val="00AA58EC"/>
    <w:rsid w:val="00AA5D32"/>
    <w:rsid w:val="00AA5EA6"/>
    <w:rsid w:val="00AA5EC2"/>
    <w:rsid w:val="00AA6384"/>
    <w:rsid w:val="00AA6420"/>
    <w:rsid w:val="00AA64CF"/>
    <w:rsid w:val="00AA64D7"/>
    <w:rsid w:val="00AA652E"/>
    <w:rsid w:val="00AA660A"/>
    <w:rsid w:val="00AA6641"/>
    <w:rsid w:val="00AA676C"/>
    <w:rsid w:val="00AA6823"/>
    <w:rsid w:val="00AA6A7A"/>
    <w:rsid w:val="00AA6B83"/>
    <w:rsid w:val="00AA6BA2"/>
    <w:rsid w:val="00AA6CFD"/>
    <w:rsid w:val="00AA7214"/>
    <w:rsid w:val="00AA72D1"/>
    <w:rsid w:val="00AA72F4"/>
    <w:rsid w:val="00AA739E"/>
    <w:rsid w:val="00AA739F"/>
    <w:rsid w:val="00AA74F5"/>
    <w:rsid w:val="00AA75A7"/>
    <w:rsid w:val="00AA77FE"/>
    <w:rsid w:val="00AA7B1F"/>
    <w:rsid w:val="00AA7B38"/>
    <w:rsid w:val="00AA7C33"/>
    <w:rsid w:val="00AA7C6D"/>
    <w:rsid w:val="00AA7E84"/>
    <w:rsid w:val="00AA7EE2"/>
    <w:rsid w:val="00AB0161"/>
    <w:rsid w:val="00AB019B"/>
    <w:rsid w:val="00AB01CA"/>
    <w:rsid w:val="00AB025E"/>
    <w:rsid w:val="00AB02F9"/>
    <w:rsid w:val="00AB060D"/>
    <w:rsid w:val="00AB0806"/>
    <w:rsid w:val="00AB0879"/>
    <w:rsid w:val="00AB0882"/>
    <w:rsid w:val="00AB0987"/>
    <w:rsid w:val="00AB0BAF"/>
    <w:rsid w:val="00AB0C6B"/>
    <w:rsid w:val="00AB0C6E"/>
    <w:rsid w:val="00AB0F00"/>
    <w:rsid w:val="00AB1225"/>
    <w:rsid w:val="00AB141D"/>
    <w:rsid w:val="00AB14B1"/>
    <w:rsid w:val="00AB1545"/>
    <w:rsid w:val="00AB1654"/>
    <w:rsid w:val="00AB16F6"/>
    <w:rsid w:val="00AB1756"/>
    <w:rsid w:val="00AB1790"/>
    <w:rsid w:val="00AB17F9"/>
    <w:rsid w:val="00AB1F8E"/>
    <w:rsid w:val="00AB1FA3"/>
    <w:rsid w:val="00AB20D5"/>
    <w:rsid w:val="00AB25A3"/>
    <w:rsid w:val="00AB25C4"/>
    <w:rsid w:val="00AB2681"/>
    <w:rsid w:val="00AB268D"/>
    <w:rsid w:val="00AB26FD"/>
    <w:rsid w:val="00AB2847"/>
    <w:rsid w:val="00AB29AA"/>
    <w:rsid w:val="00AB2C14"/>
    <w:rsid w:val="00AB2C51"/>
    <w:rsid w:val="00AB2DD6"/>
    <w:rsid w:val="00AB2E01"/>
    <w:rsid w:val="00AB33D4"/>
    <w:rsid w:val="00AB3971"/>
    <w:rsid w:val="00AB3DFC"/>
    <w:rsid w:val="00AB3ED8"/>
    <w:rsid w:val="00AB4180"/>
    <w:rsid w:val="00AB4379"/>
    <w:rsid w:val="00AB4395"/>
    <w:rsid w:val="00AB46F9"/>
    <w:rsid w:val="00AB4935"/>
    <w:rsid w:val="00AB49D4"/>
    <w:rsid w:val="00AB4B4F"/>
    <w:rsid w:val="00AB4D00"/>
    <w:rsid w:val="00AB4DF9"/>
    <w:rsid w:val="00AB4F39"/>
    <w:rsid w:val="00AB5157"/>
    <w:rsid w:val="00AB51B0"/>
    <w:rsid w:val="00AB51C1"/>
    <w:rsid w:val="00AB5577"/>
    <w:rsid w:val="00AB563C"/>
    <w:rsid w:val="00AB58B4"/>
    <w:rsid w:val="00AB5902"/>
    <w:rsid w:val="00AB5B7B"/>
    <w:rsid w:val="00AB5F76"/>
    <w:rsid w:val="00AB62ED"/>
    <w:rsid w:val="00AB63B7"/>
    <w:rsid w:val="00AB66D6"/>
    <w:rsid w:val="00AB6700"/>
    <w:rsid w:val="00AB678D"/>
    <w:rsid w:val="00AB685F"/>
    <w:rsid w:val="00AB696D"/>
    <w:rsid w:val="00AB6A9C"/>
    <w:rsid w:val="00AB6BBD"/>
    <w:rsid w:val="00AB6C2D"/>
    <w:rsid w:val="00AB6CA2"/>
    <w:rsid w:val="00AB6EAB"/>
    <w:rsid w:val="00AB6EF2"/>
    <w:rsid w:val="00AB6F0F"/>
    <w:rsid w:val="00AB706D"/>
    <w:rsid w:val="00AB7141"/>
    <w:rsid w:val="00AB72FD"/>
    <w:rsid w:val="00AB7338"/>
    <w:rsid w:val="00AB743B"/>
    <w:rsid w:val="00AB7598"/>
    <w:rsid w:val="00AB7624"/>
    <w:rsid w:val="00AB7801"/>
    <w:rsid w:val="00AB78B4"/>
    <w:rsid w:val="00AB78B8"/>
    <w:rsid w:val="00AB78CD"/>
    <w:rsid w:val="00AB79C8"/>
    <w:rsid w:val="00AB7AA2"/>
    <w:rsid w:val="00AB7AA6"/>
    <w:rsid w:val="00AB7ACC"/>
    <w:rsid w:val="00AB7B72"/>
    <w:rsid w:val="00AB7B98"/>
    <w:rsid w:val="00AB7D2D"/>
    <w:rsid w:val="00AB7F00"/>
    <w:rsid w:val="00AC02F3"/>
    <w:rsid w:val="00AC0375"/>
    <w:rsid w:val="00AC0473"/>
    <w:rsid w:val="00AC0546"/>
    <w:rsid w:val="00AC0706"/>
    <w:rsid w:val="00AC0722"/>
    <w:rsid w:val="00AC0D1F"/>
    <w:rsid w:val="00AC0E29"/>
    <w:rsid w:val="00AC0E93"/>
    <w:rsid w:val="00AC0F4D"/>
    <w:rsid w:val="00AC0F56"/>
    <w:rsid w:val="00AC10A5"/>
    <w:rsid w:val="00AC1105"/>
    <w:rsid w:val="00AC1119"/>
    <w:rsid w:val="00AC1420"/>
    <w:rsid w:val="00AC14BC"/>
    <w:rsid w:val="00AC1564"/>
    <w:rsid w:val="00AC1745"/>
    <w:rsid w:val="00AC1C69"/>
    <w:rsid w:val="00AC1C8B"/>
    <w:rsid w:val="00AC1CD8"/>
    <w:rsid w:val="00AC1D0E"/>
    <w:rsid w:val="00AC1D7A"/>
    <w:rsid w:val="00AC1F9F"/>
    <w:rsid w:val="00AC2010"/>
    <w:rsid w:val="00AC22AD"/>
    <w:rsid w:val="00AC2317"/>
    <w:rsid w:val="00AC2343"/>
    <w:rsid w:val="00AC2364"/>
    <w:rsid w:val="00AC26A9"/>
    <w:rsid w:val="00AC286A"/>
    <w:rsid w:val="00AC2AB0"/>
    <w:rsid w:val="00AC2C1A"/>
    <w:rsid w:val="00AC2C61"/>
    <w:rsid w:val="00AC2DCA"/>
    <w:rsid w:val="00AC2DD8"/>
    <w:rsid w:val="00AC2EA9"/>
    <w:rsid w:val="00AC309D"/>
    <w:rsid w:val="00AC31DE"/>
    <w:rsid w:val="00AC3498"/>
    <w:rsid w:val="00AC3577"/>
    <w:rsid w:val="00AC3593"/>
    <w:rsid w:val="00AC3670"/>
    <w:rsid w:val="00AC375C"/>
    <w:rsid w:val="00AC3855"/>
    <w:rsid w:val="00AC3BF5"/>
    <w:rsid w:val="00AC3CE3"/>
    <w:rsid w:val="00AC3D1F"/>
    <w:rsid w:val="00AC3DF4"/>
    <w:rsid w:val="00AC3E12"/>
    <w:rsid w:val="00AC40A6"/>
    <w:rsid w:val="00AC4326"/>
    <w:rsid w:val="00AC43AC"/>
    <w:rsid w:val="00AC44AF"/>
    <w:rsid w:val="00AC45D9"/>
    <w:rsid w:val="00AC465B"/>
    <w:rsid w:val="00AC4A5E"/>
    <w:rsid w:val="00AC4B94"/>
    <w:rsid w:val="00AC4C6B"/>
    <w:rsid w:val="00AC4D36"/>
    <w:rsid w:val="00AC4DE3"/>
    <w:rsid w:val="00AC4EFF"/>
    <w:rsid w:val="00AC5045"/>
    <w:rsid w:val="00AC5079"/>
    <w:rsid w:val="00AC5225"/>
    <w:rsid w:val="00AC5252"/>
    <w:rsid w:val="00AC54FA"/>
    <w:rsid w:val="00AC550E"/>
    <w:rsid w:val="00AC551E"/>
    <w:rsid w:val="00AC571B"/>
    <w:rsid w:val="00AC5954"/>
    <w:rsid w:val="00AC5AC7"/>
    <w:rsid w:val="00AC5B02"/>
    <w:rsid w:val="00AC5B95"/>
    <w:rsid w:val="00AC5BE2"/>
    <w:rsid w:val="00AC5BE5"/>
    <w:rsid w:val="00AC5CDC"/>
    <w:rsid w:val="00AC5D44"/>
    <w:rsid w:val="00AC5FE9"/>
    <w:rsid w:val="00AC5FF1"/>
    <w:rsid w:val="00AC604E"/>
    <w:rsid w:val="00AC60DD"/>
    <w:rsid w:val="00AC6172"/>
    <w:rsid w:val="00AC6516"/>
    <w:rsid w:val="00AC67F3"/>
    <w:rsid w:val="00AC6844"/>
    <w:rsid w:val="00AC69C5"/>
    <w:rsid w:val="00AC69DB"/>
    <w:rsid w:val="00AC6A1F"/>
    <w:rsid w:val="00AC6ED4"/>
    <w:rsid w:val="00AC72F6"/>
    <w:rsid w:val="00AC74BA"/>
    <w:rsid w:val="00AC76D2"/>
    <w:rsid w:val="00AC78F4"/>
    <w:rsid w:val="00AC7B7A"/>
    <w:rsid w:val="00AC7C22"/>
    <w:rsid w:val="00AC7CBD"/>
    <w:rsid w:val="00AC7EE5"/>
    <w:rsid w:val="00AD01BC"/>
    <w:rsid w:val="00AD09DE"/>
    <w:rsid w:val="00AD0DFA"/>
    <w:rsid w:val="00AD0E27"/>
    <w:rsid w:val="00AD0E4B"/>
    <w:rsid w:val="00AD0E52"/>
    <w:rsid w:val="00AD10A9"/>
    <w:rsid w:val="00AD1315"/>
    <w:rsid w:val="00AD134E"/>
    <w:rsid w:val="00AD136D"/>
    <w:rsid w:val="00AD1556"/>
    <w:rsid w:val="00AD1824"/>
    <w:rsid w:val="00AD182B"/>
    <w:rsid w:val="00AD1CE7"/>
    <w:rsid w:val="00AD1F77"/>
    <w:rsid w:val="00AD2174"/>
    <w:rsid w:val="00AD2257"/>
    <w:rsid w:val="00AD22D2"/>
    <w:rsid w:val="00AD2307"/>
    <w:rsid w:val="00AD246A"/>
    <w:rsid w:val="00AD2589"/>
    <w:rsid w:val="00AD25C6"/>
    <w:rsid w:val="00AD2AD2"/>
    <w:rsid w:val="00AD2CD8"/>
    <w:rsid w:val="00AD2CEA"/>
    <w:rsid w:val="00AD2D54"/>
    <w:rsid w:val="00AD31FD"/>
    <w:rsid w:val="00AD3232"/>
    <w:rsid w:val="00AD3549"/>
    <w:rsid w:val="00AD37A4"/>
    <w:rsid w:val="00AD38F5"/>
    <w:rsid w:val="00AD3C37"/>
    <w:rsid w:val="00AD3DBB"/>
    <w:rsid w:val="00AD3F46"/>
    <w:rsid w:val="00AD41B3"/>
    <w:rsid w:val="00AD4598"/>
    <w:rsid w:val="00AD4808"/>
    <w:rsid w:val="00AD4926"/>
    <w:rsid w:val="00AD4BE2"/>
    <w:rsid w:val="00AD5140"/>
    <w:rsid w:val="00AD51A3"/>
    <w:rsid w:val="00AD5603"/>
    <w:rsid w:val="00AD56B1"/>
    <w:rsid w:val="00AD59D2"/>
    <w:rsid w:val="00AD5A2C"/>
    <w:rsid w:val="00AD5A42"/>
    <w:rsid w:val="00AD5A9F"/>
    <w:rsid w:val="00AD5B36"/>
    <w:rsid w:val="00AD5BCF"/>
    <w:rsid w:val="00AD5DAF"/>
    <w:rsid w:val="00AD5DBA"/>
    <w:rsid w:val="00AD5E99"/>
    <w:rsid w:val="00AD61F8"/>
    <w:rsid w:val="00AD6343"/>
    <w:rsid w:val="00AD6359"/>
    <w:rsid w:val="00AD63ED"/>
    <w:rsid w:val="00AD6625"/>
    <w:rsid w:val="00AD665B"/>
    <w:rsid w:val="00AD675D"/>
    <w:rsid w:val="00AD680D"/>
    <w:rsid w:val="00AD69E3"/>
    <w:rsid w:val="00AD6AEB"/>
    <w:rsid w:val="00AD6D46"/>
    <w:rsid w:val="00AD6F1E"/>
    <w:rsid w:val="00AD7177"/>
    <w:rsid w:val="00AD763E"/>
    <w:rsid w:val="00AD7730"/>
    <w:rsid w:val="00AD77A6"/>
    <w:rsid w:val="00AD7867"/>
    <w:rsid w:val="00AD7A2E"/>
    <w:rsid w:val="00AD7A3A"/>
    <w:rsid w:val="00AD7A5F"/>
    <w:rsid w:val="00AD7C05"/>
    <w:rsid w:val="00AD7D20"/>
    <w:rsid w:val="00AD7D21"/>
    <w:rsid w:val="00AD7D2B"/>
    <w:rsid w:val="00AD7D6C"/>
    <w:rsid w:val="00AE00EB"/>
    <w:rsid w:val="00AE01D9"/>
    <w:rsid w:val="00AE0228"/>
    <w:rsid w:val="00AE0277"/>
    <w:rsid w:val="00AE0446"/>
    <w:rsid w:val="00AE0B84"/>
    <w:rsid w:val="00AE0CFD"/>
    <w:rsid w:val="00AE0EDF"/>
    <w:rsid w:val="00AE10EE"/>
    <w:rsid w:val="00AE1106"/>
    <w:rsid w:val="00AE1345"/>
    <w:rsid w:val="00AE147F"/>
    <w:rsid w:val="00AE15C3"/>
    <w:rsid w:val="00AE1B6D"/>
    <w:rsid w:val="00AE1DBD"/>
    <w:rsid w:val="00AE201F"/>
    <w:rsid w:val="00AE2113"/>
    <w:rsid w:val="00AE2150"/>
    <w:rsid w:val="00AE218C"/>
    <w:rsid w:val="00AE21AA"/>
    <w:rsid w:val="00AE2494"/>
    <w:rsid w:val="00AE24D2"/>
    <w:rsid w:val="00AE2983"/>
    <w:rsid w:val="00AE2AA9"/>
    <w:rsid w:val="00AE2B6B"/>
    <w:rsid w:val="00AE2E7E"/>
    <w:rsid w:val="00AE30E0"/>
    <w:rsid w:val="00AE3233"/>
    <w:rsid w:val="00AE32E1"/>
    <w:rsid w:val="00AE3342"/>
    <w:rsid w:val="00AE3481"/>
    <w:rsid w:val="00AE3763"/>
    <w:rsid w:val="00AE3796"/>
    <w:rsid w:val="00AE3A2D"/>
    <w:rsid w:val="00AE3E43"/>
    <w:rsid w:val="00AE4235"/>
    <w:rsid w:val="00AE4323"/>
    <w:rsid w:val="00AE4366"/>
    <w:rsid w:val="00AE47A7"/>
    <w:rsid w:val="00AE4810"/>
    <w:rsid w:val="00AE48D9"/>
    <w:rsid w:val="00AE4B52"/>
    <w:rsid w:val="00AE4C9D"/>
    <w:rsid w:val="00AE4EF1"/>
    <w:rsid w:val="00AE51A9"/>
    <w:rsid w:val="00AE5374"/>
    <w:rsid w:val="00AE55F3"/>
    <w:rsid w:val="00AE5682"/>
    <w:rsid w:val="00AE577C"/>
    <w:rsid w:val="00AE5BC4"/>
    <w:rsid w:val="00AE5C1E"/>
    <w:rsid w:val="00AE5F7A"/>
    <w:rsid w:val="00AE6091"/>
    <w:rsid w:val="00AE60A9"/>
    <w:rsid w:val="00AE6132"/>
    <w:rsid w:val="00AE616C"/>
    <w:rsid w:val="00AE62FE"/>
    <w:rsid w:val="00AE6658"/>
    <w:rsid w:val="00AE67F3"/>
    <w:rsid w:val="00AE6B05"/>
    <w:rsid w:val="00AE6B97"/>
    <w:rsid w:val="00AE6BBA"/>
    <w:rsid w:val="00AE6C75"/>
    <w:rsid w:val="00AE6CA4"/>
    <w:rsid w:val="00AE6F9D"/>
    <w:rsid w:val="00AE701C"/>
    <w:rsid w:val="00AE70E9"/>
    <w:rsid w:val="00AE71D7"/>
    <w:rsid w:val="00AE7292"/>
    <w:rsid w:val="00AE733D"/>
    <w:rsid w:val="00AE739B"/>
    <w:rsid w:val="00AE74B9"/>
    <w:rsid w:val="00AE7678"/>
    <w:rsid w:val="00AE76CE"/>
    <w:rsid w:val="00AE77E1"/>
    <w:rsid w:val="00AE78EE"/>
    <w:rsid w:val="00AE7BD8"/>
    <w:rsid w:val="00AE7F93"/>
    <w:rsid w:val="00AF027F"/>
    <w:rsid w:val="00AF033B"/>
    <w:rsid w:val="00AF0744"/>
    <w:rsid w:val="00AF07C5"/>
    <w:rsid w:val="00AF0A98"/>
    <w:rsid w:val="00AF0AEB"/>
    <w:rsid w:val="00AF0BC2"/>
    <w:rsid w:val="00AF0BE8"/>
    <w:rsid w:val="00AF0D23"/>
    <w:rsid w:val="00AF0D63"/>
    <w:rsid w:val="00AF0DEC"/>
    <w:rsid w:val="00AF0E43"/>
    <w:rsid w:val="00AF0FD7"/>
    <w:rsid w:val="00AF101E"/>
    <w:rsid w:val="00AF1021"/>
    <w:rsid w:val="00AF10A5"/>
    <w:rsid w:val="00AF1153"/>
    <w:rsid w:val="00AF1526"/>
    <w:rsid w:val="00AF15BA"/>
    <w:rsid w:val="00AF16AD"/>
    <w:rsid w:val="00AF1733"/>
    <w:rsid w:val="00AF197D"/>
    <w:rsid w:val="00AF199E"/>
    <w:rsid w:val="00AF1D4A"/>
    <w:rsid w:val="00AF1E62"/>
    <w:rsid w:val="00AF1F60"/>
    <w:rsid w:val="00AF210A"/>
    <w:rsid w:val="00AF21C5"/>
    <w:rsid w:val="00AF22DE"/>
    <w:rsid w:val="00AF2332"/>
    <w:rsid w:val="00AF2361"/>
    <w:rsid w:val="00AF24C3"/>
    <w:rsid w:val="00AF252E"/>
    <w:rsid w:val="00AF259C"/>
    <w:rsid w:val="00AF2720"/>
    <w:rsid w:val="00AF2905"/>
    <w:rsid w:val="00AF2911"/>
    <w:rsid w:val="00AF2A93"/>
    <w:rsid w:val="00AF2AAC"/>
    <w:rsid w:val="00AF2C2A"/>
    <w:rsid w:val="00AF2DF8"/>
    <w:rsid w:val="00AF2E1D"/>
    <w:rsid w:val="00AF2F5F"/>
    <w:rsid w:val="00AF3563"/>
    <w:rsid w:val="00AF38D6"/>
    <w:rsid w:val="00AF39BF"/>
    <w:rsid w:val="00AF3A3C"/>
    <w:rsid w:val="00AF3C4A"/>
    <w:rsid w:val="00AF3DDB"/>
    <w:rsid w:val="00AF409A"/>
    <w:rsid w:val="00AF4C60"/>
    <w:rsid w:val="00AF4D7B"/>
    <w:rsid w:val="00AF4FEA"/>
    <w:rsid w:val="00AF507B"/>
    <w:rsid w:val="00AF50AA"/>
    <w:rsid w:val="00AF517C"/>
    <w:rsid w:val="00AF557E"/>
    <w:rsid w:val="00AF55A2"/>
    <w:rsid w:val="00AF598B"/>
    <w:rsid w:val="00AF59EF"/>
    <w:rsid w:val="00AF5ABC"/>
    <w:rsid w:val="00AF5B3F"/>
    <w:rsid w:val="00AF5BD8"/>
    <w:rsid w:val="00AF5CBC"/>
    <w:rsid w:val="00AF5D1B"/>
    <w:rsid w:val="00AF5F62"/>
    <w:rsid w:val="00AF629F"/>
    <w:rsid w:val="00AF6413"/>
    <w:rsid w:val="00AF6468"/>
    <w:rsid w:val="00AF64B4"/>
    <w:rsid w:val="00AF64C2"/>
    <w:rsid w:val="00AF66FE"/>
    <w:rsid w:val="00AF6B1B"/>
    <w:rsid w:val="00AF6BFC"/>
    <w:rsid w:val="00AF6E4F"/>
    <w:rsid w:val="00AF6EB5"/>
    <w:rsid w:val="00AF726E"/>
    <w:rsid w:val="00AF73EB"/>
    <w:rsid w:val="00AF741D"/>
    <w:rsid w:val="00AF747C"/>
    <w:rsid w:val="00AF74CC"/>
    <w:rsid w:val="00AF790C"/>
    <w:rsid w:val="00AF796B"/>
    <w:rsid w:val="00AF7A4D"/>
    <w:rsid w:val="00AF7C8F"/>
    <w:rsid w:val="00AF7CA7"/>
    <w:rsid w:val="00AF7F61"/>
    <w:rsid w:val="00AF7FE6"/>
    <w:rsid w:val="00B00166"/>
    <w:rsid w:val="00B0017D"/>
    <w:rsid w:val="00B0028B"/>
    <w:rsid w:val="00B00571"/>
    <w:rsid w:val="00B006E1"/>
    <w:rsid w:val="00B0080B"/>
    <w:rsid w:val="00B00849"/>
    <w:rsid w:val="00B00881"/>
    <w:rsid w:val="00B00915"/>
    <w:rsid w:val="00B00B52"/>
    <w:rsid w:val="00B00B66"/>
    <w:rsid w:val="00B00BB1"/>
    <w:rsid w:val="00B00CDE"/>
    <w:rsid w:val="00B00D15"/>
    <w:rsid w:val="00B00E0C"/>
    <w:rsid w:val="00B01022"/>
    <w:rsid w:val="00B010B3"/>
    <w:rsid w:val="00B01133"/>
    <w:rsid w:val="00B012B3"/>
    <w:rsid w:val="00B01301"/>
    <w:rsid w:val="00B01352"/>
    <w:rsid w:val="00B014E1"/>
    <w:rsid w:val="00B0165E"/>
    <w:rsid w:val="00B016F4"/>
    <w:rsid w:val="00B0195A"/>
    <w:rsid w:val="00B01A1B"/>
    <w:rsid w:val="00B01A75"/>
    <w:rsid w:val="00B01A8F"/>
    <w:rsid w:val="00B01BE5"/>
    <w:rsid w:val="00B01C10"/>
    <w:rsid w:val="00B01CFD"/>
    <w:rsid w:val="00B01ECE"/>
    <w:rsid w:val="00B01EFF"/>
    <w:rsid w:val="00B01FF6"/>
    <w:rsid w:val="00B0200A"/>
    <w:rsid w:val="00B02204"/>
    <w:rsid w:val="00B022D8"/>
    <w:rsid w:val="00B02392"/>
    <w:rsid w:val="00B0271B"/>
    <w:rsid w:val="00B027F5"/>
    <w:rsid w:val="00B02AA4"/>
    <w:rsid w:val="00B02AE0"/>
    <w:rsid w:val="00B02C06"/>
    <w:rsid w:val="00B02C55"/>
    <w:rsid w:val="00B02CC5"/>
    <w:rsid w:val="00B02D5F"/>
    <w:rsid w:val="00B02DAC"/>
    <w:rsid w:val="00B02E1E"/>
    <w:rsid w:val="00B02EB4"/>
    <w:rsid w:val="00B02FCC"/>
    <w:rsid w:val="00B0303A"/>
    <w:rsid w:val="00B0309D"/>
    <w:rsid w:val="00B030AB"/>
    <w:rsid w:val="00B032BC"/>
    <w:rsid w:val="00B0339B"/>
    <w:rsid w:val="00B03627"/>
    <w:rsid w:val="00B03684"/>
    <w:rsid w:val="00B03B4C"/>
    <w:rsid w:val="00B03B72"/>
    <w:rsid w:val="00B03E5C"/>
    <w:rsid w:val="00B03ED2"/>
    <w:rsid w:val="00B03F62"/>
    <w:rsid w:val="00B043F3"/>
    <w:rsid w:val="00B0460D"/>
    <w:rsid w:val="00B047FD"/>
    <w:rsid w:val="00B04C03"/>
    <w:rsid w:val="00B04C57"/>
    <w:rsid w:val="00B04C67"/>
    <w:rsid w:val="00B04D20"/>
    <w:rsid w:val="00B04F7D"/>
    <w:rsid w:val="00B04F88"/>
    <w:rsid w:val="00B0521E"/>
    <w:rsid w:val="00B05350"/>
    <w:rsid w:val="00B0538C"/>
    <w:rsid w:val="00B058D4"/>
    <w:rsid w:val="00B0599A"/>
    <w:rsid w:val="00B05A29"/>
    <w:rsid w:val="00B05A33"/>
    <w:rsid w:val="00B05A8E"/>
    <w:rsid w:val="00B05AB4"/>
    <w:rsid w:val="00B05AD9"/>
    <w:rsid w:val="00B05B3E"/>
    <w:rsid w:val="00B05F34"/>
    <w:rsid w:val="00B060A7"/>
    <w:rsid w:val="00B06143"/>
    <w:rsid w:val="00B0622A"/>
    <w:rsid w:val="00B0625E"/>
    <w:rsid w:val="00B06266"/>
    <w:rsid w:val="00B0660C"/>
    <w:rsid w:val="00B066EB"/>
    <w:rsid w:val="00B06AE5"/>
    <w:rsid w:val="00B06AF4"/>
    <w:rsid w:val="00B06F7B"/>
    <w:rsid w:val="00B06F7D"/>
    <w:rsid w:val="00B06FD1"/>
    <w:rsid w:val="00B0701E"/>
    <w:rsid w:val="00B07138"/>
    <w:rsid w:val="00B07249"/>
    <w:rsid w:val="00B07512"/>
    <w:rsid w:val="00B07903"/>
    <w:rsid w:val="00B07AAE"/>
    <w:rsid w:val="00B07AD9"/>
    <w:rsid w:val="00B07C4E"/>
    <w:rsid w:val="00B07DC3"/>
    <w:rsid w:val="00B07FC0"/>
    <w:rsid w:val="00B102BB"/>
    <w:rsid w:val="00B103B1"/>
    <w:rsid w:val="00B103BB"/>
    <w:rsid w:val="00B1042A"/>
    <w:rsid w:val="00B10630"/>
    <w:rsid w:val="00B1071C"/>
    <w:rsid w:val="00B10814"/>
    <w:rsid w:val="00B1094E"/>
    <w:rsid w:val="00B10996"/>
    <w:rsid w:val="00B109C0"/>
    <w:rsid w:val="00B10A46"/>
    <w:rsid w:val="00B10A50"/>
    <w:rsid w:val="00B10B87"/>
    <w:rsid w:val="00B10C0F"/>
    <w:rsid w:val="00B10CBC"/>
    <w:rsid w:val="00B10CF7"/>
    <w:rsid w:val="00B110C0"/>
    <w:rsid w:val="00B110E4"/>
    <w:rsid w:val="00B11108"/>
    <w:rsid w:val="00B1117B"/>
    <w:rsid w:val="00B11552"/>
    <w:rsid w:val="00B11710"/>
    <w:rsid w:val="00B118FF"/>
    <w:rsid w:val="00B11B69"/>
    <w:rsid w:val="00B11E40"/>
    <w:rsid w:val="00B1200E"/>
    <w:rsid w:val="00B12283"/>
    <w:rsid w:val="00B12396"/>
    <w:rsid w:val="00B126C6"/>
    <w:rsid w:val="00B1291A"/>
    <w:rsid w:val="00B12978"/>
    <w:rsid w:val="00B12BA2"/>
    <w:rsid w:val="00B12BEF"/>
    <w:rsid w:val="00B12C93"/>
    <w:rsid w:val="00B12CF5"/>
    <w:rsid w:val="00B12ED3"/>
    <w:rsid w:val="00B12F11"/>
    <w:rsid w:val="00B130D6"/>
    <w:rsid w:val="00B13287"/>
    <w:rsid w:val="00B13770"/>
    <w:rsid w:val="00B138CA"/>
    <w:rsid w:val="00B13A24"/>
    <w:rsid w:val="00B13A40"/>
    <w:rsid w:val="00B13D8E"/>
    <w:rsid w:val="00B13F4F"/>
    <w:rsid w:val="00B141E6"/>
    <w:rsid w:val="00B143AB"/>
    <w:rsid w:val="00B146C0"/>
    <w:rsid w:val="00B146CA"/>
    <w:rsid w:val="00B149F0"/>
    <w:rsid w:val="00B14B4B"/>
    <w:rsid w:val="00B14BC4"/>
    <w:rsid w:val="00B14D06"/>
    <w:rsid w:val="00B14EEC"/>
    <w:rsid w:val="00B15065"/>
    <w:rsid w:val="00B15159"/>
    <w:rsid w:val="00B15264"/>
    <w:rsid w:val="00B15798"/>
    <w:rsid w:val="00B157C7"/>
    <w:rsid w:val="00B15AC5"/>
    <w:rsid w:val="00B15BA6"/>
    <w:rsid w:val="00B15DFB"/>
    <w:rsid w:val="00B15F1E"/>
    <w:rsid w:val="00B16296"/>
    <w:rsid w:val="00B16440"/>
    <w:rsid w:val="00B16694"/>
    <w:rsid w:val="00B16772"/>
    <w:rsid w:val="00B167B6"/>
    <w:rsid w:val="00B16817"/>
    <w:rsid w:val="00B16853"/>
    <w:rsid w:val="00B1694B"/>
    <w:rsid w:val="00B16D3B"/>
    <w:rsid w:val="00B170CB"/>
    <w:rsid w:val="00B172E4"/>
    <w:rsid w:val="00B1733C"/>
    <w:rsid w:val="00B17342"/>
    <w:rsid w:val="00B1736F"/>
    <w:rsid w:val="00B17489"/>
    <w:rsid w:val="00B178B7"/>
    <w:rsid w:val="00B17CC2"/>
    <w:rsid w:val="00B17FBB"/>
    <w:rsid w:val="00B20266"/>
    <w:rsid w:val="00B20298"/>
    <w:rsid w:val="00B202EE"/>
    <w:rsid w:val="00B203FA"/>
    <w:rsid w:val="00B20517"/>
    <w:rsid w:val="00B20543"/>
    <w:rsid w:val="00B205C6"/>
    <w:rsid w:val="00B206BE"/>
    <w:rsid w:val="00B20DB8"/>
    <w:rsid w:val="00B20F27"/>
    <w:rsid w:val="00B20F90"/>
    <w:rsid w:val="00B210C3"/>
    <w:rsid w:val="00B214A7"/>
    <w:rsid w:val="00B2150E"/>
    <w:rsid w:val="00B21686"/>
    <w:rsid w:val="00B219E0"/>
    <w:rsid w:val="00B21CF5"/>
    <w:rsid w:val="00B21D10"/>
    <w:rsid w:val="00B21DDF"/>
    <w:rsid w:val="00B2201A"/>
    <w:rsid w:val="00B223F5"/>
    <w:rsid w:val="00B226AA"/>
    <w:rsid w:val="00B22706"/>
    <w:rsid w:val="00B2283C"/>
    <w:rsid w:val="00B22A76"/>
    <w:rsid w:val="00B22CC2"/>
    <w:rsid w:val="00B22CCA"/>
    <w:rsid w:val="00B22D33"/>
    <w:rsid w:val="00B23036"/>
    <w:rsid w:val="00B23069"/>
    <w:rsid w:val="00B23128"/>
    <w:rsid w:val="00B23161"/>
    <w:rsid w:val="00B23162"/>
    <w:rsid w:val="00B2337F"/>
    <w:rsid w:val="00B235FC"/>
    <w:rsid w:val="00B236FA"/>
    <w:rsid w:val="00B23706"/>
    <w:rsid w:val="00B23AFD"/>
    <w:rsid w:val="00B23C14"/>
    <w:rsid w:val="00B23D61"/>
    <w:rsid w:val="00B23F1D"/>
    <w:rsid w:val="00B24072"/>
    <w:rsid w:val="00B2425F"/>
    <w:rsid w:val="00B245A6"/>
    <w:rsid w:val="00B24793"/>
    <w:rsid w:val="00B2481C"/>
    <w:rsid w:val="00B2496A"/>
    <w:rsid w:val="00B24ABD"/>
    <w:rsid w:val="00B24B20"/>
    <w:rsid w:val="00B24C8C"/>
    <w:rsid w:val="00B24C99"/>
    <w:rsid w:val="00B24E66"/>
    <w:rsid w:val="00B24F58"/>
    <w:rsid w:val="00B25088"/>
    <w:rsid w:val="00B25252"/>
    <w:rsid w:val="00B252A8"/>
    <w:rsid w:val="00B25368"/>
    <w:rsid w:val="00B2540F"/>
    <w:rsid w:val="00B25738"/>
    <w:rsid w:val="00B2588D"/>
    <w:rsid w:val="00B258C0"/>
    <w:rsid w:val="00B25AEE"/>
    <w:rsid w:val="00B25C66"/>
    <w:rsid w:val="00B25D6C"/>
    <w:rsid w:val="00B25F78"/>
    <w:rsid w:val="00B260CB"/>
    <w:rsid w:val="00B262F8"/>
    <w:rsid w:val="00B2630F"/>
    <w:rsid w:val="00B2634E"/>
    <w:rsid w:val="00B263FE"/>
    <w:rsid w:val="00B264F8"/>
    <w:rsid w:val="00B26635"/>
    <w:rsid w:val="00B26974"/>
    <w:rsid w:val="00B26A33"/>
    <w:rsid w:val="00B26B5E"/>
    <w:rsid w:val="00B26DC8"/>
    <w:rsid w:val="00B26DD1"/>
    <w:rsid w:val="00B26E01"/>
    <w:rsid w:val="00B26E80"/>
    <w:rsid w:val="00B26EE3"/>
    <w:rsid w:val="00B2715A"/>
    <w:rsid w:val="00B27164"/>
    <w:rsid w:val="00B271AF"/>
    <w:rsid w:val="00B27244"/>
    <w:rsid w:val="00B2727C"/>
    <w:rsid w:val="00B27400"/>
    <w:rsid w:val="00B275EE"/>
    <w:rsid w:val="00B27643"/>
    <w:rsid w:val="00B278F2"/>
    <w:rsid w:val="00B279A5"/>
    <w:rsid w:val="00B27A3B"/>
    <w:rsid w:val="00B27C16"/>
    <w:rsid w:val="00B27D14"/>
    <w:rsid w:val="00B27D68"/>
    <w:rsid w:val="00B30086"/>
    <w:rsid w:val="00B30222"/>
    <w:rsid w:val="00B3034D"/>
    <w:rsid w:val="00B303F8"/>
    <w:rsid w:val="00B304CE"/>
    <w:rsid w:val="00B306A9"/>
    <w:rsid w:val="00B306FB"/>
    <w:rsid w:val="00B30867"/>
    <w:rsid w:val="00B30EAE"/>
    <w:rsid w:val="00B31395"/>
    <w:rsid w:val="00B3140B"/>
    <w:rsid w:val="00B314BA"/>
    <w:rsid w:val="00B31644"/>
    <w:rsid w:val="00B3194A"/>
    <w:rsid w:val="00B31A62"/>
    <w:rsid w:val="00B31A73"/>
    <w:rsid w:val="00B31A7B"/>
    <w:rsid w:val="00B31BCE"/>
    <w:rsid w:val="00B31BD5"/>
    <w:rsid w:val="00B31F24"/>
    <w:rsid w:val="00B32014"/>
    <w:rsid w:val="00B32022"/>
    <w:rsid w:val="00B3220A"/>
    <w:rsid w:val="00B3228A"/>
    <w:rsid w:val="00B3259D"/>
    <w:rsid w:val="00B32735"/>
    <w:rsid w:val="00B3275E"/>
    <w:rsid w:val="00B327E3"/>
    <w:rsid w:val="00B32857"/>
    <w:rsid w:val="00B32927"/>
    <w:rsid w:val="00B32C6A"/>
    <w:rsid w:val="00B32E9E"/>
    <w:rsid w:val="00B32F94"/>
    <w:rsid w:val="00B32FF1"/>
    <w:rsid w:val="00B3301E"/>
    <w:rsid w:val="00B3305D"/>
    <w:rsid w:val="00B33156"/>
    <w:rsid w:val="00B331FC"/>
    <w:rsid w:val="00B3324D"/>
    <w:rsid w:val="00B33330"/>
    <w:rsid w:val="00B33415"/>
    <w:rsid w:val="00B33650"/>
    <w:rsid w:val="00B3367D"/>
    <w:rsid w:val="00B3391F"/>
    <w:rsid w:val="00B339C4"/>
    <w:rsid w:val="00B33A5A"/>
    <w:rsid w:val="00B33FD8"/>
    <w:rsid w:val="00B34117"/>
    <w:rsid w:val="00B34277"/>
    <w:rsid w:val="00B34545"/>
    <w:rsid w:val="00B34551"/>
    <w:rsid w:val="00B346A0"/>
    <w:rsid w:val="00B3480A"/>
    <w:rsid w:val="00B34951"/>
    <w:rsid w:val="00B34BF7"/>
    <w:rsid w:val="00B34C4D"/>
    <w:rsid w:val="00B35012"/>
    <w:rsid w:val="00B35409"/>
    <w:rsid w:val="00B354F3"/>
    <w:rsid w:val="00B3572B"/>
    <w:rsid w:val="00B35922"/>
    <w:rsid w:val="00B35AD3"/>
    <w:rsid w:val="00B35C46"/>
    <w:rsid w:val="00B35FA5"/>
    <w:rsid w:val="00B3601B"/>
    <w:rsid w:val="00B3612A"/>
    <w:rsid w:val="00B363EE"/>
    <w:rsid w:val="00B36472"/>
    <w:rsid w:val="00B3649E"/>
    <w:rsid w:val="00B364B3"/>
    <w:rsid w:val="00B36523"/>
    <w:rsid w:val="00B3696A"/>
    <w:rsid w:val="00B36AA8"/>
    <w:rsid w:val="00B36AB7"/>
    <w:rsid w:val="00B36B60"/>
    <w:rsid w:val="00B36CBE"/>
    <w:rsid w:val="00B36DE1"/>
    <w:rsid w:val="00B36F26"/>
    <w:rsid w:val="00B36F3A"/>
    <w:rsid w:val="00B37275"/>
    <w:rsid w:val="00B3730B"/>
    <w:rsid w:val="00B3751F"/>
    <w:rsid w:val="00B37615"/>
    <w:rsid w:val="00B3774B"/>
    <w:rsid w:val="00B378A6"/>
    <w:rsid w:val="00B378EA"/>
    <w:rsid w:val="00B37986"/>
    <w:rsid w:val="00B37D4A"/>
    <w:rsid w:val="00B40274"/>
    <w:rsid w:val="00B402D3"/>
    <w:rsid w:val="00B402F5"/>
    <w:rsid w:val="00B40303"/>
    <w:rsid w:val="00B40319"/>
    <w:rsid w:val="00B4032B"/>
    <w:rsid w:val="00B4043B"/>
    <w:rsid w:val="00B40614"/>
    <w:rsid w:val="00B40DA5"/>
    <w:rsid w:val="00B40E01"/>
    <w:rsid w:val="00B40E05"/>
    <w:rsid w:val="00B40EDD"/>
    <w:rsid w:val="00B40EEE"/>
    <w:rsid w:val="00B40F95"/>
    <w:rsid w:val="00B41086"/>
    <w:rsid w:val="00B41184"/>
    <w:rsid w:val="00B411B6"/>
    <w:rsid w:val="00B412C4"/>
    <w:rsid w:val="00B41414"/>
    <w:rsid w:val="00B4176B"/>
    <w:rsid w:val="00B41973"/>
    <w:rsid w:val="00B41C06"/>
    <w:rsid w:val="00B41C50"/>
    <w:rsid w:val="00B41C72"/>
    <w:rsid w:val="00B41C84"/>
    <w:rsid w:val="00B41D3B"/>
    <w:rsid w:val="00B41DE9"/>
    <w:rsid w:val="00B41FDF"/>
    <w:rsid w:val="00B420A4"/>
    <w:rsid w:val="00B420D9"/>
    <w:rsid w:val="00B4219A"/>
    <w:rsid w:val="00B42222"/>
    <w:rsid w:val="00B42315"/>
    <w:rsid w:val="00B42336"/>
    <w:rsid w:val="00B424F6"/>
    <w:rsid w:val="00B42542"/>
    <w:rsid w:val="00B4257E"/>
    <w:rsid w:val="00B4274E"/>
    <w:rsid w:val="00B42B4A"/>
    <w:rsid w:val="00B42DAB"/>
    <w:rsid w:val="00B42E8D"/>
    <w:rsid w:val="00B430FD"/>
    <w:rsid w:val="00B431D2"/>
    <w:rsid w:val="00B43258"/>
    <w:rsid w:val="00B43337"/>
    <w:rsid w:val="00B43651"/>
    <w:rsid w:val="00B436C5"/>
    <w:rsid w:val="00B43A72"/>
    <w:rsid w:val="00B43BA7"/>
    <w:rsid w:val="00B43D6F"/>
    <w:rsid w:val="00B43E1B"/>
    <w:rsid w:val="00B43E52"/>
    <w:rsid w:val="00B43E80"/>
    <w:rsid w:val="00B44351"/>
    <w:rsid w:val="00B44375"/>
    <w:rsid w:val="00B44430"/>
    <w:rsid w:val="00B445B9"/>
    <w:rsid w:val="00B446FF"/>
    <w:rsid w:val="00B44753"/>
    <w:rsid w:val="00B447C2"/>
    <w:rsid w:val="00B44985"/>
    <w:rsid w:val="00B4499E"/>
    <w:rsid w:val="00B44C41"/>
    <w:rsid w:val="00B44DF9"/>
    <w:rsid w:val="00B45282"/>
    <w:rsid w:val="00B45394"/>
    <w:rsid w:val="00B453CA"/>
    <w:rsid w:val="00B45492"/>
    <w:rsid w:val="00B45575"/>
    <w:rsid w:val="00B4559B"/>
    <w:rsid w:val="00B4564E"/>
    <w:rsid w:val="00B456EF"/>
    <w:rsid w:val="00B4576E"/>
    <w:rsid w:val="00B45901"/>
    <w:rsid w:val="00B459B1"/>
    <w:rsid w:val="00B45A6D"/>
    <w:rsid w:val="00B45B6A"/>
    <w:rsid w:val="00B45BE5"/>
    <w:rsid w:val="00B45D1C"/>
    <w:rsid w:val="00B45D21"/>
    <w:rsid w:val="00B460A8"/>
    <w:rsid w:val="00B46221"/>
    <w:rsid w:val="00B46345"/>
    <w:rsid w:val="00B463DC"/>
    <w:rsid w:val="00B46415"/>
    <w:rsid w:val="00B46822"/>
    <w:rsid w:val="00B46ACF"/>
    <w:rsid w:val="00B46E0B"/>
    <w:rsid w:val="00B46F67"/>
    <w:rsid w:val="00B46FDC"/>
    <w:rsid w:val="00B47036"/>
    <w:rsid w:val="00B4713A"/>
    <w:rsid w:val="00B47154"/>
    <w:rsid w:val="00B471F7"/>
    <w:rsid w:val="00B47392"/>
    <w:rsid w:val="00B4748C"/>
    <w:rsid w:val="00B4752E"/>
    <w:rsid w:val="00B4783F"/>
    <w:rsid w:val="00B47A0D"/>
    <w:rsid w:val="00B47CD8"/>
    <w:rsid w:val="00B47CEF"/>
    <w:rsid w:val="00B47D33"/>
    <w:rsid w:val="00B47D4E"/>
    <w:rsid w:val="00B47D5A"/>
    <w:rsid w:val="00B5016B"/>
    <w:rsid w:val="00B50301"/>
    <w:rsid w:val="00B506E4"/>
    <w:rsid w:val="00B5089E"/>
    <w:rsid w:val="00B50AB7"/>
    <w:rsid w:val="00B50B06"/>
    <w:rsid w:val="00B50E1D"/>
    <w:rsid w:val="00B50E36"/>
    <w:rsid w:val="00B50F1C"/>
    <w:rsid w:val="00B511E7"/>
    <w:rsid w:val="00B51337"/>
    <w:rsid w:val="00B51514"/>
    <w:rsid w:val="00B518D6"/>
    <w:rsid w:val="00B51910"/>
    <w:rsid w:val="00B51AC9"/>
    <w:rsid w:val="00B51C25"/>
    <w:rsid w:val="00B51D29"/>
    <w:rsid w:val="00B51D92"/>
    <w:rsid w:val="00B51F89"/>
    <w:rsid w:val="00B52158"/>
    <w:rsid w:val="00B5215E"/>
    <w:rsid w:val="00B5231B"/>
    <w:rsid w:val="00B5269D"/>
    <w:rsid w:val="00B5279E"/>
    <w:rsid w:val="00B52919"/>
    <w:rsid w:val="00B5299F"/>
    <w:rsid w:val="00B52AEC"/>
    <w:rsid w:val="00B52B49"/>
    <w:rsid w:val="00B52D3D"/>
    <w:rsid w:val="00B52D84"/>
    <w:rsid w:val="00B52E6A"/>
    <w:rsid w:val="00B52F12"/>
    <w:rsid w:val="00B5354D"/>
    <w:rsid w:val="00B53601"/>
    <w:rsid w:val="00B53929"/>
    <w:rsid w:val="00B53DE3"/>
    <w:rsid w:val="00B53E90"/>
    <w:rsid w:val="00B53FA4"/>
    <w:rsid w:val="00B54373"/>
    <w:rsid w:val="00B544CB"/>
    <w:rsid w:val="00B546BF"/>
    <w:rsid w:val="00B5479C"/>
    <w:rsid w:val="00B54A52"/>
    <w:rsid w:val="00B54A59"/>
    <w:rsid w:val="00B54B71"/>
    <w:rsid w:val="00B54C9B"/>
    <w:rsid w:val="00B54CB5"/>
    <w:rsid w:val="00B54E96"/>
    <w:rsid w:val="00B5500D"/>
    <w:rsid w:val="00B55017"/>
    <w:rsid w:val="00B5505A"/>
    <w:rsid w:val="00B5512C"/>
    <w:rsid w:val="00B555FE"/>
    <w:rsid w:val="00B55840"/>
    <w:rsid w:val="00B5591B"/>
    <w:rsid w:val="00B55E00"/>
    <w:rsid w:val="00B55E4E"/>
    <w:rsid w:val="00B56092"/>
    <w:rsid w:val="00B5616A"/>
    <w:rsid w:val="00B562DA"/>
    <w:rsid w:val="00B563F3"/>
    <w:rsid w:val="00B56516"/>
    <w:rsid w:val="00B56547"/>
    <w:rsid w:val="00B566BB"/>
    <w:rsid w:val="00B56704"/>
    <w:rsid w:val="00B567E3"/>
    <w:rsid w:val="00B5689B"/>
    <w:rsid w:val="00B569FE"/>
    <w:rsid w:val="00B56A8A"/>
    <w:rsid w:val="00B56AD8"/>
    <w:rsid w:val="00B56EA8"/>
    <w:rsid w:val="00B56ED1"/>
    <w:rsid w:val="00B56EF9"/>
    <w:rsid w:val="00B56FA0"/>
    <w:rsid w:val="00B5710E"/>
    <w:rsid w:val="00B5775F"/>
    <w:rsid w:val="00B57766"/>
    <w:rsid w:val="00B5790B"/>
    <w:rsid w:val="00B5796D"/>
    <w:rsid w:val="00B579D5"/>
    <w:rsid w:val="00B57AE6"/>
    <w:rsid w:val="00B57FE2"/>
    <w:rsid w:val="00B600FE"/>
    <w:rsid w:val="00B60178"/>
    <w:rsid w:val="00B601C9"/>
    <w:rsid w:val="00B6051A"/>
    <w:rsid w:val="00B60722"/>
    <w:rsid w:val="00B607D7"/>
    <w:rsid w:val="00B60BE1"/>
    <w:rsid w:val="00B60CBC"/>
    <w:rsid w:val="00B61174"/>
    <w:rsid w:val="00B611B6"/>
    <w:rsid w:val="00B61208"/>
    <w:rsid w:val="00B6149C"/>
    <w:rsid w:val="00B61508"/>
    <w:rsid w:val="00B616D5"/>
    <w:rsid w:val="00B616E4"/>
    <w:rsid w:val="00B6178F"/>
    <w:rsid w:val="00B618AE"/>
    <w:rsid w:val="00B619B7"/>
    <w:rsid w:val="00B61D48"/>
    <w:rsid w:val="00B61D5E"/>
    <w:rsid w:val="00B61D9F"/>
    <w:rsid w:val="00B62122"/>
    <w:rsid w:val="00B62125"/>
    <w:rsid w:val="00B621F2"/>
    <w:rsid w:val="00B6221B"/>
    <w:rsid w:val="00B62305"/>
    <w:rsid w:val="00B6242E"/>
    <w:rsid w:val="00B625D0"/>
    <w:rsid w:val="00B6284E"/>
    <w:rsid w:val="00B62993"/>
    <w:rsid w:val="00B62C78"/>
    <w:rsid w:val="00B62FEB"/>
    <w:rsid w:val="00B6305B"/>
    <w:rsid w:val="00B6318D"/>
    <w:rsid w:val="00B6326B"/>
    <w:rsid w:val="00B63370"/>
    <w:rsid w:val="00B633B2"/>
    <w:rsid w:val="00B635A7"/>
    <w:rsid w:val="00B63606"/>
    <w:rsid w:val="00B6361F"/>
    <w:rsid w:val="00B6373F"/>
    <w:rsid w:val="00B637AF"/>
    <w:rsid w:val="00B63E32"/>
    <w:rsid w:val="00B63EE0"/>
    <w:rsid w:val="00B64339"/>
    <w:rsid w:val="00B645C5"/>
    <w:rsid w:val="00B64884"/>
    <w:rsid w:val="00B648A9"/>
    <w:rsid w:val="00B648BD"/>
    <w:rsid w:val="00B64A8B"/>
    <w:rsid w:val="00B64B8B"/>
    <w:rsid w:val="00B64BBC"/>
    <w:rsid w:val="00B64C81"/>
    <w:rsid w:val="00B64CC1"/>
    <w:rsid w:val="00B651A5"/>
    <w:rsid w:val="00B65296"/>
    <w:rsid w:val="00B652BA"/>
    <w:rsid w:val="00B65447"/>
    <w:rsid w:val="00B655A2"/>
    <w:rsid w:val="00B65611"/>
    <w:rsid w:val="00B656AA"/>
    <w:rsid w:val="00B6579C"/>
    <w:rsid w:val="00B65851"/>
    <w:rsid w:val="00B65AF4"/>
    <w:rsid w:val="00B65B8F"/>
    <w:rsid w:val="00B65BD9"/>
    <w:rsid w:val="00B65DB1"/>
    <w:rsid w:val="00B65DC2"/>
    <w:rsid w:val="00B65DC7"/>
    <w:rsid w:val="00B65DF8"/>
    <w:rsid w:val="00B65EAF"/>
    <w:rsid w:val="00B65F36"/>
    <w:rsid w:val="00B65F3D"/>
    <w:rsid w:val="00B66428"/>
    <w:rsid w:val="00B66462"/>
    <w:rsid w:val="00B66498"/>
    <w:rsid w:val="00B666D5"/>
    <w:rsid w:val="00B668F6"/>
    <w:rsid w:val="00B6694B"/>
    <w:rsid w:val="00B66E3E"/>
    <w:rsid w:val="00B66F4D"/>
    <w:rsid w:val="00B66F6B"/>
    <w:rsid w:val="00B670FD"/>
    <w:rsid w:val="00B672BC"/>
    <w:rsid w:val="00B672C9"/>
    <w:rsid w:val="00B674D1"/>
    <w:rsid w:val="00B6771B"/>
    <w:rsid w:val="00B67921"/>
    <w:rsid w:val="00B67A29"/>
    <w:rsid w:val="00B67ACF"/>
    <w:rsid w:val="00B67E0D"/>
    <w:rsid w:val="00B67E6D"/>
    <w:rsid w:val="00B70058"/>
    <w:rsid w:val="00B70124"/>
    <w:rsid w:val="00B70367"/>
    <w:rsid w:val="00B70562"/>
    <w:rsid w:val="00B707BD"/>
    <w:rsid w:val="00B70827"/>
    <w:rsid w:val="00B70A74"/>
    <w:rsid w:val="00B70CBA"/>
    <w:rsid w:val="00B70E42"/>
    <w:rsid w:val="00B70E66"/>
    <w:rsid w:val="00B70EAE"/>
    <w:rsid w:val="00B70F6C"/>
    <w:rsid w:val="00B711A9"/>
    <w:rsid w:val="00B712DF"/>
    <w:rsid w:val="00B71346"/>
    <w:rsid w:val="00B7137D"/>
    <w:rsid w:val="00B7145E"/>
    <w:rsid w:val="00B7146B"/>
    <w:rsid w:val="00B714DF"/>
    <w:rsid w:val="00B715BF"/>
    <w:rsid w:val="00B7161C"/>
    <w:rsid w:val="00B716AB"/>
    <w:rsid w:val="00B7180E"/>
    <w:rsid w:val="00B71985"/>
    <w:rsid w:val="00B719AA"/>
    <w:rsid w:val="00B71AF9"/>
    <w:rsid w:val="00B71BF0"/>
    <w:rsid w:val="00B71E11"/>
    <w:rsid w:val="00B7208A"/>
    <w:rsid w:val="00B72124"/>
    <w:rsid w:val="00B72414"/>
    <w:rsid w:val="00B724F1"/>
    <w:rsid w:val="00B726ED"/>
    <w:rsid w:val="00B727FF"/>
    <w:rsid w:val="00B72806"/>
    <w:rsid w:val="00B72840"/>
    <w:rsid w:val="00B72C60"/>
    <w:rsid w:val="00B72CD0"/>
    <w:rsid w:val="00B7338E"/>
    <w:rsid w:val="00B735AD"/>
    <w:rsid w:val="00B73AB7"/>
    <w:rsid w:val="00B73BF3"/>
    <w:rsid w:val="00B73D17"/>
    <w:rsid w:val="00B73F0D"/>
    <w:rsid w:val="00B7429F"/>
    <w:rsid w:val="00B743EF"/>
    <w:rsid w:val="00B7458B"/>
    <w:rsid w:val="00B74785"/>
    <w:rsid w:val="00B7478D"/>
    <w:rsid w:val="00B7493F"/>
    <w:rsid w:val="00B74A1C"/>
    <w:rsid w:val="00B74E25"/>
    <w:rsid w:val="00B74EB5"/>
    <w:rsid w:val="00B75024"/>
    <w:rsid w:val="00B75084"/>
    <w:rsid w:val="00B75201"/>
    <w:rsid w:val="00B75246"/>
    <w:rsid w:val="00B752AA"/>
    <w:rsid w:val="00B7538D"/>
    <w:rsid w:val="00B754B8"/>
    <w:rsid w:val="00B7562D"/>
    <w:rsid w:val="00B758FF"/>
    <w:rsid w:val="00B75AB2"/>
    <w:rsid w:val="00B75ECE"/>
    <w:rsid w:val="00B760BE"/>
    <w:rsid w:val="00B76674"/>
    <w:rsid w:val="00B7678B"/>
    <w:rsid w:val="00B76845"/>
    <w:rsid w:val="00B7684A"/>
    <w:rsid w:val="00B769DD"/>
    <w:rsid w:val="00B76A00"/>
    <w:rsid w:val="00B76A30"/>
    <w:rsid w:val="00B76AD7"/>
    <w:rsid w:val="00B76C4D"/>
    <w:rsid w:val="00B77876"/>
    <w:rsid w:val="00B77A95"/>
    <w:rsid w:val="00B77AA9"/>
    <w:rsid w:val="00B77D7E"/>
    <w:rsid w:val="00B77EA4"/>
    <w:rsid w:val="00B77EDA"/>
    <w:rsid w:val="00B77F24"/>
    <w:rsid w:val="00B802F7"/>
    <w:rsid w:val="00B803D7"/>
    <w:rsid w:val="00B80485"/>
    <w:rsid w:val="00B80570"/>
    <w:rsid w:val="00B80607"/>
    <w:rsid w:val="00B80620"/>
    <w:rsid w:val="00B80A3D"/>
    <w:rsid w:val="00B80BD9"/>
    <w:rsid w:val="00B80D70"/>
    <w:rsid w:val="00B80D94"/>
    <w:rsid w:val="00B80EDE"/>
    <w:rsid w:val="00B81011"/>
    <w:rsid w:val="00B811A0"/>
    <w:rsid w:val="00B81366"/>
    <w:rsid w:val="00B814DB"/>
    <w:rsid w:val="00B818C2"/>
    <w:rsid w:val="00B818ED"/>
    <w:rsid w:val="00B81A0A"/>
    <w:rsid w:val="00B81AF8"/>
    <w:rsid w:val="00B81C10"/>
    <w:rsid w:val="00B81E66"/>
    <w:rsid w:val="00B82039"/>
    <w:rsid w:val="00B82461"/>
    <w:rsid w:val="00B8253C"/>
    <w:rsid w:val="00B82607"/>
    <w:rsid w:val="00B829B4"/>
    <w:rsid w:val="00B829BF"/>
    <w:rsid w:val="00B82A52"/>
    <w:rsid w:val="00B82F32"/>
    <w:rsid w:val="00B82F68"/>
    <w:rsid w:val="00B83113"/>
    <w:rsid w:val="00B833C6"/>
    <w:rsid w:val="00B83761"/>
    <w:rsid w:val="00B83859"/>
    <w:rsid w:val="00B838B7"/>
    <w:rsid w:val="00B83975"/>
    <w:rsid w:val="00B83A6B"/>
    <w:rsid w:val="00B83A91"/>
    <w:rsid w:val="00B83A9D"/>
    <w:rsid w:val="00B83AEB"/>
    <w:rsid w:val="00B83E86"/>
    <w:rsid w:val="00B83F60"/>
    <w:rsid w:val="00B83FD9"/>
    <w:rsid w:val="00B840A6"/>
    <w:rsid w:val="00B842B4"/>
    <w:rsid w:val="00B842E6"/>
    <w:rsid w:val="00B844A1"/>
    <w:rsid w:val="00B844D2"/>
    <w:rsid w:val="00B845CF"/>
    <w:rsid w:val="00B8460F"/>
    <w:rsid w:val="00B84739"/>
    <w:rsid w:val="00B84748"/>
    <w:rsid w:val="00B84810"/>
    <w:rsid w:val="00B8490E"/>
    <w:rsid w:val="00B849BF"/>
    <w:rsid w:val="00B84AF6"/>
    <w:rsid w:val="00B84B55"/>
    <w:rsid w:val="00B84C07"/>
    <w:rsid w:val="00B84E0F"/>
    <w:rsid w:val="00B851DB"/>
    <w:rsid w:val="00B851E1"/>
    <w:rsid w:val="00B85270"/>
    <w:rsid w:val="00B85358"/>
    <w:rsid w:val="00B85372"/>
    <w:rsid w:val="00B85507"/>
    <w:rsid w:val="00B85677"/>
    <w:rsid w:val="00B85905"/>
    <w:rsid w:val="00B85AA2"/>
    <w:rsid w:val="00B85B66"/>
    <w:rsid w:val="00B85B6E"/>
    <w:rsid w:val="00B85C50"/>
    <w:rsid w:val="00B85CD1"/>
    <w:rsid w:val="00B85ECE"/>
    <w:rsid w:val="00B85F4F"/>
    <w:rsid w:val="00B85FE1"/>
    <w:rsid w:val="00B86003"/>
    <w:rsid w:val="00B86140"/>
    <w:rsid w:val="00B8656E"/>
    <w:rsid w:val="00B86610"/>
    <w:rsid w:val="00B86729"/>
    <w:rsid w:val="00B86952"/>
    <w:rsid w:val="00B86A65"/>
    <w:rsid w:val="00B86BC4"/>
    <w:rsid w:val="00B86C0D"/>
    <w:rsid w:val="00B86C21"/>
    <w:rsid w:val="00B86E1A"/>
    <w:rsid w:val="00B86E4E"/>
    <w:rsid w:val="00B86E71"/>
    <w:rsid w:val="00B86E8E"/>
    <w:rsid w:val="00B8707B"/>
    <w:rsid w:val="00B870DA"/>
    <w:rsid w:val="00B87202"/>
    <w:rsid w:val="00B87459"/>
    <w:rsid w:val="00B8763A"/>
    <w:rsid w:val="00B87734"/>
    <w:rsid w:val="00B87859"/>
    <w:rsid w:val="00B879D6"/>
    <w:rsid w:val="00B87C3B"/>
    <w:rsid w:val="00B87D38"/>
    <w:rsid w:val="00B90024"/>
    <w:rsid w:val="00B9028F"/>
    <w:rsid w:val="00B902C4"/>
    <w:rsid w:val="00B90600"/>
    <w:rsid w:val="00B90675"/>
    <w:rsid w:val="00B9074A"/>
    <w:rsid w:val="00B90771"/>
    <w:rsid w:val="00B90965"/>
    <w:rsid w:val="00B909AD"/>
    <w:rsid w:val="00B90E42"/>
    <w:rsid w:val="00B90E87"/>
    <w:rsid w:val="00B91084"/>
    <w:rsid w:val="00B9111B"/>
    <w:rsid w:val="00B9119F"/>
    <w:rsid w:val="00B911AB"/>
    <w:rsid w:val="00B911D6"/>
    <w:rsid w:val="00B911DD"/>
    <w:rsid w:val="00B911E1"/>
    <w:rsid w:val="00B91589"/>
    <w:rsid w:val="00B919DA"/>
    <w:rsid w:val="00B91A2C"/>
    <w:rsid w:val="00B91C1E"/>
    <w:rsid w:val="00B91D4D"/>
    <w:rsid w:val="00B91DCA"/>
    <w:rsid w:val="00B91E31"/>
    <w:rsid w:val="00B91EC3"/>
    <w:rsid w:val="00B9204A"/>
    <w:rsid w:val="00B92139"/>
    <w:rsid w:val="00B9249E"/>
    <w:rsid w:val="00B92509"/>
    <w:rsid w:val="00B92686"/>
    <w:rsid w:val="00B927A0"/>
    <w:rsid w:val="00B92A46"/>
    <w:rsid w:val="00B92BD4"/>
    <w:rsid w:val="00B92D6A"/>
    <w:rsid w:val="00B9300E"/>
    <w:rsid w:val="00B931AA"/>
    <w:rsid w:val="00B9333E"/>
    <w:rsid w:val="00B9355C"/>
    <w:rsid w:val="00B935E0"/>
    <w:rsid w:val="00B936B8"/>
    <w:rsid w:val="00B938F9"/>
    <w:rsid w:val="00B9390C"/>
    <w:rsid w:val="00B93C9C"/>
    <w:rsid w:val="00B93CE7"/>
    <w:rsid w:val="00B93D0A"/>
    <w:rsid w:val="00B93D70"/>
    <w:rsid w:val="00B93D8E"/>
    <w:rsid w:val="00B93DEF"/>
    <w:rsid w:val="00B93F0C"/>
    <w:rsid w:val="00B94009"/>
    <w:rsid w:val="00B940BF"/>
    <w:rsid w:val="00B94126"/>
    <w:rsid w:val="00B941EB"/>
    <w:rsid w:val="00B942B4"/>
    <w:rsid w:val="00B94387"/>
    <w:rsid w:val="00B94439"/>
    <w:rsid w:val="00B9445A"/>
    <w:rsid w:val="00B946E1"/>
    <w:rsid w:val="00B948DC"/>
    <w:rsid w:val="00B94BCC"/>
    <w:rsid w:val="00B94D85"/>
    <w:rsid w:val="00B94D8F"/>
    <w:rsid w:val="00B94E3C"/>
    <w:rsid w:val="00B95432"/>
    <w:rsid w:val="00B95445"/>
    <w:rsid w:val="00B954D2"/>
    <w:rsid w:val="00B9574D"/>
    <w:rsid w:val="00B95B9F"/>
    <w:rsid w:val="00B95CE4"/>
    <w:rsid w:val="00B95F93"/>
    <w:rsid w:val="00B960BB"/>
    <w:rsid w:val="00B96252"/>
    <w:rsid w:val="00B96298"/>
    <w:rsid w:val="00B96568"/>
    <w:rsid w:val="00B969A2"/>
    <w:rsid w:val="00B96BEF"/>
    <w:rsid w:val="00B96CAA"/>
    <w:rsid w:val="00B9736C"/>
    <w:rsid w:val="00B973B2"/>
    <w:rsid w:val="00B97401"/>
    <w:rsid w:val="00B97612"/>
    <w:rsid w:val="00B97622"/>
    <w:rsid w:val="00B977A8"/>
    <w:rsid w:val="00B97842"/>
    <w:rsid w:val="00B979AD"/>
    <w:rsid w:val="00B97A8A"/>
    <w:rsid w:val="00B97B22"/>
    <w:rsid w:val="00B97F16"/>
    <w:rsid w:val="00BA013C"/>
    <w:rsid w:val="00BA048C"/>
    <w:rsid w:val="00BA0662"/>
    <w:rsid w:val="00BA0789"/>
    <w:rsid w:val="00BA094F"/>
    <w:rsid w:val="00BA097C"/>
    <w:rsid w:val="00BA0CA5"/>
    <w:rsid w:val="00BA0E03"/>
    <w:rsid w:val="00BA0E7E"/>
    <w:rsid w:val="00BA0FE5"/>
    <w:rsid w:val="00BA12FC"/>
    <w:rsid w:val="00BA14C1"/>
    <w:rsid w:val="00BA16C9"/>
    <w:rsid w:val="00BA1713"/>
    <w:rsid w:val="00BA1980"/>
    <w:rsid w:val="00BA1A13"/>
    <w:rsid w:val="00BA1CA0"/>
    <w:rsid w:val="00BA1E4F"/>
    <w:rsid w:val="00BA1FA5"/>
    <w:rsid w:val="00BA1FF3"/>
    <w:rsid w:val="00BA22BE"/>
    <w:rsid w:val="00BA23A6"/>
    <w:rsid w:val="00BA25FC"/>
    <w:rsid w:val="00BA26E4"/>
    <w:rsid w:val="00BA2771"/>
    <w:rsid w:val="00BA2857"/>
    <w:rsid w:val="00BA28AA"/>
    <w:rsid w:val="00BA29BD"/>
    <w:rsid w:val="00BA2A29"/>
    <w:rsid w:val="00BA2CD9"/>
    <w:rsid w:val="00BA2D0F"/>
    <w:rsid w:val="00BA2DC1"/>
    <w:rsid w:val="00BA3276"/>
    <w:rsid w:val="00BA34F7"/>
    <w:rsid w:val="00BA3718"/>
    <w:rsid w:val="00BA378F"/>
    <w:rsid w:val="00BA392D"/>
    <w:rsid w:val="00BA3A8E"/>
    <w:rsid w:val="00BA40CF"/>
    <w:rsid w:val="00BA45E4"/>
    <w:rsid w:val="00BA4769"/>
    <w:rsid w:val="00BA47C1"/>
    <w:rsid w:val="00BA4921"/>
    <w:rsid w:val="00BA4A60"/>
    <w:rsid w:val="00BA4AA5"/>
    <w:rsid w:val="00BA4DAE"/>
    <w:rsid w:val="00BA5005"/>
    <w:rsid w:val="00BA5AD2"/>
    <w:rsid w:val="00BA5CB1"/>
    <w:rsid w:val="00BA5CF5"/>
    <w:rsid w:val="00BA5E1E"/>
    <w:rsid w:val="00BA5FB1"/>
    <w:rsid w:val="00BA63A3"/>
    <w:rsid w:val="00BA63FB"/>
    <w:rsid w:val="00BA65B5"/>
    <w:rsid w:val="00BA6711"/>
    <w:rsid w:val="00BA683A"/>
    <w:rsid w:val="00BA6A5E"/>
    <w:rsid w:val="00BA6C01"/>
    <w:rsid w:val="00BA6C1B"/>
    <w:rsid w:val="00BA6C3F"/>
    <w:rsid w:val="00BA6CA2"/>
    <w:rsid w:val="00BA6E37"/>
    <w:rsid w:val="00BA6EF6"/>
    <w:rsid w:val="00BA6F9E"/>
    <w:rsid w:val="00BA711A"/>
    <w:rsid w:val="00BA7165"/>
    <w:rsid w:val="00BA716F"/>
    <w:rsid w:val="00BA72C8"/>
    <w:rsid w:val="00BA72FA"/>
    <w:rsid w:val="00BA7344"/>
    <w:rsid w:val="00BA759F"/>
    <w:rsid w:val="00BA76CC"/>
    <w:rsid w:val="00BA7729"/>
    <w:rsid w:val="00BA77C4"/>
    <w:rsid w:val="00BA7850"/>
    <w:rsid w:val="00BA7F0B"/>
    <w:rsid w:val="00BB0073"/>
    <w:rsid w:val="00BB015D"/>
    <w:rsid w:val="00BB017A"/>
    <w:rsid w:val="00BB023D"/>
    <w:rsid w:val="00BB0460"/>
    <w:rsid w:val="00BB05A2"/>
    <w:rsid w:val="00BB05C2"/>
    <w:rsid w:val="00BB09EC"/>
    <w:rsid w:val="00BB0A57"/>
    <w:rsid w:val="00BB0BAA"/>
    <w:rsid w:val="00BB0EB6"/>
    <w:rsid w:val="00BB0EE3"/>
    <w:rsid w:val="00BB10E9"/>
    <w:rsid w:val="00BB1191"/>
    <w:rsid w:val="00BB129B"/>
    <w:rsid w:val="00BB12DE"/>
    <w:rsid w:val="00BB168A"/>
    <w:rsid w:val="00BB17B2"/>
    <w:rsid w:val="00BB1B4C"/>
    <w:rsid w:val="00BB1C70"/>
    <w:rsid w:val="00BB1D64"/>
    <w:rsid w:val="00BB1E49"/>
    <w:rsid w:val="00BB1ECD"/>
    <w:rsid w:val="00BB1EFE"/>
    <w:rsid w:val="00BB20EB"/>
    <w:rsid w:val="00BB212F"/>
    <w:rsid w:val="00BB2648"/>
    <w:rsid w:val="00BB2723"/>
    <w:rsid w:val="00BB2810"/>
    <w:rsid w:val="00BB288C"/>
    <w:rsid w:val="00BB28B7"/>
    <w:rsid w:val="00BB2AF8"/>
    <w:rsid w:val="00BB2B45"/>
    <w:rsid w:val="00BB2D57"/>
    <w:rsid w:val="00BB2F9F"/>
    <w:rsid w:val="00BB2FC2"/>
    <w:rsid w:val="00BB322B"/>
    <w:rsid w:val="00BB363C"/>
    <w:rsid w:val="00BB3B7E"/>
    <w:rsid w:val="00BB3C9F"/>
    <w:rsid w:val="00BB3CD3"/>
    <w:rsid w:val="00BB3E86"/>
    <w:rsid w:val="00BB3F73"/>
    <w:rsid w:val="00BB3F8E"/>
    <w:rsid w:val="00BB3FA5"/>
    <w:rsid w:val="00BB40DC"/>
    <w:rsid w:val="00BB43FB"/>
    <w:rsid w:val="00BB44FD"/>
    <w:rsid w:val="00BB4624"/>
    <w:rsid w:val="00BB4706"/>
    <w:rsid w:val="00BB49CE"/>
    <w:rsid w:val="00BB4AC0"/>
    <w:rsid w:val="00BB4C28"/>
    <w:rsid w:val="00BB4D18"/>
    <w:rsid w:val="00BB4DDE"/>
    <w:rsid w:val="00BB4DEE"/>
    <w:rsid w:val="00BB4F4E"/>
    <w:rsid w:val="00BB4F5E"/>
    <w:rsid w:val="00BB5229"/>
    <w:rsid w:val="00BB550A"/>
    <w:rsid w:val="00BB56E5"/>
    <w:rsid w:val="00BB597B"/>
    <w:rsid w:val="00BB5A99"/>
    <w:rsid w:val="00BB5B08"/>
    <w:rsid w:val="00BB5BAE"/>
    <w:rsid w:val="00BB5D6F"/>
    <w:rsid w:val="00BB5DFF"/>
    <w:rsid w:val="00BB5E7C"/>
    <w:rsid w:val="00BB5EBB"/>
    <w:rsid w:val="00BB5F81"/>
    <w:rsid w:val="00BB605E"/>
    <w:rsid w:val="00BB60AB"/>
    <w:rsid w:val="00BB65F9"/>
    <w:rsid w:val="00BB68EB"/>
    <w:rsid w:val="00BB69D0"/>
    <w:rsid w:val="00BB6ADF"/>
    <w:rsid w:val="00BB6AF4"/>
    <w:rsid w:val="00BB6C34"/>
    <w:rsid w:val="00BB6E74"/>
    <w:rsid w:val="00BB6FE9"/>
    <w:rsid w:val="00BB70ED"/>
    <w:rsid w:val="00BB71ED"/>
    <w:rsid w:val="00BB720D"/>
    <w:rsid w:val="00BB723C"/>
    <w:rsid w:val="00BB732B"/>
    <w:rsid w:val="00BB779D"/>
    <w:rsid w:val="00BB792B"/>
    <w:rsid w:val="00BB7B25"/>
    <w:rsid w:val="00BB7EB7"/>
    <w:rsid w:val="00BC0125"/>
    <w:rsid w:val="00BC021A"/>
    <w:rsid w:val="00BC023E"/>
    <w:rsid w:val="00BC033F"/>
    <w:rsid w:val="00BC04D7"/>
    <w:rsid w:val="00BC0CB0"/>
    <w:rsid w:val="00BC0CB1"/>
    <w:rsid w:val="00BC10F8"/>
    <w:rsid w:val="00BC14B6"/>
    <w:rsid w:val="00BC175A"/>
    <w:rsid w:val="00BC1764"/>
    <w:rsid w:val="00BC1768"/>
    <w:rsid w:val="00BC1D33"/>
    <w:rsid w:val="00BC1DF3"/>
    <w:rsid w:val="00BC1E34"/>
    <w:rsid w:val="00BC224F"/>
    <w:rsid w:val="00BC22EF"/>
    <w:rsid w:val="00BC236C"/>
    <w:rsid w:val="00BC23CF"/>
    <w:rsid w:val="00BC23F8"/>
    <w:rsid w:val="00BC292C"/>
    <w:rsid w:val="00BC2C37"/>
    <w:rsid w:val="00BC2E5D"/>
    <w:rsid w:val="00BC2E99"/>
    <w:rsid w:val="00BC2ED5"/>
    <w:rsid w:val="00BC2F68"/>
    <w:rsid w:val="00BC3045"/>
    <w:rsid w:val="00BC3071"/>
    <w:rsid w:val="00BC315F"/>
    <w:rsid w:val="00BC34A8"/>
    <w:rsid w:val="00BC3752"/>
    <w:rsid w:val="00BC39D1"/>
    <w:rsid w:val="00BC3A7F"/>
    <w:rsid w:val="00BC3B5B"/>
    <w:rsid w:val="00BC426A"/>
    <w:rsid w:val="00BC4326"/>
    <w:rsid w:val="00BC434C"/>
    <w:rsid w:val="00BC44A2"/>
    <w:rsid w:val="00BC454B"/>
    <w:rsid w:val="00BC45AC"/>
    <w:rsid w:val="00BC45FC"/>
    <w:rsid w:val="00BC4687"/>
    <w:rsid w:val="00BC46E9"/>
    <w:rsid w:val="00BC4AD9"/>
    <w:rsid w:val="00BC4B12"/>
    <w:rsid w:val="00BC4B1D"/>
    <w:rsid w:val="00BC4CB3"/>
    <w:rsid w:val="00BC4DE1"/>
    <w:rsid w:val="00BC4E9B"/>
    <w:rsid w:val="00BC4F10"/>
    <w:rsid w:val="00BC4F52"/>
    <w:rsid w:val="00BC53D4"/>
    <w:rsid w:val="00BC5581"/>
    <w:rsid w:val="00BC55A5"/>
    <w:rsid w:val="00BC55F0"/>
    <w:rsid w:val="00BC56DD"/>
    <w:rsid w:val="00BC56E6"/>
    <w:rsid w:val="00BC56EC"/>
    <w:rsid w:val="00BC5745"/>
    <w:rsid w:val="00BC578C"/>
    <w:rsid w:val="00BC5795"/>
    <w:rsid w:val="00BC5BBB"/>
    <w:rsid w:val="00BC5D02"/>
    <w:rsid w:val="00BC6043"/>
    <w:rsid w:val="00BC62A5"/>
    <w:rsid w:val="00BC634C"/>
    <w:rsid w:val="00BC63B3"/>
    <w:rsid w:val="00BC665E"/>
    <w:rsid w:val="00BC66EC"/>
    <w:rsid w:val="00BC679D"/>
    <w:rsid w:val="00BC67E0"/>
    <w:rsid w:val="00BC681C"/>
    <w:rsid w:val="00BC685D"/>
    <w:rsid w:val="00BC68B3"/>
    <w:rsid w:val="00BC6B38"/>
    <w:rsid w:val="00BC6BA3"/>
    <w:rsid w:val="00BC6CE1"/>
    <w:rsid w:val="00BC6DE6"/>
    <w:rsid w:val="00BC70C0"/>
    <w:rsid w:val="00BC7A6E"/>
    <w:rsid w:val="00BC7AE2"/>
    <w:rsid w:val="00BC7BCB"/>
    <w:rsid w:val="00BC7C0B"/>
    <w:rsid w:val="00BC7C5B"/>
    <w:rsid w:val="00BC7D64"/>
    <w:rsid w:val="00BC7F2E"/>
    <w:rsid w:val="00BC7FA4"/>
    <w:rsid w:val="00BC7FFC"/>
    <w:rsid w:val="00BD0220"/>
    <w:rsid w:val="00BD060A"/>
    <w:rsid w:val="00BD0649"/>
    <w:rsid w:val="00BD0657"/>
    <w:rsid w:val="00BD0700"/>
    <w:rsid w:val="00BD07A0"/>
    <w:rsid w:val="00BD07DE"/>
    <w:rsid w:val="00BD08A1"/>
    <w:rsid w:val="00BD08A8"/>
    <w:rsid w:val="00BD08B4"/>
    <w:rsid w:val="00BD08D2"/>
    <w:rsid w:val="00BD0B1F"/>
    <w:rsid w:val="00BD0B6F"/>
    <w:rsid w:val="00BD0BB6"/>
    <w:rsid w:val="00BD0CF9"/>
    <w:rsid w:val="00BD0DAE"/>
    <w:rsid w:val="00BD0DF9"/>
    <w:rsid w:val="00BD1591"/>
    <w:rsid w:val="00BD1800"/>
    <w:rsid w:val="00BD1AF5"/>
    <w:rsid w:val="00BD212D"/>
    <w:rsid w:val="00BD21F9"/>
    <w:rsid w:val="00BD23E8"/>
    <w:rsid w:val="00BD2B24"/>
    <w:rsid w:val="00BD2B8F"/>
    <w:rsid w:val="00BD2CD9"/>
    <w:rsid w:val="00BD2D87"/>
    <w:rsid w:val="00BD2E34"/>
    <w:rsid w:val="00BD3309"/>
    <w:rsid w:val="00BD341C"/>
    <w:rsid w:val="00BD35D4"/>
    <w:rsid w:val="00BD3970"/>
    <w:rsid w:val="00BD3978"/>
    <w:rsid w:val="00BD39F4"/>
    <w:rsid w:val="00BD3A8E"/>
    <w:rsid w:val="00BD3B04"/>
    <w:rsid w:val="00BD3B68"/>
    <w:rsid w:val="00BD3BAB"/>
    <w:rsid w:val="00BD3D51"/>
    <w:rsid w:val="00BD3E86"/>
    <w:rsid w:val="00BD3FAE"/>
    <w:rsid w:val="00BD3FD9"/>
    <w:rsid w:val="00BD4122"/>
    <w:rsid w:val="00BD423D"/>
    <w:rsid w:val="00BD443D"/>
    <w:rsid w:val="00BD4696"/>
    <w:rsid w:val="00BD46B4"/>
    <w:rsid w:val="00BD4781"/>
    <w:rsid w:val="00BD47C5"/>
    <w:rsid w:val="00BD4B1D"/>
    <w:rsid w:val="00BD4C9B"/>
    <w:rsid w:val="00BD50C2"/>
    <w:rsid w:val="00BD519A"/>
    <w:rsid w:val="00BD52E0"/>
    <w:rsid w:val="00BD5313"/>
    <w:rsid w:val="00BD5467"/>
    <w:rsid w:val="00BD5495"/>
    <w:rsid w:val="00BD5599"/>
    <w:rsid w:val="00BD55B6"/>
    <w:rsid w:val="00BD561E"/>
    <w:rsid w:val="00BD5662"/>
    <w:rsid w:val="00BD5948"/>
    <w:rsid w:val="00BD59AC"/>
    <w:rsid w:val="00BD59E0"/>
    <w:rsid w:val="00BD61D2"/>
    <w:rsid w:val="00BD634E"/>
    <w:rsid w:val="00BD63A1"/>
    <w:rsid w:val="00BD651F"/>
    <w:rsid w:val="00BD65CE"/>
    <w:rsid w:val="00BD65FF"/>
    <w:rsid w:val="00BD6638"/>
    <w:rsid w:val="00BD66DF"/>
    <w:rsid w:val="00BD6906"/>
    <w:rsid w:val="00BD699F"/>
    <w:rsid w:val="00BD6A92"/>
    <w:rsid w:val="00BD6AF2"/>
    <w:rsid w:val="00BD6CFE"/>
    <w:rsid w:val="00BD6E8A"/>
    <w:rsid w:val="00BD6F81"/>
    <w:rsid w:val="00BD7047"/>
    <w:rsid w:val="00BD7134"/>
    <w:rsid w:val="00BD7848"/>
    <w:rsid w:val="00BD7910"/>
    <w:rsid w:val="00BD7AAB"/>
    <w:rsid w:val="00BD7C22"/>
    <w:rsid w:val="00BD7C71"/>
    <w:rsid w:val="00BD7CB4"/>
    <w:rsid w:val="00BD7D22"/>
    <w:rsid w:val="00BD7D39"/>
    <w:rsid w:val="00BD7DD7"/>
    <w:rsid w:val="00BD7E2A"/>
    <w:rsid w:val="00BE009E"/>
    <w:rsid w:val="00BE0234"/>
    <w:rsid w:val="00BE0587"/>
    <w:rsid w:val="00BE059D"/>
    <w:rsid w:val="00BE062F"/>
    <w:rsid w:val="00BE0727"/>
    <w:rsid w:val="00BE072B"/>
    <w:rsid w:val="00BE080A"/>
    <w:rsid w:val="00BE08C3"/>
    <w:rsid w:val="00BE08F8"/>
    <w:rsid w:val="00BE098C"/>
    <w:rsid w:val="00BE0CD5"/>
    <w:rsid w:val="00BE0D7A"/>
    <w:rsid w:val="00BE0E53"/>
    <w:rsid w:val="00BE106C"/>
    <w:rsid w:val="00BE111D"/>
    <w:rsid w:val="00BE11F5"/>
    <w:rsid w:val="00BE122D"/>
    <w:rsid w:val="00BE126B"/>
    <w:rsid w:val="00BE1411"/>
    <w:rsid w:val="00BE1489"/>
    <w:rsid w:val="00BE17A7"/>
    <w:rsid w:val="00BE1890"/>
    <w:rsid w:val="00BE19B2"/>
    <w:rsid w:val="00BE1AD3"/>
    <w:rsid w:val="00BE1AE5"/>
    <w:rsid w:val="00BE1E4C"/>
    <w:rsid w:val="00BE1F10"/>
    <w:rsid w:val="00BE1F50"/>
    <w:rsid w:val="00BE206E"/>
    <w:rsid w:val="00BE20A8"/>
    <w:rsid w:val="00BE21D2"/>
    <w:rsid w:val="00BE223F"/>
    <w:rsid w:val="00BE235F"/>
    <w:rsid w:val="00BE237B"/>
    <w:rsid w:val="00BE2400"/>
    <w:rsid w:val="00BE254D"/>
    <w:rsid w:val="00BE256E"/>
    <w:rsid w:val="00BE26E4"/>
    <w:rsid w:val="00BE298C"/>
    <w:rsid w:val="00BE2B8A"/>
    <w:rsid w:val="00BE2C1F"/>
    <w:rsid w:val="00BE2C32"/>
    <w:rsid w:val="00BE2C3B"/>
    <w:rsid w:val="00BE2D18"/>
    <w:rsid w:val="00BE2DC4"/>
    <w:rsid w:val="00BE3124"/>
    <w:rsid w:val="00BE33A9"/>
    <w:rsid w:val="00BE33E9"/>
    <w:rsid w:val="00BE347D"/>
    <w:rsid w:val="00BE3576"/>
    <w:rsid w:val="00BE3651"/>
    <w:rsid w:val="00BE36B0"/>
    <w:rsid w:val="00BE38E5"/>
    <w:rsid w:val="00BE3912"/>
    <w:rsid w:val="00BE39ED"/>
    <w:rsid w:val="00BE3CC0"/>
    <w:rsid w:val="00BE3E2F"/>
    <w:rsid w:val="00BE4296"/>
    <w:rsid w:val="00BE4405"/>
    <w:rsid w:val="00BE452A"/>
    <w:rsid w:val="00BE4759"/>
    <w:rsid w:val="00BE4816"/>
    <w:rsid w:val="00BE49A8"/>
    <w:rsid w:val="00BE4A4F"/>
    <w:rsid w:val="00BE4B23"/>
    <w:rsid w:val="00BE4B33"/>
    <w:rsid w:val="00BE4B96"/>
    <w:rsid w:val="00BE4FD0"/>
    <w:rsid w:val="00BE5000"/>
    <w:rsid w:val="00BE50B7"/>
    <w:rsid w:val="00BE528E"/>
    <w:rsid w:val="00BE52B9"/>
    <w:rsid w:val="00BE5303"/>
    <w:rsid w:val="00BE55AD"/>
    <w:rsid w:val="00BE575D"/>
    <w:rsid w:val="00BE5785"/>
    <w:rsid w:val="00BE5AA7"/>
    <w:rsid w:val="00BE5C48"/>
    <w:rsid w:val="00BE5D27"/>
    <w:rsid w:val="00BE5EEB"/>
    <w:rsid w:val="00BE5F11"/>
    <w:rsid w:val="00BE5FED"/>
    <w:rsid w:val="00BE6203"/>
    <w:rsid w:val="00BE6286"/>
    <w:rsid w:val="00BE62DE"/>
    <w:rsid w:val="00BE630B"/>
    <w:rsid w:val="00BE6AF4"/>
    <w:rsid w:val="00BE6C43"/>
    <w:rsid w:val="00BE6CA1"/>
    <w:rsid w:val="00BE6F19"/>
    <w:rsid w:val="00BE70AC"/>
    <w:rsid w:val="00BE70EA"/>
    <w:rsid w:val="00BE71BA"/>
    <w:rsid w:val="00BE7340"/>
    <w:rsid w:val="00BE74A3"/>
    <w:rsid w:val="00BE764F"/>
    <w:rsid w:val="00BE7657"/>
    <w:rsid w:val="00BE7713"/>
    <w:rsid w:val="00BE786C"/>
    <w:rsid w:val="00BE7934"/>
    <w:rsid w:val="00BE7AAB"/>
    <w:rsid w:val="00BE7B7C"/>
    <w:rsid w:val="00BE7C4A"/>
    <w:rsid w:val="00BE7C91"/>
    <w:rsid w:val="00BE7CA3"/>
    <w:rsid w:val="00BE7CAB"/>
    <w:rsid w:val="00BE7CF9"/>
    <w:rsid w:val="00BE7D9E"/>
    <w:rsid w:val="00BE7FCD"/>
    <w:rsid w:val="00BF0019"/>
    <w:rsid w:val="00BF01AD"/>
    <w:rsid w:val="00BF0425"/>
    <w:rsid w:val="00BF05C0"/>
    <w:rsid w:val="00BF065C"/>
    <w:rsid w:val="00BF067E"/>
    <w:rsid w:val="00BF0727"/>
    <w:rsid w:val="00BF0866"/>
    <w:rsid w:val="00BF0940"/>
    <w:rsid w:val="00BF0975"/>
    <w:rsid w:val="00BF09A3"/>
    <w:rsid w:val="00BF0DFE"/>
    <w:rsid w:val="00BF0E14"/>
    <w:rsid w:val="00BF1048"/>
    <w:rsid w:val="00BF1055"/>
    <w:rsid w:val="00BF1067"/>
    <w:rsid w:val="00BF1070"/>
    <w:rsid w:val="00BF112A"/>
    <w:rsid w:val="00BF131E"/>
    <w:rsid w:val="00BF13B2"/>
    <w:rsid w:val="00BF13B3"/>
    <w:rsid w:val="00BF14D6"/>
    <w:rsid w:val="00BF1F48"/>
    <w:rsid w:val="00BF1FAD"/>
    <w:rsid w:val="00BF2079"/>
    <w:rsid w:val="00BF20D5"/>
    <w:rsid w:val="00BF217C"/>
    <w:rsid w:val="00BF2283"/>
    <w:rsid w:val="00BF26D8"/>
    <w:rsid w:val="00BF2736"/>
    <w:rsid w:val="00BF2796"/>
    <w:rsid w:val="00BF2A4B"/>
    <w:rsid w:val="00BF2ADC"/>
    <w:rsid w:val="00BF2B99"/>
    <w:rsid w:val="00BF2BCB"/>
    <w:rsid w:val="00BF2C10"/>
    <w:rsid w:val="00BF2C5B"/>
    <w:rsid w:val="00BF310A"/>
    <w:rsid w:val="00BF32F1"/>
    <w:rsid w:val="00BF3928"/>
    <w:rsid w:val="00BF3CE3"/>
    <w:rsid w:val="00BF3D89"/>
    <w:rsid w:val="00BF3F49"/>
    <w:rsid w:val="00BF414E"/>
    <w:rsid w:val="00BF4270"/>
    <w:rsid w:val="00BF458B"/>
    <w:rsid w:val="00BF46DC"/>
    <w:rsid w:val="00BF4727"/>
    <w:rsid w:val="00BF489D"/>
    <w:rsid w:val="00BF48AE"/>
    <w:rsid w:val="00BF4CE4"/>
    <w:rsid w:val="00BF4DA4"/>
    <w:rsid w:val="00BF4F0C"/>
    <w:rsid w:val="00BF4F57"/>
    <w:rsid w:val="00BF4FCB"/>
    <w:rsid w:val="00BF514D"/>
    <w:rsid w:val="00BF530C"/>
    <w:rsid w:val="00BF5339"/>
    <w:rsid w:val="00BF542F"/>
    <w:rsid w:val="00BF5556"/>
    <w:rsid w:val="00BF5563"/>
    <w:rsid w:val="00BF5622"/>
    <w:rsid w:val="00BF56D3"/>
    <w:rsid w:val="00BF57E6"/>
    <w:rsid w:val="00BF5B12"/>
    <w:rsid w:val="00BF5BB3"/>
    <w:rsid w:val="00BF5BDB"/>
    <w:rsid w:val="00BF5C08"/>
    <w:rsid w:val="00BF5CD2"/>
    <w:rsid w:val="00BF5D0A"/>
    <w:rsid w:val="00BF5DFE"/>
    <w:rsid w:val="00BF5F0E"/>
    <w:rsid w:val="00BF6047"/>
    <w:rsid w:val="00BF61C5"/>
    <w:rsid w:val="00BF631E"/>
    <w:rsid w:val="00BF6558"/>
    <w:rsid w:val="00BF662C"/>
    <w:rsid w:val="00BF69A5"/>
    <w:rsid w:val="00BF6CED"/>
    <w:rsid w:val="00BF6D5D"/>
    <w:rsid w:val="00BF6DAE"/>
    <w:rsid w:val="00BF6E11"/>
    <w:rsid w:val="00BF6EA8"/>
    <w:rsid w:val="00BF6F9C"/>
    <w:rsid w:val="00BF7025"/>
    <w:rsid w:val="00BF77F8"/>
    <w:rsid w:val="00BF7894"/>
    <w:rsid w:val="00BF791E"/>
    <w:rsid w:val="00BF7ED7"/>
    <w:rsid w:val="00BF7FAC"/>
    <w:rsid w:val="00C000F5"/>
    <w:rsid w:val="00C00236"/>
    <w:rsid w:val="00C00240"/>
    <w:rsid w:val="00C004FE"/>
    <w:rsid w:val="00C0078A"/>
    <w:rsid w:val="00C00872"/>
    <w:rsid w:val="00C00BA2"/>
    <w:rsid w:val="00C00DDB"/>
    <w:rsid w:val="00C01039"/>
    <w:rsid w:val="00C010F0"/>
    <w:rsid w:val="00C0115D"/>
    <w:rsid w:val="00C01168"/>
    <w:rsid w:val="00C01209"/>
    <w:rsid w:val="00C01342"/>
    <w:rsid w:val="00C01358"/>
    <w:rsid w:val="00C0141F"/>
    <w:rsid w:val="00C01716"/>
    <w:rsid w:val="00C01C68"/>
    <w:rsid w:val="00C01F67"/>
    <w:rsid w:val="00C0236F"/>
    <w:rsid w:val="00C024EE"/>
    <w:rsid w:val="00C02646"/>
    <w:rsid w:val="00C0269B"/>
    <w:rsid w:val="00C028F7"/>
    <w:rsid w:val="00C02BA1"/>
    <w:rsid w:val="00C02C4E"/>
    <w:rsid w:val="00C02D05"/>
    <w:rsid w:val="00C02E83"/>
    <w:rsid w:val="00C02F7E"/>
    <w:rsid w:val="00C02FB8"/>
    <w:rsid w:val="00C030E6"/>
    <w:rsid w:val="00C0310F"/>
    <w:rsid w:val="00C03115"/>
    <w:rsid w:val="00C031C6"/>
    <w:rsid w:val="00C03517"/>
    <w:rsid w:val="00C03A33"/>
    <w:rsid w:val="00C03AF5"/>
    <w:rsid w:val="00C03B83"/>
    <w:rsid w:val="00C03D13"/>
    <w:rsid w:val="00C03E74"/>
    <w:rsid w:val="00C03E8A"/>
    <w:rsid w:val="00C03FCE"/>
    <w:rsid w:val="00C04238"/>
    <w:rsid w:val="00C04291"/>
    <w:rsid w:val="00C04342"/>
    <w:rsid w:val="00C0441D"/>
    <w:rsid w:val="00C04729"/>
    <w:rsid w:val="00C048BF"/>
    <w:rsid w:val="00C049E0"/>
    <w:rsid w:val="00C04A2C"/>
    <w:rsid w:val="00C04B84"/>
    <w:rsid w:val="00C04D8C"/>
    <w:rsid w:val="00C04D9E"/>
    <w:rsid w:val="00C04DAC"/>
    <w:rsid w:val="00C04F81"/>
    <w:rsid w:val="00C0514B"/>
    <w:rsid w:val="00C051BC"/>
    <w:rsid w:val="00C051D4"/>
    <w:rsid w:val="00C05511"/>
    <w:rsid w:val="00C05658"/>
    <w:rsid w:val="00C05DFD"/>
    <w:rsid w:val="00C05FB2"/>
    <w:rsid w:val="00C05FF5"/>
    <w:rsid w:val="00C0609B"/>
    <w:rsid w:val="00C06105"/>
    <w:rsid w:val="00C061AC"/>
    <w:rsid w:val="00C06335"/>
    <w:rsid w:val="00C06475"/>
    <w:rsid w:val="00C064D6"/>
    <w:rsid w:val="00C0658D"/>
    <w:rsid w:val="00C066B5"/>
    <w:rsid w:val="00C0671E"/>
    <w:rsid w:val="00C0687B"/>
    <w:rsid w:val="00C06CE9"/>
    <w:rsid w:val="00C06DAE"/>
    <w:rsid w:val="00C06E0F"/>
    <w:rsid w:val="00C06F94"/>
    <w:rsid w:val="00C07041"/>
    <w:rsid w:val="00C0721F"/>
    <w:rsid w:val="00C0733E"/>
    <w:rsid w:val="00C0734E"/>
    <w:rsid w:val="00C073E0"/>
    <w:rsid w:val="00C07443"/>
    <w:rsid w:val="00C0751F"/>
    <w:rsid w:val="00C076F7"/>
    <w:rsid w:val="00C07CFE"/>
    <w:rsid w:val="00C07E80"/>
    <w:rsid w:val="00C07FA2"/>
    <w:rsid w:val="00C07FA6"/>
    <w:rsid w:val="00C1000B"/>
    <w:rsid w:val="00C1021D"/>
    <w:rsid w:val="00C1028E"/>
    <w:rsid w:val="00C102E8"/>
    <w:rsid w:val="00C1032F"/>
    <w:rsid w:val="00C10417"/>
    <w:rsid w:val="00C10882"/>
    <w:rsid w:val="00C108A1"/>
    <w:rsid w:val="00C108E9"/>
    <w:rsid w:val="00C1098E"/>
    <w:rsid w:val="00C10D64"/>
    <w:rsid w:val="00C10E31"/>
    <w:rsid w:val="00C10EE8"/>
    <w:rsid w:val="00C10EFC"/>
    <w:rsid w:val="00C110E5"/>
    <w:rsid w:val="00C11157"/>
    <w:rsid w:val="00C11279"/>
    <w:rsid w:val="00C112E7"/>
    <w:rsid w:val="00C11347"/>
    <w:rsid w:val="00C113CD"/>
    <w:rsid w:val="00C1146A"/>
    <w:rsid w:val="00C11646"/>
    <w:rsid w:val="00C1168C"/>
    <w:rsid w:val="00C11B2D"/>
    <w:rsid w:val="00C11B56"/>
    <w:rsid w:val="00C11C41"/>
    <w:rsid w:val="00C11EE6"/>
    <w:rsid w:val="00C120CC"/>
    <w:rsid w:val="00C12180"/>
    <w:rsid w:val="00C121BB"/>
    <w:rsid w:val="00C123D1"/>
    <w:rsid w:val="00C12450"/>
    <w:rsid w:val="00C128EC"/>
    <w:rsid w:val="00C129A3"/>
    <w:rsid w:val="00C12B3E"/>
    <w:rsid w:val="00C12C55"/>
    <w:rsid w:val="00C12D63"/>
    <w:rsid w:val="00C12E3B"/>
    <w:rsid w:val="00C13095"/>
    <w:rsid w:val="00C13308"/>
    <w:rsid w:val="00C13381"/>
    <w:rsid w:val="00C1369E"/>
    <w:rsid w:val="00C137D9"/>
    <w:rsid w:val="00C138AC"/>
    <w:rsid w:val="00C139E1"/>
    <w:rsid w:val="00C13C23"/>
    <w:rsid w:val="00C13C5B"/>
    <w:rsid w:val="00C13C63"/>
    <w:rsid w:val="00C13D28"/>
    <w:rsid w:val="00C13FFE"/>
    <w:rsid w:val="00C140D6"/>
    <w:rsid w:val="00C142AB"/>
    <w:rsid w:val="00C14313"/>
    <w:rsid w:val="00C1446F"/>
    <w:rsid w:val="00C144C4"/>
    <w:rsid w:val="00C144F2"/>
    <w:rsid w:val="00C147AA"/>
    <w:rsid w:val="00C147D1"/>
    <w:rsid w:val="00C14895"/>
    <w:rsid w:val="00C14A0F"/>
    <w:rsid w:val="00C150A6"/>
    <w:rsid w:val="00C1527F"/>
    <w:rsid w:val="00C15393"/>
    <w:rsid w:val="00C15600"/>
    <w:rsid w:val="00C156AC"/>
    <w:rsid w:val="00C15734"/>
    <w:rsid w:val="00C15821"/>
    <w:rsid w:val="00C15884"/>
    <w:rsid w:val="00C158CC"/>
    <w:rsid w:val="00C15971"/>
    <w:rsid w:val="00C15AD1"/>
    <w:rsid w:val="00C15B13"/>
    <w:rsid w:val="00C15B95"/>
    <w:rsid w:val="00C15F7E"/>
    <w:rsid w:val="00C15FDE"/>
    <w:rsid w:val="00C16022"/>
    <w:rsid w:val="00C161DA"/>
    <w:rsid w:val="00C1634E"/>
    <w:rsid w:val="00C163EE"/>
    <w:rsid w:val="00C16451"/>
    <w:rsid w:val="00C165FA"/>
    <w:rsid w:val="00C167B8"/>
    <w:rsid w:val="00C16891"/>
    <w:rsid w:val="00C168D1"/>
    <w:rsid w:val="00C16FE1"/>
    <w:rsid w:val="00C173E3"/>
    <w:rsid w:val="00C176C4"/>
    <w:rsid w:val="00C17979"/>
    <w:rsid w:val="00C17C70"/>
    <w:rsid w:val="00C17D49"/>
    <w:rsid w:val="00C20193"/>
    <w:rsid w:val="00C20202"/>
    <w:rsid w:val="00C204B7"/>
    <w:rsid w:val="00C207B2"/>
    <w:rsid w:val="00C207EC"/>
    <w:rsid w:val="00C20937"/>
    <w:rsid w:val="00C20D66"/>
    <w:rsid w:val="00C211AF"/>
    <w:rsid w:val="00C211B5"/>
    <w:rsid w:val="00C212E2"/>
    <w:rsid w:val="00C21DCC"/>
    <w:rsid w:val="00C21E71"/>
    <w:rsid w:val="00C221A9"/>
    <w:rsid w:val="00C22420"/>
    <w:rsid w:val="00C224FA"/>
    <w:rsid w:val="00C22581"/>
    <w:rsid w:val="00C22A30"/>
    <w:rsid w:val="00C22AE0"/>
    <w:rsid w:val="00C22DEE"/>
    <w:rsid w:val="00C22E86"/>
    <w:rsid w:val="00C2305E"/>
    <w:rsid w:val="00C230B7"/>
    <w:rsid w:val="00C23292"/>
    <w:rsid w:val="00C234DF"/>
    <w:rsid w:val="00C2359C"/>
    <w:rsid w:val="00C23605"/>
    <w:rsid w:val="00C23644"/>
    <w:rsid w:val="00C2390D"/>
    <w:rsid w:val="00C23A8D"/>
    <w:rsid w:val="00C23C9D"/>
    <w:rsid w:val="00C23D10"/>
    <w:rsid w:val="00C23E9A"/>
    <w:rsid w:val="00C23FDD"/>
    <w:rsid w:val="00C24020"/>
    <w:rsid w:val="00C24385"/>
    <w:rsid w:val="00C24432"/>
    <w:rsid w:val="00C24615"/>
    <w:rsid w:val="00C24798"/>
    <w:rsid w:val="00C2492E"/>
    <w:rsid w:val="00C249E7"/>
    <w:rsid w:val="00C24C4A"/>
    <w:rsid w:val="00C24DB0"/>
    <w:rsid w:val="00C253F5"/>
    <w:rsid w:val="00C2545D"/>
    <w:rsid w:val="00C255F6"/>
    <w:rsid w:val="00C257A2"/>
    <w:rsid w:val="00C258FC"/>
    <w:rsid w:val="00C25BA3"/>
    <w:rsid w:val="00C25E9D"/>
    <w:rsid w:val="00C25F21"/>
    <w:rsid w:val="00C260A6"/>
    <w:rsid w:val="00C262D7"/>
    <w:rsid w:val="00C263CF"/>
    <w:rsid w:val="00C263F2"/>
    <w:rsid w:val="00C26470"/>
    <w:rsid w:val="00C264AB"/>
    <w:rsid w:val="00C264BF"/>
    <w:rsid w:val="00C265C6"/>
    <w:rsid w:val="00C265D2"/>
    <w:rsid w:val="00C26686"/>
    <w:rsid w:val="00C267CD"/>
    <w:rsid w:val="00C267FE"/>
    <w:rsid w:val="00C26966"/>
    <w:rsid w:val="00C269EE"/>
    <w:rsid w:val="00C26C65"/>
    <w:rsid w:val="00C26CFC"/>
    <w:rsid w:val="00C26D3B"/>
    <w:rsid w:val="00C26FCB"/>
    <w:rsid w:val="00C271E6"/>
    <w:rsid w:val="00C272BC"/>
    <w:rsid w:val="00C27479"/>
    <w:rsid w:val="00C274CB"/>
    <w:rsid w:val="00C2750A"/>
    <w:rsid w:val="00C27658"/>
    <w:rsid w:val="00C2798C"/>
    <w:rsid w:val="00C27A27"/>
    <w:rsid w:val="00C27FB2"/>
    <w:rsid w:val="00C30212"/>
    <w:rsid w:val="00C30305"/>
    <w:rsid w:val="00C304E5"/>
    <w:rsid w:val="00C3061D"/>
    <w:rsid w:val="00C306F4"/>
    <w:rsid w:val="00C30946"/>
    <w:rsid w:val="00C30BBF"/>
    <w:rsid w:val="00C30BE0"/>
    <w:rsid w:val="00C310BC"/>
    <w:rsid w:val="00C31116"/>
    <w:rsid w:val="00C31259"/>
    <w:rsid w:val="00C3138C"/>
    <w:rsid w:val="00C313A0"/>
    <w:rsid w:val="00C315EA"/>
    <w:rsid w:val="00C317B0"/>
    <w:rsid w:val="00C31B33"/>
    <w:rsid w:val="00C31B80"/>
    <w:rsid w:val="00C31DCD"/>
    <w:rsid w:val="00C3204F"/>
    <w:rsid w:val="00C3225E"/>
    <w:rsid w:val="00C32289"/>
    <w:rsid w:val="00C32452"/>
    <w:rsid w:val="00C324B5"/>
    <w:rsid w:val="00C32684"/>
    <w:rsid w:val="00C32728"/>
    <w:rsid w:val="00C327E7"/>
    <w:rsid w:val="00C327F4"/>
    <w:rsid w:val="00C32930"/>
    <w:rsid w:val="00C32B47"/>
    <w:rsid w:val="00C32DC2"/>
    <w:rsid w:val="00C32F55"/>
    <w:rsid w:val="00C3308C"/>
    <w:rsid w:val="00C332CB"/>
    <w:rsid w:val="00C33349"/>
    <w:rsid w:val="00C33486"/>
    <w:rsid w:val="00C337EF"/>
    <w:rsid w:val="00C338C4"/>
    <w:rsid w:val="00C339DC"/>
    <w:rsid w:val="00C33C3A"/>
    <w:rsid w:val="00C33C47"/>
    <w:rsid w:val="00C33FAB"/>
    <w:rsid w:val="00C34234"/>
    <w:rsid w:val="00C34408"/>
    <w:rsid w:val="00C344B4"/>
    <w:rsid w:val="00C3474F"/>
    <w:rsid w:val="00C3485F"/>
    <w:rsid w:val="00C3489C"/>
    <w:rsid w:val="00C34A11"/>
    <w:rsid w:val="00C34B02"/>
    <w:rsid w:val="00C34B15"/>
    <w:rsid w:val="00C34DA9"/>
    <w:rsid w:val="00C350A6"/>
    <w:rsid w:val="00C35294"/>
    <w:rsid w:val="00C353BF"/>
    <w:rsid w:val="00C3552A"/>
    <w:rsid w:val="00C35818"/>
    <w:rsid w:val="00C359B3"/>
    <w:rsid w:val="00C35D2C"/>
    <w:rsid w:val="00C35E4B"/>
    <w:rsid w:val="00C35FB0"/>
    <w:rsid w:val="00C3620E"/>
    <w:rsid w:val="00C36376"/>
    <w:rsid w:val="00C3639C"/>
    <w:rsid w:val="00C36A3A"/>
    <w:rsid w:val="00C36A44"/>
    <w:rsid w:val="00C36A91"/>
    <w:rsid w:val="00C36B28"/>
    <w:rsid w:val="00C36B52"/>
    <w:rsid w:val="00C36E33"/>
    <w:rsid w:val="00C36EA4"/>
    <w:rsid w:val="00C3701D"/>
    <w:rsid w:val="00C370DB"/>
    <w:rsid w:val="00C372C3"/>
    <w:rsid w:val="00C372C6"/>
    <w:rsid w:val="00C37325"/>
    <w:rsid w:val="00C37672"/>
    <w:rsid w:val="00C377C2"/>
    <w:rsid w:val="00C37871"/>
    <w:rsid w:val="00C378B1"/>
    <w:rsid w:val="00C378BC"/>
    <w:rsid w:val="00C37B30"/>
    <w:rsid w:val="00C37B49"/>
    <w:rsid w:val="00C37C17"/>
    <w:rsid w:val="00C40018"/>
    <w:rsid w:val="00C4005A"/>
    <w:rsid w:val="00C404B3"/>
    <w:rsid w:val="00C40624"/>
    <w:rsid w:val="00C40734"/>
    <w:rsid w:val="00C407EF"/>
    <w:rsid w:val="00C40B8A"/>
    <w:rsid w:val="00C40B94"/>
    <w:rsid w:val="00C40D6C"/>
    <w:rsid w:val="00C4100C"/>
    <w:rsid w:val="00C41158"/>
    <w:rsid w:val="00C41171"/>
    <w:rsid w:val="00C411CE"/>
    <w:rsid w:val="00C412DA"/>
    <w:rsid w:val="00C41374"/>
    <w:rsid w:val="00C41419"/>
    <w:rsid w:val="00C41510"/>
    <w:rsid w:val="00C415FD"/>
    <w:rsid w:val="00C41847"/>
    <w:rsid w:val="00C41BC8"/>
    <w:rsid w:val="00C421FE"/>
    <w:rsid w:val="00C42221"/>
    <w:rsid w:val="00C42442"/>
    <w:rsid w:val="00C42707"/>
    <w:rsid w:val="00C42904"/>
    <w:rsid w:val="00C429D5"/>
    <w:rsid w:val="00C42AE9"/>
    <w:rsid w:val="00C42B05"/>
    <w:rsid w:val="00C42B27"/>
    <w:rsid w:val="00C42BB7"/>
    <w:rsid w:val="00C42C8D"/>
    <w:rsid w:val="00C42CD5"/>
    <w:rsid w:val="00C42F20"/>
    <w:rsid w:val="00C42F48"/>
    <w:rsid w:val="00C43016"/>
    <w:rsid w:val="00C43222"/>
    <w:rsid w:val="00C43248"/>
    <w:rsid w:val="00C4362B"/>
    <w:rsid w:val="00C437C5"/>
    <w:rsid w:val="00C439E4"/>
    <w:rsid w:val="00C439E7"/>
    <w:rsid w:val="00C43A0B"/>
    <w:rsid w:val="00C43A1B"/>
    <w:rsid w:val="00C43A2C"/>
    <w:rsid w:val="00C43CB3"/>
    <w:rsid w:val="00C43CC3"/>
    <w:rsid w:val="00C43CDD"/>
    <w:rsid w:val="00C43D6A"/>
    <w:rsid w:val="00C43EF8"/>
    <w:rsid w:val="00C44253"/>
    <w:rsid w:val="00C44501"/>
    <w:rsid w:val="00C44705"/>
    <w:rsid w:val="00C44AB6"/>
    <w:rsid w:val="00C44EB7"/>
    <w:rsid w:val="00C44F86"/>
    <w:rsid w:val="00C450D6"/>
    <w:rsid w:val="00C4517F"/>
    <w:rsid w:val="00C45197"/>
    <w:rsid w:val="00C452B5"/>
    <w:rsid w:val="00C4538B"/>
    <w:rsid w:val="00C45566"/>
    <w:rsid w:val="00C45982"/>
    <w:rsid w:val="00C45ACA"/>
    <w:rsid w:val="00C45BD1"/>
    <w:rsid w:val="00C45DC7"/>
    <w:rsid w:val="00C45F4C"/>
    <w:rsid w:val="00C46255"/>
    <w:rsid w:val="00C4632C"/>
    <w:rsid w:val="00C46457"/>
    <w:rsid w:val="00C4655D"/>
    <w:rsid w:val="00C46989"/>
    <w:rsid w:val="00C46A42"/>
    <w:rsid w:val="00C46B33"/>
    <w:rsid w:val="00C46CDF"/>
    <w:rsid w:val="00C46F80"/>
    <w:rsid w:val="00C47114"/>
    <w:rsid w:val="00C472C6"/>
    <w:rsid w:val="00C474A6"/>
    <w:rsid w:val="00C4776A"/>
    <w:rsid w:val="00C47853"/>
    <w:rsid w:val="00C4796C"/>
    <w:rsid w:val="00C479A9"/>
    <w:rsid w:val="00C47B10"/>
    <w:rsid w:val="00C47B5C"/>
    <w:rsid w:val="00C47E15"/>
    <w:rsid w:val="00C500A4"/>
    <w:rsid w:val="00C50249"/>
    <w:rsid w:val="00C504FC"/>
    <w:rsid w:val="00C506B5"/>
    <w:rsid w:val="00C5079C"/>
    <w:rsid w:val="00C5087A"/>
    <w:rsid w:val="00C5089C"/>
    <w:rsid w:val="00C508F6"/>
    <w:rsid w:val="00C50B2E"/>
    <w:rsid w:val="00C50BA4"/>
    <w:rsid w:val="00C50EFC"/>
    <w:rsid w:val="00C50F91"/>
    <w:rsid w:val="00C5110E"/>
    <w:rsid w:val="00C51462"/>
    <w:rsid w:val="00C51550"/>
    <w:rsid w:val="00C5165D"/>
    <w:rsid w:val="00C519B5"/>
    <w:rsid w:val="00C51A36"/>
    <w:rsid w:val="00C51C19"/>
    <w:rsid w:val="00C51D08"/>
    <w:rsid w:val="00C520DA"/>
    <w:rsid w:val="00C5219D"/>
    <w:rsid w:val="00C522EE"/>
    <w:rsid w:val="00C523D5"/>
    <w:rsid w:val="00C52553"/>
    <w:rsid w:val="00C52713"/>
    <w:rsid w:val="00C52C79"/>
    <w:rsid w:val="00C52C7E"/>
    <w:rsid w:val="00C5324D"/>
    <w:rsid w:val="00C533E3"/>
    <w:rsid w:val="00C53403"/>
    <w:rsid w:val="00C536B4"/>
    <w:rsid w:val="00C5388B"/>
    <w:rsid w:val="00C539A5"/>
    <w:rsid w:val="00C53AA2"/>
    <w:rsid w:val="00C5409E"/>
    <w:rsid w:val="00C542E3"/>
    <w:rsid w:val="00C54890"/>
    <w:rsid w:val="00C549F0"/>
    <w:rsid w:val="00C54A56"/>
    <w:rsid w:val="00C54A81"/>
    <w:rsid w:val="00C54EDA"/>
    <w:rsid w:val="00C54FFA"/>
    <w:rsid w:val="00C550B2"/>
    <w:rsid w:val="00C550DF"/>
    <w:rsid w:val="00C555BC"/>
    <w:rsid w:val="00C5562E"/>
    <w:rsid w:val="00C55883"/>
    <w:rsid w:val="00C55959"/>
    <w:rsid w:val="00C55965"/>
    <w:rsid w:val="00C55D0E"/>
    <w:rsid w:val="00C55E47"/>
    <w:rsid w:val="00C55F32"/>
    <w:rsid w:val="00C56128"/>
    <w:rsid w:val="00C5659C"/>
    <w:rsid w:val="00C56790"/>
    <w:rsid w:val="00C568E6"/>
    <w:rsid w:val="00C56CB8"/>
    <w:rsid w:val="00C56DF7"/>
    <w:rsid w:val="00C56F72"/>
    <w:rsid w:val="00C56FD7"/>
    <w:rsid w:val="00C57069"/>
    <w:rsid w:val="00C57402"/>
    <w:rsid w:val="00C575B4"/>
    <w:rsid w:val="00C578BD"/>
    <w:rsid w:val="00C579CF"/>
    <w:rsid w:val="00C57A5B"/>
    <w:rsid w:val="00C57B51"/>
    <w:rsid w:val="00C57C5D"/>
    <w:rsid w:val="00C57C90"/>
    <w:rsid w:val="00C57E62"/>
    <w:rsid w:val="00C57EC1"/>
    <w:rsid w:val="00C601E3"/>
    <w:rsid w:val="00C60582"/>
    <w:rsid w:val="00C60591"/>
    <w:rsid w:val="00C6059B"/>
    <w:rsid w:val="00C605A9"/>
    <w:rsid w:val="00C60944"/>
    <w:rsid w:val="00C60A27"/>
    <w:rsid w:val="00C60C19"/>
    <w:rsid w:val="00C60D5C"/>
    <w:rsid w:val="00C60E2C"/>
    <w:rsid w:val="00C610C6"/>
    <w:rsid w:val="00C613E2"/>
    <w:rsid w:val="00C61589"/>
    <w:rsid w:val="00C61738"/>
    <w:rsid w:val="00C61960"/>
    <w:rsid w:val="00C619D7"/>
    <w:rsid w:val="00C61DCF"/>
    <w:rsid w:val="00C61E20"/>
    <w:rsid w:val="00C61E87"/>
    <w:rsid w:val="00C62050"/>
    <w:rsid w:val="00C628B6"/>
    <w:rsid w:val="00C6293C"/>
    <w:rsid w:val="00C62ADA"/>
    <w:rsid w:val="00C62B53"/>
    <w:rsid w:val="00C62B5D"/>
    <w:rsid w:val="00C62CAD"/>
    <w:rsid w:val="00C632E8"/>
    <w:rsid w:val="00C6364F"/>
    <w:rsid w:val="00C636B8"/>
    <w:rsid w:val="00C636F3"/>
    <w:rsid w:val="00C638EB"/>
    <w:rsid w:val="00C63CDE"/>
    <w:rsid w:val="00C63E50"/>
    <w:rsid w:val="00C63ECE"/>
    <w:rsid w:val="00C63F0C"/>
    <w:rsid w:val="00C63FDC"/>
    <w:rsid w:val="00C63FFE"/>
    <w:rsid w:val="00C6448E"/>
    <w:rsid w:val="00C6470C"/>
    <w:rsid w:val="00C6492C"/>
    <w:rsid w:val="00C64AD3"/>
    <w:rsid w:val="00C64AE2"/>
    <w:rsid w:val="00C64C15"/>
    <w:rsid w:val="00C64CD5"/>
    <w:rsid w:val="00C64ECE"/>
    <w:rsid w:val="00C64EFD"/>
    <w:rsid w:val="00C6509B"/>
    <w:rsid w:val="00C650FC"/>
    <w:rsid w:val="00C65105"/>
    <w:rsid w:val="00C651E9"/>
    <w:rsid w:val="00C653F9"/>
    <w:rsid w:val="00C65435"/>
    <w:rsid w:val="00C6558A"/>
    <w:rsid w:val="00C65592"/>
    <w:rsid w:val="00C656EE"/>
    <w:rsid w:val="00C65820"/>
    <w:rsid w:val="00C65C7F"/>
    <w:rsid w:val="00C65CB6"/>
    <w:rsid w:val="00C65F52"/>
    <w:rsid w:val="00C660D6"/>
    <w:rsid w:val="00C6625D"/>
    <w:rsid w:val="00C663CF"/>
    <w:rsid w:val="00C665B3"/>
    <w:rsid w:val="00C66715"/>
    <w:rsid w:val="00C667E8"/>
    <w:rsid w:val="00C669FE"/>
    <w:rsid w:val="00C66D38"/>
    <w:rsid w:val="00C6702C"/>
    <w:rsid w:val="00C672A7"/>
    <w:rsid w:val="00C673CD"/>
    <w:rsid w:val="00C6741E"/>
    <w:rsid w:val="00C67733"/>
    <w:rsid w:val="00C67AD8"/>
    <w:rsid w:val="00C67DA1"/>
    <w:rsid w:val="00C70132"/>
    <w:rsid w:val="00C701BE"/>
    <w:rsid w:val="00C702C5"/>
    <w:rsid w:val="00C70328"/>
    <w:rsid w:val="00C7047D"/>
    <w:rsid w:val="00C704F1"/>
    <w:rsid w:val="00C707A5"/>
    <w:rsid w:val="00C7088E"/>
    <w:rsid w:val="00C70B1D"/>
    <w:rsid w:val="00C70C7E"/>
    <w:rsid w:val="00C70E38"/>
    <w:rsid w:val="00C70E9D"/>
    <w:rsid w:val="00C710D7"/>
    <w:rsid w:val="00C71650"/>
    <w:rsid w:val="00C718BE"/>
    <w:rsid w:val="00C71929"/>
    <w:rsid w:val="00C71A89"/>
    <w:rsid w:val="00C71B67"/>
    <w:rsid w:val="00C71BAE"/>
    <w:rsid w:val="00C71BBC"/>
    <w:rsid w:val="00C71DE4"/>
    <w:rsid w:val="00C71E0B"/>
    <w:rsid w:val="00C71E5B"/>
    <w:rsid w:val="00C72102"/>
    <w:rsid w:val="00C72123"/>
    <w:rsid w:val="00C721AF"/>
    <w:rsid w:val="00C725D8"/>
    <w:rsid w:val="00C7270B"/>
    <w:rsid w:val="00C729AE"/>
    <w:rsid w:val="00C72A0C"/>
    <w:rsid w:val="00C72C8D"/>
    <w:rsid w:val="00C72CA6"/>
    <w:rsid w:val="00C72D64"/>
    <w:rsid w:val="00C72EF9"/>
    <w:rsid w:val="00C72F06"/>
    <w:rsid w:val="00C72F40"/>
    <w:rsid w:val="00C72FB5"/>
    <w:rsid w:val="00C72FD7"/>
    <w:rsid w:val="00C7318B"/>
    <w:rsid w:val="00C731D9"/>
    <w:rsid w:val="00C734EC"/>
    <w:rsid w:val="00C736EC"/>
    <w:rsid w:val="00C736F1"/>
    <w:rsid w:val="00C7371B"/>
    <w:rsid w:val="00C73C57"/>
    <w:rsid w:val="00C74005"/>
    <w:rsid w:val="00C740DD"/>
    <w:rsid w:val="00C74182"/>
    <w:rsid w:val="00C742DC"/>
    <w:rsid w:val="00C743E8"/>
    <w:rsid w:val="00C7458D"/>
    <w:rsid w:val="00C746E2"/>
    <w:rsid w:val="00C74759"/>
    <w:rsid w:val="00C74A26"/>
    <w:rsid w:val="00C74A89"/>
    <w:rsid w:val="00C74BC8"/>
    <w:rsid w:val="00C74D2A"/>
    <w:rsid w:val="00C74DE5"/>
    <w:rsid w:val="00C74EAB"/>
    <w:rsid w:val="00C74ECC"/>
    <w:rsid w:val="00C74F53"/>
    <w:rsid w:val="00C74FBF"/>
    <w:rsid w:val="00C750BB"/>
    <w:rsid w:val="00C7511B"/>
    <w:rsid w:val="00C751BF"/>
    <w:rsid w:val="00C75302"/>
    <w:rsid w:val="00C7540B"/>
    <w:rsid w:val="00C755DC"/>
    <w:rsid w:val="00C756C2"/>
    <w:rsid w:val="00C7571C"/>
    <w:rsid w:val="00C75722"/>
    <w:rsid w:val="00C75884"/>
    <w:rsid w:val="00C758BE"/>
    <w:rsid w:val="00C75C63"/>
    <w:rsid w:val="00C75E23"/>
    <w:rsid w:val="00C75FDD"/>
    <w:rsid w:val="00C75FFC"/>
    <w:rsid w:val="00C761D1"/>
    <w:rsid w:val="00C76352"/>
    <w:rsid w:val="00C76584"/>
    <w:rsid w:val="00C7665D"/>
    <w:rsid w:val="00C76719"/>
    <w:rsid w:val="00C767C1"/>
    <w:rsid w:val="00C767F9"/>
    <w:rsid w:val="00C769DB"/>
    <w:rsid w:val="00C769EE"/>
    <w:rsid w:val="00C76D50"/>
    <w:rsid w:val="00C76E85"/>
    <w:rsid w:val="00C76E9C"/>
    <w:rsid w:val="00C76F36"/>
    <w:rsid w:val="00C770FC"/>
    <w:rsid w:val="00C772C5"/>
    <w:rsid w:val="00C77340"/>
    <w:rsid w:val="00C775D1"/>
    <w:rsid w:val="00C77623"/>
    <w:rsid w:val="00C776BA"/>
    <w:rsid w:val="00C777E6"/>
    <w:rsid w:val="00C77962"/>
    <w:rsid w:val="00C77A46"/>
    <w:rsid w:val="00C77BE4"/>
    <w:rsid w:val="00C77CAA"/>
    <w:rsid w:val="00C77CC6"/>
    <w:rsid w:val="00C77ED9"/>
    <w:rsid w:val="00C77FA2"/>
    <w:rsid w:val="00C801D9"/>
    <w:rsid w:val="00C803B0"/>
    <w:rsid w:val="00C804AA"/>
    <w:rsid w:val="00C804C7"/>
    <w:rsid w:val="00C8051B"/>
    <w:rsid w:val="00C80ADA"/>
    <w:rsid w:val="00C813B4"/>
    <w:rsid w:val="00C813C7"/>
    <w:rsid w:val="00C81472"/>
    <w:rsid w:val="00C81496"/>
    <w:rsid w:val="00C819B3"/>
    <w:rsid w:val="00C81A2F"/>
    <w:rsid w:val="00C81D15"/>
    <w:rsid w:val="00C81D99"/>
    <w:rsid w:val="00C81E24"/>
    <w:rsid w:val="00C81E91"/>
    <w:rsid w:val="00C821A9"/>
    <w:rsid w:val="00C821BC"/>
    <w:rsid w:val="00C822CD"/>
    <w:rsid w:val="00C82336"/>
    <w:rsid w:val="00C824EA"/>
    <w:rsid w:val="00C8254F"/>
    <w:rsid w:val="00C82582"/>
    <w:rsid w:val="00C82695"/>
    <w:rsid w:val="00C826FA"/>
    <w:rsid w:val="00C82801"/>
    <w:rsid w:val="00C82852"/>
    <w:rsid w:val="00C82AFD"/>
    <w:rsid w:val="00C82BB4"/>
    <w:rsid w:val="00C830AA"/>
    <w:rsid w:val="00C83120"/>
    <w:rsid w:val="00C831F3"/>
    <w:rsid w:val="00C83314"/>
    <w:rsid w:val="00C8339C"/>
    <w:rsid w:val="00C83401"/>
    <w:rsid w:val="00C834A7"/>
    <w:rsid w:val="00C835B1"/>
    <w:rsid w:val="00C836DA"/>
    <w:rsid w:val="00C83887"/>
    <w:rsid w:val="00C83BE8"/>
    <w:rsid w:val="00C83CEE"/>
    <w:rsid w:val="00C83FBD"/>
    <w:rsid w:val="00C83FF3"/>
    <w:rsid w:val="00C840E8"/>
    <w:rsid w:val="00C841EB"/>
    <w:rsid w:val="00C84301"/>
    <w:rsid w:val="00C84488"/>
    <w:rsid w:val="00C8460A"/>
    <w:rsid w:val="00C846B1"/>
    <w:rsid w:val="00C846C4"/>
    <w:rsid w:val="00C84829"/>
    <w:rsid w:val="00C84A5A"/>
    <w:rsid w:val="00C84B14"/>
    <w:rsid w:val="00C84D34"/>
    <w:rsid w:val="00C84D3A"/>
    <w:rsid w:val="00C84F41"/>
    <w:rsid w:val="00C84F4E"/>
    <w:rsid w:val="00C851B0"/>
    <w:rsid w:val="00C8528E"/>
    <w:rsid w:val="00C85313"/>
    <w:rsid w:val="00C85659"/>
    <w:rsid w:val="00C856FB"/>
    <w:rsid w:val="00C8589F"/>
    <w:rsid w:val="00C858A9"/>
    <w:rsid w:val="00C85BCA"/>
    <w:rsid w:val="00C85C95"/>
    <w:rsid w:val="00C85F7B"/>
    <w:rsid w:val="00C86075"/>
    <w:rsid w:val="00C8613C"/>
    <w:rsid w:val="00C86249"/>
    <w:rsid w:val="00C8655C"/>
    <w:rsid w:val="00C86562"/>
    <w:rsid w:val="00C86BE3"/>
    <w:rsid w:val="00C86DC5"/>
    <w:rsid w:val="00C86E0E"/>
    <w:rsid w:val="00C86EA0"/>
    <w:rsid w:val="00C8725F"/>
    <w:rsid w:val="00C8740B"/>
    <w:rsid w:val="00C8741D"/>
    <w:rsid w:val="00C876D2"/>
    <w:rsid w:val="00C879BA"/>
    <w:rsid w:val="00C87B8D"/>
    <w:rsid w:val="00C87C54"/>
    <w:rsid w:val="00C87D26"/>
    <w:rsid w:val="00C87D3C"/>
    <w:rsid w:val="00C87E45"/>
    <w:rsid w:val="00C9003E"/>
    <w:rsid w:val="00C901A3"/>
    <w:rsid w:val="00C90232"/>
    <w:rsid w:val="00C90653"/>
    <w:rsid w:val="00C907F9"/>
    <w:rsid w:val="00C90A09"/>
    <w:rsid w:val="00C90B54"/>
    <w:rsid w:val="00C90CB4"/>
    <w:rsid w:val="00C90F74"/>
    <w:rsid w:val="00C9108A"/>
    <w:rsid w:val="00C912C9"/>
    <w:rsid w:val="00C91546"/>
    <w:rsid w:val="00C9171D"/>
    <w:rsid w:val="00C91786"/>
    <w:rsid w:val="00C91AC9"/>
    <w:rsid w:val="00C91B92"/>
    <w:rsid w:val="00C91BDC"/>
    <w:rsid w:val="00C91C4D"/>
    <w:rsid w:val="00C9200B"/>
    <w:rsid w:val="00C920B0"/>
    <w:rsid w:val="00C921D5"/>
    <w:rsid w:val="00C9220F"/>
    <w:rsid w:val="00C92322"/>
    <w:rsid w:val="00C92489"/>
    <w:rsid w:val="00C9251B"/>
    <w:rsid w:val="00C92626"/>
    <w:rsid w:val="00C929AF"/>
    <w:rsid w:val="00C92B55"/>
    <w:rsid w:val="00C92E02"/>
    <w:rsid w:val="00C92FEE"/>
    <w:rsid w:val="00C93232"/>
    <w:rsid w:val="00C93390"/>
    <w:rsid w:val="00C93635"/>
    <w:rsid w:val="00C938AE"/>
    <w:rsid w:val="00C93CE4"/>
    <w:rsid w:val="00C93DC7"/>
    <w:rsid w:val="00C94321"/>
    <w:rsid w:val="00C943C4"/>
    <w:rsid w:val="00C944AD"/>
    <w:rsid w:val="00C9467A"/>
    <w:rsid w:val="00C946C3"/>
    <w:rsid w:val="00C947CB"/>
    <w:rsid w:val="00C947DE"/>
    <w:rsid w:val="00C949E1"/>
    <w:rsid w:val="00C94C3F"/>
    <w:rsid w:val="00C94CD7"/>
    <w:rsid w:val="00C94E96"/>
    <w:rsid w:val="00C94EC1"/>
    <w:rsid w:val="00C95087"/>
    <w:rsid w:val="00C9525A"/>
    <w:rsid w:val="00C9527A"/>
    <w:rsid w:val="00C95355"/>
    <w:rsid w:val="00C954D7"/>
    <w:rsid w:val="00C95542"/>
    <w:rsid w:val="00C9554C"/>
    <w:rsid w:val="00C95BC2"/>
    <w:rsid w:val="00C95BE1"/>
    <w:rsid w:val="00C95E46"/>
    <w:rsid w:val="00C95EBD"/>
    <w:rsid w:val="00C95ECB"/>
    <w:rsid w:val="00C95F98"/>
    <w:rsid w:val="00C96665"/>
    <w:rsid w:val="00C967C2"/>
    <w:rsid w:val="00C969C0"/>
    <w:rsid w:val="00C96B65"/>
    <w:rsid w:val="00C96D9E"/>
    <w:rsid w:val="00C96E2F"/>
    <w:rsid w:val="00C96E84"/>
    <w:rsid w:val="00C96E9B"/>
    <w:rsid w:val="00C970B7"/>
    <w:rsid w:val="00C970C9"/>
    <w:rsid w:val="00C97141"/>
    <w:rsid w:val="00C97306"/>
    <w:rsid w:val="00C97326"/>
    <w:rsid w:val="00C978D4"/>
    <w:rsid w:val="00C97D71"/>
    <w:rsid w:val="00CA00D3"/>
    <w:rsid w:val="00CA01CB"/>
    <w:rsid w:val="00CA0306"/>
    <w:rsid w:val="00CA03E1"/>
    <w:rsid w:val="00CA044F"/>
    <w:rsid w:val="00CA0944"/>
    <w:rsid w:val="00CA099E"/>
    <w:rsid w:val="00CA0AA6"/>
    <w:rsid w:val="00CA0AD9"/>
    <w:rsid w:val="00CA0BFB"/>
    <w:rsid w:val="00CA0DA0"/>
    <w:rsid w:val="00CA0FFD"/>
    <w:rsid w:val="00CA1324"/>
    <w:rsid w:val="00CA13EF"/>
    <w:rsid w:val="00CA1581"/>
    <w:rsid w:val="00CA1747"/>
    <w:rsid w:val="00CA185B"/>
    <w:rsid w:val="00CA1989"/>
    <w:rsid w:val="00CA1A67"/>
    <w:rsid w:val="00CA1B6B"/>
    <w:rsid w:val="00CA1C0D"/>
    <w:rsid w:val="00CA1CC1"/>
    <w:rsid w:val="00CA21FD"/>
    <w:rsid w:val="00CA2370"/>
    <w:rsid w:val="00CA2625"/>
    <w:rsid w:val="00CA2776"/>
    <w:rsid w:val="00CA286C"/>
    <w:rsid w:val="00CA2E1D"/>
    <w:rsid w:val="00CA30FB"/>
    <w:rsid w:val="00CA3475"/>
    <w:rsid w:val="00CA36E9"/>
    <w:rsid w:val="00CA39DF"/>
    <w:rsid w:val="00CA3A4A"/>
    <w:rsid w:val="00CA3A8F"/>
    <w:rsid w:val="00CA3B82"/>
    <w:rsid w:val="00CA3BD6"/>
    <w:rsid w:val="00CA3CAE"/>
    <w:rsid w:val="00CA3CF5"/>
    <w:rsid w:val="00CA3F3A"/>
    <w:rsid w:val="00CA4046"/>
    <w:rsid w:val="00CA4052"/>
    <w:rsid w:val="00CA409F"/>
    <w:rsid w:val="00CA4297"/>
    <w:rsid w:val="00CA438C"/>
    <w:rsid w:val="00CA43BB"/>
    <w:rsid w:val="00CA44EC"/>
    <w:rsid w:val="00CA4539"/>
    <w:rsid w:val="00CA457E"/>
    <w:rsid w:val="00CA4650"/>
    <w:rsid w:val="00CA4714"/>
    <w:rsid w:val="00CA4841"/>
    <w:rsid w:val="00CA487E"/>
    <w:rsid w:val="00CA4B2D"/>
    <w:rsid w:val="00CA4D18"/>
    <w:rsid w:val="00CA4EF0"/>
    <w:rsid w:val="00CA4FF5"/>
    <w:rsid w:val="00CA5532"/>
    <w:rsid w:val="00CA5B90"/>
    <w:rsid w:val="00CA5BBC"/>
    <w:rsid w:val="00CA5C22"/>
    <w:rsid w:val="00CA5DE3"/>
    <w:rsid w:val="00CA6063"/>
    <w:rsid w:val="00CA610D"/>
    <w:rsid w:val="00CA61A8"/>
    <w:rsid w:val="00CA62E0"/>
    <w:rsid w:val="00CA6386"/>
    <w:rsid w:val="00CA64F6"/>
    <w:rsid w:val="00CA6679"/>
    <w:rsid w:val="00CA69D6"/>
    <w:rsid w:val="00CA6B91"/>
    <w:rsid w:val="00CA6BE2"/>
    <w:rsid w:val="00CA6EA5"/>
    <w:rsid w:val="00CA6ED5"/>
    <w:rsid w:val="00CA6F0F"/>
    <w:rsid w:val="00CA6F5E"/>
    <w:rsid w:val="00CA6F85"/>
    <w:rsid w:val="00CA734E"/>
    <w:rsid w:val="00CA73EF"/>
    <w:rsid w:val="00CA7591"/>
    <w:rsid w:val="00CA768A"/>
    <w:rsid w:val="00CA7A17"/>
    <w:rsid w:val="00CA7A29"/>
    <w:rsid w:val="00CA7EBC"/>
    <w:rsid w:val="00CA7ECC"/>
    <w:rsid w:val="00CB01E7"/>
    <w:rsid w:val="00CB037E"/>
    <w:rsid w:val="00CB04BB"/>
    <w:rsid w:val="00CB0561"/>
    <w:rsid w:val="00CB0896"/>
    <w:rsid w:val="00CB0905"/>
    <w:rsid w:val="00CB0C38"/>
    <w:rsid w:val="00CB129A"/>
    <w:rsid w:val="00CB1307"/>
    <w:rsid w:val="00CB1756"/>
    <w:rsid w:val="00CB18F5"/>
    <w:rsid w:val="00CB19BF"/>
    <w:rsid w:val="00CB1DA6"/>
    <w:rsid w:val="00CB1DAF"/>
    <w:rsid w:val="00CB1ECD"/>
    <w:rsid w:val="00CB1F2E"/>
    <w:rsid w:val="00CB22E3"/>
    <w:rsid w:val="00CB27A6"/>
    <w:rsid w:val="00CB282E"/>
    <w:rsid w:val="00CB2A6E"/>
    <w:rsid w:val="00CB2ADC"/>
    <w:rsid w:val="00CB2B35"/>
    <w:rsid w:val="00CB2B71"/>
    <w:rsid w:val="00CB2C13"/>
    <w:rsid w:val="00CB2F94"/>
    <w:rsid w:val="00CB3074"/>
    <w:rsid w:val="00CB30E0"/>
    <w:rsid w:val="00CB32C0"/>
    <w:rsid w:val="00CB3381"/>
    <w:rsid w:val="00CB3389"/>
    <w:rsid w:val="00CB33B3"/>
    <w:rsid w:val="00CB3402"/>
    <w:rsid w:val="00CB342B"/>
    <w:rsid w:val="00CB3560"/>
    <w:rsid w:val="00CB361E"/>
    <w:rsid w:val="00CB3695"/>
    <w:rsid w:val="00CB3760"/>
    <w:rsid w:val="00CB3789"/>
    <w:rsid w:val="00CB37A0"/>
    <w:rsid w:val="00CB37B7"/>
    <w:rsid w:val="00CB39E3"/>
    <w:rsid w:val="00CB3B2D"/>
    <w:rsid w:val="00CB3B55"/>
    <w:rsid w:val="00CB3BA7"/>
    <w:rsid w:val="00CB3D28"/>
    <w:rsid w:val="00CB3F80"/>
    <w:rsid w:val="00CB3FD1"/>
    <w:rsid w:val="00CB40BE"/>
    <w:rsid w:val="00CB43D5"/>
    <w:rsid w:val="00CB45FC"/>
    <w:rsid w:val="00CB4C6D"/>
    <w:rsid w:val="00CB4C9C"/>
    <w:rsid w:val="00CB4D91"/>
    <w:rsid w:val="00CB4ECE"/>
    <w:rsid w:val="00CB501F"/>
    <w:rsid w:val="00CB5272"/>
    <w:rsid w:val="00CB54A0"/>
    <w:rsid w:val="00CB5554"/>
    <w:rsid w:val="00CB5557"/>
    <w:rsid w:val="00CB56C1"/>
    <w:rsid w:val="00CB56F4"/>
    <w:rsid w:val="00CB578D"/>
    <w:rsid w:val="00CB57D7"/>
    <w:rsid w:val="00CB58D2"/>
    <w:rsid w:val="00CB5916"/>
    <w:rsid w:val="00CB5FAE"/>
    <w:rsid w:val="00CB6032"/>
    <w:rsid w:val="00CB609A"/>
    <w:rsid w:val="00CB63CA"/>
    <w:rsid w:val="00CB642E"/>
    <w:rsid w:val="00CB67FB"/>
    <w:rsid w:val="00CB6868"/>
    <w:rsid w:val="00CB6C2F"/>
    <w:rsid w:val="00CB6FA7"/>
    <w:rsid w:val="00CB76CE"/>
    <w:rsid w:val="00CB76FF"/>
    <w:rsid w:val="00CB7893"/>
    <w:rsid w:val="00CB7A08"/>
    <w:rsid w:val="00CB7B71"/>
    <w:rsid w:val="00CB7B84"/>
    <w:rsid w:val="00CB7C6C"/>
    <w:rsid w:val="00CB7F69"/>
    <w:rsid w:val="00CB7F6B"/>
    <w:rsid w:val="00CC022C"/>
    <w:rsid w:val="00CC049B"/>
    <w:rsid w:val="00CC04F4"/>
    <w:rsid w:val="00CC09A1"/>
    <w:rsid w:val="00CC09B7"/>
    <w:rsid w:val="00CC0C13"/>
    <w:rsid w:val="00CC0E75"/>
    <w:rsid w:val="00CC0E89"/>
    <w:rsid w:val="00CC10C6"/>
    <w:rsid w:val="00CC1227"/>
    <w:rsid w:val="00CC1336"/>
    <w:rsid w:val="00CC13B2"/>
    <w:rsid w:val="00CC15C2"/>
    <w:rsid w:val="00CC15C6"/>
    <w:rsid w:val="00CC170E"/>
    <w:rsid w:val="00CC19E9"/>
    <w:rsid w:val="00CC1AF5"/>
    <w:rsid w:val="00CC1C60"/>
    <w:rsid w:val="00CC1C97"/>
    <w:rsid w:val="00CC1E66"/>
    <w:rsid w:val="00CC1EB1"/>
    <w:rsid w:val="00CC206A"/>
    <w:rsid w:val="00CC2350"/>
    <w:rsid w:val="00CC2475"/>
    <w:rsid w:val="00CC2511"/>
    <w:rsid w:val="00CC29AF"/>
    <w:rsid w:val="00CC2CC3"/>
    <w:rsid w:val="00CC2DAD"/>
    <w:rsid w:val="00CC3191"/>
    <w:rsid w:val="00CC3581"/>
    <w:rsid w:val="00CC3709"/>
    <w:rsid w:val="00CC37C2"/>
    <w:rsid w:val="00CC3AD7"/>
    <w:rsid w:val="00CC3BA5"/>
    <w:rsid w:val="00CC3CE9"/>
    <w:rsid w:val="00CC3E5E"/>
    <w:rsid w:val="00CC4174"/>
    <w:rsid w:val="00CC440A"/>
    <w:rsid w:val="00CC474D"/>
    <w:rsid w:val="00CC47D7"/>
    <w:rsid w:val="00CC4813"/>
    <w:rsid w:val="00CC4A77"/>
    <w:rsid w:val="00CC4B63"/>
    <w:rsid w:val="00CC4C88"/>
    <w:rsid w:val="00CC51D0"/>
    <w:rsid w:val="00CC5431"/>
    <w:rsid w:val="00CC547A"/>
    <w:rsid w:val="00CC56E0"/>
    <w:rsid w:val="00CC5823"/>
    <w:rsid w:val="00CC5B7F"/>
    <w:rsid w:val="00CC5BCD"/>
    <w:rsid w:val="00CC5C73"/>
    <w:rsid w:val="00CC5CB9"/>
    <w:rsid w:val="00CC5E11"/>
    <w:rsid w:val="00CC5FF4"/>
    <w:rsid w:val="00CC6347"/>
    <w:rsid w:val="00CC6419"/>
    <w:rsid w:val="00CC6550"/>
    <w:rsid w:val="00CC6566"/>
    <w:rsid w:val="00CC66FE"/>
    <w:rsid w:val="00CC66FF"/>
    <w:rsid w:val="00CC68D3"/>
    <w:rsid w:val="00CC692A"/>
    <w:rsid w:val="00CC6BAD"/>
    <w:rsid w:val="00CC6C2C"/>
    <w:rsid w:val="00CC7424"/>
    <w:rsid w:val="00CC79EC"/>
    <w:rsid w:val="00CC7AC1"/>
    <w:rsid w:val="00CC7B15"/>
    <w:rsid w:val="00CC7B8D"/>
    <w:rsid w:val="00CC7F0C"/>
    <w:rsid w:val="00CD0033"/>
    <w:rsid w:val="00CD0036"/>
    <w:rsid w:val="00CD00A3"/>
    <w:rsid w:val="00CD01F2"/>
    <w:rsid w:val="00CD03FA"/>
    <w:rsid w:val="00CD0480"/>
    <w:rsid w:val="00CD04A6"/>
    <w:rsid w:val="00CD0738"/>
    <w:rsid w:val="00CD0982"/>
    <w:rsid w:val="00CD0A8B"/>
    <w:rsid w:val="00CD0E1A"/>
    <w:rsid w:val="00CD0E4E"/>
    <w:rsid w:val="00CD1263"/>
    <w:rsid w:val="00CD12ED"/>
    <w:rsid w:val="00CD1572"/>
    <w:rsid w:val="00CD17A2"/>
    <w:rsid w:val="00CD17BD"/>
    <w:rsid w:val="00CD18DC"/>
    <w:rsid w:val="00CD1972"/>
    <w:rsid w:val="00CD19E5"/>
    <w:rsid w:val="00CD1D56"/>
    <w:rsid w:val="00CD1D60"/>
    <w:rsid w:val="00CD1EE4"/>
    <w:rsid w:val="00CD1F8E"/>
    <w:rsid w:val="00CD1FBA"/>
    <w:rsid w:val="00CD2020"/>
    <w:rsid w:val="00CD233A"/>
    <w:rsid w:val="00CD234D"/>
    <w:rsid w:val="00CD25E6"/>
    <w:rsid w:val="00CD2684"/>
    <w:rsid w:val="00CD2977"/>
    <w:rsid w:val="00CD2A79"/>
    <w:rsid w:val="00CD320A"/>
    <w:rsid w:val="00CD33F0"/>
    <w:rsid w:val="00CD34E1"/>
    <w:rsid w:val="00CD35EF"/>
    <w:rsid w:val="00CD374F"/>
    <w:rsid w:val="00CD3B63"/>
    <w:rsid w:val="00CD3C25"/>
    <w:rsid w:val="00CD3ED7"/>
    <w:rsid w:val="00CD406E"/>
    <w:rsid w:val="00CD4401"/>
    <w:rsid w:val="00CD44D5"/>
    <w:rsid w:val="00CD45DB"/>
    <w:rsid w:val="00CD4612"/>
    <w:rsid w:val="00CD46B6"/>
    <w:rsid w:val="00CD471C"/>
    <w:rsid w:val="00CD481B"/>
    <w:rsid w:val="00CD490F"/>
    <w:rsid w:val="00CD4B1E"/>
    <w:rsid w:val="00CD4DA5"/>
    <w:rsid w:val="00CD4E8B"/>
    <w:rsid w:val="00CD4EFA"/>
    <w:rsid w:val="00CD4F8A"/>
    <w:rsid w:val="00CD506A"/>
    <w:rsid w:val="00CD5237"/>
    <w:rsid w:val="00CD52D9"/>
    <w:rsid w:val="00CD54F2"/>
    <w:rsid w:val="00CD552F"/>
    <w:rsid w:val="00CD5594"/>
    <w:rsid w:val="00CD593F"/>
    <w:rsid w:val="00CD5996"/>
    <w:rsid w:val="00CD5FDD"/>
    <w:rsid w:val="00CD6055"/>
    <w:rsid w:val="00CD61D5"/>
    <w:rsid w:val="00CD63C9"/>
    <w:rsid w:val="00CD641E"/>
    <w:rsid w:val="00CD65C6"/>
    <w:rsid w:val="00CD6813"/>
    <w:rsid w:val="00CD6863"/>
    <w:rsid w:val="00CD6C14"/>
    <w:rsid w:val="00CD6F0B"/>
    <w:rsid w:val="00CD6F32"/>
    <w:rsid w:val="00CD7174"/>
    <w:rsid w:val="00CD720D"/>
    <w:rsid w:val="00CD7387"/>
    <w:rsid w:val="00CD7678"/>
    <w:rsid w:val="00CD76FC"/>
    <w:rsid w:val="00CD778D"/>
    <w:rsid w:val="00CD77F1"/>
    <w:rsid w:val="00CD78DC"/>
    <w:rsid w:val="00CD7933"/>
    <w:rsid w:val="00CDA233"/>
    <w:rsid w:val="00CE0035"/>
    <w:rsid w:val="00CE0320"/>
    <w:rsid w:val="00CE0324"/>
    <w:rsid w:val="00CE04AE"/>
    <w:rsid w:val="00CE0A62"/>
    <w:rsid w:val="00CE0FF4"/>
    <w:rsid w:val="00CE130E"/>
    <w:rsid w:val="00CE14F2"/>
    <w:rsid w:val="00CE1536"/>
    <w:rsid w:val="00CE15ED"/>
    <w:rsid w:val="00CE19B0"/>
    <w:rsid w:val="00CE19B6"/>
    <w:rsid w:val="00CE1AC6"/>
    <w:rsid w:val="00CE1D4F"/>
    <w:rsid w:val="00CE1D8C"/>
    <w:rsid w:val="00CE1D98"/>
    <w:rsid w:val="00CE20BD"/>
    <w:rsid w:val="00CE2476"/>
    <w:rsid w:val="00CE28A4"/>
    <w:rsid w:val="00CE2AAD"/>
    <w:rsid w:val="00CE2ABB"/>
    <w:rsid w:val="00CE2E56"/>
    <w:rsid w:val="00CE2ECB"/>
    <w:rsid w:val="00CE2EEA"/>
    <w:rsid w:val="00CE2FA2"/>
    <w:rsid w:val="00CE2FCB"/>
    <w:rsid w:val="00CE30E0"/>
    <w:rsid w:val="00CE3101"/>
    <w:rsid w:val="00CE3185"/>
    <w:rsid w:val="00CE32C3"/>
    <w:rsid w:val="00CE330C"/>
    <w:rsid w:val="00CE34D6"/>
    <w:rsid w:val="00CE354A"/>
    <w:rsid w:val="00CE394C"/>
    <w:rsid w:val="00CE3A17"/>
    <w:rsid w:val="00CE3E5E"/>
    <w:rsid w:val="00CE3EAB"/>
    <w:rsid w:val="00CE40E2"/>
    <w:rsid w:val="00CE4153"/>
    <w:rsid w:val="00CE419A"/>
    <w:rsid w:val="00CE41F0"/>
    <w:rsid w:val="00CE438B"/>
    <w:rsid w:val="00CE44CB"/>
    <w:rsid w:val="00CE4509"/>
    <w:rsid w:val="00CE453A"/>
    <w:rsid w:val="00CE4658"/>
    <w:rsid w:val="00CE46D2"/>
    <w:rsid w:val="00CE4A9D"/>
    <w:rsid w:val="00CE4C29"/>
    <w:rsid w:val="00CE4E0A"/>
    <w:rsid w:val="00CE4E3B"/>
    <w:rsid w:val="00CE506D"/>
    <w:rsid w:val="00CE56AE"/>
    <w:rsid w:val="00CE585E"/>
    <w:rsid w:val="00CE59EF"/>
    <w:rsid w:val="00CE5BF9"/>
    <w:rsid w:val="00CE5C15"/>
    <w:rsid w:val="00CE5E50"/>
    <w:rsid w:val="00CE63FB"/>
    <w:rsid w:val="00CE6465"/>
    <w:rsid w:val="00CE66A0"/>
    <w:rsid w:val="00CE67C7"/>
    <w:rsid w:val="00CE6848"/>
    <w:rsid w:val="00CE685E"/>
    <w:rsid w:val="00CE69D1"/>
    <w:rsid w:val="00CE6A07"/>
    <w:rsid w:val="00CE6B18"/>
    <w:rsid w:val="00CE6BD7"/>
    <w:rsid w:val="00CE6C00"/>
    <w:rsid w:val="00CE6C0D"/>
    <w:rsid w:val="00CE6D97"/>
    <w:rsid w:val="00CE708B"/>
    <w:rsid w:val="00CE70A6"/>
    <w:rsid w:val="00CE7180"/>
    <w:rsid w:val="00CE7413"/>
    <w:rsid w:val="00CE776B"/>
    <w:rsid w:val="00CE788D"/>
    <w:rsid w:val="00CE79D3"/>
    <w:rsid w:val="00CE7BE4"/>
    <w:rsid w:val="00CE7C6F"/>
    <w:rsid w:val="00CE7D1F"/>
    <w:rsid w:val="00CE7E3F"/>
    <w:rsid w:val="00CE7F9D"/>
    <w:rsid w:val="00CF03C8"/>
    <w:rsid w:val="00CF0436"/>
    <w:rsid w:val="00CF043D"/>
    <w:rsid w:val="00CF051C"/>
    <w:rsid w:val="00CF0539"/>
    <w:rsid w:val="00CF06EF"/>
    <w:rsid w:val="00CF076E"/>
    <w:rsid w:val="00CF0B90"/>
    <w:rsid w:val="00CF0D22"/>
    <w:rsid w:val="00CF0D31"/>
    <w:rsid w:val="00CF0EA7"/>
    <w:rsid w:val="00CF0EAC"/>
    <w:rsid w:val="00CF0EFB"/>
    <w:rsid w:val="00CF107F"/>
    <w:rsid w:val="00CF10D6"/>
    <w:rsid w:val="00CF10FB"/>
    <w:rsid w:val="00CF1115"/>
    <w:rsid w:val="00CF133C"/>
    <w:rsid w:val="00CF1520"/>
    <w:rsid w:val="00CF1993"/>
    <w:rsid w:val="00CF1B05"/>
    <w:rsid w:val="00CF1E81"/>
    <w:rsid w:val="00CF216D"/>
    <w:rsid w:val="00CF2209"/>
    <w:rsid w:val="00CF23AE"/>
    <w:rsid w:val="00CF2564"/>
    <w:rsid w:val="00CF2634"/>
    <w:rsid w:val="00CF26E3"/>
    <w:rsid w:val="00CF27A3"/>
    <w:rsid w:val="00CF2B67"/>
    <w:rsid w:val="00CF2D39"/>
    <w:rsid w:val="00CF2D9C"/>
    <w:rsid w:val="00CF2F69"/>
    <w:rsid w:val="00CF3255"/>
    <w:rsid w:val="00CF33AB"/>
    <w:rsid w:val="00CF33F9"/>
    <w:rsid w:val="00CF341B"/>
    <w:rsid w:val="00CF35D3"/>
    <w:rsid w:val="00CF369E"/>
    <w:rsid w:val="00CF38A4"/>
    <w:rsid w:val="00CF38B0"/>
    <w:rsid w:val="00CF39B6"/>
    <w:rsid w:val="00CF3B53"/>
    <w:rsid w:val="00CF3C59"/>
    <w:rsid w:val="00CF3F05"/>
    <w:rsid w:val="00CF3F1F"/>
    <w:rsid w:val="00CF4063"/>
    <w:rsid w:val="00CF40BC"/>
    <w:rsid w:val="00CF41C9"/>
    <w:rsid w:val="00CF4216"/>
    <w:rsid w:val="00CF4235"/>
    <w:rsid w:val="00CF46D9"/>
    <w:rsid w:val="00CF4C6F"/>
    <w:rsid w:val="00CF4CE3"/>
    <w:rsid w:val="00CF4FC8"/>
    <w:rsid w:val="00CF5658"/>
    <w:rsid w:val="00CF575F"/>
    <w:rsid w:val="00CF5797"/>
    <w:rsid w:val="00CF57BF"/>
    <w:rsid w:val="00CF5884"/>
    <w:rsid w:val="00CF596C"/>
    <w:rsid w:val="00CF5AC6"/>
    <w:rsid w:val="00CF5ADF"/>
    <w:rsid w:val="00CF63CF"/>
    <w:rsid w:val="00CF670A"/>
    <w:rsid w:val="00CF670D"/>
    <w:rsid w:val="00CF67B9"/>
    <w:rsid w:val="00CF6993"/>
    <w:rsid w:val="00CF6C2D"/>
    <w:rsid w:val="00CF6DB4"/>
    <w:rsid w:val="00CF6ED7"/>
    <w:rsid w:val="00CF6FC4"/>
    <w:rsid w:val="00CF6FFB"/>
    <w:rsid w:val="00CF713D"/>
    <w:rsid w:val="00CF73C4"/>
    <w:rsid w:val="00CF74FF"/>
    <w:rsid w:val="00CF756F"/>
    <w:rsid w:val="00CF7651"/>
    <w:rsid w:val="00CF770B"/>
    <w:rsid w:val="00CF78B8"/>
    <w:rsid w:val="00CF7A5A"/>
    <w:rsid w:val="00CF7A7F"/>
    <w:rsid w:val="00CF7A99"/>
    <w:rsid w:val="00CF7B3C"/>
    <w:rsid w:val="00CF7C26"/>
    <w:rsid w:val="00CF7CE3"/>
    <w:rsid w:val="00CF7DCD"/>
    <w:rsid w:val="00D0010D"/>
    <w:rsid w:val="00D001C5"/>
    <w:rsid w:val="00D0021D"/>
    <w:rsid w:val="00D002CD"/>
    <w:rsid w:val="00D0035E"/>
    <w:rsid w:val="00D00751"/>
    <w:rsid w:val="00D0081B"/>
    <w:rsid w:val="00D00AB2"/>
    <w:rsid w:val="00D00ACB"/>
    <w:rsid w:val="00D00B17"/>
    <w:rsid w:val="00D00B9E"/>
    <w:rsid w:val="00D00E6E"/>
    <w:rsid w:val="00D00EC7"/>
    <w:rsid w:val="00D00FFA"/>
    <w:rsid w:val="00D01244"/>
    <w:rsid w:val="00D012E3"/>
    <w:rsid w:val="00D0132A"/>
    <w:rsid w:val="00D013C1"/>
    <w:rsid w:val="00D01579"/>
    <w:rsid w:val="00D0175A"/>
    <w:rsid w:val="00D01839"/>
    <w:rsid w:val="00D019A9"/>
    <w:rsid w:val="00D01A81"/>
    <w:rsid w:val="00D01C34"/>
    <w:rsid w:val="00D01C64"/>
    <w:rsid w:val="00D01E74"/>
    <w:rsid w:val="00D01F82"/>
    <w:rsid w:val="00D0229B"/>
    <w:rsid w:val="00D024D2"/>
    <w:rsid w:val="00D0251C"/>
    <w:rsid w:val="00D02769"/>
    <w:rsid w:val="00D02B68"/>
    <w:rsid w:val="00D02B72"/>
    <w:rsid w:val="00D03088"/>
    <w:rsid w:val="00D03181"/>
    <w:rsid w:val="00D034C4"/>
    <w:rsid w:val="00D03511"/>
    <w:rsid w:val="00D0351C"/>
    <w:rsid w:val="00D03526"/>
    <w:rsid w:val="00D035F5"/>
    <w:rsid w:val="00D036A6"/>
    <w:rsid w:val="00D03725"/>
    <w:rsid w:val="00D037F0"/>
    <w:rsid w:val="00D038F0"/>
    <w:rsid w:val="00D039CC"/>
    <w:rsid w:val="00D039FD"/>
    <w:rsid w:val="00D03E3B"/>
    <w:rsid w:val="00D03E8C"/>
    <w:rsid w:val="00D0407F"/>
    <w:rsid w:val="00D04172"/>
    <w:rsid w:val="00D0421E"/>
    <w:rsid w:val="00D04271"/>
    <w:rsid w:val="00D044A9"/>
    <w:rsid w:val="00D044E6"/>
    <w:rsid w:val="00D0453E"/>
    <w:rsid w:val="00D04571"/>
    <w:rsid w:val="00D046E1"/>
    <w:rsid w:val="00D04858"/>
    <w:rsid w:val="00D049A5"/>
    <w:rsid w:val="00D04A10"/>
    <w:rsid w:val="00D04B2E"/>
    <w:rsid w:val="00D04B65"/>
    <w:rsid w:val="00D04CD2"/>
    <w:rsid w:val="00D05061"/>
    <w:rsid w:val="00D05163"/>
    <w:rsid w:val="00D0543C"/>
    <w:rsid w:val="00D055F7"/>
    <w:rsid w:val="00D056D6"/>
    <w:rsid w:val="00D0589A"/>
    <w:rsid w:val="00D058F4"/>
    <w:rsid w:val="00D059AB"/>
    <w:rsid w:val="00D05B2A"/>
    <w:rsid w:val="00D05C9F"/>
    <w:rsid w:val="00D0602E"/>
    <w:rsid w:val="00D06136"/>
    <w:rsid w:val="00D066E9"/>
    <w:rsid w:val="00D06784"/>
    <w:rsid w:val="00D067FE"/>
    <w:rsid w:val="00D06877"/>
    <w:rsid w:val="00D06CDE"/>
    <w:rsid w:val="00D06D06"/>
    <w:rsid w:val="00D06DAB"/>
    <w:rsid w:val="00D06DB1"/>
    <w:rsid w:val="00D06E46"/>
    <w:rsid w:val="00D06F2A"/>
    <w:rsid w:val="00D070A7"/>
    <w:rsid w:val="00D07259"/>
    <w:rsid w:val="00D07317"/>
    <w:rsid w:val="00D073E2"/>
    <w:rsid w:val="00D07402"/>
    <w:rsid w:val="00D07462"/>
    <w:rsid w:val="00D0756E"/>
    <w:rsid w:val="00D075EC"/>
    <w:rsid w:val="00D07609"/>
    <w:rsid w:val="00D0766C"/>
    <w:rsid w:val="00D07716"/>
    <w:rsid w:val="00D079D8"/>
    <w:rsid w:val="00D079EA"/>
    <w:rsid w:val="00D07EAB"/>
    <w:rsid w:val="00D10068"/>
    <w:rsid w:val="00D10267"/>
    <w:rsid w:val="00D10283"/>
    <w:rsid w:val="00D10319"/>
    <w:rsid w:val="00D106F1"/>
    <w:rsid w:val="00D10722"/>
    <w:rsid w:val="00D1086C"/>
    <w:rsid w:val="00D1088C"/>
    <w:rsid w:val="00D10A3C"/>
    <w:rsid w:val="00D10ACC"/>
    <w:rsid w:val="00D10BE9"/>
    <w:rsid w:val="00D10C18"/>
    <w:rsid w:val="00D10CE5"/>
    <w:rsid w:val="00D10D09"/>
    <w:rsid w:val="00D10FA4"/>
    <w:rsid w:val="00D111BF"/>
    <w:rsid w:val="00D11247"/>
    <w:rsid w:val="00D11447"/>
    <w:rsid w:val="00D116CF"/>
    <w:rsid w:val="00D11707"/>
    <w:rsid w:val="00D1171A"/>
    <w:rsid w:val="00D117AC"/>
    <w:rsid w:val="00D11AD0"/>
    <w:rsid w:val="00D11E22"/>
    <w:rsid w:val="00D12080"/>
    <w:rsid w:val="00D1242A"/>
    <w:rsid w:val="00D12582"/>
    <w:rsid w:val="00D125B1"/>
    <w:rsid w:val="00D126AA"/>
    <w:rsid w:val="00D1279F"/>
    <w:rsid w:val="00D1294B"/>
    <w:rsid w:val="00D12CAC"/>
    <w:rsid w:val="00D12E86"/>
    <w:rsid w:val="00D12F01"/>
    <w:rsid w:val="00D12FA6"/>
    <w:rsid w:val="00D13082"/>
    <w:rsid w:val="00D131A6"/>
    <w:rsid w:val="00D131A9"/>
    <w:rsid w:val="00D131D0"/>
    <w:rsid w:val="00D131F4"/>
    <w:rsid w:val="00D13255"/>
    <w:rsid w:val="00D1330D"/>
    <w:rsid w:val="00D13417"/>
    <w:rsid w:val="00D13422"/>
    <w:rsid w:val="00D13436"/>
    <w:rsid w:val="00D134CE"/>
    <w:rsid w:val="00D13656"/>
    <w:rsid w:val="00D13871"/>
    <w:rsid w:val="00D138D1"/>
    <w:rsid w:val="00D13991"/>
    <w:rsid w:val="00D13ADA"/>
    <w:rsid w:val="00D13B07"/>
    <w:rsid w:val="00D13EFE"/>
    <w:rsid w:val="00D13F3C"/>
    <w:rsid w:val="00D14081"/>
    <w:rsid w:val="00D140A5"/>
    <w:rsid w:val="00D14493"/>
    <w:rsid w:val="00D14501"/>
    <w:rsid w:val="00D146BF"/>
    <w:rsid w:val="00D146E7"/>
    <w:rsid w:val="00D14727"/>
    <w:rsid w:val="00D14769"/>
    <w:rsid w:val="00D1481D"/>
    <w:rsid w:val="00D14880"/>
    <w:rsid w:val="00D148D7"/>
    <w:rsid w:val="00D14989"/>
    <w:rsid w:val="00D14B5B"/>
    <w:rsid w:val="00D14D9D"/>
    <w:rsid w:val="00D150A7"/>
    <w:rsid w:val="00D1513F"/>
    <w:rsid w:val="00D1516B"/>
    <w:rsid w:val="00D151E1"/>
    <w:rsid w:val="00D15542"/>
    <w:rsid w:val="00D156A2"/>
    <w:rsid w:val="00D157B7"/>
    <w:rsid w:val="00D1581F"/>
    <w:rsid w:val="00D158F8"/>
    <w:rsid w:val="00D15A3F"/>
    <w:rsid w:val="00D15B87"/>
    <w:rsid w:val="00D15FDB"/>
    <w:rsid w:val="00D161D6"/>
    <w:rsid w:val="00D164E1"/>
    <w:rsid w:val="00D1654D"/>
    <w:rsid w:val="00D166B8"/>
    <w:rsid w:val="00D1682E"/>
    <w:rsid w:val="00D1685A"/>
    <w:rsid w:val="00D16C7F"/>
    <w:rsid w:val="00D16D3A"/>
    <w:rsid w:val="00D16E11"/>
    <w:rsid w:val="00D16EC1"/>
    <w:rsid w:val="00D16FB7"/>
    <w:rsid w:val="00D1712D"/>
    <w:rsid w:val="00D174DC"/>
    <w:rsid w:val="00D1753A"/>
    <w:rsid w:val="00D17714"/>
    <w:rsid w:val="00D177B9"/>
    <w:rsid w:val="00D1797C"/>
    <w:rsid w:val="00D179D6"/>
    <w:rsid w:val="00D17ACB"/>
    <w:rsid w:val="00D17B46"/>
    <w:rsid w:val="00D17C7D"/>
    <w:rsid w:val="00D17D8B"/>
    <w:rsid w:val="00D17E2A"/>
    <w:rsid w:val="00D17E78"/>
    <w:rsid w:val="00D17F66"/>
    <w:rsid w:val="00D17FFD"/>
    <w:rsid w:val="00D20277"/>
    <w:rsid w:val="00D202F9"/>
    <w:rsid w:val="00D20477"/>
    <w:rsid w:val="00D20769"/>
    <w:rsid w:val="00D2079B"/>
    <w:rsid w:val="00D209D8"/>
    <w:rsid w:val="00D20A8D"/>
    <w:rsid w:val="00D20AFE"/>
    <w:rsid w:val="00D20CCF"/>
    <w:rsid w:val="00D20E06"/>
    <w:rsid w:val="00D21079"/>
    <w:rsid w:val="00D21082"/>
    <w:rsid w:val="00D2110A"/>
    <w:rsid w:val="00D2118E"/>
    <w:rsid w:val="00D211A0"/>
    <w:rsid w:val="00D215B6"/>
    <w:rsid w:val="00D21603"/>
    <w:rsid w:val="00D21802"/>
    <w:rsid w:val="00D21AFE"/>
    <w:rsid w:val="00D21B66"/>
    <w:rsid w:val="00D21E82"/>
    <w:rsid w:val="00D21F79"/>
    <w:rsid w:val="00D221EA"/>
    <w:rsid w:val="00D22436"/>
    <w:rsid w:val="00D2255C"/>
    <w:rsid w:val="00D226AF"/>
    <w:rsid w:val="00D227BC"/>
    <w:rsid w:val="00D2281D"/>
    <w:rsid w:val="00D229D1"/>
    <w:rsid w:val="00D229EB"/>
    <w:rsid w:val="00D22CB9"/>
    <w:rsid w:val="00D22D66"/>
    <w:rsid w:val="00D22D75"/>
    <w:rsid w:val="00D22EC2"/>
    <w:rsid w:val="00D230E8"/>
    <w:rsid w:val="00D2328A"/>
    <w:rsid w:val="00D234EA"/>
    <w:rsid w:val="00D2359B"/>
    <w:rsid w:val="00D23616"/>
    <w:rsid w:val="00D236ED"/>
    <w:rsid w:val="00D23741"/>
    <w:rsid w:val="00D23861"/>
    <w:rsid w:val="00D23918"/>
    <w:rsid w:val="00D23A2D"/>
    <w:rsid w:val="00D23A49"/>
    <w:rsid w:val="00D23AF5"/>
    <w:rsid w:val="00D23BFA"/>
    <w:rsid w:val="00D24309"/>
    <w:rsid w:val="00D24322"/>
    <w:rsid w:val="00D24442"/>
    <w:rsid w:val="00D24540"/>
    <w:rsid w:val="00D24683"/>
    <w:rsid w:val="00D24D40"/>
    <w:rsid w:val="00D24D45"/>
    <w:rsid w:val="00D24D97"/>
    <w:rsid w:val="00D24E15"/>
    <w:rsid w:val="00D24E3C"/>
    <w:rsid w:val="00D250CB"/>
    <w:rsid w:val="00D251FB"/>
    <w:rsid w:val="00D253A3"/>
    <w:rsid w:val="00D254F1"/>
    <w:rsid w:val="00D25681"/>
    <w:rsid w:val="00D256FB"/>
    <w:rsid w:val="00D25AD3"/>
    <w:rsid w:val="00D25B61"/>
    <w:rsid w:val="00D26230"/>
    <w:rsid w:val="00D2628F"/>
    <w:rsid w:val="00D2638C"/>
    <w:rsid w:val="00D26537"/>
    <w:rsid w:val="00D26587"/>
    <w:rsid w:val="00D265DC"/>
    <w:rsid w:val="00D267AB"/>
    <w:rsid w:val="00D26AF9"/>
    <w:rsid w:val="00D26B65"/>
    <w:rsid w:val="00D26B7F"/>
    <w:rsid w:val="00D26CD4"/>
    <w:rsid w:val="00D26D2A"/>
    <w:rsid w:val="00D26DCF"/>
    <w:rsid w:val="00D26DF7"/>
    <w:rsid w:val="00D272B2"/>
    <w:rsid w:val="00D27353"/>
    <w:rsid w:val="00D27400"/>
    <w:rsid w:val="00D27483"/>
    <w:rsid w:val="00D274F5"/>
    <w:rsid w:val="00D27596"/>
    <w:rsid w:val="00D2797D"/>
    <w:rsid w:val="00D27DF1"/>
    <w:rsid w:val="00D27E36"/>
    <w:rsid w:val="00D27E76"/>
    <w:rsid w:val="00D27F76"/>
    <w:rsid w:val="00D27FE0"/>
    <w:rsid w:val="00D30112"/>
    <w:rsid w:val="00D30250"/>
    <w:rsid w:val="00D30400"/>
    <w:rsid w:val="00D304D9"/>
    <w:rsid w:val="00D30562"/>
    <w:rsid w:val="00D305DF"/>
    <w:rsid w:val="00D306EF"/>
    <w:rsid w:val="00D3074B"/>
    <w:rsid w:val="00D30857"/>
    <w:rsid w:val="00D308B6"/>
    <w:rsid w:val="00D309C9"/>
    <w:rsid w:val="00D30C23"/>
    <w:rsid w:val="00D30C6A"/>
    <w:rsid w:val="00D30DC5"/>
    <w:rsid w:val="00D30E02"/>
    <w:rsid w:val="00D30F26"/>
    <w:rsid w:val="00D30F9B"/>
    <w:rsid w:val="00D31260"/>
    <w:rsid w:val="00D3129B"/>
    <w:rsid w:val="00D3169A"/>
    <w:rsid w:val="00D3192A"/>
    <w:rsid w:val="00D31AE2"/>
    <w:rsid w:val="00D31C7B"/>
    <w:rsid w:val="00D31CDE"/>
    <w:rsid w:val="00D31D30"/>
    <w:rsid w:val="00D31DF1"/>
    <w:rsid w:val="00D321D8"/>
    <w:rsid w:val="00D3226B"/>
    <w:rsid w:val="00D32756"/>
    <w:rsid w:val="00D328E4"/>
    <w:rsid w:val="00D3299D"/>
    <w:rsid w:val="00D329A2"/>
    <w:rsid w:val="00D329FB"/>
    <w:rsid w:val="00D32AA8"/>
    <w:rsid w:val="00D32BE5"/>
    <w:rsid w:val="00D32FF4"/>
    <w:rsid w:val="00D33669"/>
    <w:rsid w:val="00D3375D"/>
    <w:rsid w:val="00D338A6"/>
    <w:rsid w:val="00D3394B"/>
    <w:rsid w:val="00D33C5B"/>
    <w:rsid w:val="00D33DDA"/>
    <w:rsid w:val="00D33E14"/>
    <w:rsid w:val="00D33EB3"/>
    <w:rsid w:val="00D33F6E"/>
    <w:rsid w:val="00D33F9F"/>
    <w:rsid w:val="00D3401E"/>
    <w:rsid w:val="00D34105"/>
    <w:rsid w:val="00D34558"/>
    <w:rsid w:val="00D347F7"/>
    <w:rsid w:val="00D34AAA"/>
    <w:rsid w:val="00D34BC5"/>
    <w:rsid w:val="00D34BE8"/>
    <w:rsid w:val="00D34D31"/>
    <w:rsid w:val="00D34E39"/>
    <w:rsid w:val="00D34E77"/>
    <w:rsid w:val="00D34ED4"/>
    <w:rsid w:val="00D34FE1"/>
    <w:rsid w:val="00D35060"/>
    <w:rsid w:val="00D351F9"/>
    <w:rsid w:val="00D355C0"/>
    <w:rsid w:val="00D35612"/>
    <w:rsid w:val="00D35616"/>
    <w:rsid w:val="00D357C1"/>
    <w:rsid w:val="00D358E1"/>
    <w:rsid w:val="00D35B73"/>
    <w:rsid w:val="00D35DE8"/>
    <w:rsid w:val="00D361FE"/>
    <w:rsid w:val="00D36381"/>
    <w:rsid w:val="00D364E0"/>
    <w:rsid w:val="00D3659B"/>
    <w:rsid w:val="00D36664"/>
    <w:rsid w:val="00D366B4"/>
    <w:rsid w:val="00D36788"/>
    <w:rsid w:val="00D367BA"/>
    <w:rsid w:val="00D36B45"/>
    <w:rsid w:val="00D36BB5"/>
    <w:rsid w:val="00D36DFC"/>
    <w:rsid w:val="00D36EF1"/>
    <w:rsid w:val="00D36F25"/>
    <w:rsid w:val="00D37161"/>
    <w:rsid w:val="00D3724C"/>
    <w:rsid w:val="00D37428"/>
    <w:rsid w:val="00D376E0"/>
    <w:rsid w:val="00D377B4"/>
    <w:rsid w:val="00D379AE"/>
    <w:rsid w:val="00D37A00"/>
    <w:rsid w:val="00D37B9C"/>
    <w:rsid w:val="00D37C8B"/>
    <w:rsid w:val="00D37CDD"/>
    <w:rsid w:val="00D37CEE"/>
    <w:rsid w:val="00D37E3F"/>
    <w:rsid w:val="00D37F23"/>
    <w:rsid w:val="00D37FAF"/>
    <w:rsid w:val="00D40024"/>
    <w:rsid w:val="00D40092"/>
    <w:rsid w:val="00D4016F"/>
    <w:rsid w:val="00D40208"/>
    <w:rsid w:val="00D40352"/>
    <w:rsid w:val="00D40372"/>
    <w:rsid w:val="00D405BB"/>
    <w:rsid w:val="00D4061B"/>
    <w:rsid w:val="00D40674"/>
    <w:rsid w:val="00D40A25"/>
    <w:rsid w:val="00D40A8B"/>
    <w:rsid w:val="00D40C52"/>
    <w:rsid w:val="00D40C62"/>
    <w:rsid w:val="00D40CE2"/>
    <w:rsid w:val="00D40F6F"/>
    <w:rsid w:val="00D4111A"/>
    <w:rsid w:val="00D41184"/>
    <w:rsid w:val="00D411C5"/>
    <w:rsid w:val="00D412CB"/>
    <w:rsid w:val="00D415E2"/>
    <w:rsid w:val="00D4161B"/>
    <w:rsid w:val="00D416A0"/>
    <w:rsid w:val="00D41975"/>
    <w:rsid w:val="00D41B96"/>
    <w:rsid w:val="00D41B9F"/>
    <w:rsid w:val="00D41C87"/>
    <w:rsid w:val="00D41CD4"/>
    <w:rsid w:val="00D41E4D"/>
    <w:rsid w:val="00D42C0C"/>
    <w:rsid w:val="00D43034"/>
    <w:rsid w:val="00D430A2"/>
    <w:rsid w:val="00D43103"/>
    <w:rsid w:val="00D432E2"/>
    <w:rsid w:val="00D439D3"/>
    <w:rsid w:val="00D4406A"/>
    <w:rsid w:val="00D4424C"/>
    <w:rsid w:val="00D4459E"/>
    <w:rsid w:val="00D446F1"/>
    <w:rsid w:val="00D44781"/>
    <w:rsid w:val="00D44C82"/>
    <w:rsid w:val="00D44D47"/>
    <w:rsid w:val="00D44DF2"/>
    <w:rsid w:val="00D451E4"/>
    <w:rsid w:val="00D452ED"/>
    <w:rsid w:val="00D45367"/>
    <w:rsid w:val="00D45504"/>
    <w:rsid w:val="00D455CA"/>
    <w:rsid w:val="00D456EE"/>
    <w:rsid w:val="00D45782"/>
    <w:rsid w:val="00D45A08"/>
    <w:rsid w:val="00D45EAB"/>
    <w:rsid w:val="00D45FAE"/>
    <w:rsid w:val="00D4603B"/>
    <w:rsid w:val="00D46098"/>
    <w:rsid w:val="00D460B7"/>
    <w:rsid w:val="00D46360"/>
    <w:rsid w:val="00D464BF"/>
    <w:rsid w:val="00D46708"/>
    <w:rsid w:val="00D46771"/>
    <w:rsid w:val="00D467D8"/>
    <w:rsid w:val="00D46839"/>
    <w:rsid w:val="00D46845"/>
    <w:rsid w:val="00D46A81"/>
    <w:rsid w:val="00D46C70"/>
    <w:rsid w:val="00D46D0C"/>
    <w:rsid w:val="00D46D95"/>
    <w:rsid w:val="00D46D9B"/>
    <w:rsid w:val="00D46FAE"/>
    <w:rsid w:val="00D472E6"/>
    <w:rsid w:val="00D47315"/>
    <w:rsid w:val="00D47423"/>
    <w:rsid w:val="00D4749F"/>
    <w:rsid w:val="00D47933"/>
    <w:rsid w:val="00D47B19"/>
    <w:rsid w:val="00D47B97"/>
    <w:rsid w:val="00D47C20"/>
    <w:rsid w:val="00D47D03"/>
    <w:rsid w:val="00D47D08"/>
    <w:rsid w:val="00D47D12"/>
    <w:rsid w:val="00D47D22"/>
    <w:rsid w:val="00D47E5D"/>
    <w:rsid w:val="00D47E85"/>
    <w:rsid w:val="00D47F5A"/>
    <w:rsid w:val="00D50012"/>
    <w:rsid w:val="00D501F9"/>
    <w:rsid w:val="00D502B8"/>
    <w:rsid w:val="00D502E6"/>
    <w:rsid w:val="00D502E7"/>
    <w:rsid w:val="00D50579"/>
    <w:rsid w:val="00D5066A"/>
    <w:rsid w:val="00D50819"/>
    <w:rsid w:val="00D50AC9"/>
    <w:rsid w:val="00D50C91"/>
    <w:rsid w:val="00D50F52"/>
    <w:rsid w:val="00D50F5D"/>
    <w:rsid w:val="00D510ED"/>
    <w:rsid w:val="00D51213"/>
    <w:rsid w:val="00D51245"/>
    <w:rsid w:val="00D51460"/>
    <w:rsid w:val="00D5171C"/>
    <w:rsid w:val="00D51903"/>
    <w:rsid w:val="00D51A21"/>
    <w:rsid w:val="00D51A5A"/>
    <w:rsid w:val="00D51C57"/>
    <w:rsid w:val="00D51DA3"/>
    <w:rsid w:val="00D51DAA"/>
    <w:rsid w:val="00D51E9E"/>
    <w:rsid w:val="00D521CF"/>
    <w:rsid w:val="00D523DD"/>
    <w:rsid w:val="00D523FC"/>
    <w:rsid w:val="00D525DC"/>
    <w:rsid w:val="00D525FA"/>
    <w:rsid w:val="00D52738"/>
    <w:rsid w:val="00D527F1"/>
    <w:rsid w:val="00D527F8"/>
    <w:rsid w:val="00D52C30"/>
    <w:rsid w:val="00D52FC8"/>
    <w:rsid w:val="00D531A2"/>
    <w:rsid w:val="00D531FF"/>
    <w:rsid w:val="00D533A4"/>
    <w:rsid w:val="00D53459"/>
    <w:rsid w:val="00D53554"/>
    <w:rsid w:val="00D536EB"/>
    <w:rsid w:val="00D538A3"/>
    <w:rsid w:val="00D53CAF"/>
    <w:rsid w:val="00D53E10"/>
    <w:rsid w:val="00D53FDA"/>
    <w:rsid w:val="00D5400C"/>
    <w:rsid w:val="00D54106"/>
    <w:rsid w:val="00D5421D"/>
    <w:rsid w:val="00D5432E"/>
    <w:rsid w:val="00D543E8"/>
    <w:rsid w:val="00D543EC"/>
    <w:rsid w:val="00D5447E"/>
    <w:rsid w:val="00D5461E"/>
    <w:rsid w:val="00D54683"/>
    <w:rsid w:val="00D546C0"/>
    <w:rsid w:val="00D54771"/>
    <w:rsid w:val="00D54812"/>
    <w:rsid w:val="00D54C30"/>
    <w:rsid w:val="00D54D30"/>
    <w:rsid w:val="00D54D95"/>
    <w:rsid w:val="00D54FD2"/>
    <w:rsid w:val="00D552C5"/>
    <w:rsid w:val="00D5559E"/>
    <w:rsid w:val="00D555AD"/>
    <w:rsid w:val="00D555C1"/>
    <w:rsid w:val="00D5579C"/>
    <w:rsid w:val="00D5598E"/>
    <w:rsid w:val="00D55BB1"/>
    <w:rsid w:val="00D55C24"/>
    <w:rsid w:val="00D55C59"/>
    <w:rsid w:val="00D55C6A"/>
    <w:rsid w:val="00D55DC9"/>
    <w:rsid w:val="00D56815"/>
    <w:rsid w:val="00D56A95"/>
    <w:rsid w:val="00D56C6F"/>
    <w:rsid w:val="00D56EA9"/>
    <w:rsid w:val="00D56FB1"/>
    <w:rsid w:val="00D5700A"/>
    <w:rsid w:val="00D5732B"/>
    <w:rsid w:val="00D573A0"/>
    <w:rsid w:val="00D575BB"/>
    <w:rsid w:val="00D576B2"/>
    <w:rsid w:val="00D57842"/>
    <w:rsid w:val="00D5784B"/>
    <w:rsid w:val="00D57AFF"/>
    <w:rsid w:val="00D57B43"/>
    <w:rsid w:val="00D57C1D"/>
    <w:rsid w:val="00D57D70"/>
    <w:rsid w:val="00D5DBB7"/>
    <w:rsid w:val="00D603E4"/>
    <w:rsid w:val="00D603FF"/>
    <w:rsid w:val="00D6044E"/>
    <w:rsid w:val="00D60528"/>
    <w:rsid w:val="00D60545"/>
    <w:rsid w:val="00D60565"/>
    <w:rsid w:val="00D60742"/>
    <w:rsid w:val="00D60787"/>
    <w:rsid w:val="00D60C05"/>
    <w:rsid w:val="00D61051"/>
    <w:rsid w:val="00D610A3"/>
    <w:rsid w:val="00D61117"/>
    <w:rsid w:val="00D61139"/>
    <w:rsid w:val="00D611EA"/>
    <w:rsid w:val="00D617B6"/>
    <w:rsid w:val="00D61AF0"/>
    <w:rsid w:val="00D61B14"/>
    <w:rsid w:val="00D61F79"/>
    <w:rsid w:val="00D61FE5"/>
    <w:rsid w:val="00D62015"/>
    <w:rsid w:val="00D62141"/>
    <w:rsid w:val="00D624C0"/>
    <w:rsid w:val="00D62558"/>
    <w:rsid w:val="00D6268A"/>
    <w:rsid w:val="00D62692"/>
    <w:rsid w:val="00D62875"/>
    <w:rsid w:val="00D629E3"/>
    <w:rsid w:val="00D62B0A"/>
    <w:rsid w:val="00D62B31"/>
    <w:rsid w:val="00D62B9F"/>
    <w:rsid w:val="00D633AA"/>
    <w:rsid w:val="00D63A82"/>
    <w:rsid w:val="00D63CF7"/>
    <w:rsid w:val="00D63D72"/>
    <w:rsid w:val="00D63DA5"/>
    <w:rsid w:val="00D63EB9"/>
    <w:rsid w:val="00D63EE6"/>
    <w:rsid w:val="00D64308"/>
    <w:rsid w:val="00D644FD"/>
    <w:rsid w:val="00D6488F"/>
    <w:rsid w:val="00D648AA"/>
    <w:rsid w:val="00D64AB1"/>
    <w:rsid w:val="00D64AE6"/>
    <w:rsid w:val="00D64B87"/>
    <w:rsid w:val="00D64CE7"/>
    <w:rsid w:val="00D64D08"/>
    <w:rsid w:val="00D65134"/>
    <w:rsid w:val="00D65853"/>
    <w:rsid w:val="00D65A3C"/>
    <w:rsid w:val="00D6608C"/>
    <w:rsid w:val="00D66129"/>
    <w:rsid w:val="00D6613E"/>
    <w:rsid w:val="00D6618C"/>
    <w:rsid w:val="00D6621A"/>
    <w:rsid w:val="00D66313"/>
    <w:rsid w:val="00D66567"/>
    <w:rsid w:val="00D6674B"/>
    <w:rsid w:val="00D667AF"/>
    <w:rsid w:val="00D668AC"/>
    <w:rsid w:val="00D669B7"/>
    <w:rsid w:val="00D66DE6"/>
    <w:rsid w:val="00D66FD7"/>
    <w:rsid w:val="00D67235"/>
    <w:rsid w:val="00D6725F"/>
    <w:rsid w:val="00D673B5"/>
    <w:rsid w:val="00D67485"/>
    <w:rsid w:val="00D6762F"/>
    <w:rsid w:val="00D679C3"/>
    <w:rsid w:val="00D67C4A"/>
    <w:rsid w:val="00D67CB5"/>
    <w:rsid w:val="00D67E1B"/>
    <w:rsid w:val="00D67EE5"/>
    <w:rsid w:val="00D67EF8"/>
    <w:rsid w:val="00D67FCD"/>
    <w:rsid w:val="00D701E7"/>
    <w:rsid w:val="00D702CC"/>
    <w:rsid w:val="00D70326"/>
    <w:rsid w:val="00D70334"/>
    <w:rsid w:val="00D705E4"/>
    <w:rsid w:val="00D707F1"/>
    <w:rsid w:val="00D7086D"/>
    <w:rsid w:val="00D70CE0"/>
    <w:rsid w:val="00D70E7F"/>
    <w:rsid w:val="00D7122A"/>
    <w:rsid w:val="00D7138D"/>
    <w:rsid w:val="00D71551"/>
    <w:rsid w:val="00D716AA"/>
    <w:rsid w:val="00D716DF"/>
    <w:rsid w:val="00D71D00"/>
    <w:rsid w:val="00D71D7A"/>
    <w:rsid w:val="00D71E8C"/>
    <w:rsid w:val="00D71F28"/>
    <w:rsid w:val="00D720DB"/>
    <w:rsid w:val="00D7235D"/>
    <w:rsid w:val="00D726A2"/>
    <w:rsid w:val="00D727FD"/>
    <w:rsid w:val="00D729F2"/>
    <w:rsid w:val="00D72A85"/>
    <w:rsid w:val="00D72B51"/>
    <w:rsid w:val="00D72CD2"/>
    <w:rsid w:val="00D72D63"/>
    <w:rsid w:val="00D72DEA"/>
    <w:rsid w:val="00D72EC1"/>
    <w:rsid w:val="00D72FF0"/>
    <w:rsid w:val="00D7317C"/>
    <w:rsid w:val="00D7321E"/>
    <w:rsid w:val="00D73391"/>
    <w:rsid w:val="00D7369F"/>
    <w:rsid w:val="00D7383D"/>
    <w:rsid w:val="00D739D5"/>
    <w:rsid w:val="00D73A19"/>
    <w:rsid w:val="00D73BB4"/>
    <w:rsid w:val="00D73D4C"/>
    <w:rsid w:val="00D740BE"/>
    <w:rsid w:val="00D740CF"/>
    <w:rsid w:val="00D7410E"/>
    <w:rsid w:val="00D741AE"/>
    <w:rsid w:val="00D74582"/>
    <w:rsid w:val="00D74E5D"/>
    <w:rsid w:val="00D74E7C"/>
    <w:rsid w:val="00D74EBE"/>
    <w:rsid w:val="00D75274"/>
    <w:rsid w:val="00D753AC"/>
    <w:rsid w:val="00D755CE"/>
    <w:rsid w:val="00D755D3"/>
    <w:rsid w:val="00D75664"/>
    <w:rsid w:val="00D75723"/>
    <w:rsid w:val="00D75823"/>
    <w:rsid w:val="00D75C03"/>
    <w:rsid w:val="00D75C37"/>
    <w:rsid w:val="00D75EE2"/>
    <w:rsid w:val="00D76207"/>
    <w:rsid w:val="00D7623E"/>
    <w:rsid w:val="00D76293"/>
    <w:rsid w:val="00D762D5"/>
    <w:rsid w:val="00D765E6"/>
    <w:rsid w:val="00D7672B"/>
    <w:rsid w:val="00D767B3"/>
    <w:rsid w:val="00D768DF"/>
    <w:rsid w:val="00D7698E"/>
    <w:rsid w:val="00D76DCA"/>
    <w:rsid w:val="00D76EE1"/>
    <w:rsid w:val="00D7708A"/>
    <w:rsid w:val="00D770CA"/>
    <w:rsid w:val="00D771B9"/>
    <w:rsid w:val="00D772BD"/>
    <w:rsid w:val="00D7746A"/>
    <w:rsid w:val="00D776C0"/>
    <w:rsid w:val="00D77A49"/>
    <w:rsid w:val="00D77A98"/>
    <w:rsid w:val="00D77BD3"/>
    <w:rsid w:val="00D77D8F"/>
    <w:rsid w:val="00D77DCC"/>
    <w:rsid w:val="00D77E4F"/>
    <w:rsid w:val="00D77E80"/>
    <w:rsid w:val="00D77ECF"/>
    <w:rsid w:val="00D77FA9"/>
    <w:rsid w:val="00D77FE1"/>
    <w:rsid w:val="00D800C4"/>
    <w:rsid w:val="00D803BD"/>
    <w:rsid w:val="00D80550"/>
    <w:rsid w:val="00D80793"/>
    <w:rsid w:val="00D809AE"/>
    <w:rsid w:val="00D80B4B"/>
    <w:rsid w:val="00D80C45"/>
    <w:rsid w:val="00D80D5A"/>
    <w:rsid w:val="00D80DE5"/>
    <w:rsid w:val="00D80EA5"/>
    <w:rsid w:val="00D80F4A"/>
    <w:rsid w:val="00D81096"/>
    <w:rsid w:val="00D810E1"/>
    <w:rsid w:val="00D8148A"/>
    <w:rsid w:val="00D8156A"/>
    <w:rsid w:val="00D81600"/>
    <w:rsid w:val="00D81831"/>
    <w:rsid w:val="00D8183C"/>
    <w:rsid w:val="00D81BA3"/>
    <w:rsid w:val="00D81BFC"/>
    <w:rsid w:val="00D81E26"/>
    <w:rsid w:val="00D82119"/>
    <w:rsid w:val="00D8245C"/>
    <w:rsid w:val="00D82541"/>
    <w:rsid w:val="00D82733"/>
    <w:rsid w:val="00D8281E"/>
    <w:rsid w:val="00D82978"/>
    <w:rsid w:val="00D82BFE"/>
    <w:rsid w:val="00D82E26"/>
    <w:rsid w:val="00D83141"/>
    <w:rsid w:val="00D83396"/>
    <w:rsid w:val="00D83489"/>
    <w:rsid w:val="00D8351E"/>
    <w:rsid w:val="00D83536"/>
    <w:rsid w:val="00D83537"/>
    <w:rsid w:val="00D835B8"/>
    <w:rsid w:val="00D835EC"/>
    <w:rsid w:val="00D83702"/>
    <w:rsid w:val="00D838C4"/>
    <w:rsid w:val="00D838C9"/>
    <w:rsid w:val="00D83947"/>
    <w:rsid w:val="00D83EC3"/>
    <w:rsid w:val="00D84078"/>
    <w:rsid w:val="00D8436E"/>
    <w:rsid w:val="00D8438D"/>
    <w:rsid w:val="00D8472B"/>
    <w:rsid w:val="00D847CB"/>
    <w:rsid w:val="00D84A8A"/>
    <w:rsid w:val="00D84B6D"/>
    <w:rsid w:val="00D84BB7"/>
    <w:rsid w:val="00D84D6F"/>
    <w:rsid w:val="00D84E21"/>
    <w:rsid w:val="00D850B5"/>
    <w:rsid w:val="00D85169"/>
    <w:rsid w:val="00D8536D"/>
    <w:rsid w:val="00D8582E"/>
    <w:rsid w:val="00D85C2C"/>
    <w:rsid w:val="00D85E97"/>
    <w:rsid w:val="00D86159"/>
    <w:rsid w:val="00D86206"/>
    <w:rsid w:val="00D8628E"/>
    <w:rsid w:val="00D86301"/>
    <w:rsid w:val="00D867A5"/>
    <w:rsid w:val="00D86900"/>
    <w:rsid w:val="00D86A78"/>
    <w:rsid w:val="00D86CF1"/>
    <w:rsid w:val="00D86D01"/>
    <w:rsid w:val="00D86EB2"/>
    <w:rsid w:val="00D87078"/>
    <w:rsid w:val="00D87181"/>
    <w:rsid w:val="00D875BB"/>
    <w:rsid w:val="00D877FC"/>
    <w:rsid w:val="00D87AF6"/>
    <w:rsid w:val="00D87E35"/>
    <w:rsid w:val="00D87EE0"/>
    <w:rsid w:val="00D9007E"/>
    <w:rsid w:val="00D900B8"/>
    <w:rsid w:val="00D90570"/>
    <w:rsid w:val="00D90632"/>
    <w:rsid w:val="00D90795"/>
    <w:rsid w:val="00D907F2"/>
    <w:rsid w:val="00D90889"/>
    <w:rsid w:val="00D90B2C"/>
    <w:rsid w:val="00D90B8A"/>
    <w:rsid w:val="00D90ED3"/>
    <w:rsid w:val="00D9110C"/>
    <w:rsid w:val="00D91283"/>
    <w:rsid w:val="00D914CE"/>
    <w:rsid w:val="00D915EA"/>
    <w:rsid w:val="00D91676"/>
    <w:rsid w:val="00D916EE"/>
    <w:rsid w:val="00D9170C"/>
    <w:rsid w:val="00D9181E"/>
    <w:rsid w:val="00D91840"/>
    <w:rsid w:val="00D919BD"/>
    <w:rsid w:val="00D91B5B"/>
    <w:rsid w:val="00D91F4F"/>
    <w:rsid w:val="00D920AD"/>
    <w:rsid w:val="00D920BF"/>
    <w:rsid w:val="00D921D3"/>
    <w:rsid w:val="00D9221B"/>
    <w:rsid w:val="00D922B9"/>
    <w:rsid w:val="00D923D0"/>
    <w:rsid w:val="00D9250A"/>
    <w:rsid w:val="00D925C0"/>
    <w:rsid w:val="00D92638"/>
    <w:rsid w:val="00D926CA"/>
    <w:rsid w:val="00D927F6"/>
    <w:rsid w:val="00D9284C"/>
    <w:rsid w:val="00D92956"/>
    <w:rsid w:val="00D92B36"/>
    <w:rsid w:val="00D92BD7"/>
    <w:rsid w:val="00D92DF4"/>
    <w:rsid w:val="00D92EBC"/>
    <w:rsid w:val="00D92F0F"/>
    <w:rsid w:val="00D93042"/>
    <w:rsid w:val="00D93105"/>
    <w:rsid w:val="00D931BC"/>
    <w:rsid w:val="00D932E2"/>
    <w:rsid w:val="00D9332A"/>
    <w:rsid w:val="00D93540"/>
    <w:rsid w:val="00D935BF"/>
    <w:rsid w:val="00D93796"/>
    <w:rsid w:val="00D93955"/>
    <w:rsid w:val="00D939EB"/>
    <w:rsid w:val="00D93A9D"/>
    <w:rsid w:val="00D93ADD"/>
    <w:rsid w:val="00D93B53"/>
    <w:rsid w:val="00D93BA4"/>
    <w:rsid w:val="00D93D95"/>
    <w:rsid w:val="00D93F00"/>
    <w:rsid w:val="00D93F7C"/>
    <w:rsid w:val="00D94194"/>
    <w:rsid w:val="00D94341"/>
    <w:rsid w:val="00D945C1"/>
    <w:rsid w:val="00D9465D"/>
    <w:rsid w:val="00D948A6"/>
    <w:rsid w:val="00D948DC"/>
    <w:rsid w:val="00D949B4"/>
    <w:rsid w:val="00D949C9"/>
    <w:rsid w:val="00D94B62"/>
    <w:rsid w:val="00D94BF6"/>
    <w:rsid w:val="00D94CCC"/>
    <w:rsid w:val="00D94DD2"/>
    <w:rsid w:val="00D94F0A"/>
    <w:rsid w:val="00D951DA"/>
    <w:rsid w:val="00D9526A"/>
    <w:rsid w:val="00D95422"/>
    <w:rsid w:val="00D954E0"/>
    <w:rsid w:val="00D955DF"/>
    <w:rsid w:val="00D95601"/>
    <w:rsid w:val="00D956AA"/>
    <w:rsid w:val="00D956D0"/>
    <w:rsid w:val="00D95781"/>
    <w:rsid w:val="00D957BE"/>
    <w:rsid w:val="00D959C2"/>
    <w:rsid w:val="00D95B24"/>
    <w:rsid w:val="00D95B3B"/>
    <w:rsid w:val="00D96094"/>
    <w:rsid w:val="00D960EA"/>
    <w:rsid w:val="00D9626D"/>
    <w:rsid w:val="00D965BC"/>
    <w:rsid w:val="00D965BF"/>
    <w:rsid w:val="00D96769"/>
    <w:rsid w:val="00D967F5"/>
    <w:rsid w:val="00D96843"/>
    <w:rsid w:val="00D969D3"/>
    <w:rsid w:val="00D96A3E"/>
    <w:rsid w:val="00D96ADC"/>
    <w:rsid w:val="00D96AF2"/>
    <w:rsid w:val="00D96E7A"/>
    <w:rsid w:val="00D96F31"/>
    <w:rsid w:val="00D9713E"/>
    <w:rsid w:val="00D973C8"/>
    <w:rsid w:val="00D9757A"/>
    <w:rsid w:val="00D9773D"/>
    <w:rsid w:val="00D9778E"/>
    <w:rsid w:val="00D9780E"/>
    <w:rsid w:val="00D979D0"/>
    <w:rsid w:val="00D97A80"/>
    <w:rsid w:val="00D97ADF"/>
    <w:rsid w:val="00D97C42"/>
    <w:rsid w:val="00D97CDD"/>
    <w:rsid w:val="00D97D20"/>
    <w:rsid w:val="00D97E73"/>
    <w:rsid w:val="00D97F29"/>
    <w:rsid w:val="00DA004A"/>
    <w:rsid w:val="00DA00D1"/>
    <w:rsid w:val="00DA0448"/>
    <w:rsid w:val="00DA060F"/>
    <w:rsid w:val="00DA0737"/>
    <w:rsid w:val="00DA0778"/>
    <w:rsid w:val="00DA090E"/>
    <w:rsid w:val="00DA0B8B"/>
    <w:rsid w:val="00DA0C01"/>
    <w:rsid w:val="00DA0D0A"/>
    <w:rsid w:val="00DA0E89"/>
    <w:rsid w:val="00DA0F2F"/>
    <w:rsid w:val="00DA10DE"/>
    <w:rsid w:val="00DA1174"/>
    <w:rsid w:val="00DA1250"/>
    <w:rsid w:val="00DA1504"/>
    <w:rsid w:val="00DA1645"/>
    <w:rsid w:val="00DA16B2"/>
    <w:rsid w:val="00DA16E3"/>
    <w:rsid w:val="00DA176F"/>
    <w:rsid w:val="00DA1A3D"/>
    <w:rsid w:val="00DA1AEC"/>
    <w:rsid w:val="00DA1F8F"/>
    <w:rsid w:val="00DA2080"/>
    <w:rsid w:val="00DA21DA"/>
    <w:rsid w:val="00DA23E3"/>
    <w:rsid w:val="00DA2438"/>
    <w:rsid w:val="00DA25A9"/>
    <w:rsid w:val="00DA2918"/>
    <w:rsid w:val="00DA292D"/>
    <w:rsid w:val="00DA29CE"/>
    <w:rsid w:val="00DA2D23"/>
    <w:rsid w:val="00DA2E10"/>
    <w:rsid w:val="00DA2E81"/>
    <w:rsid w:val="00DA315F"/>
    <w:rsid w:val="00DA327F"/>
    <w:rsid w:val="00DA32F7"/>
    <w:rsid w:val="00DA34AA"/>
    <w:rsid w:val="00DA3651"/>
    <w:rsid w:val="00DA36A9"/>
    <w:rsid w:val="00DA36B4"/>
    <w:rsid w:val="00DA3793"/>
    <w:rsid w:val="00DA37D8"/>
    <w:rsid w:val="00DA3891"/>
    <w:rsid w:val="00DA38B9"/>
    <w:rsid w:val="00DA3946"/>
    <w:rsid w:val="00DA3AF7"/>
    <w:rsid w:val="00DA3E28"/>
    <w:rsid w:val="00DA401F"/>
    <w:rsid w:val="00DA4060"/>
    <w:rsid w:val="00DA40B6"/>
    <w:rsid w:val="00DA416C"/>
    <w:rsid w:val="00DA427A"/>
    <w:rsid w:val="00DA4281"/>
    <w:rsid w:val="00DA4286"/>
    <w:rsid w:val="00DA44F8"/>
    <w:rsid w:val="00DA4539"/>
    <w:rsid w:val="00DA4779"/>
    <w:rsid w:val="00DA4946"/>
    <w:rsid w:val="00DA4965"/>
    <w:rsid w:val="00DA49DE"/>
    <w:rsid w:val="00DA4A9C"/>
    <w:rsid w:val="00DA4B8E"/>
    <w:rsid w:val="00DA4C9C"/>
    <w:rsid w:val="00DA4E66"/>
    <w:rsid w:val="00DA5145"/>
    <w:rsid w:val="00DA52D1"/>
    <w:rsid w:val="00DA53CE"/>
    <w:rsid w:val="00DA5470"/>
    <w:rsid w:val="00DA5746"/>
    <w:rsid w:val="00DA574C"/>
    <w:rsid w:val="00DA57F4"/>
    <w:rsid w:val="00DA5879"/>
    <w:rsid w:val="00DA5B42"/>
    <w:rsid w:val="00DA5C7A"/>
    <w:rsid w:val="00DA5D51"/>
    <w:rsid w:val="00DA5FB6"/>
    <w:rsid w:val="00DA6105"/>
    <w:rsid w:val="00DA6169"/>
    <w:rsid w:val="00DA61F5"/>
    <w:rsid w:val="00DA648A"/>
    <w:rsid w:val="00DA6539"/>
    <w:rsid w:val="00DA6547"/>
    <w:rsid w:val="00DA65B9"/>
    <w:rsid w:val="00DA66E7"/>
    <w:rsid w:val="00DA672B"/>
    <w:rsid w:val="00DA68CA"/>
    <w:rsid w:val="00DA69BF"/>
    <w:rsid w:val="00DA6A6B"/>
    <w:rsid w:val="00DA6CA8"/>
    <w:rsid w:val="00DA6D53"/>
    <w:rsid w:val="00DA6DFD"/>
    <w:rsid w:val="00DA7037"/>
    <w:rsid w:val="00DA70DD"/>
    <w:rsid w:val="00DA7810"/>
    <w:rsid w:val="00DA788B"/>
    <w:rsid w:val="00DA7AC6"/>
    <w:rsid w:val="00DA7B93"/>
    <w:rsid w:val="00DA7E74"/>
    <w:rsid w:val="00DB0003"/>
    <w:rsid w:val="00DB00F7"/>
    <w:rsid w:val="00DB0167"/>
    <w:rsid w:val="00DB0223"/>
    <w:rsid w:val="00DB0436"/>
    <w:rsid w:val="00DB04D9"/>
    <w:rsid w:val="00DB05CA"/>
    <w:rsid w:val="00DB070D"/>
    <w:rsid w:val="00DB08F5"/>
    <w:rsid w:val="00DB0995"/>
    <w:rsid w:val="00DB09D7"/>
    <w:rsid w:val="00DB0BAD"/>
    <w:rsid w:val="00DB0C85"/>
    <w:rsid w:val="00DB103E"/>
    <w:rsid w:val="00DB1237"/>
    <w:rsid w:val="00DB1243"/>
    <w:rsid w:val="00DB12A2"/>
    <w:rsid w:val="00DB14B1"/>
    <w:rsid w:val="00DB15A5"/>
    <w:rsid w:val="00DB15D6"/>
    <w:rsid w:val="00DB16F2"/>
    <w:rsid w:val="00DB178C"/>
    <w:rsid w:val="00DB17B1"/>
    <w:rsid w:val="00DB1805"/>
    <w:rsid w:val="00DB1881"/>
    <w:rsid w:val="00DB1AA9"/>
    <w:rsid w:val="00DB1BBB"/>
    <w:rsid w:val="00DB1D1D"/>
    <w:rsid w:val="00DB1E52"/>
    <w:rsid w:val="00DB1EBB"/>
    <w:rsid w:val="00DB20F7"/>
    <w:rsid w:val="00DB2204"/>
    <w:rsid w:val="00DB224E"/>
    <w:rsid w:val="00DB22FF"/>
    <w:rsid w:val="00DB24D1"/>
    <w:rsid w:val="00DB258D"/>
    <w:rsid w:val="00DB2708"/>
    <w:rsid w:val="00DB2756"/>
    <w:rsid w:val="00DB2847"/>
    <w:rsid w:val="00DB28D0"/>
    <w:rsid w:val="00DB2A5D"/>
    <w:rsid w:val="00DB2C1B"/>
    <w:rsid w:val="00DB2F5E"/>
    <w:rsid w:val="00DB345D"/>
    <w:rsid w:val="00DB34C5"/>
    <w:rsid w:val="00DB37A5"/>
    <w:rsid w:val="00DB38C3"/>
    <w:rsid w:val="00DB3B18"/>
    <w:rsid w:val="00DB3B6F"/>
    <w:rsid w:val="00DB3C31"/>
    <w:rsid w:val="00DB4200"/>
    <w:rsid w:val="00DB4213"/>
    <w:rsid w:val="00DB42C6"/>
    <w:rsid w:val="00DB4303"/>
    <w:rsid w:val="00DB4393"/>
    <w:rsid w:val="00DB44E6"/>
    <w:rsid w:val="00DB459E"/>
    <w:rsid w:val="00DB45C1"/>
    <w:rsid w:val="00DB45DE"/>
    <w:rsid w:val="00DB476C"/>
    <w:rsid w:val="00DB4A26"/>
    <w:rsid w:val="00DB4AD0"/>
    <w:rsid w:val="00DB4C2E"/>
    <w:rsid w:val="00DB4F13"/>
    <w:rsid w:val="00DB510B"/>
    <w:rsid w:val="00DB5254"/>
    <w:rsid w:val="00DB536B"/>
    <w:rsid w:val="00DB53F3"/>
    <w:rsid w:val="00DB5452"/>
    <w:rsid w:val="00DB566F"/>
    <w:rsid w:val="00DB5747"/>
    <w:rsid w:val="00DB57C3"/>
    <w:rsid w:val="00DB5B40"/>
    <w:rsid w:val="00DB5D3E"/>
    <w:rsid w:val="00DB5F4B"/>
    <w:rsid w:val="00DB5FB3"/>
    <w:rsid w:val="00DB60CD"/>
    <w:rsid w:val="00DB615F"/>
    <w:rsid w:val="00DB617A"/>
    <w:rsid w:val="00DB6195"/>
    <w:rsid w:val="00DB62CF"/>
    <w:rsid w:val="00DB6449"/>
    <w:rsid w:val="00DB68FD"/>
    <w:rsid w:val="00DB690C"/>
    <w:rsid w:val="00DB6A1D"/>
    <w:rsid w:val="00DB6A54"/>
    <w:rsid w:val="00DB6A56"/>
    <w:rsid w:val="00DB6B2F"/>
    <w:rsid w:val="00DB6CC9"/>
    <w:rsid w:val="00DB70D2"/>
    <w:rsid w:val="00DB7101"/>
    <w:rsid w:val="00DB71AE"/>
    <w:rsid w:val="00DB7200"/>
    <w:rsid w:val="00DB72DA"/>
    <w:rsid w:val="00DB75B9"/>
    <w:rsid w:val="00DB767C"/>
    <w:rsid w:val="00DB7916"/>
    <w:rsid w:val="00DB7A46"/>
    <w:rsid w:val="00DB7AC1"/>
    <w:rsid w:val="00DB7B71"/>
    <w:rsid w:val="00DB7C56"/>
    <w:rsid w:val="00DB7D02"/>
    <w:rsid w:val="00DB7D3B"/>
    <w:rsid w:val="00DC009F"/>
    <w:rsid w:val="00DC00AD"/>
    <w:rsid w:val="00DC031F"/>
    <w:rsid w:val="00DC04FC"/>
    <w:rsid w:val="00DC056C"/>
    <w:rsid w:val="00DC06B8"/>
    <w:rsid w:val="00DC0BDD"/>
    <w:rsid w:val="00DC0BE0"/>
    <w:rsid w:val="00DC0BE2"/>
    <w:rsid w:val="00DC0C8C"/>
    <w:rsid w:val="00DC0F25"/>
    <w:rsid w:val="00DC0F52"/>
    <w:rsid w:val="00DC0FF8"/>
    <w:rsid w:val="00DC10D6"/>
    <w:rsid w:val="00DC10E4"/>
    <w:rsid w:val="00DC134E"/>
    <w:rsid w:val="00DC13A8"/>
    <w:rsid w:val="00DC1536"/>
    <w:rsid w:val="00DC156D"/>
    <w:rsid w:val="00DC15DF"/>
    <w:rsid w:val="00DC1628"/>
    <w:rsid w:val="00DC16A5"/>
    <w:rsid w:val="00DC16BE"/>
    <w:rsid w:val="00DC190C"/>
    <w:rsid w:val="00DC1946"/>
    <w:rsid w:val="00DC197C"/>
    <w:rsid w:val="00DC1B40"/>
    <w:rsid w:val="00DC1F4D"/>
    <w:rsid w:val="00DC223A"/>
    <w:rsid w:val="00DC2292"/>
    <w:rsid w:val="00DC2482"/>
    <w:rsid w:val="00DC266B"/>
    <w:rsid w:val="00DC268C"/>
    <w:rsid w:val="00DC2857"/>
    <w:rsid w:val="00DC28C3"/>
    <w:rsid w:val="00DC2A39"/>
    <w:rsid w:val="00DC2AE7"/>
    <w:rsid w:val="00DC2BB4"/>
    <w:rsid w:val="00DC2C9F"/>
    <w:rsid w:val="00DC2CE8"/>
    <w:rsid w:val="00DC2D62"/>
    <w:rsid w:val="00DC2F25"/>
    <w:rsid w:val="00DC3270"/>
    <w:rsid w:val="00DC34C7"/>
    <w:rsid w:val="00DC376A"/>
    <w:rsid w:val="00DC38A9"/>
    <w:rsid w:val="00DC3AA2"/>
    <w:rsid w:val="00DC3B75"/>
    <w:rsid w:val="00DC3C14"/>
    <w:rsid w:val="00DC3CEF"/>
    <w:rsid w:val="00DC3D61"/>
    <w:rsid w:val="00DC3ED8"/>
    <w:rsid w:val="00DC417F"/>
    <w:rsid w:val="00DC41C2"/>
    <w:rsid w:val="00DC41CC"/>
    <w:rsid w:val="00DC4260"/>
    <w:rsid w:val="00DC43BF"/>
    <w:rsid w:val="00DC44D6"/>
    <w:rsid w:val="00DC483A"/>
    <w:rsid w:val="00DC4868"/>
    <w:rsid w:val="00DC49C4"/>
    <w:rsid w:val="00DC4AB9"/>
    <w:rsid w:val="00DC4B99"/>
    <w:rsid w:val="00DC4EEF"/>
    <w:rsid w:val="00DC4FDF"/>
    <w:rsid w:val="00DC5047"/>
    <w:rsid w:val="00DC51B2"/>
    <w:rsid w:val="00DC5325"/>
    <w:rsid w:val="00DC57F5"/>
    <w:rsid w:val="00DC589B"/>
    <w:rsid w:val="00DC58FD"/>
    <w:rsid w:val="00DC5902"/>
    <w:rsid w:val="00DC5D30"/>
    <w:rsid w:val="00DC5DBB"/>
    <w:rsid w:val="00DC5E4D"/>
    <w:rsid w:val="00DC603C"/>
    <w:rsid w:val="00DC606B"/>
    <w:rsid w:val="00DC619D"/>
    <w:rsid w:val="00DC626E"/>
    <w:rsid w:val="00DC662B"/>
    <w:rsid w:val="00DC6634"/>
    <w:rsid w:val="00DC69C5"/>
    <w:rsid w:val="00DC69CE"/>
    <w:rsid w:val="00DC6F87"/>
    <w:rsid w:val="00DC70EC"/>
    <w:rsid w:val="00DC726C"/>
    <w:rsid w:val="00DC728E"/>
    <w:rsid w:val="00DC750E"/>
    <w:rsid w:val="00DC75CE"/>
    <w:rsid w:val="00DC7627"/>
    <w:rsid w:val="00DC76E7"/>
    <w:rsid w:val="00DC76FE"/>
    <w:rsid w:val="00DC783C"/>
    <w:rsid w:val="00DC7B78"/>
    <w:rsid w:val="00DC7E51"/>
    <w:rsid w:val="00DC7FEB"/>
    <w:rsid w:val="00DD0004"/>
    <w:rsid w:val="00DD0200"/>
    <w:rsid w:val="00DD0417"/>
    <w:rsid w:val="00DD0459"/>
    <w:rsid w:val="00DD04C3"/>
    <w:rsid w:val="00DD059C"/>
    <w:rsid w:val="00DD060C"/>
    <w:rsid w:val="00DD06EB"/>
    <w:rsid w:val="00DD08BC"/>
    <w:rsid w:val="00DD08E6"/>
    <w:rsid w:val="00DD0AA1"/>
    <w:rsid w:val="00DD0BC6"/>
    <w:rsid w:val="00DD0BE2"/>
    <w:rsid w:val="00DD0D8B"/>
    <w:rsid w:val="00DD0E0C"/>
    <w:rsid w:val="00DD0E66"/>
    <w:rsid w:val="00DD1018"/>
    <w:rsid w:val="00DD103C"/>
    <w:rsid w:val="00DD1080"/>
    <w:rsid w:val="00DD1100"/>
    <w:rsid w:val="00DD11F5"/>
    <w:rsid w:val="00DD123D"/>
    <w:rsid w:val="00DD1707"/>
    <w:rsid w:val="00DD1902"/>
    <w:rsid w:val="00DD1D89"/>
    <w:rsid w:val="00DD1E00"/>
    <w:rsid w:val="00DD1F13"/>
    <w:rsid w:val="00DD1F2B"/>
    <w:rsid w:val="00DD22A6"/>
    <w:rsid w:val="00DD232F"/>
    <w:rsid w:val="00DD237D"/>
    <w:rsid w:val="00DD23CD"/>
    <w:rsid w:val="00DD246A"/>
    <w:rsid w:val="00DD25DE"/>
    <w:rsid w:val="00DD2A7B"/>
    <w:rsid w:val="00DD2F11"/>
    <w:rsid w:val="00DD2FB5"/>
    <w:rsid w:val="00DD3033"/>
    <w:rsid w:val="00DD3049"/>
    <w:rsid w:val="00DD3358"/>
    <w:rsid w:val="00DD3625"/>
    <w:rsid w:val="00DD3C67"/>
    <w:rsid w:val="00DD3CE7"/>
    <w:rsid w:val="00DD3D29"/>
    <w:rsid w:val="00DD3DE8"/>
    <w:rsid w:val="00DD4069"/>
    <w:rsid w:val="00DD40E2"/>
    <w:rsid w:val="00DD43CC"/>
    <w:rsid w:val="00DD46F0"/>
    <w:rsid w:val="00DD49A4"/>
    <w:rsid w:val="00DD4A56"/>
    <w:rsid w:val="00DD4C0B"/>
    <w:rsid w:val="00DD4ECB"/>
    <w:rsid w:val="00DD539C"/>
    <w:rsid w:val="00DD53F7"/>
    <w:rsid w:val="00DD5529"/>
    <w:rsid w:val="00DD55B6"/>
    <w:rsid w:val="00DD5657"/>
    <w:rsid w:val="00DD58E4"/>
    <w:rsid w:val="00DD593E"/>
    <w:rsid w:val="00DD5D38"/>
    <w:rsid w:val="00DD61B6"/>
    <w:rsid w:val="00DD61F2"/>
    <w:rsid w:val="00DD6281"/>
    <w:rsid w:val="00DD64E9"/>
    <w:rsid w:val="00DD65B2"/>
    <w:rsid w:val="00DD6AE7"/>
    <w:rsid w:val="00DD6BC6"/>
    <w:rsid w:val="00DD6BC8"/>
    <w:rsid w:val="00DD6CEC"/>
    <w:rsid w:val="00DD6CFC"/>
    <w:rsid w:val="00DD71EB"/>
    <w:rsid w:val="00DD7246"/>
    <w:rsid w:val="00DD7282"/>
    <w:rsid w:val="00DD745A"/>
    <w:rsid w:val="00DD79BD"/>
    <w:rsid w:val="00DD7B3F"/>
    <w:rsid w:val="00DD7C80"/>
    <w:rsid w:val="00DD7C85"/>
    <w:rsid w:val="00DD7ED0"/>
    <w:rsid w:val="00DD7F4E"/>
    <w:rsid w:val="00DD7FAA"/>
    <w:rsid w:val="00DE00FB"/>
    <w:rsid w:val="00DE0296"/>
    <w:rsid w:val="00DE02D3"/>
    <w:rsid w:val="00DE0378"/>
    <w:rsid w:val="00DE0425"/>
    <w:rsid w:val="00DE0767"/>
    <w:rsid w:val="00DE07AD"/>
    <w:rsid w:val="00DE0839"/>
    <w:rsid w:val="00DE0853"/>
    <w:rsid w:val="00DE09F2"/>
    <w:rsid w:val="00DE0AF2"/>
    <w:rsid w:val="00DE0C65"/>
    <w:rsid w:val="00DE0CE0"/>
    <w:rsid w:val="00DE0D37"/>
    <w:rsid w:val="00DE0F22"/>
    <w:rsid w:val="00DE10BE"/>
    <w:rsid w:val="00DE151B"/>
    <w:rsid w:val="00DE1582"/>
    <w:rsid w:val="00DE1669"/>
    <w:rsid w:val="00DE16F9"/>
    <w:rsid w:val="00DE18AE"/>
    <w:rsid w:val="00DE1908"/>
    <w:rsid w:val="00DE194B"/>
    <w:rsid w:val="00DE1F4F"/>
    <w:rsid w:val="00DE227B"/>
    <w:rsid w:val="00DE23FD"/>
    <w:rsid w:val="00DE24AA"/>
    <w:rsid w:val="00DE25C0"/>
    <w:rsid w:val="00DE2AC9"/>
    <w:rsid w:val="00DE2D86"/>
    <w:rsid w:val="00DE2E56"/>
    <w:rsid w:val="00DE2F82"/>
    <w:rsid w:val="00DE3148"/>
    <w:rsid w:val="00DE3172"/>
    <w:rsid w:val="00DE3266"/>
    <w:rsid w:val="00DE3389"/>
    <w:rsid w:val="00DE34B0"/>
    <w:rsid w:val="00DE34DE"/>
    <w:rsid w:val="00DE357E"/>
    <w:rsid w:val="00DE3605"/>
    <w:rsid w:val="00DE380B"/>
    <w:rsid w:val="00DE3987"/>
    <w:rsid w:val="00DE39AF"/>
    <w:rsid w:val="00DE39FD"/>
    <w:rsid w:val="00DE3A8D"/>
    <w:rsid w:val="00DE4026"/>
    <w:rsid w:val="00DE4243"/>
    <w:rsid w:val="00DE44DF"/>
    <w:rsid w:val="00DE47F9"/>
    <w:rsid w:val="00DE4D00"/>
    <w:rsid w:val="00DE4DAE"/>
    <w:rsid w:val="00DE4EEF"/>
    <w:rsid w:val="00DE52D6"/>
    <w:rsid w:val="00DE5407"/>
    <w:rsid w:val="00DE54FD"/>
    <w:rsid w:val="00DE5673"/>
    <w:rsid w:val="00DE599B"/>
    <w:rsid w:val="00DE5B02"/>
    <w:rsid w:val="00DE5B22"/>
    <w:rsid w:val="00DE5CF7"/>
    <w:rsid w:val="00DE5DA1"/>
    <w:rsid w:val="00DE5F20"/>
    <w:rsid w:val="00DE5F52"/>
    <w:rsid w:val="00DE607F"/>
    <w:rsid w:val="00DE616D"/>
    <w:rsid w:val="00DE6455"/>
    <w:rsid w:val="00DE6602"/>
    <w:rsid w:val="00DE670E"/>
    <w:rsid w:val="00DE67BC"/>
    <w:rsid w:val="00DE681E"/>
    <w:rsid w:val="00DE683E"/>
    <w:rsid w:val="00DE692B"/>
    <w:rsid w:val="00DE69EF"/>
    <w:rsid w:val="00DE6B0D"/>
    <w:rsid w:val="00DE6E33"/>
    <w:rsid w:val="00DE6E9D"/>
    <w:rsid w:val="00DE6F7E"/>
    <w:rsid w:val="00DE70F0"/>
    <w:rsid w:val="00DE71D1"/>
    <w:rsid w:val="00DE737C"/>
    <w:rsid w:val="00DE787E"/>
    <w:rsid w:val="00DE7980"/>
    <w:rsid w:val="00DE7991"/>
    <w:rsid w:val="00DE7A67"/>
    <w:rsid w:val="00DE7BDA"/>
    <w:rsid w:val="00DE7DE0"/>
    <w:rsid w:val="00DE7E66"/>
    <w:rsid w:val="00DF021D"/>
    <w:rsid w:val="00DF038A"/>
    <w:rsid w:val="00DF04F2"/>
    <w:rsid w:val="00DF07B8"/>
    <w:rsid w:val="00DF0853"/>
    <w:rsid w:val="00DF0A5B"/>
    <w:rsid w:val="00DF0C66"/>
    <w:rsid w:val="00DF0CBB"/>
    <w:rsid w:val="00DF0DB7"/>
    <w:rsid w:val="00DF0E83"/>
    <w:rsid w:val="00DF0F40"/>
    <w:rsid w:val="00DF0F9A"/>
    <w:rsid w:val="00DF0FBD"/>
    <w:rsid w:val="00DF138F"/>
    <w:rsid w:val="00DF1866"/>
    <w:rsid w:val="00DF19E7"/>
    <w:rsid w:val="00DF1BC0"/>
    <w:rsid w:val="00DF1C4F"/>
    <w:rsid w:val="00DF1DC6"/>
    <w:rsid w:val="00DF1F4E"/>
    <w:rsid w:val="00DF1FBB"/>
    <w:rsid w:val="00DF2293"/>
    <w:rsid w:val="00DF237B"/>
    <w:rsid w:val="00DF23AE"/>
    <w:rsid w:val="00DF2537"/>
    <w:rsid w:val="00DF26E7"/>
    <w:rsid w:val="00DF280B"/>
    <w:rsid w:val="00DF2826"/>
    <w:rsid w:val="00DF2998"/>
    <w:rsid w:val="00DF29F1"/>
    <w:rsid w:val="00DF2F92"/>
    <w:rsid w:val="00DF2FB2"/>
    <w:rsid w:val="00DF3224"/>
    <w:rsid w:val="00DF32D3"/>
    <w:rsid w:val="00DF3393"/>
    <w:rsid w:val="00DF33E4"/>
    <w:rsid w:val="00DF33EA"/>
    <w:rsid w:val="00DF3589"/>
    <w:rsid w:val="00DF35C8"/>
    <w:rsid w:val="00DF3716"/>
    <w:rsid w:val="00DF3931"/>
    <w:rsid w:val="00DF39B5"/>
    <w:rsid w:val="00DF3AE9"/>
    <w:rsid w:val="00DF3B3D"/>
    <w:rsid w:val="00DF3B53"/>
    <w:rsid w:val="00DF3F11"/>
    <w:rsid w:val="00DF3F67"/>
    <w:rsid w:val="00DF3F72"/>
    <w:rsid w:val="00DF4068"/>
    <w:rsid w:val="00DF41EA"/>
    <w:rsid w:val="00DF424E"/>
    <w:rsid w:val="00DF43C7"/>
    <w:rsid w:val="00DF45D4"/>
    <w:rsid w:val="00DF48F2"/>
    <w:rsid w:val="00DF4ACD"/>
    <w:rsid w:val="00DF4BC3"/>
    <w:rsid w:val="00DF4DA5"/>
    <w:rsid w:val="00DF4ECF"/>
    <w:rsid w:val="00DF56D1"/>
    <w:rsid w:val="00DF5A26"/>
    <w:rsid w:val="00DF5A88"/>
    <w:rsid w:val="00DF5BC2"/>
    <w:rsid w:val="00DF5BDD"/>
    <w:rsid w:val="00DF5C3F"/>
    <w:rsid w:val="00DF5D94"/>
    <w:rsid w:val="00DF5E00"/>
    <w:rsid w:val="00DF5E4D"/>
    <w:rsid w:val="00DF6009"/>
    <w:rsid w:val="00DF609C"/>
    <w:rsid w:val="00DF615C"/>
    <w:rsid w:val="00DF623E"/>
    <w:rsid w:val="00DF632D"/>
    <w:rsid w:val="00DF633B"/>
    <w:rsid w:val="00DF63AB"/>
    <w:rsid w:val="00DF64FE"/>
    <w:rsid w:val="00DF656A"/>
    <w:rsid w:val="00DF65CB"/>
    <w:rsid w:val="00DF684B"/>
    <w:rsid w:val="00DF6968"/>
    <w:rsid w:val="00DF6AE2"/>
    <w:rsid w:val="00DF6B31"/>
    <w:rsid w:val="00DF6C3D"/>
    <w:rsid w:val="00DF6C7F"/>
    <w:rsid w:val="00DF6F4B"/>
    <w:rsid w:val="00DF6FE7"/>
    <w:rsid w:val="00DF7043"/>
    <w:rsid w:val="00DF7159"/>
    <w:rsid w:val="00DF7331"/>
    <w:rsid w:val="00DF76AD"/>
    <w:rsid w:val="00DF76CF"/>
    <w:rsid w:val="00DF76FA"/>
    <w:rsid w:val="00DF7730"/>
    <w:rsid w:val="00DF7AD2"/>
    <w:rsid w:val="00DF7F01"/>
    <w:rsid w:val="00DF7F60"/>
    <w:rsid w:val="00E000D6"/>
    <w:rsid w:val="00E00105"/>
    <w:rsid w:val="00E0019B"/>
    <w:rsid w:val="00E00432"/>
    <w:rsid w:val="00E004A0"/>
    <w:rsid w:val="00E008ED"/>
    <w:rsid w:val="00E00B12"/>
    <w:rsid w:val="00E00B60"/>
    <w:rsid w:val="00E00B85"/>
    <w:rsid w:val="00E00BF2"/>
    <w:rsid w:val="00E00CAD"/>
    <w:rsid w:val="00E00D41"/>
    <w:rsid w:val="00E00F45"/>
    <w:rsid w:val="00E01CAD"/>
    <w:rsid w:val="00E01DD0"/>
    <w:rsid w:val="00E02061"/>
    <w:rsid w:val="00E02253"/>
    <w:rsid w:val="00E024EE"/>
    <w:rsid w:val="00E02631"/>
    <w:rsid w:val="00E02687"/>
    <w:rsid w:val="00E027DB"/>
    <w:rsid w:val="00E027F2"/>
    <w:rsid w:val="00E02A52"/>
    <w:rsid w:val="00E02AA3"/>
    <w:rsid w:val="00E02C76"/>
    <w:rsid w:val="00E03035"/>
    <w:rsid w:val="00E0312E"/>
    <w:rsid w:val="00E031B2"/>
    <w:rsid w:val="00E0324A"/>
    <w:rsid w:val="00E033BE"/>
    <w:rsid w:val="00E03435"/>
    <w:rsid w:val="00E037EB"/>
    <w:rsid w:val="00E03906"/>
    <w:rsid w:val="00E0404A"/>
    <w:rsid w:val="00E04212"/>
    <w:rsid w:val="00E042BB"/>
    <w:rsid w:val="00E04641"/>
    <w:rsid w:val="00E0468C"/>
    <w:rsid w:val="00E04A0B"/>
    <w:rsid w:val="00E04DDF"/>
    <w:rsid w:val="00E04DF6"/>
    <w:rsid w:val="00E04F66"/>
    <w:rsid w:val="00E04FC9"/>
    <w:rsid w:val="00E050BA"/>
    <w:rsid w:val="00E053B3"/>
    <w:rsid w:val="00E05655"/>
    <w:rsid w:val="00E0576C"/>
    <w:rsid w:val="00E057EA"/>
    <w:rsid w:val="00E0597D"/>
    <w:rsid w:val="00E059A0"/>
    <w:rsid w:val="00E05A0C"/>
    <w:rsid w:val="00E05B14"/>
    <w:rsid w:val="00E05BF1"/>
    <w:rsid w:val="00E05C9A"/>
    <w:rsid w:val="00E05DD8"/>
    <w:rsid w:val="00E05ED1"/>
    <w:rsid w:val="00E05F23"/>
    <w:rsid w:val="00E0607F"/>
    <w:rsid w:val="00E06154"/>
    <w:rsid w:val="00E06203"/>
    <w:rsid w:val="00E062E1"/>
    <w:rsid w:val="00E065DC"/>
    <w:rsid w:val="00E0661B"/>
    <w:rsid w:val="00E06986"/>
    <w:rsid w:val="00E06C0F"/>
    <w:rsid w:val="00E06CED"/>
    <w:rsid w:val="00E06D8B"/>
    <w:rsid w:val="00E06E97"/>
    <w:rsid w:val="00E071DD"/>
    <w:rsid w:val="00E07492"/>
    <w:rsid w:val="00E07509"/>
    <w:rsid w:val="00E075C5"/>
    <w:rsid w:val="00E075DB"/>
    <w:rsid w:val="00E07800"/>
    <w:rsid w:val="00E07BAE"/>
    <w:rsid w:val="00E07BC2"/>
    <w:rsid w:val="00E07FD3"/>
    <w:rsid w:val="00E07FF3"/>
    <w:rsid w:val="00E100C3"/>
    <w:rsid w:val="00E10177"/>
    <w:rsid w:val="00E1026C"/>
    <w:rsid w:val="00E10706"/>
    <w:rsid w:val="00E107EC"/>
    <w:rsid w:val="00E109FD"/>
    <w:rsid w:val="00E10AD6"/>
    <w:rsid w:val="00E10C2B"/>
    <w:rsid w:val="00E10C40"/>
    <w:rsid w:val="00E10E6B"/>
    <w:rsid w:val="00E11020"/>
    <w:rsid w:val="00E111EE"/>
    <w:rsid w:val="00E11277"/>
    <w:rsid w:val="00E11320"/>
    <w:rsid w:val="00E118E9"/>
    <w:rsid w:val="00E11A73"/>
    <w:rsid w:val="00E11CC7"/>
    <w:rsid w:val="00E11D3A"/>
    <w:rsid w:val="00E11DC8"/>
    <w:rsid w:val="00E11E69"/>
    <w:rsid w:val="00E11EA5"/>
    <w:rsid w:val="00E11F66"/>
    <w:rsid w:val="00E12078"/>
    <w:rsid w:val="00E120AB"/>
    <w:rsid w:val="00E121C8"/>
    <w:rsid w:val="00E1248C"/>
    <w:rsid w:val="00E12659"/>
    <w:rsid w:val="00E12BC7"/>
    <w:rsid w:val="00E12D1C"/>
    <w:rsid w:val="00E12DD8"/>
    <w:rsid w:val="00E12DE3"/>
    <w:rsid w:val="00E1307C"/>
    <w:rsid w:val="00E130B0"/>
    <w:rsid w:val="00E1325D"/>
    <w:rsid w:val="00E13584"/>
    <w:rsid w:val="00E13710"/>
    <w:rsid w:val="00E137FA"/>
    <w:rsid w:val="00E1384E"/>
    <w:rsid w:val="00E13866"/>
    <w:rsid w:val="00E13B44"/>
    <w:rsid w:val="00E13FC5"/>
    <w:rsid w:val="00E1408A"/>
    <w:rsid w:val="00E140EF"/>
    <w:rsid w:val="00E14129"/>
    <w:rsid w:val="00E141A1"/>
    <w:rsid w:val="00E14250"/>
    <w:rsid w:val="00E14320"/>
    <w:rsid w:val="00E14334"/>
    <w:rsid w:val="00E14391"/>
    <w:rsid w:val="00E14523"/>
    <w:rsid w:val="00E14531"/>
    <w:rsid w:val="00E147A6"/>
    <w:rsid w:val="00E148FD"/>
    <w:rsid w:val="00E14A2C"/>
    <w:rsid w:val="00E14B8C"/>
    <w:rsid w:val="00E14BD7"/>
    <w:rsid w:val="00E14F64"/>
    <w:rsid w:val="00E14FA6"/>
    <w:rsid w:val="00E151A1"/>
    <w:rsid w:val="00E15283"/>
    <w:rsid w:val="00E1528A"/>
    <w:rsid w:val="00E15405"/>
    <w:rsid w:val="00E1541D"/>
    <w:rsid w:val="00E15537"/>
    <w:rsid w:val="00E155BF"/>
    <w:rsid w:val="00E1580D"/>
    <w:rsid w:val="00E158B1"/>
    <w:rsid w:val="00E1590B"/>
    <w:rsid w:val="00E159D6"/>
    <w:rsid w:val="00E15A19"/>
    <w:rsid w:val="00E15B01"/>
    <w:rsid w:val="00E15D71"/>
    <w:rsid w:val="00E15EF6"/>
    <w:rsid w:val="00E15FE5"/>
    <w:rsid w:val="00E16028"/>
    <w:rsid w:val="00E163B2"/>
    <w:rsid w:val="00E1654E"/>
    <w:rsid w:val="00E16685"/>
    <w:rsid w:val="00E166F2"/>
    <w:rsid w:val="00E16941"/>
    <w:rsid w:val="00E16CC6"/>
    <w:rsid w:val="00E16E0E"/>
    <w:rsid w:val="00E16E3E"/>
    <w:rsid w:val="00E16FE6"/>
    <w:rsid w:val="00E170DA"/>
    <w:rsid w:val="00E1750D"/>
    <w:rsid w:val="00E175AD"/>
    <w:rsid w:val="00E1760E"/>
    <w:rsid w:val="00E17730"/>
    <w:rsid w:val="00E177B6"/>
    <w:rsid w:val="00E17973"/>
    <w:rsid w:val="00E1798E"/>
    <w:rsid w:val="00E17A4D"/>
    <w:rsid w:val="00E17A89"/>
    <w:rsid w:val="00E17BCA"/>
    <w:rsid w:val="00E17BF5"/>
    <w:rsid w:val="00E17DFA"/>
    <w:rsid w:val="00E17EC5"/>
    <w:rsid w:val="00E17FEC"/>
    <w:rsid w:val="00E20076"/>
    <w:rsid w:val="00E202E3"/>
    <w:rsid w:val="00E20412"/>
    <w:rsid w:val="00E204FA"/>
    <w:rsid w:val="00E20811"/>
    <w:rsid w:val="00E2092B"/>
    <w:rsid w:val="00E20999"/>
    <w:rsid w:val="00E20F7C"/>
    <w:rsid w:val="00E2109C"/>
    <w:rsid w:val="00E2117C"/>
    <w:rsid w:val="00E21700"/>
    <w:rsid w:val="00E21892"/>
    <w:rsid w:val="00E21A55"/>
    <w:rsid w:val="00E21C4D"/>
    <w:rsid w:val="00E21DB6"/>
    <w:rsid w:val="00E21DBD"/>
    <w:rsid w:val="00E21FBA"/>
    <w:rsid w:val="00E22809"/>
    <w:rsid w:val="00E22A14"/>
    <w:rsid w:val="00E22A50"/>
    <w:rsid w:val="00E22C5C"/>
    <w:rsid w:val="00E22C5D"/>
    <w:rsid w:val="00E22CB0"/>
    <w:rsid w:val="00E22DAD"/>
    <w:rsid w:val="00E2307B"/>
    <w:rsid w:val="00E231C5"/>
    <w:rsid w:val="00E2321E"/>
    <w:rsid w:val="00E23376"/>
    <w:rsid w:val="00E2341D"/>
    <w:rsid w:val="00E23470"/>
    <w:rsid w:val="00E235F2"/>
    <w:rsid w:val="00E23708"/>
    <w:rsid w:val="00E23858"/>
    <w:rsid w:val="00E23883"/>
    <w:rsid w:val="00E238D8"/>
    <w:rsid w:val="00E238F7"/>
    <w:rsid w:val="00E238FE"/>
    <w:rsid w:val="00E23AA2"/>
    <w:rsid w:val="00E23C4C"/>
    <w:rsid w:val="00E23D00"/>
    <w:rsid w:val="00E23FCE"/>
    <w:rsid w:val="00E24025"/>
    <w:rsid w:val="00E24397"/>
    <w:rsid w:val="00E244D7"/>
    <w:rsid w:val="00E24655"/>
    <w:rsid w:val="00E24700"/>
    <w:rsid w:val="00E2471C"/>
    <w:rsid w:val="00E2482F"/>
    <w:rsid w:val="00E249FB"/>
    <w:rsid w:val="00E24BBA"/>
    <w:rsid w:val="00E24CA6"/>
    <w:rsid w:val="00E24CFD"/>
    <w:rsid w:val="00E2513E"/>
    <w:rsid w:val="00E251CC"/>
    <w:rsid w:val="00E25251"/>
    <w:rsid w:val="00E2533C"/>
    <w:rsid w:val="00E254ED"/>
    <w:rsid w:val="00E25706"/>
    <w:rsid w:val="00E25BAC"/>
    <w:rsid w:val="00E25C0B"/>
    <w:rsid w:val="00E25C0F"/>
    <w:rsid w:val="00E25E9F"/>
    <w:rsid w:val="00E26114"/>
    <w:rsid w:val="00E26124"/>
    <w:rsid w:val="00E26193"/>
    <w:rsid w:val="00E264EC"/>
    <w:rsid w:val="00E265EB"/>
    <w:rsid w:val="00E26B22"/>
    <w:rsid w:val="00E26B9B"/>
    <w:rsid w:val="00E26BB4"/>
    <w:rsid w:val="00E26BEA"/>
    <w:rsid w:val="00E26D91"/>
    <w:rsid w:val="00E26DEE"/>
    <w:rsid w:val="00E26F19"/>
    <w:rsid w:val="00E271D3"/>
    <w:rsid w:val="00E27394"/>
    <w:rsid w:val="00E273EA"/>
    <w:rsid w:val="00E274C1"/>
    <w:rsid w:val="00E274DE"/>
    <w:rsid w:val="00E27503"/>
    <w:rsid w:val="00E2775C"/>
    <w:rsid w:val="00E27A52"/>
    <w:rsid w:val="00E27A77"/>
    <w:rsid w:val="00E27AC3"/>
    <w:rsid w:val="00E27AF0"/>
    <w:rsid w:val="00E27D3E"/>
    <w:rsid w:val="00E27D51"/>
    <w:rsid w:val="00E27DCA"/>
    <w:rsid w:val="00E27E09"/>
    <w:rsid w:val="00E30113"/>
    <w:rsid w:val="00E30165"/>
    <w:rsid w:val="00E305B4"/>
    <w:rsid w:val="00E30602"/>
    <w:rsid w:val="00E308C9"/>
    <w:rsid w:val="00E308EA"/>
    <w:rsid w:val="00E30A38"/>
    <w:rsid w:val="00E31204"/>
    <w:rsid w:val="00E3129B"/>
    <w:rsid w:val="00E3136D"/>
    <w:rsid w:val="00E3159C"/>
    <w:rsid w:val="00E31676"/>
    <w:rsid w:val="00E31861"/>
    <w:rsid w:val="00E31AE6"/>
    <w:rsid w:val="00E31D8B"/>
    <w:rsid w:val="00E31F7E"/>
    <w:rsid w:val="00E3200F"/>
    <w:rsid w:val="00E321B4"/>
    <w:rsid w:val="00E32415"/>
    <w:rsid w:val="00E327F9"/>
    <w:rsid w:val="00E3283F"/>
    <w:rsid w:val="00E32A65"/>
    <w:rsid w:val="00E32ED9"/>
    <w:rsid w:val="00E32F98"/>
    <w:rsid w:val="00E32F9E"/>
    <w:rsid w:val="00E330C3"/>
    <w:rsid w:val="00E3322C"/>
    <w:rsid w:val="00E332A9"/>
    <w:rsid w:val="00E33503"/>
    <w:rsid w:val="00E335E0"/>
    <w:rsid w:val="00E335E3"/>
    <w:rsid w:val="00E33661"/>
    <w:rsid w:val="00E338AC"/>
    <w:rsid w:val="00E33926"/>
    <w:rsid w:val="00E3396A"/>
    <w:rsid w:val="00E33A91"/>
    <w:rsid w:val="00E33D76"/>
    <w:rsid w:val="00E33D89"/>
    <w:rsid w:val="00E33EAA"/>
    <w:rsid w:val="00E34019"/>
    <w:rsid w:val="00E34094"/>
    <w:rsid w:val="00E341A2"/>
    <w:rsid w:val="00E341CF"/>
    <w:rsid w:val="00E345EE"/>
    <w:rsid w:val="00E34648"/>
    <w:rsid w:val="00E34766"/>
    <w:rsid w:val="00E348DF"/>
    <w:rsid w:val="00E349D0"/>
    <w:rsid w:val="00E34BBD"/>
    <w:rsid w:val="00E34BDB"/>
    <w:rsid w:val="00E34D01"/>
    <w:rsid w:val="00E34D15"/>
    <w:rsid w:val="00E34F51"/>
    <w:rsid w:val="00E352C9"/>
    <w:rsid w:val="00E35348"/>
    <w:rsid w:val="00E354DA"/>
    <w:rsid w:val="00E354DF"/>
    <w:rsid w:val="00E354FB"/>
    <w:rsid w:val="00E35AA2"/>
    <w:rsid w:val="00E35E7F"/>
    <w:rsid w:val="00E3603B"/>
    <w:rsid w:val="00E36159"/>
    <w:rsid w:val="00E36187"/>
    <w:rsid w:val="00E361EF"/>
    <w:rsid w:val="00E3628A"/>
    <w:rsid w:val="00E36331"/>
    <w:rsid w:val="00E36472"/>
    <w:rsid w:val="00E36515"/>
    <w:rsid w:val="00E365FB"/>
    <w:rsid w:val="00E3660E"/>
    <w:rsid w:val="00E3691A"/>
    <w:rsid w:val="00E36A42"/>
    <w:rsid w:val="00E36A53"/>
    <w:rsid w:val="00E36B3E"/>
    <w:rsid w:val="00E36EB3"/>
    <w:rsid w:val="00E37421"/>
    <w:rsid w:val="00E37662"/>
    <w:rsid w:val="00E37694"/>
    <w:rsid w:val="00E376A7"/>
    <w:rsid w:val="00E377A7"/>
    <w:rsid w:val="00E377BB"/>
    <w:rsid w:val="00E3782E"/>
    <w:rsid w:val="00E37BDA"/>
    <w:rsid w:val="00E37C62"/>
    <w:rsid w:val="00E37CC3"/>
    <w:rsid w:val="00E37D6F"/>
    <w:rsid w:val="00E37EE3"/>
    <w:rsid w:val="00E37EFA"/>
    <w:rsid w:val="00E4016E"/>
    <w:rsid w:val="00E401E3"/>
    <w:rsid w:val="00E4031C"/>
    <w:rsid w:val="00E40378"/>
    <w:rsid w:val="00E403FC"/>
    <w:rsid w:val="00E40516"/>
    <w:rsid w:val="00E40566"/>
    <w:rsid w:val="00E4074D"/>
    <w:rsid w:val="00E40986"/>
    <w:rsid w:val="00E40A4D"/>
    <w:rsid w:val="00E40B1F"/>
    <w:rsid w:val="00E40BAF"/>
    <w:rsid w:val="00E40CE1"/>
    <w:rsid w:val="00E40CEA"/>
    <w:rsid w:val="00E40FD1"/>
    <w:rsid w:val="00E41189"/>
    <w:rsid w:val="00E41309"/>
    <w:rsid w:val="00E4158E"/>
    <w:rsid w:val="00E417EA"/>
    <w:rsid w:val="00E41882"/>
    <w:rsid w:val="00E418D9"/>
    <w:rsid w:val="00E41A33"/>
    <w:rsid w:val="00E41A47"/>
    <w:rsid w:val="00E41B3E"/>
    <w:rsid w:val="00E41BE4"/>
    <w:rsid w:val="00E41D2B"/>
    <w:rsid w:val="00E41E82"/>
    <w:rsid w:val="00E41F88"/>
    <w:rsid w:val="00E42076"/>
    <w:rsid w:val="00E4228E"/>
    <w:rsid w:val="00E42443"/>
    <w:rsid w:val="00E4272C"/>
    <w:rsid w:val="00E428A2"/>
    <w:rsid w:val="00E42BB2"/>
    <w:rsid w:val="00E42C13"/>
    <w:rsid w:val="00E42FA4"/>
    <w:rsid w:val="00E43296"/>
    <w:rsid w:val="00E4345F"/>
    <w:rsid w:val="00E43463"/>
    <w:rsid w:val="00E434B9"/>
    <w:rsid w:val="00E4387E"/>
    <w:rsid w:val="00E43A24"/>
    <w:rsid w:val="00E43C6C"/>
    <w:rsid w:val="00E43C8C"/>
    <w:rsid w:val="00E43DF8"/>
    <w:rsid w:val="00E43E7E"/>
    <w:rsid w:val="00E43EB1"/>
    <w:rsid w:val="00E43F00"/>
    <w:rsid w:val="00E43F73"/>
    <w:rsid w:val="00E4426D"/>
    <w:rsid w:val="00E44408"/>
    <w:rsid w:val="00E44582"/>
    <w:rsid w:val="00E44589"/>
    <w:rsid w:val="00E446B6"/>
    <w:rsid w:val="00E446B7"/>
    <w:rsid w:val="00E446DC"/>
    <w:rsid w:val="00E44712"/>
    <w:rsid w:val="00E447CD"/>
    <w:rsid w:val="00E44A2B"/>
    <w:rsid w:val="00E44BAE"/>
    <w:rsid w:val="00E44E75"/>
    <w:rsid w:val="00E451E8"/>
    <w:rsid w:val="00E451F0"/>
    <w:rsid w:val="00E45321"/>
    <w:rsid w:val="00E45364"/>
    <w:rsid w:val="00E4549D"/>
    <w:rsid w:val="00E45564"/>
    <w:rsid w:val="00E455F1"/>
    <w:rsid w:val="00E45611"/>
    <w:rsid w:val="00E456D5"/>
    <w:rsid w:val="00E4574A"/>
    <w:rsid w:val="00E45839"/>
    <w:rsid w:val="00E45CB8"/>
    <w:rsid w:val="00E45D68"/>
    <w:rsid w:val="00E45E29"/>
    <w:rsid w:val="00E45F79"/>
    <w:rsid w:val="00E46067"/>
    <w:rsid w:val="00E460FC"/>
    <w:rsid w:val="00E461D3"/>
    <w:rsid w:val="00E4646F"/>
    <w:rsid w:val="00E464A3"/>
    <w:rsid w:val="00E464C9"/>
    <w:rsid w:val="00E46719"/>
    <w:rsid w:val="00E46981"/>
    <w:rsid w:val="00E469CB"/>
    <w:rsid w:val="00E46A61"/>
    <w:rsid w:val="00E46B16"/>
    <w:rsid w:val="00E46DDB"/>
    <w:rsid w:val="00E46FDE"/>
    <w:rsid w:val="00E47219"/>
    <w:rsid w:val="00E472E3"/>
    <w:rsid w:val="00E47580"/>
    <w:rsid w:val="00E47779"/>
    <w:rsid w:val="00E477AB"/>
    <w:rsid w:val="00E477FA"/>
    <w:rsid w:val="00E479A9"/>
    <w:rsid w:val="00E47A60"/>
    <w:rsid w:val="00E47BAC"/>
    <w:rsid w:val="00E47D1C"/>
    <w:rsid w:val="00E47EE8"/>
    <w:rsid w:val="00E47F81"/>
    <w:rsid w:val="00E5014B"/>
    <w:rsid w:val="00E502BC"/>
    <w:rsid w:val="00E506B3"/>
    <w:rsid w:val="00E506E1"/>
    <w:rsid w:val="00E507BA"/>
    <w:rsid w:val="00E50A55"/>
    <w:rsid w:val="00E50AB9"/>
    <w:rsid w:val="00E50C2F"/>
    <w:rsid w:val="00E50E69"/>
    <w:rsid w:val="00E51097"/>
    <w:rsid w:val="00E510A2"/>
    <w:rsid w:val="00E510E4"/>
    <w:rsid w:val="00E51172"/>
    <w:rsid w:val="00E51458"/>
    <w:rsid w:val="00E514FD"/>
    <w:rsid w:val="00E51552"/>
    <w:rsid w:val="00E515E7"/>
    <w:rsid w:val="00E51635"/>
    <w:rsid w:val="00E5174C"/>
    <w:rsid w:val="00E5187C"/>
    <w:rsid w:val="00E51ADF"/>
    <w:rsid w:val="00E51B95"/>
    <w:rsid w:val="00E51C79"/>
    <w:rsid w:val="00E51D5A"/>
    <w:rsid w:val="00E522A5"/>
    <w:rsid w:val="00E52399"/>
    <w:rsid w:val="00E523D2"/>
    <w:rsid w:val="00E525FB"/>
    <w:rsid w:val="00E526E4"/>
    <w:rsid w:val="00E528E5"/>
    <w:rsid w:val="00E52C12"/>
    <w:rsid w:val="00E52CAF"/>
    <w:rsid w:val="00E52E5F"/>
    <w:rsid w:val="00E52F0F"/>
    <w:rsid w:val="00E53019"/>
    <w:rsid w:val="00E5329A"/>
    <w:rsid w:val="00E532EE"/>
    <w:rsid w:val="00E5340D"/>
    <w:rsid w:val="00E534B2"/>
    <w:rsid w:val="00E53543"/>
    <w:rsid w:val="00E535AB"/>
    <w:rsid w:val="00E536BF"/>
    <w:rsid w:val="00E538E8"/>
    <w:rsid w:val="00E539AC"/>
    <w:rsid w:val="00E53AB6"/>
    <w:rsid w:val="00E53B88"/>
    <w:rsid w:val="00E53C1C"/>
    <w:rsid w:val="00E53E7A"/>
    <w:rsid w:val="00E53FE9"/>
    <w:rsid w:val="00E54335"/>
    <w:rsid w:val="00E544FD"/>
    <w:rsid w:val="00E54558"/>
    <w:rsid w:val="00E5460C"/>
    <w:rsid w:val="00E5462C"/>
    <w:rsid w:val="00E548E1"/>
    <w:rsid w:val="00E548F6"/>
    <w:rsid w:val="00E54C23"/>
    <w:rsid w:val="00E54D13"/>
    <w:rsid w:val="00E54F5E"/>
    <w:rsid w:val="00E550F1"/>
    <w:rsid w:val="00E55446"/>
    <w:rsid w:val="00E554FE"/>
    <w:rsid w:val="00E555F4"/>
    <w:rsid w:val="00E5566C"/>
    <w:rsid w:val="00E5571F"/>
    <w:rsid w:val="00E557F3"/>
    <w:rsid w:val="00E55A85"/>
    <w:rsid w:val="00E55AE4"/>
    <w:rsid w:val="00E55EEF"/>
    <w:rsid w:val="00E5608A"/>
    <w:rsid w:val="00E560FA"/>
    <w:rsid w:val="00E5614E"/>
    <w:rsid w:val="00E5619F"/>
    <w:rsid w:val="00E565F4"/>
    <w:rsid w:val="00E56715"/>
    <w:rsid w:val="00E56727"/>
    <w:rsid w:val="00E56851"/>
    <w:rsid w:val="00E56938"/>
    <w:rsid w:val="00E569AC"/>
    <w:rsid w:val="00E56AB6"/>
    <w:rsid w:val="00E56B17"/>
    <w:rsid w:val="00E56C0E"/>
    <w:rsid w:val="00E56C4A"/>
    <w:rsid w:val="00E56C55"/>
    <w:rsid w:val="00E56CA7"/>
    <w:rsid w:val="00E56F66"/>
    <w:rsid w:val="00E56FAF"/>
    <w:rsid w:val="00E570B5"/>
    <w:rsid w:val="00E573A8"/>
    <w:rsid w:val="00E57410"/>
    <w:rsid w:val="00E57492"/>
    <w:rsid w:val="00E57703"/>
    <w:rsid w:val="00E577A9"/>
    <w:rsid w:val="00E578A8"/>
    <w:rsid w:val="00E57D46"/>
    <w:rsid w:val="00E57E1B"/>
    <w:rsid w:val="00E57E61"/>
    <w:rsid w:val="00E600AF"/>
    <w:rsid w:val="00E60186"/>
    <w:rsid w:val="00E60202"/>
    <w:rsid w:val="00E603EF"/>
    <w:rsid w:val="00E603F9"/>
    <w:rsid w:val="00E60716"/>
    <w:rsid w:val="00E60770"/>
    <w:rsid w:val="00E60959"/>
    <w:rsid w:val="00E60C8F"/>
    <w:rsid w:val="00E60F55"/>
    <w:rsid w:val="00E6101F"/>
    <w:rsid w:val="00E611E8"/>
    <w:rsid w:val="00E612B3"/>
    <w:rsid w:val="00E614F1"/>
    <w:rsid w:val="00E6167F"/>
    <w:rsid w:val="00E616CA"/>
    <w:rsid w:val="00E61781"/>
    <w:rsid w:val="00E618C2"/>
    <w:rsid w:val="00E61A42"/>
    <w:rsid w:val="00E61AFC"/>
    <w:rsid w:val="00E61E4C"/>
    <w:rsid w:val="00E61F7A"/>
    <w:rsid w:val="00E621AC"/>
    <w:rsid w:val="00E6231F"/>
    <w:rsid w:val="00E62381"/>
    <w:rsid w:val="00E626C6"/>
    <w:rsid w:val="00E6280B"/>
    <w:rsid w:val="00E6292A"/>
    <w:rsid w:val="00E62B57"/>
    <w:rsid w:val="00E62B80"/>
    <w:rsid w:val="00E62F6E"/>
    <w:rsid w:val="00E6300E"/>
    <w:rsid w:val="00E6308D"/>
    <w:rsid w:val="00E63146"/>
    <w:rsid w:val="00E631D1"/>
    <w:rsid w:val="00E63211"/>
    <w:rsid w:val="00E63530"/>
    <w:rsid w:val="00E63786"/>
    <w:rsid w:val="00E637DD"/>
    <w:rsid w:val="00E63867"/>
    <w:rsid w:val="00E638A8"/>
    <w:rsid w:val="00E638AE"/>
    <w:rsid w:val="00E63B5B"/>
    <w:rsid w:val="00E63D15"/>
    <w:rsid w:val="00E63D7D"/>
    <w:rsid w:val="00E63EAA"/>
    <w:rsid w:val="00E641D7"/>
    <w:rsid w:val="00E64AE6"/>
    <w:rsid w:val="00E64B2A"/>
    <w:rsid w:val="00E64C79"/>
    <w:rsid w:val="00E64DCB"/>
    <w:rsid w:val="00E654EE"/>
    <w:rsid w:val="00E65507"/>
    <w:rsid w:val="00E6550C"/>
    <w:rsid w:val="00E65559"/>
    <w:rsid w:val="00E65895"/>
    <w:rsid w:val="00E659BE"/>
    <w:rsid w:val="00E659F6"/>
    <w:rsid w:val="00E65D41"/>
    <w:rsid w:val="00E65E93"/>
    <w:rsid w:val="00E65FD1"/>
    <w:rsid w:val="00E66797"/>
    <w:rsid w:val="00E66B0F"/>
    <w:rsid w:val="00E66C2E"/>
    <w:rsid w:val="00E66D75"/>
    <w:rsid w:val="00E674A5"/>
    <w:rsid w:val="00E678E6"/>
    <w:rsid w:val="00E67B4C"/>
    <w:rsid w:val="00E67B6D"/>
    <w:rsid w:val="00E67B7B"/>
    <w:rsid w:val="00E67DC6"/>
    <w:rsid w:val="00E67F0C"/>
    <w:rsid w:val="00E67F4C"/>
    <w:rsid w:val="00E7012F"/>
    <w:rsid w:val="00E7039A"/>
    <w:rsid w:val="00E708ED"/>
    <w:rsid w:val="00E709AE"/>
    <w:rsid w:val="00E70C05"/>
    <w:rsid w:val="00E70D09"/>
    <w:rsid w:val="00E70F12"/>
    <w:rsid w:val="00E70FC6"/>
    <w:rsid w:val="00E710AD"/>
    <w:rsid w:val="00E711BD"/>
    <w:rsid w:val="00E7120A"/>
    <w:rsid w:val="00E71252"/>
    <w:rsid w:val="00E71359"/>
    <w:rsid w:val="00E717D9"/>
    <w:rsid w:val="00E717F4"/>
    <w:rsid w:val="00E71AFA"/>
    <w:rsid w:val="00E71E3E"/>
    <w:rsid w:val="00E721F9"/>
    <w:rsid w:val="00E7229A"/>
    <w:rsid w:val="00E7229F"/>
    <w:rsid w:val="00E722B7"/>
    <w:rsid w:val="00E72576"/>
    <w:rsid w:val="00E725FB"/>
    <w:rsid w:val="00E72761"/>
    <w:rsid w:val="00E72864"/>
    <w:rsid w:val="00E72947"/>
    <w:rsid w:val="00E72C79"/>
    <w:rsid w:val="00E72EE7"/>
    <w:rsid w:val="00E72EF8"/>
    <w:rsid w:val="00E72F50"/>
    <w:rsid w:val="00E72F70"/>
    <w:rsid w:val="00E73147"/>
    <w:rsid w:val="00E73304"/>
    <w:rsid w:val="00E733DD"/>
    <w:rsid w:val="00E73877"/>
    <w:rsid w:val="00E739DC"/>
    <w:rsid w:val="00E73D1A"/>
    <w:rsid w:val="00E73D8C"/>
    <w:rsid w:val="00E73F27"/>
    <w:rsid w:val="00E740F3"/>
    <w:rsid w:val="00E7414E"/>
    <w:rsid w:val="00E74265"/>
    <w:rsid w:val="00E7457E"/>
    <w:rsid w:val="00E745BB"/>
    <w:rsid w:val="00E74689"/>
    <w:rsid w:val="00E74793"/>
    <w:rsid w:val="00E74B3D"/>
    <w:rsid w:val="00E74EE7"/>
    <w:rsid w:val="00E75049"/>
    <w:rsid w:val="00E7508E"/>
    <w:rsid w:val="00E7518A"/>
    <w:rsid w:val="00E751D9"/>
    <w:rsid w:val="00E75296"/>
    <w:rsid w:val="00E756A0"/>
    <w:rsid w:val="00E756A6"/>
    <w:rsid w:val="00E7578B"/>
    <w:rsid w:val="00E75982"/>
    <w:rsid w:val="00E759AC"/>
    <w:rsid w:val="00E75BCE"/>
    <w:rsid w:val="00E75CC9"/>
    <w:rsid w:val="00E75EE8"/>
    <w:rsid w:val="00E760E6"/>
    <w:rsid w:val="00E761F7"/>
    <w:rsid w:val="00E76228"/>
    <w:rsid w:val="00E762CE"/>
    <w:rsid w:val="00E7631F"/>
    <w:rsid w:val="00E763B4"/>
    <w:rsid w:val="00E76544"/>
    <w:rsid w:val="00E7658A"/>
    <w:rsid w:val="00E768DA"/>
    <w:rsid w:val="00E76A3B"/>
    <w:rsid w:val="00E76AF0"/>
    <w:rsid w:val="00E76B73"/>
    <w:rsid w:val="00E76C26"/>
    <w:rsid w:val="00E76DEF"/>
    <w:rsid w:val="00E76E49"/>
    <w:rsid w:val="00E76E94"/>
    <w:rsid w:val="00E77102"/>
    <w:rsid w:val="00E77606"/>
    <w:rsid w:val="00E7770E"/>
    <w:rsid w:val="00E77754"/>
    <w:rsid w:val="00E778CA"/>
    <w:rsid w:val="00E77903"/>
    <w:rsid w:val="00E77C1C"/>
    <w:rsid w:val="00E77E1F"/>
    <w:rsid w:val="00E77E54"/>
    <w:rsid w:val="00E77E6E"/>
    <w:rsid w:val="00E80148"/>
    <w:rsid w:val="00E80188"/>
    <w:rsid w:val="00E802A9"/>
    <w:rsid w:val="00E805B4"/>
    <w:rsid w:val="00E805F2"/>
    <w:rsid w:val="00E809DC"/>
    <w:rsid w:val="00E80A9B"/>
    <w:rsid w:val="00E80ECE"/>
    <w:rsid w:val="00E8113C"/>
    <w:rsid w:val="00E813B9"/>
    <w:rsid w:val="00E81481"/>
    <w:rsid w:val="00E81903"/>
    <w:rsid w:val="00E81907"/>
    <w:rsid w:val="00E82040"/>
    <w:rsid w:val="00E82069"/>
    <w:rsid w:val="00E82236"/>
    <w:rsid w:val="00E82674"/>
    <w:rsid w:val="00E8282A"/>
    <w:rsid w:val="00E82B77"/>
    <w:rsid w:val="00E82BDB"/>
    <w:rsid w:val="00E82DE3"/>
    <w:rsid w:val="00E82E20"/>
    <w:rsid w:val="00E82E33"/>
    <w:rsid w:val="00E83208"/>
    <w:rsid w:val="00E834C5"/>
    <w:rsid w:val="00E8362A"/>
    <w:rsid w:val="00E83713"/>
    <w:rsid w:val="00E837A4"/>
    <w:rsid w:val="00E837E0"/>
    <w:rsid w:val="00E83855"/>
    <w:rsid w:val="00E83990"/>
    <w:rsid w:val="00E839C7"/>
    <w:rsid w:val="00E83B81"/>
    <w:rsid w:val="00E83D06"/>
    <w:rsid w:val="00E83DD2"/>
    <w:rsid w:val="00E83FF6"/>
    <w:rsid w:val="00E841CC"/>
    <w:rsid w:val="00E842AD"/>
    <w:rsid w:val="00E844DB"/>
    <w:rsid w:val="00E84525"/>
    <w:rsid w:val="00E84636"/>
    <w:rsid w:val="00E8475D"/>
    <w:rsid w:val="00E84864"/>
    <w:rsid w:val="00E848A8"/>
    <w:rsid w:val="00E84945"/>
    <w:rsid w:val="00E84AFD"/>
    <w:rsid w:val="00E84D96"/>
    <w:rsid w:val="00E84DD3"/>
    <w:rsid w:val="00E84FAC"/>
    <w:rsid w:val="00E850C1"/>
    <w:rsid w:val="00E850FB"/>
    <w:rsid w:val="00E85395"/>
    <w:rsid w:val="00E85676"/>
    <w:rsid w:val="00E859E0"/>
    <w:rsid w:val="00E85BBE"/>
    <w:rsid w:val="00E85C3A"/>
    <w:rsid w:val="00E85FA5"/>
    <w:rsid w:val="00E85FBC"/>
    <w:rsid w:val="00E86107"/>
    <w:rsid w:val="00E861E3"/>
    <w:rsid w:val="00E865DD"/>
    <w:rsid w:val="00E8660F"/>
    <w:rsid w:val="00E86634"/>
    <w:rsid w:val="00E86715"/>
    <w:rsid w:val="00E86875"/>
    <w:rsid w:val="00E86909"/>
    <w:rsid w:val="00E86926"/>
    <w:rsid w:val="00E86BE3"/>
    <w:rsid w:val="00E86DDA"/>
    <w:rsid w:val="00E87008"/>
    <w:rsid w:val="00E87019"/>
    <w:rsid w:val="00E87099"/>
    <w:rsid w:val="00E87267"/>
    <w:rsid w:val="00E873EF"/>
    <w:rsid w:val="00E87476"/>
    <w:rsid w:val="00E87552"/>
    <w:rsid w:val="00E87795"/>
    <w:rsid w:val="00E8786D"/>
    <w:rsid w:val="00E87900"/>
    <w:rsid w:val="00E87B0E"/>
    <w:rsid w:val="00E87BC6"/>
    <w:rsid w:val="00E87E28"/>
    <w:rsid w:val="00E87F0F"/>
    <w:rsid w:val="00E9015D"/>
    <w:rsid w:val="00E90223"/>
    <w:rsid w:val="00E90412"/>
    <w:rsid w:val="00E90471"/>
    <w:rsid w:val="00E905DF"/>
    <w:rsid w:val="00E905EF"/>
    <w:rsid w:val="00E905FF"/>
    <w:rsid w:val="00E90754"/>
    <w:rsid w:val="00E909B5"/>
    <w:rsid w:val="00E90AF7"/>
    <w:rsid w:val="00E90B13"/>
    <w:rsid w:val="00E90D61"/>
    <w:rsid w:val="00E90E3D"/>
    <w:rsid w:val="00E91345"/>
    <w:rsid w:val="00E916B2"/>
    <w:rsid w:val="00E918C9"/>
    <w:rsid w:val="00E918F7"/>
    <w:rsid w:val="00E9199F"/>
    <w:rsid w:val="00E91A13"/>
    <w:rsid w:val="00E920B2"/>
    <w:rsid w:val="00E92117"/>
    <w:rsid w:val="00E92136"/>
    <w:rsid w:val="00E92473"/>
    <w:rsid w:val="00E924A5"/>
    <w:rsid w:val="00E927B6"/>
    <w:rsid w:val="00E927D3"/>
    <w:rsid w:val="00E928AF"/>
    <w:rsid w:val="00E9297E"/>
    <w:rsid w:val="00E92D59"/>
    <w:rsid w:val="00E92D7B"/>
    <w:rsid w:val="00E934FA"/>
    <w:rsid w:val="00E93606"/>
    <w:rsid w:val="00E9389B"/>
    <w:rsid w:val="00E93BCE"/>
    <w:rsid w:val="00E93D6A"/>
    <w:rsid w:val="00E93E29"/>
    <w:rsid w:val="00E93FC0"/>
    <w:rsid w:val="00E93FF3"/>
    <w:rsid w:val="00E94029"/>
    <w:rsid w:val="00E9419D"/>
    <w:rsid w:val="00E9430E"/>
    <w:rsid w:val="00E94382"/>
    <w:rsid w:val="00E9442E"/>
    <w:rsid w:val="00E94485"/>
    <w:rsid w:val="00E9449C"/>
    <w:rsid w:val="00E9450A"/>
    <w:rsid w:val="00E94592"/>
    <w:rsid w:val="00E947A1"/>
    <w:rsid w:val="00E94869"/>
    <w:rsid w:val="00E94A10"/>
    <w:rsid w:val="00E94DC6"/>
    <w:rsid w:val="00E94E0F"/>
    <w:rsid w:val="00E95034"/>
    <w:rsid w:val="00E9509D"/>
    <w:rsid w:val="00E9534A"/>
    <w:rsid w:val="00E953F3"/>
    <w:rsid w:val="00E9564B"/>
    <w:rsid w:val="00E95723"/>
    <w:rsid w:val="00E95974"/>
    <w:rsid w:val="00E95BB9"/>
    <w:rsid w:val="00E95C62"/>
    <w:rsid w:val="00E95F7E"/>
    <w:rsid w:val="00E95FD3"/>
    <w:rsid w:val="00E9611C"/>
    <w:rsid w:val="00E961DB"/>
    <w:rsid w:val="00E96228"/>
    <w:rsid w:val="00E96249"/>
    <w:rsid w:val="00E9630C"/>
    <w:rsid w:val="00E965F4"/>
    <w:rsid w:val="00E96771"/>
    <w:rsid w:val="00E96896"/>
    <w:rsid w:val="00E969A8"/>
    <w:rsid w:val="00E96B9F"/>
    <w:rsid w:val="00E96C1A"/>
    <w:rsid w:val="00E96CD3"/>
    <w:rsid w:val="00E96EF4"/>
    <w:rsid w:val="00E96FB4"/>
    <w:rsid w:val="00E9716D"/>
    <w:rsid w:val="00E97356"/>
    <w:rsid w:val="00E976E6"/>
    <w:rsid w:val="00E9777D"/>
    <w:rsid w:val="00E97933"/>
    <w:rsid w:val="00E9794A"/>
    <w:rsid w:val="00E97B6E"/>
    <w:rsid w:val="00E97D89"/>
    <w:rsid w:val="00E97F6E"/>
    <w:rsid w:val="00E97FDB"/>
    <w:rsid w:val="00E97FF1"/>
    <w:rsid w:val="00EA00A1"/>
    <w:rsid w:val="00EA035B"/>
    <w:rsid w:val="00EA03CD"/>
    <w:rsid w:val="00EA0580"/>
    <w:rsid w:val="00EA0588"/>
    <w:rsid w:val="00EA058A"/>
    <w:rsid w:val="00EA085C"/>
    <w:rsid w:val="00EA09F1"/>
    <w:rsid w:val="00EA0A46"/>
    <w:rsid w:val="00EA0AD5"/>
    <w:rsid w:val="00EA0B2E"/>
    <w:rsid w:val="00EA1162"/>
    <w:rsid w:val="00EA13F8"/>
    <w:rsid w:val="00EA1559"/>
    <w:rsid w:val="00EA1739"/>
    <w:rsid w:val="00EA1895"/>
    <w:rsid w:val="00EA1B07"/>
    <w:rsid w:val="00EA1BE8"/>
    <w:rsid w:val="00EA1D25"/>
    <w:rsid w:val="00EA1DA9"/>
    <w:rsid w:val="00EA210D"/>
    <w:rsid w:val="00EA2338"/>
    <w:rsid w:val="00EA2373"/>
    <w:rsid w:val="00EA237D"/>
    <w:rsid w:val="00EA25BD"/>
    <w:rsid w:val="00EA26C7"/>
    <w:rsid w:val="00EA28FD"/>
    <w:rsid w:val="00EA2920"/>
    <w:rsid w:val="00EA2C69"/>
    <w:rsid w:val="00EA2D64"/>
    <w:rsid w:val="00EA2E7F"/>
    <w:rsid w:val="00EA2EDF"/>
    <w:rsid w:val="00EA2F3E"/>
    <w:rsid w:val="00EA3023"/>
    <w:rsid w:val="00EA319E"/>
    <w:rsid w:val="00EA337C"/>
    <w:rsid w:val="00EA33D0"/>
    <w:rsid w:val="00EA358D"/>
    <w:rsid w:val="00EA35F7"/>
    <w:rsid w:val="00EA362F"/>
    <w:rsid w:val="00EA36BC"/>
    <w:rsid w:val="00EA36DE"/>
    <w:rsid w:val="00EA375D"/>
    <w:rsid w:val="00EA396D"/>
    <w:rsid w:val="00EA3AFE"/>
    <w:rsid w:val="00EA3DC8"/>
    <w:rsid w:val="00EA3F03"/>
    <w:rsid w:val="00EA4196"/>
    <w:rsid w:val="00EA435A"/>
    <w:rsid w:val="00EA459B"/>
    <w:rsid w:val="00EA4621"/>
    <w:rsid w:val="00EA48C2"/>
    <w:rsid w:val="00EA4966"/>
    <w:rsid w:val="00EA4B4B"/>
    <w:rsid w:val="00EA4B74"/>
    <w:rsid w:val="00EA4B7D"/>
    <w:rsid w:val="00EA5189"/>
    <w:rsid w:val="00EA5466"/>
    <w:rsid w:val="00EA54A4"/>
    <w:rsid w:val="00EA56A1"/>
    <w:rsid w:val="00EA5820"/>
    <w:rsid w:val="00EA599C"/>
    <w:rsid w:val="00EA59E4"/>
    <w:rsid w:val="00EA59F9"/>
    <w:rsid w:val="00EA5BA8"/>
    <w:rsid w:val="00EA5C41"/>
    <w:rsid w:val="00EA5CC5"/>
    <w:rsid w:val="00EA5CD8"/>
    <w:rsid w:val="00EA5D46"/>
    <w:rsid w:val="00EA5FDD"/>
    <w:rsid w:val="00EA6034"/>
    <w:rsid w:val="00EA60CC"/>
    <w:rsid w:val="00EA6100"/>
    <w:rsid w:val="00EA635E"/>
    <w:rsid w:val="00EA6457"/>
    <w:rsid w:val="00EA65F4"/>
    <w:rsid w:val="00EA6688"/>
    <w:rsid w:val="00EA68DD"/>
    <w:rsid w:val="00EA6B1E"/>
    <w:rsid w:val="00EA6B94"/>
    <w:rsid w:val="00EA6C8A"/>
    <w:rsid w:val="00EA6CDE"/>
    <w:rsid w:val="00EA6E2A"/>
    <w:rsid w:val="00EA6E8B"/>
    <w:rsid w:val="00EA73BE"/>
    <w:rsid w:val="00EA74C4"/>
    <w:rsid w:val="00EA7627"/>
    <w:rsid w:val="00EA76CF"/>
    <w:rsid w:val="00EA791D"/>
    <w:rsid w:val="00EA7AA8"/>
    <w:rsid w:val="00EA7C59"/>
    <w:rsid w:val="00EA7DBE"/>
    <w:rsid w:val="00EA7FB9"/>
    <w:rsid w:val="00EB000F"/>
    <w:rsid w:val="00EB0035"/>
    <w:rsid w:val="00EB0075"/>
    <w:rsid w:val="00EB012D"/>
    <w:rsid w:val="00EB051A"/>
    <w:rsid w:val="00EB05D2"/>
    <w:rsid w:val="00EB05EA"/>
    <w:rsid w:val="00EB08DB"/>
    <w:rsid w:val="00EB09A0"/>
    <w:rsid w:val="00EB0AB6"/>
    <w:rsid w:val="00EB0B30"/>
    <w:rsid w:val="00EB0C9B"/>
    <w:rsid w:val="00EB12F4"/>
    <w:rsid w:val="00EB130E"/>
    <w:rsid w:val="00EB15AF"/>
    <w:rsid w:val="00EB1861"/>
    <w:rsid w:val="00EB1868"/>
    <w:rsid w:val="00EB19FB"/>
    <w:rsid w:val="00EB1A21"/>
    <w:rsid w:val="00EB1CDB"/>
    <w:rsid w:val="00EB1D4C"/>
    <w:rsid w:val="00EB1EC5"/>
    <w:rsid w:val="00EB1EF1"/>
    <w:rsid w:val="00EB1F81"/>
    <w:rsid w:val="00EB1F8E"/>
    <w:rsid w:val="00EB228C"/>
    <w:rsid w:val="00EB29E7"/>
    <w:rsid w:val="00EB2AFA"/>
    <w:rsid w:val="00EB2E5A"/>
    <w:rsid w:val="00EB2FA5"/>
    <w:rsid w:val="00EB2FB9"/>
    <w:rsid w:val="00EB3072"/>
    <w:rsid w:val="00EB3154"/>
    <w:rsid w:val="00EB320D"/>
    <w:rsid w:val="00EB3418"/>
    <w:rsid w:val="00EB361E"/>
    <w:rsid w:val="00EB37E9"/>
    <w:rsid w:val="00EB398B"/>
    <w:rsid w:val="00EB3B37"/>
    <w:rsid w:val="00EB3BD2"/>
    <w:rsid w:val="00EB41F7"/>
    <w:rsid w:val="00EB42DD"/>
    <w:rsid w:val="00EB436E"/>
    <w:rsid w:val="00EB437B"/>
    <w:rsid w:val="00EB43D8"/>
    <w:rsid w:val="00EB4495"/>
    <w:rsid w:val="00EB44C3"/>
    <w:rsid w:val="00EB4565"/>
    <w:rsid w:val="00EB47D9"/>
    <w:rsid w:val="00EB47F0"/>
    <w:rsid w:val="00EB4BDF"/>
    <w:rsid w:val="00EB4C5B"/>
    <w:rsid w:val="00EB4F29"/>
    <w:rsid w:val="00EB501C"/>
    <w:rsid w:val="00EB503D"/>
    <w:rsid w:val="00EB5125"/>
    <w:rsid w:val="00EB5139"/>
    <w:rsid w:val="00EB513A"/>
    <w:rsid w:val="00EB5141"/>
    <w:rsid w:val="00EB518C"/>
    <w:rsid w:val="00EB55B8"/>
    <w:rsid w:val="00EB55C7"/>
    <w:rsid w:val="00EB5853"/>
    <w:rsid w:val="00EB58A3"/>
    <w:rsid w:val="00EB5A33"/>
    <w:rsid w:val="00EB5A6B"/>
    <w:rsid w:val="00EB5CEC"/>
    <w:rsid w:val="00EB5E3F"/>
    <w:rsid w:val="00EB5E57"/>
    <w:rsid w:val="00EB5E9D"/>
    <w:rsid w:val="00EB5FD9"/>
    <w:rsid w:val="00EB652D"/>
    <w:rsid w:val="00EB66AD"/>
    <w:rsid w:val="00EB6761"/>
    <w:rsid w:val="00EB68ED"/>
    <w:rsid w:val="00EB6A4D"/>
    <w:rsid w:val="00EB6D3E"/>
    <w:rsid w:val="00EB6E54"/>
    <w:rsid w:val="00EB6F81"/>
    <w:rsid w:val="00EB7021"/>
    <w:rsid w:val="00EB7086"/>
    <w:rsid w:val="00EB741B"/>
    <w:rsid w:val="00EB7441"/>
    <w:rsid w:val="00EB77D9"/>
    <w:rsid w:val="00EB7879"/>
    <w:rsid w:val="00EB7887"/>
    <w:rsid w:val="00EB78F7"/>
    <w:rsid w:val="00EB7C91"/>
    <w:rsid w:val="00EB7E1E"/>
    <w:rsid w:val="00EB7E64"/>
    <w:rsid w:val="00EC017B"/>
    <w:rsid w:val="00EC03EB"/>
    <w:rsid w:val="00EC0426"/>
    <w:rsid w:val="00EC04C6"/>
    <w:rsid w:val="00EC05DD"/>
    <w:rsid w:val="00EC0754"/>
    <w:rsid w:val="00EC0796"/>
    <w:rsid w:val="00EC07B4"/>
    <w:rsid w:val="00EC07F3"/>
    <w:rsid w:val="00EC0A49"/>
    <w:rsid w:val="00EC0B42"/>
    <w:rsid w:val="00EC0BD6"/>
    <w:rsid w:val="00EC0D83"/>
    <w:rsid w:val="00EC0E77"/>
    <w:rsid w:val="00EC0F8B"/>
    <w:rsid w:val="00EC118E"/>
    <w:rsid w:val="00EC1901"/>
    <w:rsid w:val="00EC1B0C"/>
    <w:rsid w:val="00EC1C01"/>
    <w:rsid w:val="00EC1C77"/>
    <w:rsid w:val="00EC1E63"/>
    <w:rsid w:val="00EC1F05"/>
    <w:rsid w:val="00EC2030"/>
    <w:rsid w:val="00EC22F3"/>
    <w:rsid w:val="00EC24EF"/>
    <w:rsid w:val="00EC2594"/>
    <w:rsid w:val="00EC264C"/>
    <w:rsid w:val="00EC2949"/>
    <w:rsid w:val="00EC29AD"/>
    <w:rsid w:val="00EC29BE"/>
    <w:rsid w:val="00EC2A97"/>
    <w:rsid w:val="00EC2B77"/>
    <w:rsid w:val="00EC3413"/>
    <w:rsid w:val="00EC341D"/>
    <w:rsid w:val="00EC3560"/>
    <w:rsid w:val="00EC36F9"/>
    <w:rsid w:val="00EC38F3"/>
    <w:rsid w:val="00EC396A"/>
    <w:rsid w:val="00EC39B0"/>
    <w:rsid w:val="00EC3B03"/>
    <w:rsid w:val="00EC3BF8"/>
    <w:rsid w:val="00EC3C6A"/>
    <w:rsid w:val="00EC3EA1"/>
    <w:rsid w:val="00EC3FC1"/>
    <w:rsid w:val="00EC40D9"/>
    <w:rsid w:val="00EC4123"/>
    <w:rsid w:val="00EC41AA"/>
    <w:rsid w:val="00EC45F7"/>
    <w:rsid w:val="00EC4628"/>
    <w:rsid w:val="00EC4766"/>
    <w:rsid w:val="00EC4830"/>
    <w:rsid w:val="00EC48B8"/>
    <w:rsid w:val="00EC49D8"/>
    <w:rsid w:val="00EC4B15"/>
    <w:rsid w:val="00EC4C97"/>
    <w:rsid w:val="00EC4EBE"/>
    <w:rsid w:val="00EC5122"/>
    <w:rsid w:val="00EC51A7"/>
    <w:rsid w:val="00EC51FB"/>
    <w:rsid w:val="00EC5245"/>
    <w:rsid w:val="00EC531A"/>
    <w:rsid w:val="00EC5518"/>
    <w:rsid w:val="00EC587F"/>
    <w:rsid w:val="00EC5B35"/>
    <w:rsid w:val="00EC5BD3"/>
    <w:rsid w:val="00EC5DDF"/>
    <w:rsid w:val="00EC5F54"/>
    <w:rsid w:val="00EC6062"/>
    <w:rsid w:val="00EC632F"/>
    <w:rsid w:val="00EC6349"/>
    <w:rsid w:val="00EC6384"/>
    <w:rsid w:val="00EC64F9"/>
    <w:rsid w:val="00EC6508"/>
    <w:rsid w:val="00EC6525"/>
    <w:rsid w:val="00EC67C1"/>
    <w:rsid w:val="00EC6E2B"/>
    <w:rsid w:val="00EC6F64"/>
    <w:rsid w:val="00EC740A"/>
    <w:rsid w:val="00EC7678"/>
    <w:rsid w:val="00EC7717"/>
    <w:rsid w:val="00EC77BE"/>
    <w:rsid w:val="00EC7CCD"/>
    <w:rsid w:val="00EC7DCA"/>
    <w:rsid w:val="00EC7DD9"/>
    <w:rsid w:val="00EC7E1F"/>
    <w:rsid w:val="00EC7E8D"/>
    <w:rsid w:val="00EC7F97"/>
    <w:rsid w:val="00ED0A4E"/>
    <w:rsid w:val="00ED0B14"/>
    <w:rsid w:val="00ED0F5D"/>
    <w:rsid w:val="00ED105C"/>
    <w:rsid w:val="00ED10EF"/>
    <w:rsid w:val="00ED1197"/>
    <w:rsid w:val="00ED13E1"/>
    <w:rsid w:val="00ED1404"/>
    <w:rsid w:val="00ED14E5"/>
    <w:rsid w:val="00ED15DE"/>
    <w:rsid w:val="00ED17BE"/>
    <w:rsid w:val="00ED180B"/>
    <w:rsid w:val="00ED18BA"/>
    <w:rsid w:val="00ED18C0"/>
    <w:rsid w:val="00ED18FC"/>
    <w:rsid w:val="00ED1973"/>
    <w:rsid w:val="00ED1ACC"/>
    <w:rsid w:val="00ED1C18"/>
    <w:rsid w:val="00ED1D8F"/>
    <w:rsid w:val="00ED1E39"/>
    <w:rsid w:val="00ED1E3C"/>
    <w:rsid w:val="00ED1F47"/>
    <w:rsid w:val="00ED1F73"/>
    <w:rsid w:val="00ED2027"/>
    <w:rsid w:val="00ED2324"/>
    <w:rsid w:val="00ED23B4"/>
    <w:rsid w:val="00ED246F"/>
    <w:rsid w:val="00ED2544"/>
    <w:rsid w:val="00ED25CA"/>
    <w:rsid w:val="00ED291D"/>
    <w:rsid w:val="00ED2969"/>
    <w:rsid w:val="00ED2971"/>
    <w:rsid w:val="00ED2A2C"/>
    <w:rsid w:val="00ED2BED"/>
    <w:rsid w:val="00ED2C83"/>
    <w:rsid w:val="00ED315F"/>
    <w:rsid w:val="00ED31A0"/>
    <w:rsid w:val="00ED32B4"/>
    <w:rsid w:val="00ED344E"/>
    <w:rsid w:val="00ED34BD"/>
    <w:rsid w:val="00ED350D"/>
    <w:rsid w:val="00ED35FF"/>
    <w:rsid w:val="00ED37AE"/>
    <w:rsid w:val="00ED389E"/>
    <w:rsid w:val="00ED3935"/>
    <w:rsid w:val="00ED3A0D"/>
    <w:rsid w:val="00ED3B66"/>
    <w:rsid w:val="00ED3B82"/>
    <w:rsid w:val="00ED3C8E"/>
    <w:rsid w:val="00ED3CB3"/>
    <w:rsid w:val="00ED3F46"/>
    <w:rsid w:val="00ED3FE7"/>
    <w:rsid w:val="00ED401B"/>
    <w:rsid w:val="00ED4091"/>
    <w:rsid w:val="00ED40F5"/>
    <w:rsid w:val="00ED41CA"/>
    <w:rsid w:val="00ED4C35"/>
    <w:rsid w:val="00ED4D08"/>
    <w:rsid w:val="00ED524C"/>
    <w:rsid w:val="00ED52E7"/>
    <w:rsid w:val="00ED53E2"/>
    <w:rsid w:val="00ED5478"/>
    <w:rsid w:val="00ED54DB"/>
    <w:rsid w:val="00ED5571"/>
    <w:rsid w:val="00ED5893"/>
    <w:rsid w:val="00ED5BFA"/>
    <w:rsid w:val="00ED5C24"/>
    <w:rsid w:val="00ED5C5F"/>
    <w:rsid w:val="00ED5D8B"/>
    <w:rsid w:val="00ED5E70"/>
    <w:rsid w:val="00ED5E91"/>
    <w:rsid w:val="00ED610C"/>
    <w:rsid w:val="00ED6132"/>
    <w:rsid w:val="00ED61BF"/>
    <w:rsid w:val="00ED66DA"/>
    <w:rsid w:val="00ED672E"/>
    <w:rsid w:val="00ED677F"/>
    <w:rsid w:val="00ED6981"/>
    <w:rsid w:val="00ED6B6C"/>
    <w:rsid w:val="00ED6C48"/>
    <w:rsid w:val="00ED6C6F"/>
    <w:rsid w:val="00ED6CE2"/>
    <w:rsid w:val="00ED6DF1"/>
    <w:rsid w:val="00ED717E"/>
    <w:rsid w:val="00ED7192"/>
    <w:rsid w:val="00ED722A"/>
    <w:rsid w:val="00ED75D7"/>
    <w:rsid w:val="00ED76C2"/>
    <w:rsid w:val="00ED79C2"/>
    <w:rsid w:val="00ED7D69"/>
    <w:rsid w:val="00ED7E44"/>
    <w:rsid w:val="00ED7EE8"/>
    <w:rsid w:val="00ED7F20"/>
    <w:rsid w:val="00ED7FD9"/>
    <w:rsid w:val="00EE03C3"/>
    <w:rsid w:val="00EE0481"/>
    <w:rsid w:val="00EE05B3"/>
    <w:rsid w:val="00EE072C"/>
    <w:rsid w:val="00EE0935"/>
    <w:rsid w:val="00EE0A03"/>
    <w:rsid w:val="00EE0A5C"/>
    <w:rsid w:val="00EE0B98"/>
    <w:rsid w:val="00EE0CED"/>
    <w:rsid w:val="00EE0ED0"/>
    <w:rsid w:val="00EE10C0"/>
    <w:rsid w:val="00EE1219"/>
    <w:rsid w:val="00EE12F1"/>
    <w:rsid w:val="00EE159F"/>
    <w:rsid w:val="00EE15EA"/>
    <w:rsid w:val="00EE1637"/>
    <w:rsid w:val="00EE185B"/>
    <w:rsid w:val="00EE18A9"/>
    <w:rsid w:val="00EE198C"/>
    <w:rsid w:val="00EE1ECA"/>
    <w:rsid w:val="00EE1FE2"/>
    <w:rsid w:val="00EE20B9"/>
    <w:rsid w:val="00EE24B3"/>
    <w:rsid w:val="00EE2525"/>
    <w:rsid w:val="00EE26D4"/>
    <w:rsid w:val="00EE2BB8"/>
    <w:rsid w:val="00EE2CEC"/>
    <w:rsid w:val="00EE2D46"/>
    <w:rsid w:val="00EE2DD5"/>
    <w:rsid w:val="00EE2DDA"/>
    <w:rsid w:val="00EE2E1D"/>
    <w:rsid w:val="00EE2EB3"/>
    <w:rsid w:val="00EE3163"/>
    <w:rsid w:val="00EE341E"/>
    <w:rsid w:val="00EE3525"/>
    <w:rsid w:val="00EE3528"/>
    <w:rsid w:val="00EE35A5"/>
    <w:rsid w:val="00EE3613"/>
    <w:rsid w:val="00EE36B1"/>
    <w:rsid w:val="00EE38C4"/>
    <w:rsid w:val="00EE3982"/>
    <w:rsid w:val="00EE39C5"/>
    <w:rsid w:val="00EE3ABA"/>
    <w:rsid w:val="00EE3BC1"/>
    <w:rsid w:val="00EE3C64"/>
    <w:rsid w:val="00EE3CB7"/>
    <w:rsid w:val="00EE3CF4"/>
    <w:rsid w:val="00EE3D7B"/>
    <w:rsid w:val="00EE405C"/>
    <w:rsid w:val="00EE427F"/>
    <w:rsid w:val="00EE433C"/>
    <w:rsid w:val="00EE456F"/>
    <w:rsid w:val="00EE45AF"/>
    <w:rsid w:val="00EE48DF"/>
    <w:rsid w:val="00EE48E7"/>
    <w:rsid w:val="00EE4AF0"/>
    <w:rsid w:val="00EE4AF3"/>
    <w:rsid w:val="00EE4C20"/>
    <w:rsid w:val="00EE4D3C"/>
    <w:rsid w:val="00EE4D74"/>
    <w:rsid w:val="00EE50DE"/>
    <w:rsid w:val="00EE52CA"/>
    <w:rsid w:val="00EE57C4"/>
    <w:rsid w:val="00EE591B"/>
    <w:rsid w:val="00EE59C6"/>
    <w:rsid w:val="00EE5A98"/>
    <w:rsid w:val="00EE5CD9"/>
    <w:rsid w:val="00EE6057"/>
    <w:rsid w:val="00EE6270"/>
    <w:rsid w:val="00EE62B6"/>
    <w:rsid w:val="00EE63D3"/>
    <w:rsid w:val="00EE642B"/>
    <w:rsid w:val="00EE6472"/>
    <w:rsid w:val="00EE6566"/>
    <w:rsid w:val="00EE65FF"/>
    <w:rsid w:val="00EE66B0"/>
    <w:rsid w:val="00EE66D2"/>
    <w:rsid w:val="00EE697B"/>
    <w:rsid w:val="00EE697F"/>
    <w:rsid w:val="00EE6A0F"/>
    <w:rsid w:val="00EE6B57"/>
    <w:rsid w:val="00EE6C6F"/>
    <w:rsid w:val="00EE6CDF"/>
    <w:rsid w:val="00EE6E1A"/>
    <w:rsid w:val="00EE6EE3"/>
    <w:rsid w:val="00EE6F39"/>
    <w:rsid w:val="00EE6F8A"/>
    <w:rsid w:val="00EE6FA5"/>
    <w:rsid w:val="00EE6FAF"/>
    <w:rsid w:val="00EE72BF"/>
    <w:rsid w:val="00EE766D"/>
    <w:rsid w:val="00EE78D0"/>
    <w:rsid w:val="00EE791D"/>
    <w:rsid w:val="00EE792E"/>
    <w:rsid w:val="00EE793E"/>
    <w:rsid w:val="00EE7A62"/>
    <w:rsid w:val="00EE7CF1"/>
    <w:rsid w:val="00EE7DA2"/>
    <w:rsid w:val="00EE7ECD"/>
    <w:rsid w:val="00EF03CF"/>
    <w:rsid w:val="00EF0459"/>
    <w:rsid w:val="00EF0723"/>
    <w:rsid w:val="00EF0AB3"/>
    <w:rsid w:val="00EF0AFB"/>
    <w:rsid w:val="00EF0D2F"/>
    <w:rsid w:val="00EF0E1C"/>
    <w:rsid w:val="00EF0EAE"/>
    <w:rsid w:val="00EF0F9E"/>
    <w:rsid w:val="00EF103D"/>
    <w:rsid w:val="00EF1044"/>
    <w:rsid w:val="00EF1102"/>
    <w:rsid w:val="00EF12D9"/>
    <w:rsid w:val="00EF12EE"/>
    <w:rsid w:val="00EF1537"/>
    <w:rsid w:val="00EF16C6"/>
    <w:rsid w:val="00EF17A5"/>
    <w:rsid w:val="00EF17B4"/>
    <w:rsid w:val="00EF17C7"/>
    <w:rsid w:val="00EF187B"/>
    <w:rsid w:val="00EF18B9"/>
    <w:rsid w:val="00EF196E"/>
    <w:rsid w:val="00EF1A2B"/>
    <w:rsid w:val="00EF1BA5"/>
    <w:rsid w:val="00EF1C70"/>
    <w:rsid w:val="00EF1CC4"/>
    <w:rsid w:val="00EF1F1A"/>
    <w:rsid w:val="00EF1F55"/>
    <w:rsid w:val="00EF2171"/>
    <w:rsid w:val="00EF21C6"/>
    <w:rsid w:val="00EF227F"/>
    <w:rsid w:val="00EF2310"/>
    <w:rsid w:val="00EF264D"/>
    <w:rsid w:val="00EF26A6"/>
    <w:rsid w:val="00EF29BB"/>
    <w:rsid w:val="00EF2A91"/>
    <w:rsid w:val="00EF2AAD"/>
    <w:rsid w:val="00EF3170"/>
    <w:rsid w:val="00EF327D"/>
    <w:rsid w:val="00EF3366"/>
    <w:rsid w:val="00EF3D39"/>
    <w:rsid w:val="00EF3E1F"/>
    <w:rsid w:val="00EF3EF7"/>
    <w:rsid w:val="00EF4130"/>
    <w:rsid w:val="00EF426E"/>
    <w:rsid w:val="00EF43F9"/>
    <w:rsid w:val="00EF4706"/>
    <w:rsid w:val="00EF4AA5"/>
    <w:rsid w:val="00EF4BA4"/>
    <w:rsid w:val="00EF4C7A"/>
    <w:rsid w:val="00EF4E71"/>
    <w:rsid w:val="00EF535B"/>
    <w:rsid w:val="00EF5362"/>
    <w:rsid w:val="00EF563D"/>
    <w:rsid w:val="00EF56D2"/>
    <w:rsid w:val="00EF5996"/>
    <w:rsid w:val="00EF5A4A"/>
    <w:rsid w:val="00EF5BBB"/>
    <w:rsid w:val="00EF5E22"/>
    <w:rsid w:val="00EF60B6"/>
    <w:rsid w:val="00EF61E8"/>
    <w:rsid w:val="00EF6251"/>
    <w:rsid w:val="00EF64E5"/>
    <w:rsid w:val="00EF65B2"/>
    <w:rsid w:val="00EF6822"/>
    <w:rsid w:val="00EF686E"/>
    <w:rsid w:val="00EF68D8"/>
    <w:rsid w:val="00EF6906"/>
    <w:rsid w:val="00EF69CC"/>
    <w:rsid w:val="00EF6A01"/>
    <w:rsid w:val="00EF6BB8"/>
    <w:rsid w:val="00EF6DB1"/>
    <w:rsid w:val="00EF7340"/>
    <w:rsid w:val="00EF7830"/>
    <w:rsid w:val="00EF79D4"/>
    <w:rsid w:val="00EF7B85"/>
    <w:rsid w:val="00EF7C1C"/>
    <w:rsid w:val="00EF7C40"/>
    <w:rsid w:val="00EF7C8B"/>
    <w:rsid w:val="00EF7C95"/>
    <w:rsid w:val="00EF7E40"/>
    <w:rsid w:val="00EF7F6F"/>
    <w:rsid w:val="00EFBC23"/>
    <w:rsid w:val="00F0000B"/>
    <w:rsid w:val="00F00481"/>
    <w:rsid w:val="00F007E1"/>
    <w:rsid w:val="00F00A4F"/>
    <w:rsid w:val="00F00AED"/>
    <w:rsid w:val="00F00BAD"/>
    <w:rsid w:val="00F00C6F"/>
    <w:rsid w:val="00F00D11"/>
    <w:rsid w:val="00F00E47"/>
    <w:rsid w:val="00F00EC9"/>
    <w:rsid w:val="00F01477"/>
    <w:rsid w:val="00F01600"/>
    <w:rsid w:val="00F0195A"/>
    <w:rsid w:val="00F01978"/>
    <w:rsid w:val="00F019B6"/>
    <w:rsid w:val="00F01AD9"/>
    <w:rsid w:val="00F01AF1"/>
    <w:rsid w:val="00F01B86"/>
    <w:rsid w:val="00F01C1A"/>
    <w:rsid w:val="00F01C1D"/>
    <w:rsid w:val="00F01DD2"/>
    <w:rsid w:val="00F01E91"/>
    <w:rsid w:val="00F02161"/>
    <w:rsid w:val="00F02272"/>
    <w:rsid w:val="00F0237A"/>
    <w:rsid w:val="00F0257F"/>
    <w:rsid w:val="00F026B6"/>
    <w:rsid w:val="00F0270E"/>
    <w:rsid w:val="00F0277F"/>
    <w:rsid w:val="00F027C0"/>
    <w:rsid w:val="00F02EC2"/>
    <w:rsid w:val="00F02FB2"/>
    <w:rsid w:val="00F02FBE"/>
    <w:rsid w:val="00F033E6"/>
    <w:rsid w:val="00F0342C"/>
    <w:rsid w:val="00F038C6"/>
    <w:rsid w:val="00F03A5E"/>
    <w:rsid w:val="00F03F1A"/>
    <w:rsid w:val="00F03F59"/>
    <w:rsid w:val="00F04193"/>
    <w:rsid w:val="00F0424F"/>
    <w:rsid w:val="00F043EA"/>
    <w:rsid w:val="00F0441D"/>
    <w:rsid w:val="00F04508"/>
    <w:rsid w:val="00F04575"/>
    <w:rsid w:val="00F0457F"/>
    <w:rsid w:val="00F045E0"/>
    <w:rsid w:val="00F04905"/>
    <w:rsid w:val="00F0495C"/>
    <w:rsid w:val="00F04A5C"/>
    <w:rsid w:val="00F04B4F"/>
    <w:rsid w:val="00F04B53"/>
    <w:rsid w:val="00F04B98"/>
    <w:rsid w:val="00F04D72"/>
    <w:rsid w:val="00F04DB7"/>
    <w:rsid w:val="00F04EC7"/>
    <w:rsid w:val="00F05032"/>
    <w:rsid w:val="00F05107"/>
    <w:rsid w:val="00F052F9"/>
    <w:rsid w:val="00F05442"/>
    <w:rsid w:val="00F05642"/>
    <w:rsid w:val="00F05664"/>
    <w:rsid w:val="00F056E3"/>
    <w:rsid w:val="00F05937"/>
    <w:rsid w:val="00F0597C"/>
    <w:rsid w:val="00F05D5D"/>
    <w:rsid w:val="00F05E6C"/>
    <w:rsid w:val="00F062C1"/>
    <w:rsid w:val="00F062CA"/>
    <w:rsid w:val="00F06389"/>
    <w:rsid w:val="00F06400"/>
    <w:rsid w:val="00F06427"/>
    <w:rsid w:val="00F0680D"/>
    <w:rsid w:val="00F06881"/>
    <w:rsid w:val="00F06901"/>
    <w:rsid w:val="00F069BD"/>
    <w:rsid w:val="00F069ED"/>
    <w:rsid w:val="00F06A2E"/>
    <w:rsid w:val="00F06A55"/>
    <w:rsid w:val="00F06B5F"/>
    <w:rsid w:val="00F06EEC"/>
    <w:rsid w:val="00F07157"/>
    <w:rsid w:val="00F07182"/>
    <w:rsid w:val="00F07286"/>
    <w:rsid w:val="00F07380"/>
    <w:rsid w:val="00F07508"/>
    <w:rsid w:val="00F075C4"/>
    <w:rsid w:val="00F075F8"/>
    <w:rsid w:val="00F07724"/>
    <w:rsid w:val="00F07B71"/>
    <w:rsid w:val="00F07BDB"/>
    <w:rsid w:val="00F07EB6"/>
    <w:rsid w:val="00F07EF1"/>
    <w:rsid w:val="00F07F6B"/>
    <w:rsid w:val="00F102D1"/>
    <w:rsid w:val="00F10475"/>
    <w:rsid w:val="00F10494"/>
    <w:rsid w:val="00F10562"/>
    <w:rsid w:val="00F106DF"/>
    <w:rsid w:val="00F108C9"/>
    <w:rsid w:val="00F109C6"/>
    <w:rsid w:val="00F10BC4"/>
    <w:rsid w:val="00F10C0B"/>
    <w:rsid w:val="00F10C37"/>
    <w:rsid w:val="00F10C7D"/>
    <w:rsid w:val="00F11028"/>
    <w:rsid w:val="00F110EF"/>
    <w:rsid w:val="00F111BC"/>
    <w:rsid w:val="00F1125F"/>
    <w:rsid w:val="00F11439"/>
    <w:rsid w:val="00F11503"/>
    <w:rsid w:val="00F118BB"/>
    <w:rsid w:val="00F118C7"/>
    <w:rsid w:val="00F11C56"/>
    <w:rsid w:val="00F11D71"/>
    <w:rsid w:val="00F11DDE"/>
    <w:rsid w:val="00F11E5F"/>
    <w:rsid w:val="00F120E8"/>
    <w:rsid w:val="00F12133"/>
    <w:rsid w:val="00F12345"/>
    <w:rsid w:val="00F1241E"/>
    <w:rsid w:val="00F126F2"/>
    <w:rsid w:val="00F128F2"/>
    <w:rsid w:val="00F129E0"/>
    <w:rsid w:val="00F12DB2"/>
    <w:rsid w:val="00F12DE9"/>
    <w:rsid w:val="00F12F11"/>
    <w:rsid w:val="00F130A8"/>
    <w:rsid w:val="00F1337F"/>
    <w:rsid w:val="00F133BF"/>
    <w:rsid w:val="00F133D4"/>
    <w:rsid w:val="00F13507"/>
    <w:rsid w:val="00F135CB"/>
    <w:rsid w:val="00F138DC"/>
    <w:rsid w:val="00F13AB2"/>
    <w:rsid w:val="00F13DE5"/>
    <w:rsid w:val="00F13FDE"/>
    <w:rsid w:val="00F14024"/>
    <w:rsid w:val="00F143A6"/>
    <w:rsid w:val="00F147D5"/>
    <w:rsid w:val="00F14926"/>
    <w:rsid w:val="00F14A09"/>
    <w:rsid w:val="00F14AB8"/>
    <w:rsid w:val="00F14CF0"/>
    <w:rsid w:val="00F14E0A"/>
    <w:rsid w:val="00F1513E"/>
    <w:rsid w:val="00F151CA"/>
    <w:rsid w:val="00F151CB"/>
    <w:rsid w:val="00F152BD"/>
    <w:rsid w:val="00F15302"/>
    <w:rsid w:val="00F153CC"/>
    <w:rsid w:val="00F1546F"/>
    <w:rsid w:val="00F1550D"/>
    <w:rsid w:val="00F1553E"/>
    <w:rsid w:val="00F15742"/>
    <w:rsid w:val="00F157E6"/>
    <w:rsid w:val="00F1582F"/>
    <w:rsid w:val="00F1590B"/>
    <w:rsid w:val="00F15BC0"/>
    <w:rsid w:val="00F15D70"/>
    <w:rsid w:val="00F15D7F"/>
    <w:rsid w:val="00F15DA4"/>
    <w:rsid w:val="00F15E71"/>
    <w:rsid w:val="00F1600A"/>
    <w:rsid w:val="00F16024"/>
    <w:rsid w:val="00F160DC"/>
    <w:rsid w:val="00F16211"/>
    <w:rsid w:val="00F16329"/>
    <w:rsid w:val="00F1635E"/>
    <w:rsid w:val="00F1640A"/>
    <w:rsid w:val="00F1674A"/>
    <w:rsid w:val="00F16B1B"/>
    <w:rsid w:val="00F16B83"/>
    <w:rsid w:val="00F16C93"/>
    <w:rsid w:val="00F16D71"/>
    <w:rsid w:val="00F171C1"/>
    <w:rsid w:val="00F17439"/>
    <w:rsid w:val="00F1790B"/>
    <w:rsid w:val="00F179A6"/>
    <w:rsid w:val="00F17C36"/>
    <w:rsid w:val="00F17E7F"/>
    <w:rsid w:val="00F17F4C"/>
    <w:rsid w:val="00F17F51"/>
    <w:rsid w:val="00F200BA"/>
    <w:rsid w:val="00F20200"/>
    <w:rsid w:val="00F2039A"/>
    <w:rsid w:val="00F20501"/>
    <w:rsid w:val="00F20552"/>
    <w:rsid w:val="00F205DA"/>
    <w:rsid w:val="00F208B8"/>
    <w:rsid w:val="00F20C26"/>
    <w:rsid w:val="00F20FA8"/>
    <w:rsid w:val="00F2104B"/>
    <w:rsid w:val="00F210A2"/>
    <w:rsid w:val="00F216D0"/>
    <w:rsid w:val="00F21990"/>
    <w:rsid w:val="00F21ACA"/>
    <w:rsid w:val="00F22092"/>
    <w:rsid w:val="00F220B5"/>
    <w:rsid w:val="00F220DE"/>
    <w:rsid w:val="00F2216E"/>
    <w:rsid w:val="00F2219B"/>
    <w:rsid w:val="00F2227E"/>
    <w:rsid w:val="00F222E2"/>
    <w:rsid w:val="00F22836"/>
    <w:rsid w:val="00F22923"/>
    <w:rsid w:val="00F229E4"/>
    <w:rsid w:val="00F22AA9"/>
    <w:rsid w:val="00F22B44"/>
    <w:rsid w:val="00F22D89"/>
    <w:rsid w:val="00F22EB0"/>
    <w:rsid w:val="00F22EC5"/>
    <w:rsid w:val="00F231BA"/>
    <w:rsid w:val="00F231DE"/>
    <w:rsid w:val="00F2338F"/>
    <w:rsid w:val="00F233DE"/>
    <w:rsid w:val="00F233F5"/>
    <w:rsid w:val="00F23418"/>
    <w:rsid w:val="00F2348B"/>
    <w:rsid w:val="00F235B4"/>
    <w:rsid w:val="00F235F5"/>
    <w:rsid w:val="00F23684"/>
    <w:rsid w:val="00F23700"/>
    <w:rsid w:val="00F23A26"/>
    <w:rsid w:val="00F23B45"/>
    <w:rsid w:val="00F23B8C"/>
    <w:rsid w:val="00F23C7C"/>
    <w:rsid w:val="00F23F08"/>
    <w:rsid w:val="00F2402F"/>
    <w:rsid w:val="00F240CA"/>
    <w:rsid w:val="00F240CF"/>
    <w:rsid w:val="00F24141"/>
    <w:rsid w:val="00F241B6"/>
    <w:rsid w:val="00F244E6"/>
    <w:rsid w:val="00F2462F"/>
    <w:rsid w:val="00F246B1"/>
    <w:rsid w:val="00F24733"/>
    <w:rsid w:val="00F248F9"/>
    <w:rsid w:val="00F24968"/>
    <w:rsid w:val="00F249B0"/>
    <w:rsid w:val="00F24D23"/>
    <w:rsid w:val="00F24DF0"/>
    <w:rsid w:val="00F24EF2"/>
    <w:rsid w:val="00F24FA9"/>
    <w:rsid w:val="00F24FC1"/>
    <w:rsid w:val="00F251E4"/>
    <w:rsid w:val="00F252FE"/>
    <w:rsid w:val="00F25324"/>
    <w:rsid w:val="00F25485"/>
    <w:rsid w:val="00F255EE"/>
    <w:rsid w:val="00F25C37"/>
    <w:rsid w:val="00F25E49"/>
    <w:rsid w:val="00F26199"/>
    <w:rsid w:val="00F2632C"/>
    <w:rsid w:val="00F26383"/>
    <w:rsid w:val="00F26752"/>
    <w:rsid w:val="00F26756"/>
    <w:rsid w:val="00F2675A"/>
    <w:rsid w:val="00F26A58"/>
    <w:rsid w:val="00F26C94"/>
    <w:rsid w:val="00F26D71"/>
    <w:rsid w:val="00F26DB2"/>
    <w:rsid w:val="00F26FDE"/>
    <w:rsid w:val="00F270EA"/>
    <w:rsid w:val="00F27231"/>
    <w:rsid w:val="00F2729A"/>
    <w:rsid w:val="00F2742A"/>
    <w:rsid w:val="00F27435"/>
    <w:rsid w:val="00F27506"/>
    <w:rsid w:val="00F2751E"/>
    <w:rsid w:val="00F27853"/>
    <w:rsid w:val="00F27B57"/>
    <w:rsid w:val="00F301DC"/>
    <w:rsid w:val="00F3046B"/>
    <w:rsid w:val="00F3068C"/>
    <w:rsid w:val="00F306D3"/>
    <w:rsid w:val="00F30ABE"/>
    <w:rsid w:val="00F30E64"/>
    <w:rsid w:val="00F30FDB"/>
    <w:rsid w:val="00F30FDF"/>
    <w:rsid w:val="00F31073"/>
    <w:rsid w:val="00F310A3"/>
    <w:rsid w:val="00F31391"/>
    <w:rsid w:val="00F313A9"/>
    <w:rsid w:val="00F31527"/>
    <w:rsid w:val="00F315FB"/>
    <w:rsid w:val="00F317DF"/>
    <w:rsid w:val="00F3182E"/>
    <w:rsid w:val="00F31917"/>
    <w:rsid w:val="00F31C2A"/>
    <w:rsid w:val="00F31D05"/>
    <w:rsid w:val="00F31DA3"/>
    <w:rsid w:val="00F32186"/>
    <w:rsid w:val="00F321F1"/>
    <w:rsid w:val="00F32353"/>
    <w:rsid w:val="00F3237D"/>
    <w:rsid w:val="00F324D1"/>
    <w:rsid w:val="00F32647"/>
    <w:rsid w:val="00F326E1"/>
    <w:rsid w:val="00F32767"/>
    <w:rsid w:val="00F327A2"/>
    <w:rsid w:val="00F327C8"/>
    <w:rsid w:val="00F32885"/>
    <w:rsid w:val="00F32BC2"/>
    <w:rsid w:val="00F32CEB"/>
    <w:rsid w:val="00F32DF1"/>
    <w:rsid w:val="00F32ED7"/>
    <w:rsid w:val="00F33075"/>
    <w:rsid w:val="00F331C6"/>
    <w:rsid w:val="00F332D1"/>
    <w:rsid w:val="00F332D2"/>
    <w:rsid w:val="00F333EF"/>
    <w:rsid w:val="00F334BB"/>
    <w:rsid w:val="00F33794"/>
    <w:rsid w:val="00F338C1"/>
    <w:rsid w:val="00F33C2F"/>
    <w:rsid w:val="00F33F30"/>
    <w:rsid w:val="00F33F5C"/>
    <w:rsid w:val="00F3408D"/>
    <w:rsid w:val="00F3419E"/>
    <w:rsid w:val="00F345E6"/>
    <w:rsid w:val="00F34ABF"/>
    <w:rsid w:val="00F34E11"/>
    <w:rsid w:val="00F35120"/>
    <w:rsid w:val="00F35457"/>
    <w:rsid w:val="00F354DA"/>
    <w:rsid w:val="00F355BA"/>
    <w:rsid w:val="00F356AC"/>
    <w:rsid w:val="00F35722"/>
    <w:rsid w:val="00F358DB"/>
    <w:rsid w:val="00F35D80"/>
    <w:rsid w:val="00F35E18"/>
    <w:rsid w:val="00F35E2A"/>
    <w:rsid w:val="00F35F75"/>
    <w:rsid w:val="00F363BC"/>
    <w:rsid w:val="00F3644D"/>
    <w:rsid w:val="00F3656F"/>
    <w:rsid w:val="00F369BB"/>
    <w:rsid w:val="00F36F3F"/>
    <w:rsid w:val="00F36F92"/>
    <w:rsid w:val="00F371F7"/>
    <w:rsid w:val="00F37244"/>
    <w:rsid w:val="00F37273"/>
    <w:rsid w:val="00F3728C"/>
    <w:rsid w:val="00F37445"/>
    <w:rsid w:val="00F374AC"/>
    <w:rsid w:val="00F3787D"/>
    <w:rsid w:val="00F37AE3"/>
    <w:rsid w:val="00F37CD3"/>
    <w:rsid w:val="00F37D36"/>
    <w:rsid w:val="00F37E49"/>
    <w:rsid w:val="00F37E5E"/>
    <w:rsid w:val="00F37F2A"/>
    <w:rsid w:val="00F37FDE"/>
    <w:rsid w:val="00F4006C"/>
    <w:rsid w:val="00F4007B"/>
    <w:rsid w:val="00F403F0"/>
    <w:rsid w:val="00F405FB"/>
    <w:rsid w:val="00F4091B"/>
    <w:rsid w:val="00F40945"/>
    <w:rsid w:val="00F409A1"/>
    <w:rsid w:val="00F409C7"/>
    <w:rsid w:val="00F40B9F"/>
    <w:rsid w:val="00F40E34"/>
    <w:rsid w:val="00F40EF8"/>
    <w:rsid w:val="00F40F43"/>
    <w:rsid w:val="00F40F89"/>
    <w:rsid w:val="00F411E0"/>
    <w:rsid w:val="00F414F1"/>
    <w:rsid w:val="00F4155F"/>
    <w:rsid w:val="00F416BC"/>
    <w:rsid w:val="00F41712"/>
    <w:rsid w:val="00F417FE"/>
    <w:rsid w:val="00F4197B"/>
    <w:rsid w:val="00F41D25"/>
    <w:rsid w:val="00F41D4F"/>
    <w:rsid w:val="00F41D87"/>
    <w:rsid w:val="00F41DF8"/>
    <w:rsid w:val="00F41ECA"/>
    <w:rsid w:val="00F41F42"/>
    <w:rsid w:val="00F42009"/>
    <w:rsid w:val="00F423DE"/>
    <w:rsid w:val="00F4260F"/>
    <w:rsid w:val="00F426EE"/>
    <w:rsid w:val="00F4270C"/>
    <w:rsid w:val="00F427ED"/>
    <w:rsid w:val="00F42863"/>
    <w:rsid w:val="00F4291B"/>
    <w:rsid w:val="00F42B8D"/>
    <w:rsid w:val="00F42C63"/>
    <w:rsid w:val="00F42E52"/>
    <w:rsid w:val="00F4304A"/>
    <w:rsid w:val="00F4314B"/>
    <w:rsid w:val="00F434F4"/>
    <w:rsid w:val="00F43518"/>
    <w:rsid w:val="00F43587"/>
    <w:rsid w:val="00F4363D"/>
    <w:rsid w:val="00F436E3"/>
    <w:rsid w:val="00F43A9C"/>
    <w:rsid w:val="00F43BB8"/>
    <w:rsid w:val="00F43CE8"/>
    <w:rsid w:val="00F43E7D"/>
    <w:rsid w:val="00F43EDC"/>
    <w:rsid w:val="00F44362"/>
    <w:rsid w:val="00F44372"/>
    <w:rsid w:val="00F4445C"/>
    <w:rsid w:val="00F44B33"/>
    <w:rsid w:val="00F44D08"/>
    <w:rsid w:val="00F44DA9"/>
    <w:rsid w:val="00F44FE6"/>
    <w:rsid w:val="00F44FF4"/>
    <w:rsid w:val="00F452F8"/>
    <w:rsid w:val="00F45318"/>
    <w:rsid w:val="00F45353"/>
    <w:rsid w:val="00F453EE"/>
    <w:rsid w:val="00F4551B"/>
    <w:rsid w:val="00F4559D"/>
    <w:rsid w:val="00F45724"/>
    <w:rsid w:val="00F458F1"/>
    <w:rsid w:val="00F458FA"/>
    <w:rsid w:val="00F45926"/>
    <w:rsid w:val="00F45A4F"/>
    <w:rsid w:val="00F45B87"/>
    <w:rsid w:val="00F4621D"/>
    <w:rsid w:val="00F46329"/>
    <w:rsid w:val="00F4634E"/>
    <w:rsid w:val="00F463AC"/>
    <w:rsid w:val="00F463B4"/>
    <w:rsid w:val="00F46524"/>
    <w:rsid w:val="00F469BD"/>
    <w:rsid w:val="00F46B3F"/>
    <w:rsid w:val="00F46B84"/>
    <w:rsid w:val="00F46D33"/>
    <w:rsid w:val="00F47083"/>
    <w:rsid w:val="00F47582"/>
    <w:rsid w:val="00F479BE"/>
    <w:rsid w:val="00F47A1C"/>
    <w:rsid w:val="00F47A6D"/>
    <w:rsid w:val="00F47BAB"/>
    <w:rsid w:val="00F47D26"/>
    <w:rsid w:val="00F47D65"/>
    <w:rsid w:val="00F501AA"/>
    <w:rsid w:val="00F504D2"/>
    <w:rsid w:val="00F50852"/>
    <w:rsid w:val="00F50D95"/>
    <w:rsid w:val="00F51074"/>
    <w:rsid w:val="00F51113"/>
    <w:rsid w:val="00F51161"/>
    <w:rsid w:val="00F51200"/>
    <w:rsid w:val="00F512B7"/>
    <w:rsid w:val="00F51330"/>
    <w:rsid w:val="00F513D1"/>
    <w:rsid w:val="00F514BB"/>
    <w:rsid w:val="00F51581"/>
    <w:rsid w:val="00F51C08"/>
    <w:rsid w:val="00F51C65"/>
    <w:rsid w:val="00F51EF4"/>
    <w:rsid w:val="00F52059"/>
    <w:rsid w:val="00F520E6"/>
    <w:rsid w:val="00F526C2"/>
    <w:rsid w:val="00F52AB9"/>
    <w:rsid w:val="00F52B91"/>
    <w:rsid w:val="00F52C5E"/>
    <w:rsid w:val="00F52D45"/>
    <w:rsid w:val="00F52DB2"/>
    <w:rsid w:val="00F52E83"/>
    <w:rsid w:val="00F5303B"/>
    <w:rsid w:val="00F53525"/>
    <w:rsid w:val="00F53629"/>
    <w:rsid w:val="00F53745"/>
    <w:rsid w:val="00F539F8"/>
    <w:rsid w:val="00F53ABC"/>
    <w:rsid w:val="00F53B6D"/>
    <w:rsid w:val="00F53B7E"/>
    <w:rsid w:val="00F53B91"/>
    <w:rsid w:val="00F53E06"/>
    <w:rsid w:val="00F53E39"/>
    <w:rsid w:val="00F53E3F"/>
    <w:rsid w:val="00F53F1F"/>
    <w:rsid w:val="00F53F3F"/>
    <w:rsid w:val="00F53FC5"/>
    <w:rsid w:val="00F5402E"/>
    <w:rsid w:val="00F54308"/>
    <w:rsid w:val="00F543AA"/>
    <w:rsid w:val="00F545DC"/>
    <w:rsid w:val="00F5473F"/>
    <w:rsid w:val="00F54847"/>
    <w:rsid w:val="00F54A42"/>
    <w:rsid w:val="00F54AF1"/>
    <w:rsid w:val="00F54B67"/>
    <w:rsid w:val="00F54CB0"/>
    <w:rsid w:val="00F54D6C"/>
    <w:rsid w:val="00F54ECC"/>
    <w:rsid w:val="00F54F47"/>
    <w:rsid w:val="00F550EC"/>
    <w:rsid w:val="00F550F5"/>
    <w:rsid w:val="00F552D3"/>
    <w:rsid w:val="00F5537A"/>
    <w:rsid w:val="00F55443"/>
    <w:rsid w:val="00F55943"/>
    <w:rsid w:val="00F55A68"/>
    <w:rsid w:val="00F55AD6"/>
    <w:rsid w:val="00F55B68"/>
    <w:rsid w:val="00F55B6B"/>
    <w:rsid w:val="00F55DBA"/>
    <w:rsid w:val="00F560E8"/>
    <w:rsid w:val="00F562C5"/>
    <w:rsid w:val="00F56328"/>
    <w:rsid w:val="00F56492"/>
    <w:rsid w:val="00F56581"/>
    <w:rsid w:val="00F56655"/>
    <w:rsid w:val="00F569C5"/>
    <w:rsid w:val="00F56AD0"/>
    <w:rsid w:val="00F56DA4"/>
    <w:rsid w:val="00F56E1C"/>
    <w:rsid w:val="00F5712B"/>
    <w:rsid w:val="00F57144"/>
    <w:rsid w:val="00F57385"/>
    <w:rsid w:val="00F5740A"/>
    <w:rsid w:val="00F57530"/>
    <w:rsid w:val="00F576FD"/>
    <w:rsid w:val="00F57806"/>
    <w:rsid w:val="00F5787C"/>
    <w:rsid w:val="00F57B16"/>
    <w:rsid w:val="00F57BED"/>
    <w:rsid w:val="00F57D97"/>
    <w:rsid w:val="00F57E3D"/>
    <w:rsid w:val="00F5D39A"/>
    <w:rsid w:val="00F60299"/>
    <w:rsid w:val="00F602D9"/>
    <w:rsid w:val="00F60575"/>
    <w:rsid w:val="00F60578"/>
    <w:rsid w:val="00F6060F"/>
    <w:rsid w:val="00F60C2C"/>
    <w:rsid w:val="00F60C70"/>
    <w:rsid w:val="00F60DEC"/>
    <w:rsid w:val="00F60F8C"/>
    <w:rsid w:val="00F612C1"/>
    <w:rsid w:val="00F61363"/>
    <w:rsid w:val="00F614C1"/>
    <w:rsid w:val="00F614F7"/>
    <w:rsid w:val="00F61624"/>
    <w:rsid w:val="00F6177A"/>
    <w:rsid w:val="00F61870"/>
    <w:rsid w:val="00F619E8"/>
    <w:rsid w:val="00F61B0E"/>
    <w:rsid w:val="00F61C23"/>
    <w:rsid w:val="00F61CB4"/>
    <w:rsid w:val="00F61E4F"/>
    <w:rsid w:val="00F62250"/>
    <w:rsid w:val="00F62423"/>
    <w:rsid w:val="00F625F1"/>
    <w:rsid w:val="00F628D6"/>
    <w:rsid w:val="00F62906"/>
    <w:rsid w:val="00F62991"/>
    <w:rsid w:val="00F629B6"/>
    <w:rsid w:val="00F62A01"/>
    <w:rsid w:val="00F62A16"/>
    <w:rsid w:val="00F62A8A"/>
    <w:rsid w:val="00F62AB6"/>
    <w:rsid w:val="00F62B1D"/>
    <w:rsid w:val="00F62F99"/>
    <w:rsid w:val="00F632C0"/>
    <w:rsid w:val="00F6331B"/>
    <w:rsid w:val="00F633F6"/>
    <w:rsid w:val="00F638BD"/>
    <w:rsid w:val="00F63A01"/>
    <w:rsid w:val="00F63A19"/>
    <w:rsid w:val="00F63A5A"/>
    <w:rsid w:val="00F63F36"/>
    <w:rsid w:val="00F63F69"/>
    <w:rsid w:val="00F63FCD"/>
    <w:rsid w:val="00F640BA"/>
    <w:rsid w:val="00F643AC"/>
    <w:rsid w:val="00F645A6"/>
    <w:rsid w:val="00F6463E"/>
    <w:rsid w:val="00F646F4"/>
    <w:rsid w:val="00F64874"/>
    <w:rsid w:val="00F6487A"/>
    <w:rsid w:val="00F648C9"/>
    <w:rsid w:val="00F64B16"/>
    <w:rsid w:val="00F64BF3"/>
    <w:rsid w:val="00F64CAD"/>
    <w:rsid w:val="00F64E66"/>
    <w:rsid w:val="00F650A0"/>
    <w:rsid w:val="00F65135"/>
    <w:rsid w:val="00F653D1"/>
    <w:rsid w:val="00F6547B"/>
    <w:rsid w:val="00F654FD"/>
    <w:rsid w:val="00F655EF"/>
    <w:rsid w:val="00F65643"/>
    <w:rsid w:val="00F65663"/>
    <w:rsid w:val="00F65688"/>
    <w:rsid w:val="00F656DB"/>
    <w:rsid w:val="00F65878"/>
    <w:rsid w:val="00F65912"/>
    <w:rsid w:val="00F65946"/>
    <w:rsid w:val="00F65F9A"/>
    <w:rsid w:val="00F65FFF"/>
    <w:rsid w:val="00F6601A"/>
    <w:rsid w:val="00F6624B"/>
    <w:rsid w:val="00F66352"/>
    <w:rsid w:val="00F664B7"/>
    <w:rsid w:val="00F66500"/>
    <w:rsid w:val="00F6659A"/>
    <w:rsid w:val="00F665FF"/>
    <w:rsid w:val="00F6674B"/>
    <w:rsid w:val="00F66773"/>
    <w:rsid w:val="00F66A4A"/>
    <w:rsid w:val="00F66C1F"/>
    <w:rsid w:val="00F66CED"/>
    <w:rsid w:val="00F66D24"/>
    <w:rsid w:val="00F66D3F"/>
    <w:rsid w:val="00F66D45"/>
    <w:rsid w:val="00F67015"/>
    <w:rsid w:val="00F6746C"/>
    <w:rsid w:val="00F67547"/>
    <w:rsid w:val="00F67575"/>
    <w:rsid w:val="00F67601"/>
    <w:rsid w:val="00F676B5"/>
    <w:rsid w:val="00F67753"/>
    <w:rsid w:val="00F677A2"/>
    <w:rsid w:val="00F6785F"/>
    <w:rsid w:val="00F67F09"/>
    <w:rsid w:val="00F701D5"/>
    <w:rsid w:val="00F702FE"/>
    <w:rsid w:val="00F704AF"/>
    <w:rsid w:val="00F70620"/>
    <w:rsid w:val="00F7076B"/>
    <w:rsid w:val="00F707E8"/>
    <w:rsid w:val="00F7096C"/>
    <w:rsid w:val="00F709AE"/>
    <w:rsid w:val="00F70BC4"/>
    <w:rsid w:val="00F70D8A"/>
    <w:rsid w:val="00F70DC1"/>
    <w:rsid w:val="00F710D6"/>
    <w:rsid w:val="00F71284"/>
    <w:rsid w:val="00F712B4"/>
    <w:rsid w:val="00F716FA"/>
    <w:rsid w:val="00F7170B"/>
    <w:rsid w:val="00F717F7"/>
    <w:rsid w:val="00F718B5"/>
    <w:rsid w:val="00F71BCD"/>
    <w:rsid w:val="00F71C26"/>
    <w:rsid w:val="00F71F1E"/>
    <w:rsid w:val="00F72188"/>
    <w:rsid w:val="00F7241A"/>
    <w:rsid w:val="00F7245B"/>
    <w:rsid w:val="00F72490"/>
    <w:rsid w:val="00F7254D"/>
    <w:rsid w:val="00F725A1"/>
    <w:rsid w:val="00F726C5"/>
    <w:rsid w:val="00F72775"/>
    <w:rsid w:val="00F728B4"/>
    <w:rsid w:val="00F728ED"/>
    <w:rsid w:val="00F72B80"/>
    <w:rsid w:val="00F72BD2"/>
    <w:rsid w:val="00F72D2C"/>
    <w:rsid w:val="00F72DAF"/>
    <w:rsid w:val="00F72DE8"/>
    <w:rsid w:val="00F7315F"/>
    <w:rsid w:val="00F7322D"/>
    <w:rsid w:val="00F734B5"/>
    <w:rsid w:val="00F7364D"/>
    <w:rsid w:val="00F737A2"/>
    <w:rsid w:val="00F738CD"/>
    <w:rsid w:val="00F73B40"/>
    <w:rsid w:val="00F73C65"/>
    <w:rsid w:val="00F73C84"/>
    <w:rsid w:val="00F73E36"/>
    <w:rsid w:val="00F74166"/>
    <w:rsid w:val="00F742C7"/>
    <w:rsid w:val="00F744C5"/>
    <w:rsid w:val="00F74551"/>
    <w:rsid w:val="00F745AB"/>
    <w:rsid w:val="00F74739"/>
    <w:rsid w:val="00F74792"/>
    <w:rsid w:val="00F747AD"/>
    <w:rsid w:val="00F74929"/>
    <w:rsid w:val="00F74DCA"/>
    <w:rsid w:val="00F74E18"/>
    <w:rsid w:val="00F75043"/>
    <w:rsid w:val="00F750A3"/>
    <w:rsid w:val="00F75383"/>
    <w:rsid w:val="00F753E6"/>
    <w:rsid w:val="00F7545D"/>
    <w:rsid w:val="00F75616"/>
    <w:rsid w:val="00F757D5"/>
    <w:rsid w:val="00F757D9"/>
    <w:rsid w:val="00F7585B"/>
    <w:rsid w:val="00F75C3F"/>
    <w:rsid w:val="00F75D75"/>
    <w:rsid w:val="00F75E41"/>
    <w:rsid w:val="00F75ED2"/>
    <w:rsid w:val="00F76071"/>
    <w:rsid w:val="00F760DA"/>
    <w:rsid w:val="00F7625A"/>
    <w:rsid w:val="00F762B5"/>
    <w:rsid w:val="00F762FB"/>
    <w:rsid w:val="00F76921"/>
    <w:rsid w:val="00F76A2C"/>
    <w:rsid w:val="00F76A6C"/>
    <w:rsid w:val="00F76C84"/>
    <w:rsid w:val="00F76CB6"/>
    <w:rsid w:val="00F76D3C"/>
    <w:rsid w:val="00F76DC2"/>
    <w:rsid w:val="00F76EF5"/>
    <w:rsid w:val="00F77110"/>
    <w:rsid w:val="00F7726A"/>
    <w:rsid w:val="00F77272"/>
    <w:rsid w:val="00F77321"/>
    <w:rsid w:val="00F77504"/>
    <w:rsid w:val="00F775D5"/>
    <w:rsid w:val="00F7784E"/>
    <w:rsid w:val="00F77A98"/>
    <w:rsid w:val="00F800F2"/>
    <w:rsid w:val="00F8017D"/>
    <w:rsid w:val="00F801B8"/>
    <w:rsid w:val="00F80269"/>
    <w:rsid w:val="00F803BB"/>
    <w:rsid w:val="00F803F6"/>
    <w:rsid w:val="00F8044F"/>
    <w:rsid w:val="00F804B4"/>
    <w:rsid w:val="00F804EA"/>
    <w:rsid w:val="00F80683"/>
    <w:rsid w:val="00F806E2"/>
    <w:rsid w:val="00F80EAE"/>
    <w:rsid w:val="00F8117C"/>
    <w:rsid w:val="00F813DE"/>
    <w:rsid w:val="00F8141B"/>
    <w:rsid w:val="00F81591"/>
    <w:rsid w:val="00F81B5D"/>
    <w:rsid w:val="00F81E19"/>
    <w:rsid w:val="00F81ED7"/>
    <w:rsid w:val="00F8216F"/>
    <w:rsid w:val="00F8218A"/>
    <w:rsid w:val="00F8219C"/>
    <w:rsid w:val="00F82202"/>
    <w:rsid w:val="00F823D4"/>
    <w:rsid w:val="00F82639"/>
    <w:rsid w:val="00F827A7"/>
    <w:rsid w:val="00F828BA"/>
    <w:rsid w:val="00F82DA9"/>
    <w:rsid w:val="00F82EAA"/>
    <w:rsid w:val="00F82F9A"/>
    <w:rsid w:val="00F831BA"/>
    <w:rsid w:val="00F83243"/>
    <w:rsid w:val="00F8341B"/>
    <w:rsid w:val="00F834C6"/>
    <w:rsid w:val="00F83573"/>
    <w:rsid w:val="00F837EA"/>
    <w:rsid w:val="00F83AEB"/>
    <w:rsid w:val="00F83B8F"/>
    <w:rsid w:val="00F83D6D"/>
    <w:rsid w:val="00F83DA1"/>
    <w:rsid w:val="00F83FB6"/>
    <w:rsid w:val="00F8411B"/>
    <w:rsid w:val="00F84242"/>
    <w:rsid w:val="00F843C8"/>
    <w:rsid w:val="00F843D5"/>
    <w:rsid w:val="00F8454C"/>
    <w:rsid w:val="00F846B0"/>
    <w:rsid w:val="00F848CB"/>
    <w:rsid w:val="00F84C95"/>
    <w:rsid w:val="00F84CB7"/>
    <w:rsid w:val="00F84CDD"/>
    <w:rsid w:val="00F84D7B"/>
    <w:rsid w:val="00F84DE0"/>
    <w:rsid w:val="00F84E19"/>
    <w:rsid w:val="00F84EB4"/>
    <w:rsid w:val="00F84F55"/>
    <w:rsid w:val="00F851A0"/>
    <w:rsid w:val="00F851B9"/>
    <w:rsid w:val="00F85217"/>
    <w:rsid w:val="00F852D2"/>
    <w:rsid w:val="00F85502"/>
    <w:rsid w:val="00F8551F"/>
    <w:rsid w:val="00F85597"/>
    <w:rsid w:val="00F855B8"/>
    <w:rsid w:val="00F85608"/>
    <w:rsid w:val="00F858E6"/>
    <w:rsid w:val="00F85CE5"/>
    <w:rsid w:val="00F85D23"/>
    <w:rsid w:val="00F85D69"/>
    <w:rsid w:val="00F85D93"/>
    <w:rsid w:val="00F85DA2"/>
    <w:rsid w:val="00F8649B"/>
    <w:rsid w:val="00F86532"/>
    <w:rsid w:val="00F86557"/>
    <w:rsid w:val="00F865C1"/>
    <w:rsid w:val="00F8661F"/>
    <w:rsid w:val="00F86A83"/>
    <w:rsid w:val="00F86C61"/>
    <w:rsid w:val="00F86EDE"/>
    <w:rsid w:val="00F86F05"/>
    <w:rsid w:val="00F8705F"/>
    <w:rsid w:val="00F87231"/>
    <w:rsid w:val="00F87572"/>
    <w:rsid w:val="00F8757E"/>
    <w:rsid w:val="00F87827"/>
    <w:rsid w:val="00F8783B"/>
    <w:rsid w:val="00F87A2F"/>
    <w:rsid w:val="00F87ABC"/>
    <w:rsid w:val="00F87C55"/>
    <w:rsid w:val="00F87C87"/>
    <w:rsid w:val="00F87D4F"/>
    <w:rsid w:val="00F87DA2"/>
    <w:rsid w:val="00F87E0D"/>
    <w:rsid w:val="00F87FEB"/>
    <w:rsid w:val="00F90022"/>
    <w:rsid w:val="00F90030"/>
    <w:rsid w:val="00F9045F"/>
    <w:rsid w:val="00F90461"/>
    <w:rsid w:val="00F90763"/>
    <w:rsid w:val="00F90825"/>
    <w:rsid w:val="00F90AB9"/>
    <w:rsid w:val="00F90C91"/>
    <w:rsid w:val="00F90DB3"/>
    <w:rsid w:val="00F90DE0"/>
    <w:rsid w:val="00F91164"/>
    <w:rsid w:val="00F91246"/>
    <w:rsid w:val="00F91510"/>
    <w:rsid w:val="00F91649"/>
    <w:rsid w:val="00F91832"/>
    <w:rsid w:val="00F91873"/>
    <w:rsid w:val="00F91A86"/>
    <w:rsid w:val="00F91B76"/>
    <w:rsid w:val="00F91C32"/>
    <w:rsid w:val="00F91C7F"/>
    <w:rsid w:val="00F91D0F"/>
    <w:rsid w:val="00F91D71"/>
    <w:rsid w:val="00F91DEE"/>
    <w:rsid w:val="00F91DF6"/>
    <w:rsid w:val="00F91FF3"/>
    <w:rsid w:val="00F921A1"/>
    <w:rsid w:val="00F92293"/>
    <w:rsid w:val="00F9230C"/>
    <w:rsid w:val="00F923AB"/>
    <w:rsid w:val="00F923DB"/>
    <w:rsid w:val="00F9247F"/>
    <w:rsid w:val="00F92539"/>
    <w:rsid w:val="00F9270F"/>
    <w:rsid w:val="00F92754"/>
    <w:rsid w:val="00F92C1F"/>
    <w:rsid w:val="00F92C54"/>
    <w:rsid w:val="00F92FCA"/>
    <w:rsid w:val="00F93013"/>
    <w:rsid w:val="00F930A6"/>
    <w:rsid w:val="00F931F2"/>
    <w:rsid w:val="00F933C5"/>
    <w:rsid w:val="00F93459"/>
    <w:rsid w:val="00F9350F"/>
    <w:rsid w:val="00F9366F"/>
    <w:rsid w:val="00F937E9"/>
    <w:rsid w:val="00F938CA"/>
    <w:rsid w:val="00F93EBB"/>
    <w:rsid w:val="00F93F30"/>
    <w:rsid w:val="00F9429C"/>
    <w:rsid w:val="00F943F9"/>
    <w:rsid w:val="00F94526"/>
    <w:rsid w:val="00F9460F"/>
    <w:rsid w:val="00F9469D"/>
    <w:rsid w:val="00F947C2"/>
    <w:rsid w:val="00F947C4"/>
    <w:rsid w:val="00F9480B"/>
    <w:rsid w:val="00F94894"/>
    <w:rsid w:val="00F948E8"/>
    <w:rsid w:val="00F94D39"/>
    <w:rsid w:val="00F9548D"/>
    <w:rsid w:val="00F9559F"/>
    <w:rsid w:val="00F95796"/>
    <w:rsid w:val="00F95A5D"/>
    <w:rsid w:val="00F95C34"/>
    <w:rsid w:val="00F95CCB"/>
    <w:rsid w:val="00F960E7"/>
    <w:rsid w:val="00F96343"/>
    <w:rsid w:val="00F96562"/>
    <w:rsid w:val="00F965A2"/>
    <w:rsid w:val="00F96602"/>
    <w:rsid w:val="00F96A6A"/>
    <w:rsid w:val="00F96A97"/>
    <w:rsid w:val="00F96AEF"/>
    <w:rsid w:val="00F96E7F"/>
    <w:rsid w:val="00F96FDE"/>
    <w:rsid w:val="00F97027"/>
    <w:rsid w:val="00F97210"/>
    <w:rsid w:val="00F9738A"/>
    <w:rsid w:val="00F975BD"/>
    <w:rsid w:val="00F97733"/>
    <w:rsid w:val="00F97857"/>
    <w:rsid w:val="00F9785F"/>
    <w:rsid w:val="00F978D2"/>
    <w:rsid w:val="00F97978"/>
    <w:rsid w:val="00F97A24"/>
    <w:rsid w:val="00F97D74"/>
    <w:rsid w:val="00FA00A5"/>
    <w:rsid w:val="00FA00AF"/>
    <w:rsid w:val="00FA00BB"/>
    <w:rsid w:val="00FA01EB"/>
    <w:rsid w:val="00FA01F0"/>
    <w:rsid w:val="00FA03B3"/>
    <w:rsid w:val="00FA03C5"/>
    <w:rsid w:val="00FA052A"/>
    <w:rsid w:val="00FA0691"/>
    <w:rsid w:val="00FA0D79"/>
    <w:rsid w:val="00FA0DE5"/>
    <w:rsid w:val="00FA0FA5"/>
    <w:rsid w:val="00FA141A"/>
    <w:rsid w:val="00FA14C2"/>
    <w:rsid w:val="00FA154D"/>
    <w:rsid w:val="00FA157F"/>
    <w:rsid w:val="00FA15CE"/>
    <w:rsid w:val="00FA16EC"/>
    <w:rsid w:val="00FA1894"/>
    <w:rsid w:val="00FA1910"/>
    <w:rsid w:val="00FA1A76"/>
    <w:rsid w:val="00FA1C1B"/>
    <w:rsid w:val="00FA1D70"/>
    <w:rsid w:val="00FA1EE7"/>
    <w:rsid w:val="00FA1FBC"/>
    <w:rsid w:val="00FA1FF0"/>
    <w:rsid w:val="00FA20B6"/>
    <w:rsid w:val="00FA2209"/>
    <w:rsid w:val="00FA227D"/>
    <w:rsid w:val="00FA24A3"/>
    <w:rsid w:val="00FA2792"/>
    <w:rsid w:val="00FA28FE"/>
    <w:rsid w:val="00FA2A32"/>
    <w:rsid w:val="00FA2A8B"/>
    <w:rsid w:val="00FA2AAB"/>
    <w:rsid w:val="00FA2B55"/>
    <w:rsid w:val="00FA2B8E"/>
    <w:rsid w:val="00FA2B95"/>
    <w:rsid w:val="00FA2B99"/>
    <w:rsid w:val="00FA2BF8"/>
    <w:rsid w:val="00FA2CE7"/>
    <w:rsid w:val="00FA2E69"/>
    <w:rsid w:val="00FA2ED6"/>
    <w:rsid w:val="00FA2F33"/>
    <w:rsid w:val="00FA3010"/>
    <w:rsid w:val="00FA3097"/>
    <w:rsid w:val="00FA33F3"/>
    <w:rsid w:val="00FA3453"/>
    <w:rsid w:val="00FA35FB"/>
    <w:rsid w:val="00FA3880"/>
    <w:rsid w:val="00FA38D0"/>
    <w:rsid w:val="00FA38EF"/>
    <w:rsid w:val="00FA39DA"/>
    <w:rsid w:val="00FA3AD9"/>
    <w:rsid w:val="00FA3D55"/>
    <w:rsid w:val="00FA3F32"/>
    <w:rsid w:val="00FA3FFC"/>
    <w:rsid w:val="00FA4112"/>
    <w:rsid w:val="00FA422A"/>
    <w:rsid w:val="00FA42C6"/>
    <w:rsid w:val="00FA43C1"/>
    <w:rsid w:val="00FA43EB"/>
    <w:rsid w:val="00FA43F0"/>
    <w:rsid w:val="00FA44F1"/>
    <w:rsid w:val="00FA45A5"/>
    <w:rsid w:val="00FA4DB2"/>
    <w:rsid w:val="00FA4E49"/>
    <w:rsid w:val="00FA4F1A"/>
    <w:rsid w:val="00FA4F2A"/>
    <w:rsid w:val="00FA4F4F"/>
    <w:rsid w:val="00FA51D8"/>
    <w:rsid w:val="00FA55AE"/>
    <w:rsid w:val="00FA56D6"/>
    <w:rsid w:val="00FA5733"/>
    <w:rsid w:val="00FA59CC"/>
    <w:rsid w:val="00FA5C75"/>
    <w:rsid w:val="00FA5D73"/>
    <w:rsid w:val="00FA5E48"/>
    <w:rsid w:val="00FA5EAE"/>
    <w:rsid w:val="00FA5ECB"/>
    <w:rsid w:val="00FA5F24"/>
    <w:rsid w:val="00FA6052"/>
    <w:rsid w:val="00FA64D9"/>
    <w:rsid w:val="00FA674E"/>
    <w:rsid w:val="00FA6791"/>
    <w:rsid w:val="00FA694E"/>
    <w:rsid w:val="00FA6973"/>
    <w:rsid w:val="00FA6A8D"/>
    <w:rsid w:val="00FA6E93"/>
    <w:rsid w:val="00FA6F25"/>
    <w:rsid w:val="00FA7025"/>
    <w:rsid w:val="00FA7219"/>
    <w:rsid w:val="00FA7747"/>
    <w:rsid w:val="00FA7847"/>
    <w:rsid w:val="00FA78CE"/>
    <w:rsid w:val="00FA7B3C"/>
    <w:rsid w:val="00FA7C4D"/>
    <w:rsid w:val="00FA7CC9"/>
    <w:rsid w:val="00FA7D0F"/>
    <w:rsid w:val="00FA7D8B"/>
    <w:rsid w:val="00FA7E6D"/>
    <w:rsid w:val="00FA7EC4"/>
    <w:rsid w:val="00FA7EE3"/>
    <w:rsid w:val="00FB003A"/>
    <w:rsid w:val="00FB0082"/>
    <w:rsid w:val="00FB0117"/>
    <w:rsid w:val="00FB0123"/>
    <w:rsid w:val="00FB016E"/>
    <w:rsid w:val="00FB0199"/>
    <w:rsid w:val="00FB033D"/>
    <w:rsid w:val="00FB03AD"/>
    <w:rsid w:val="00FB046E"/>
    <w:rsid w:val="00FB072F"/>
    <w:rsid w:val="00FB07BA"/>
    <w:rsid w:val="00FB07DB"/>
    <w:rsid w:val="00FB08C7"/>
    <w:rsid w:val="00FB09D4"/>
    <w:rsid w:val="00FB09E8"/>
    <w:rsid w:val="00FB0B85"/>
    <w:rsid w:val="00FB0CD5"/>
    <w:rsid w:val="00FB0D8C"/>
    <w:rsid w:val="00FB0E71"/>
    <w:rsid w:val="00FB0FF9"/>
    <w:rsid w:val="00FB10E3"/>
    <w:rsid w:val="00FB12FF"/>
    <w:rsid w:val="00FB1352"/>
    <w:rsid w:val="00FB15DE"/>
    <w:rsid w:val="00FB15F6"/>
    <w:rsid w:val="00FB169B"/>
    <w:rsid w:val="00FB16F2"/>
    <w:rsid w:val="00FB17F0"/>
    <w:rsid w:val="00FB18FE"/>
    <w:rsid w:val="00FB195B"/>
    <w:rsid w:val="00FB1983"/>
    <w:rsid w:val="00FB1D30"/>
    <w:rsid w:val="00FB1E07"/>
    <w:rsid w:val="00FB1F8B"/>
    <w:rsid w:val="00FB2204"/>
    <w:rsid w:val="00FB2206"/>
    <w:rsid w:val="00FB2597"/>
    <w:rsid w:val="00FB2690"/>
    <w:rsid w:val="00FB282E"/>
    <w:rsid w:val="00FB2D7B"/>
    <w:rsid w:val="00FB2DCA"/>
    <w:rsid w:val="00FB2F2F"/>
    <w:rsid w:val="00FB3049"/>
    <w:rsid w:val="00FB312D"/>
    <w:rsid w:val="00FB321D"/>
    <w:rsid w:val="00FB34EC"/>
    <w:rsid w:val="00FB368D"/>
    <w:rsid w:val="00FB369B"/>
    <w:rsid w:val="00FB3703"/>
    <w:rsid w:val="00FB3CC4"/>
    <w:rsid w:val="00FB3E2A"/>
    <w:rsid w:val="00FB3E39"/>
    <w:rsid w:val="00FB3E3F"/>
    <w:rsid w:val="00FB3EAA"/>
    <w:rsid w:val="00FB4310"/>
    <w:rsid w:val="00FB4457"/>
    <w:rsid w:val="00FB4A34"/>
    <w:rsid w:val="00FB4B25"/>
    <w:rsid w:val="00FB4B3A"/>
    <w:rsid w:val="00FB4E45"/>
    <w:rsid w:val="00FB4EB1"/>
    <w:rsid w:val="00FB50DC"/>
    <w:rsid w:val="00FB52D2"/>
    <w:rsid w:val="00FB545A"/>
    <w:rsid w:val="00FB5460"/>
    <w:rsid w:val="00FB54CB"/>
    <w:rsid w:val="00FB560E"/>
    <w:rsid w:val="00FB59C9"/>
    <w:rsid w:val="00FB5A5E"/>
    <w:rsid w:val="00FB5E7F"/>
    <w:rsid w:val="00FB6001"/>
    <w:rsid w:val="00FB6045"/>
    <w:rsid w:val="00FB62F4"/>
    <w:rsid w:val="00FB69E7"/>
    <w:rsid w:val="00FB6A71"/>
    <w:rsid w:val="00FB6B4C"/>
    <w:rsid w:val="00FB6D44"/>
    <w:rsid w:val="00FB6E87"/>
    <w:rsid w:val="00FB6ECC"/>
    <w:rsid w:val="00FB711A"/>
    <w:rsid w:val="00FB71B8"/>
    <w:rsid w:val="00FB71BE"/>
    <w:rsid w:val="00FB751F"/>
    <w:rsid w:val="00FB7681"/>
    <w:rsid w:val="00FB7737"/>
    <w:rsid w:val="00FB7809"/>
    <w:rsid w:val="00FB7859"/>
    <w:rsid w:val="00FB78BC"/>
    <w:rsid w:val="00FB7A0B"/>
    <w:rsid w:val="00FB7AF8"/>
    <w:rsid w:val="00FB7C27"/>
    <w:rsid w:val="00FB7C9B"/>
    <w:rsid w:val="00FB7CD8"/>
    <w:rsid w:val="00FB7EC2"/>
    <w:rsid w:val="00FC013B"/>
    <w:rsid w:val="00FC0219"/>
    <w:rsid w:val="00FC028F"/>
    <w:rsid w:val="00FC03E1"/>
    <w:rsid w:val="00FC0423"/>
    <w:rsid w:val="00FC0520"/>
    <w:rsid w:val="00FC0588"/>
    <w:rsid w:val="00FC08E5"/>
    <w:rsid w:val="00FC08F4"/>
    <w:rsid w:val="00FC097A"/>
    <w:rsid w:val="00FC098B"/>
    <w:rsid w:val="00FC11D0"/>
    <w:rsid w:val="00FC13AF"/>
    <w:rsid w:val="00FC152C"/>
    <w:rsid w:val="00FC15E8"/>
    <w:rsid w:val="00FC175C"/>
    <w:rsid w:val="00FC1773"/>
    <w:rsid w:val="00FC189C"/>
    <w:rsid w:val="00FC1981"/>
    <w:rsid w:val="00FC1D8B"/>
    <w:rsid w:val="00FC1DE5"/>
    <w:rsid w:val="00FC1F0A"/>
    <w:rsid w:val="00FC20EB"/>
    <w:rsid w:val="00FC21F3"/>
    <w:rsid w:val="00FC2384"/>
    <w:rsid w:val="00FC25D9"/>
    <w:rsid w:val="00FC2912"/>
    <w:rsid w:val="00FC299C"/>
    <w:rsid w:val="00FC2B2F"/>
    <w:rsid w:val="00FC2B4E"/>
    <w:rsid w:val="00FC2C37"/>
    <w:rsid w:val="00FC2FC9"/>
    <w:rsid w:val="00FC2FDA"/>
    <w:rsid w:val="00FC30D4"/>
    <w:rsid w:val="00FC344A"/>
    <w:rsid w:val="00FC34EF"/>
    <w:rsid w:val="00FC3503"/>
    <w:rsid w:val="00FC3546"/>
    <w:rsid w:val="00FC3690"/>
    <w:rsid w:val="00FC3693"/>
    <w:rsid w:val="00FC3732"/>
    <w:rsid w:val="00FC37A7"/>
    <w:rsid w:val="00FC395B"/>
    <w:rsid w:val="00FC3AE9"/>
    <w:rsid w:val="00FC3C7D"/>
    <w:rsid w:val="00FC3CEF"/>
    <w:rsid w:val="00FC3D53"/>
    <w:rsid w:val="00FC3E3E"/>
    <w:rsid w:val="00FC3FCA"/>
    <w:rsid w:val="00FC41B1"/>
    <w:rsid w:val="00FC4280"/>
    <w:rsid w:val="00FC43EB"/>
    <w:rsid w:val="00FC444A"/>
    <w:rsid w:val="00FC449E"/>
    <w:rsid w:val="00FC466D"/>
    <w:rsid w:val="00FC47E7"/>
    <w:rsid w:val="00FC489E"/>
    <w:rsid w:val="00FC4B19"/>
    <w:rsid w:val="00FC4CA8"/>
    <w:rsid w:val="00FC4E0D"/>
    <w:rsid w:val="00FC4E6C"/>
    <w:rsid w:val="00FC5143"/>
    <w:rsid w:val="00FC5180"/>
    <w:rsid w:val="00FC554B"/>
    <w:rsid w:val="00FC55B5"/>
    <w:rsid w:val="00FC596F"/>
    <w:rsid w:val="00FC59F6"/>
    <w:rsid w:val="00FC5A59"/>
    <w:rsid w:val="00FC5BBA"/>
    <w:rsid w:val="00FC5D50"/>
    <w:rsid w:val="00FC5E37"/>
    <w:rsid w:val="00FC5FAD"/>
    <w:rsid w:val="00FC60D5"/>
    <w:rsid w:val="00FC6331"/>
    <w:rsid w:val="00FC652A"/>
    <w:rsid w:val="00FC66AE"/>
    <w:rsid w:val="00FC675B"/>
    <w:rsid w:val="00FC67A2"/>
    <w:rsid w:val="00FC67C3"/>
    <w:rsid w:val="00FC6D1C"/>
    <w:rsid w:val="00FC6E96"/>
    <w:rsid w:val="00FC6FC0"/>
    <w:rsid w:val="00FC6FF1"/>
    <w:rsid w:val="00FC70DD"/>
    <w:rsid w:val="00FC739E"/>
    <w:rsid w:val="00FC751E"/>
    <w:rsid w:val="00FC779E"/>
    <w:rsid w:val="00FC78B8"/>
    <w:rsid w:val="00FC792C"/>
    <w:rsid w:val="00FC7C58"/>
    <w:rsid w:val="00FC7CA4"/>
    <w:rsid w:val="00FC7DB3"/>
    <w:rsid w:val="00FC7EB5"/>
    <w:rsid w:val="00FD000B"/>
    <w:rsid w:val="00FD013A"/>
    <w:rsid w:val="00FD016D"/>
    <w:rsid w:val="00FD017C"/>
    <w:rsid w:val="00FD084B"/>
    <w:rsid w:val="00FD094A"/>
    <w:rsid w:val="00FD09E2"/>
    <w:rsid w:val="00FD0A08"/>
    <w:rsid w:val="00FD0C1F"/>
    <w:rsid w:val="00FD0E19"/>
    <w:rsid w:val="00FD1188"/>
    <w:rsid w:val="00FD1196"/>
    <w:rsid w:val="00FD1341"/>
    <w:rsid w:val="00FD13B1"/>
    <w:rsid w:val="00FD1804"/>
    <w:rsid w:val="00FD1925"/>
    <w:rsid w:val="00FD1E0C"/>
    <w:rsid w:val="00FD1EFD"/>
    <w:rsid w:val="00FD1FAF"/>
    <w:rsid w:val="00FD1FDB"/>
    <w:rsid w:val="00FD20C1"/>
    <w:rsid w:val="00FD20FE"/>
    <w:rsid w:val="00FD234C"/>
    <w:rsid w:val="00FD242C"/>
    <w:rsid w:val="00FD25A1"/>
    <w:rsid w:val="00FD2812"/>
    <w:rsid w:val="00FD28DA"/>
    <w:rsid w:val="00FD2C35"/>
    <w:rsid w:val="00FD2C6D"/>
    <w:rsid w:val="00FD2CF9"/>
    <w:rsid w:val="00FD2F71"/>
    <w:rsid w:val="00FD32D0"/>
    <w:rsid w:val="00FD3347"/>
    <w:rsid w:val="00FD3769"/>
    <w:rsid w:val="00FD3A39"/>
    <w:rsid w:val="00FD3A8E"/>
    <w:rsid w:val="00FD3B41"/>
    <w:rsid w:val="00FD3CBC"/>
    <w:rsid w:val="00FD3D4E"/>
    <w:rsid w:val="00FD3F1D"/>
    <w:rsid w:val="00FD3F45"/>
    <w:rsid w:val="00FD3F72"/>
    <w:rsid w:val="00FD4216"/>
    <w:rsid w:val="00FD4409"/>
    <w:rsid w:val="00FD4458"/>
    <w:rsid w:val="00FD4716"/>
    <w:rsid w:val="00FD4A77"/>
    <w:rsid w:val="00FD4BC6"/>
    <w:rsid w:val="00FD4CFA"/>
    <w:rsid w:val="00FD4F58"/>
    <w:rsid w:val="00FD553B"/>
    <w:rsid w:val="00FD5665"/>
    <w:rsid w:val="00FD56B6"/>
    <w:rsid w:val="00FD56C7"/>
    <w:rsid w:val="00FD57C9"/>
    <w:rsid w:val="00FD5D92"/>
    <w:rsid w:val="00FD5E86"/>
    <w:rsid w:val="00FD6027"/>
    <w:rsid w:val="00FD6156"/>
    <w:rsid w:val="00FD6207"/>
    <w:rsid w:val="00FD630B"/>
    <w:rsid w:val="00FD647B"/>
    <w:rsid w:val="00FD6542"/>
    <w:rsid w:val="00FD65A3"/>
    <w:rsid w:val="00FD675A"/>
    <w:rsid w:val="00FD6E60"/>
    <w:rsid w:val="00FD6EDF"/>
    <w:rsid w:val="00FD745A"/>
    <w:rsid w:val="00FD75DA"/>
    <w:rsid w:val="00FD78BF"/>
    <w:rsid w:val="00FD7907"/>
    <w:rsid w:val="00FD7A31"/>
    <w:rsid w:val="00FD7A7E"/>
    <w:rsid w:val="00FD7B5E"/>
    <w:rsid w:val="00FD7BB0"/>
    <w:rsid w:val="00FD7BDC"/>
    <w:rsid w:val="00FD7E0D"/>
    <w:rsid w:val="00FD7E6A"/>
    <w:rsid w:val="00FD7E82"/>
    <w:rsid w:val="00FD7EA8"/>
    <w:rsid w:val="00FE0097"/>
    <w:rsid w:val="00FE00AF"/>
    <w:rsid w:val="00FE01C2"/>
    <w:rsid w:val="00FE0280"/>
    <w:rsid w:val="00FE051D"/>
    <w:rsid w:val="00FE05EA"/>
    <w:rsid w:val="00FE0742"/>
    <w:rsid w:val="00FE0756"/>
    <w:rsid w:val="00FE096F"/>
    <w:rsid w:val="00FE0DDA"/>
    <w:rsid w:val="00FE0E18"/>
    <w:rsid w:val="00FE0FC8"/>
    <w:rsid w:val="00FE0FE1"/>
    <w:rsid w:val="00FE101A"/>
    <w:rsid w:val="00FE10FB"/>
    <w:rsid w:val="00FE122B"/>
    <w:rsid w:val="00FE1370"/>
    <w:rsid w:val="00FE1439"/>
    <w:rsid w:val="00FE1479"/>
    <w:rsid w:val="00FE1584"/>
    <w:rsid w:val="00FE15A7"/>
    <w:rsid w:val="00FE1602"/>
    <w:rsid w:val="00FE16DD"/>
    <w:rsid w:val="00FE1798"/>
    <w:rsid w:val="00FE18C0"/>
    <w:rsid w:val="00FE1A0D"/>
    <w:rsid w:val="00FE1A46"/>
    <w:rsid w:val="00FE1A90"/>
    <w:rsid w:val="00FE1AB5"/>
    <w:rsid w:val="00FE1ACE"/>
    <w:rsid w:val="00FE1B21"/>
    <w:rsid w:val="00FE1C35"/>
    <w:rsid w:val="00FE1C51"/>
    <w:rsid w:val="00FE1D16"/>
    <w:rsid w:val="00FE1D82"/>
    <w:rsid w:val="00FE21B9"/>
    <w:rsid w:val="00FE2256"/>
    <w:rsid w:val="00FE22D1"/>
    <w:rsid w:val="00FE2429"/>
    <w:rsid w:val="00FE24AA"/>
    <w:rsid w:val="00FE2521"/>
    <w:rsid w:val="00FE252D"/>
    <w:rsid w:val="00FE25AF"/>
    <w:rsid w:val="00FE26DD"/>
    <w:rsid w:val="00FE26FA"/>
    <w:rsid w:val="00FE27F7"/>
    <w:rsid w:val="00FE2803"/>
    <w:rsid w:val="00FE287C"/>
    <w:rsid w:val="00FE2A34"/>
    <w:rsid w:val="00FE2A93"/>
    <w:rsid w:val="00FE2F66"/>
    <w:rsid w:val="00FE317A"/>
    <w:rsid w:val="00FE3251"/>
    <w:rsid w:val="00FE3338"/>
    <w:rsid w:val="00FE33ED"/>
    <w:rsid w:val="00FE3431"/>
    <w:rsid w:val="00FE34B0"/>
    <w:rsid w:val="00FE35B7"/>
    <w:rsid w:val="00FE37EA"/>
    <w:rsid w:val="00FE3836"/>
    <w:rsid w:val="00FE3884"/>
    <w:rsid w:val="00FE3962"/>
    <w:rsid w:val="00FE3C48"/>
    <w:rsid w:val="00FE414F"/>
    <w:rsid w:val="00FE420D"/>
    <w:rsid w:val="00FE42D5"/>
    <w:rsid w:val="00FE4561"/>
    <w:rsid w:val="00FE45E2"/>
    <w:rsid w:val="00FE47E4"/>
    <w:rsid w:val="00FE4929"/>
    <w:rsid w:val="00FE4A3B"/>
    <w:rsid w:val="00FE4C9B"/>
    <w:rsid w:val="00FE4CEA"/>
    <w:rsid w:val="00FE4FDF"/>
    <w:rsid w:val="00FE5186"/>
    <w:rsid w:val="00FE5218"/>
    <w:rsid w:val="00FE538B"/>
    <w:rsid w:val="00FE544D"/>
    <w:rsid w:val="00FE556A"/>
    <w:rsid w:val="00FE556B"/>
    <w:rsid w:val="00FE5694"/>
    <w:rsid w:val="00FE5845"/>
    <w:rsid w:val="00FE58EE"/>
    <w:rsid w:val="00FE5B5E"/>
    <w:rsid w:val="00FE5B7E"/>
    <w:rsid w:val="00FE5B88"/>
    <w:rsid w:val="00FE5C77"/>
    <w:rsid w:val="00FE5D36"/>
    <w:rsid w:val="00FE601C"/>
    <w:rsid w:val="00FE6364"/>
    <w:rsid w:val="00FE65F0"/>
    <w:rsid w:val="00FE67B8"/>
    <w:rsid w:val="00FE6A27"/>
    <w:rsid w:val="00FE6A91"/>
    <w:rsid w:val="00FE6EF3"/>
    <w:rsid w:val="00FE704D"/>
    <w:rsid w:val="00FE707A"/>
    <w:rsid w:val="00FE7547"/>
    <w:rsid w:val="00FE7A7F"/>
    <w:rsid w:val="00FE7AA2"/>
    <w:rsid w:val="00FE7F7F"/>
    <w:rsid w:val="00FE7FEE"/>
    <w:rsid w:val="00FF0229"/>
    <w:rsid w:val="00FF02A8"/>
    <w:rsid w:val="00FF032B"/>
    <w:rsid w:val="00FF03AD"/>
    <w:rsid w:val="00FF06A5"/>
    <w:rsid w:val="00FF075F"/>
    <w:rsid w:val="00FF076E"/>
    <w:rsid w:val="00FF08A2"/>
    <w:rsid w:val="00FF0A08"/>
    <w:rsid w:val="00FF0AA6"/>
    <w:rsid w:val="00FF0AE4"/>
    <w:rsid w:val="00FF0D20"/>
    <w:rsid w:val="00FF0E70"/>
    <w:rsid w:val="00FF1015"/>
    <w:rsid w:val="00FF1948"/>
    <w:rsid w:val="00FF19F7"/>
    <w:rsid w:val="00FF1C81"/>
    <w:rsid w:val="00FF1CB9"/>
    <w:rsid w:val="00FF1D97"/>
    <w:rsid w:val="00FF20EC"/>
    <w:rsid w:val="00FF2206"/>
    <w:rsid w:val="00FF221F"/>
    <w:rsid w:val="00FF23B5"/>
    <w:rsid w:val="00FF2592"/>
    <w:rsid w:val="00FF2640"/>
    <w:rsid w:val="00FF2648"/>
    <w:rsid w:val="00FF264A"/>
    <w:rsid w:val="00FF29EA"/>
    <w:rsid w:val="00FF2C81"/>
    <w:rsid w:val="00FF2DDF"/>
    <w:rsid w:val="00FF2E0B"/>
    <w:rsid w:val="00FF2FED"/>
    <w:rsid w:val="00FF30AD"/>
    <w:rsid w:val="00FF30CF"/>
    <w:rsid w:val="00FF328A"/>
    <w:rsid w:val="00FF3335"/>
    <w:rsid w:val="00FF36F0"/>
    <w:rsid w:val="00FF38A9"/>
    <w:rsid w:val="00FF3DF5"/>
    <w:rsid w:val="00FF3F0E"/>
    <w:rsid w:val="00FF3F77"/>
    <w:rsid w:val="00FF417B"/>
    <w:rsid w:val="00FF4198"/>
    <w:rsid w:val="00FF41E6"/>
    <w:rsid w:val="00FF46C2"/>
    <w:rsid w:val="00FF4728"/>
    <w:rsid w:val="00FF47B2"/>
    <w:rsid w:val="00FF486F"/>
    <w:rsid w:val="00FF49FE"/>
    <w:rsid w:val="00FF4A1B"/>
    <w:rsid w:val="00FF4A55"/>
    <w:rsid w:val="00FF4AE5"/>
    <w:rsid w:val="00FF4CCA"/>
    <w:rsid w:val="00FF4DA9"/>
    <w:rsid w:val="00FF505A"/>
    <w:rsid w:val="00FF5603"/>
    <w:rsid w:val="00FF57C2"/>
    <w:rsid w:val="00FF5AD1"/>
    <w:rsid w:val="00FF5C67"/>
    <w:rsid w:val="00FF5C96"/>
    <w:rsid w:val="00FF5EC9"/>
    <w:rsid w:val="00FF648A"/>
    <w:rsid w:val="00FF656E"/>
    <w:rsid w:val="00FF66E4"/>
    <w:rsid w:val="00FF67E8"/>
    <w:rsid w:val="00FF6858"/>
    <w:rsid w:val="00FF6902"/>
    <w:rsid w:val="00FF6933"/>
    <w:rsid w:val="00FF6A34"/>
    <w:rsid w:val="00FF6BA9"/>
    <w:rsid w:val="00FF6E55"/>
    <w:rsid w:val="00FF6E92"/>
    <w:rsid w:val="00FF731C"/>
    <w:rsid w:val="00FF7439"/>
    <w:rsid w:val="00FF7847"/>
    <w:rsid w:val="00FF7AC6"/>
    <w:rsid w:val="00FF7AFC"/>
    <w:rsid w:val="00FF7C11"/>
    <w:rsid w:val="00FF7E84"/>
    <w:rsid w:val="00FF7E9B"/>
    <w:rsid w:val="0103CB0B"/>
    <w:rsid w:val="01078A7C"/>
    <w:rsid w:val="014E5434"/>
    <w:rsid w:val="0162E4A1"/>
    <w:rsid w:val="0180C3F2"/>
    <w:rsid w:val="01EFAF33"/>
    <w:rsid w:val="025C45DB"/>
    <w:rsid w:val="028010D6"/>
    <w:rsid w:val="02BECE4F"/>
    <w:rsid w:val="02E39281"/>
    <w:rsid w:val="0332563C"/>
    <w:rsid w:val="03355282"/>
    <w:rsid w:val="035DF8DD"/>
    <w:rsid w:val="03661038"/>
    <w:rsid w:val="03C2D94B"/>
    <w:rsid w:val="040FC722"/>
    <w:rsid w:val="0417E88F"/>
    <w:rsid w:val="04DCBA00"/>
    <w:rsid w:val="04F12620"/>
    <w:rsid w:val="04F915F4"/>
    <w:rsid w:val="0515C6B7"/>
    <w:rsid w:val="057F1A31"/>
    <w:rsid w:val="05A36B28"/>
    <w:rsid w:val="05D31DD9"/>
    <w:rsid w:val="062B1563"/>
    <w:rsid w:val="06C1130A"/>
    <w:rsid w:val="06D54D62"/>
    <w:rsid w:val="06DE4672"/>
    <w:rsid w:val="06FF0B38"/>
    <w:rsid w:val="07279640"/>
    <w:rsid w:val="0733FE32"/>
    <w:rsid w:val="074633A9"/>
    <w:rsid w:val="07DD2DBE"/>
    <w:rsid w:val="07F6A445"/>
    <w:rsid w:val="0849C2C1"/>
    <w:rsid w:val="087FDFED"/>
    <w:rsid w:val="08DA38BF"/>
    <w:rsid w:val="08EBB8F2"/>
    <w:rsid w:val="091FD148"/>
    <w:rsid w:val="093AA366"/>
    <w:rsid w:val="09CE8101"/>
    <w:rsid w:val="0A45B612"/>
    <w:rsid w:val="0A67EF45"/>
    <w:rsid w:val="0A9AC1AE"/>
    <w:rsid w:val="0A9EBF9C"/>
    <w:rsid w:val="0AD515D0"/>
    <w:rsid w:val="0B378CFC"/>
    <w:rsid w:val="0B710979"/>
    <w:rsid w:val="0B8A64C3"/>
    <w:rsid w:val="0BDD8772"/>
    <w:rsid w:val="0C058464"/>
    <w:rsid w:val="0C170E81"/>
    <w:rsid w:val="0C31BBEB"/>
    <w:rsid w:val="0C668559"/>
    <w:rsid w:val="0C79D08E"/>
    <w:rsid w:val="0C8CC129"/>
    <w:rsid w:val="0CD93E60"/>
    <w:rsid w:val="0D108CAD"/>
    <w:rsid w:val="0D745783"/>
    <w:rsid w:val="0DD4DEAF"/>
    <w:rsid w:val="0E67226D"/>
    <w:rsid w:val="0E8DDC8A"/>
    <w:rsid w:val="0E901F95"/>
    <w:rsid w:val="0EBF5740"/>
    <w:rsid w:val="0F3627D7"/>
    <w:rsid w:val="0F42076C"/>
    <w:rsid w:val="0F91A07F"/>
    <w:rsid w:val="0FC11836"/>
    <w:rsid w:val="0FD4F7D2"/>
    <w:rsid w:val="0FF164E1"/>
    <w:rsid w:val="0FF3F40E"/>
    <w:rsid w:val="101D9DF0"/>
    <w:rsid w:val="1054A277"/>
    <w:rsid w:val="11266BC7"/>
    <w:rsid w:val="118D02D0"/>
    <w:rsid w:val="11B08453"/>
    <w:rsid w:val="122F3BE5"/>
    <w:rsid w:val="127130D1"/>
    <w:rsid w:val="12781ED1"/>
    <w:rsid w:val="1280D995"/>
    <w:rsid w:val="13050918"/>
    <w:rsid w:val="132867F8"/>
    <w:rsid w:val="132E2046"/>
    <w:rsid w:val="1365C6FD"/>
    <w:rsid w:val="13889496"/>
    <w:rsid w:val="13AC343B"/>
    <w:rsid w:val="13DAB3B7"/>
    <w:rsid w:val="13EF0D05"/>
    <w:rsid w:val="13F08A44"/>
    <w:rsid w:val="1494923A"/>
    <w:rsid w:val="14D4B8FD"/>
    <w:rsid w:val="14F30EB0"/>
    <w:rsid w:val="153F8D83"/>
    <w:rsid w:val="154792B0"/>
    <w:rsid w:val="158A95BF"/>
    <w:rsid w:val="15E36FFF"/>
    <w:rsid w:val="1600035A"/>
    <w:rsid w:val="16129F92"/>
    <w:rsid w:val="169F6DD0"/>
    <w:rsid w:val="17145AF1"/>
    <w:rsid w:val="173B50F1"/>
    <w:rsid w:val="17F73E40"/>
    <w:rsid w:val="188A6447"/>
    <w:rsid w:val="18955182"/>
    <w:rsid w:val="18BD587D"/>
    <w:rsid w:val="19271E63"/>
    <w:rsid w:val="198F3076"/>
    <w:rsid w:val="19ABB337"/>
    <w:rsid w:val="19BCFEB6"/>
    <w:rsid w:val="1A07615C"/>
    <w:rsid w:val="1A6463B8"/>
    <w:rsid w:val="1A771507"/>
    <w:rsid w:val="1AA6964B"/>
    <w:rsid w:val="1AB2A0FE"/>
    <w:rsid w:val="1B271AE0"/>
    <w:rsid w:val="1B440C27"/>
    <w:rsid w:val="1B548FA5"/>
    <w:rsid w:val="1BA5141B"/>
    <w:rsid w:val="1C0C5189"/>
    <w:rsid w:val="1C3AB13F"/>
    <w:rsid w:val="1D1457E8"/>
    <w:rsid w:val="1D1A1516"/>
    <w:rsid w:val="1D1E5AF0"/>
    <w:rsid w:val="1D4954C2"/>
    <w:rsid w:val="1D5E6A5D"/>
    <w:rsid w:val="1D76E2F9"/>
    <w:rsid w:val="1DA6518D"/>
    <w:rsid w:val="1DC8C79B"/>
    <w:rsid w:val="1E1DA4A6"/>
    <w:rsid w:val="1E2FCED9"/>
    <w:rsid w:val="1E5C1D44"/>
    <w:rsid w:val="1E7C3C69"/>
    <w:rsid w:val="1F358B6C"/>
    <w:rsid w:val="1F42D91A"/>
    <w:rsid w:val="1FB99C7A"/>
    <w:rsid w:val="1FBB99FA"/>
    <w:rsid w:val="1FCA3548"/>
    <w:rsid w:val="1FFE55E8"/>
    <w:rsid w:val="2008C3D5"/>
    <w:rsid w:val="20139CAE"/>
    <w:rsid w:val="205C06E7"/>
    <w:rsid w:val="20772B76"/>
    <w:rsid w:val="2114E4B9"/>
    <w:rsid w:val="2129685D"/>
    <w:rsid w:val="214B431B"/>
    <w:rsid w:val="215D15E6"/>
    <w:rsid w:val="2195FB98"/>
    <w:rsid w:val="21C9D57B"/>
    <w:rsid w:val="21E6BE9D"/>
    <w:rsid w:val="2205B277"/>
    <w:rsid w:val="2222D5E8"/>
    <w:rsid w:val="22289BDB"/>
    <w:rsid w:val="2265FB5F"/>
    <w:rsid w:val="226708AC"/>
    <w:rsid w:val="2275E8F5"/>
    <w:rsid w:val="229A9AD0"/>
    <w:rsid w:val="22BD0A60"/>
    <w:rsid w:val="22D175A8"/>
    <w:rsid w:val="22E76311"/>
    <w:rsid w:val="22F51CE1"/>
    <w:rsid w:val="230289AB"/>
    <w:rsid w:val="23116D5E"/>
    <w:rsid w:val="239D94E4"/>
    <w:rsid w:val="23BD61DD"/>
    <w:rsid w:val="240EB981"/>
    <w:rsid w:val="24749C77"/>
    <w:rsid w:val="2493C9EE"/>
    <w:rsid w:val="24E993FC"/>
    <w:rsid w:val="254C2A49"/>
    <w:rsid w:val="25AAC819"/>
    <w:rsid w:val="25BE252D"/>
    <w:rsid w:val="25BE82CD"/>
    <w:rsid w:val="25E2321D"/>
    <w:rsid w:val="2695DB73"/>
    <w:rsid w:val="26DCB681"/>
    <w:rsid w:val="26F1F10B"/>
    <w:rsid w:val="2704F014"/>
    <w:rsid w:val="27272B3A"/>
    <w:rsid w:val="2753F487"/>
    <w:rsid w:val="278427D0"/>
    <w:rsid w:val="27872C04"/>
    <w:rsid w:val="27892AD9"/>
    <w:rsid w:val="27C19B86"/>
    <w:rsid w:val="27C46D07"/>
    <w:rsid w:val="27C94AA2"/>
    <w:rsid w:val="27EA8259"/>
    <w:rsid w:val="280B71A0"/>
    <w:rsid w:val="2814655B"/>
    <w:rsid w:val="28183D07"/>
    <w:rsid w:val="2844B17C"/>
    <w:rsid w:val="284BB9CA"/>
    <w:rsid w:val="284E48D9"/>
    <w:rsid w:val="285C39FE"/>
    <w:rsid w:val="285C7693"/>
    <w:rsid w:val="28746B84"/>
    <w:rsid w:val="28AA10D9"/>
    <w:rsid w:val="28E0F5C8"/>
    <w:rsid w:val="28F71320"/>
    <w:rsid w:val="29A5C6E8"/>
    <w:rsid w:val="29A8BE2E"/>
    <w:rsid w:val="29CED781"/>
    <w:rsid w:val="2A532A9A"/>
    <w:rsid w:val="2A8241AA"/>
    <w:rsid w:val="2A911C24"/>
    <w:rsid w:val="2AC94758"/>
    <w:rsid w:val="2AD5B84D"/>
    <w:rsid w:val="2B0E60F1"/>
    <w:rsid w:val="2B2C5D5D"/>
    <w:rsid w:val="2B7DBBBF"/>
    <w:rsid w:val="2BB2E79E"/>
    <w:rsid w:val="2BF32CE9"/>
    <w:rsid w:val="2C1C47F9"/>
    <w:rsid w:val="2CAA8421"/>
    <w:rsid w:val="2CCB8284"/>
    <w:rsid w:val="2D3BD90F"/>
    <w:rsid w:val="2D44DE0E"/>
    <w:rsid w:val="2D57C367"/>
    <w:rsid w:val="2D99B7CE"/>
    <w:rsid w:val="2DC38BE0"/>
    <w:rsid w:val="2DC3C07A"/>
    <w:rsid w:val="2DD7CDCD"/>
    <w:rsid w:val="2DDDD5F4"/>
    <w:rsid w:val="2E03FF91"/>
    <w:rsid w:val="2E32EF2F"/>
    <w:rsid w:val="2E5E8EFB"/>
    <w:rsid w:val="2E9E609A"/>
    <w:rsid w:val="2EC88400"/>
    <w:rsid w:val="2F3675CE"/>
    <w:rsid w:val="2F5F2149"/>
    <w:rsid w:val="2FB94311"/>
    <w:rsid w:val="2FDAA049"/>
    <w:rsid w:val="300E4C9F"/>
    <w:rsid w:val="305340AD"/>
    <w:rsid w:val="306C9F63"/>
    <w:rsid w:val="307E6E57"/>
    <w:rsid w:val="30D7FE92"/>
    <w:rsid w:val="30EB716F"/>
    <w:rsid w:val="31241C95"/>
    <w:rsid w:val="316A6322"/>
    <w:rsid w:val="31829C8A"/>
    <w:rsid w:val="318A87D2"/>
    <w:rsid w:val="31C60922"/>
    <w:rsid w:val="321287F5"/>
    <w:rsid w:val="3242AFC6"/>
    <w:rsid w:val="324560F2"/>
    <w:rsid w:val="326E67C3"/>
    <w:rsid w:val="32A61E45"/>
    <w:rsid w:val="32F6E165"/>
    <w:rsid w:val="32F8373F"/>
    <w:rsid w:val="3307248E"/>
    <w:rsid w:val="334037DC"/>
    <w:rsid w:val="343ABA5C"/>
    <w:rsid w:val="34728169"/>
    <w:rsid w:val="348B6F0E"/>
    <w:rsid w:val="34D8C6A0"/>
    <w:rsid w:val="34FF441A"/>
    <w:rsid w:val="35021D91"/>
    <w:rsid w:val="35607138"/>
    <w:rsid w:val="35721518"/>
    <w:rsid w:val="3583FAED"/>
    <w:rsid w:val="35BBAD71"/>
    <w:rsid w:val="36377A05"/>
    <w:rsid w:val="36AACEF6"/>
    <w:rsid w:val="36D2EDB9"/>
    <w:rsid w:val="36E1469C"/>
    <w:rsid w:val="36EF02B8"/>
    <w:rsid w:val="36F90223"/>
    <w:rsid w:val="36FCB80F"/>
    <w:rsid w:val="376533FD"/>
    <w:rsid w:val="377A1093"/>
    <w:rsid w:val="379B9447"/>
    <w:rsid w:val="381E9A03"/>
    <w:rsid w:val="38367027"/>
    <w:rsid w:val="385AD392"/>
    <w:rsid w:val="3903DAC3"/>
    <w:rsid w:val="3949901D"/>
    <w:rsid w:val="397A3967"/>
    <w:rsid w:val="39B12C41"/>
    <w:rsid w:val="39EEF740"/>
    <w:rsid w:val="39F8243C"/>
    <w:rsid w:val="3A43053A"/>
    <w:rsid w:val="3ACFFC79"/>
    <w:rsid w:val="3B1350A8"/>
    <w:rsid w:val="3B21D29E"/>
    <w:rsid w:val="3B4B743D"/>
    <w:rsid w:val="3B5CD0FE"/>
    <w:rsid w:val="3B910151"/>
    <w:rsid w:val="3BB07037"/>
    <w:rsid w:val="3BB554C4"/>
    <w:rsid w:val="3C8514CC"/>
    <w:rsid w:val="3CAF753F"/>
    <w:rsid w:val="3CC2F17D"/>
    <w:rsid w:val="3CD6E64A"/>
    <w:rsid w:val="3CFFAEC4"/>
    <w:rsid w:val="3D05D1C9"/>
    <w:rsid w:val="3D1C2B71"/>
    <w:rsid w:val="3D9467FD"/>
    <w:rsid w:val="3DA748B9"/>
    <w:rsid w:val="3DD59C5D"/>
    <w:rsid w:val="3DD84CBA"/>
    <w:rsid w:val="3DD8B936"/>
    <w:rsid w:val="3DEDD39B"/>
    <w:rsid w:val="3DF09150"/>
    <w:rsid w:val="3E8118E3"/>
    <w:rsid w:val="3E9F3247"/>
    <w:rsid w:val="3EB624CC"/>
    <w:rsid w:val="3EE7EAB3"/>
    <w:rsid w:val="3F24F402"/>
    <w:rsid w:val="3FF806FC"/>
    <w:rsid w:val="3FFA9C1A"/>
    <w:rsid w:val="404242CF"/>
    <w:rsid w:val="405A73F2"/>
    <w:rsid w:val="40653C88"/>
    <w:rsid w:val="40924D6F"/>
    <w:rsid w:val="40E802A9"/>
    <w:rsid w:val="40EF5448"/>
    <w:rsid w:val="41179254"/>
    <w:rsid w:val="4146A6C5"/>
    <w:rsid w:val="4174AF61"/>
    <w:rsid w:val="41909D7E"/>
    <w:rsid w:val="41A56123"/>
    <w:rsid w:val="421C9CC4"/>
    <w:rsid w:val="4224115C"/>
    <w:rsid w:val="42313A08"/>
    <w:rsid w:val="427B6AB4"/>
    <w:rsid w:val="427DA48F"/>
    <w:rsid w:val="427DA612"/>
    <w:rsid w:val="42A9AFF8"/>
    <w:rsid w:val="433868AE"/>
    <w:rsid w:val="435F09ED"/>
    <w:rsid w:val="440EFD6C"/>
    <w:rsid w:val="440F675C"/>
    <w:rsid w:val="4445F9B6"/>
    <w:rsid w:val="4474D166"/>
    <w:rsid w:val="447FE3C9"/>
    <w:rsid w:val="44ADD89D"/>
    <w:rsid w:val="44B566B4"/>
    <w:rsid w:val="44DCAC2E"/>
    <w:rsid w:val="45019937"/>
    <w:rsid w:val="4504D60D"/>
    <w:rsid w:val="451CADA2"/>
    <w:rsid w:val="45BDA6EA"/>
    <w:rsid w:val="45D8026E"/>
    <w:rsid w:val="45EACD58"/>
    <w:rsid w:val="46757439"/>
    <w:rsid w:val="469F9C8A"/>
    <w:rsid w:val="46C4DD23"/>
    <w:rsid w:val="46F1F720"/>
    <w:rsid w:val="4781BCEB"/>
    <w:rsid w:val="47998565"/>
    <w:rsid w:val="47C06476"/>
    <w:rsid w:val="47D0C32B"/>
    <w:rsid w:val="4857A04D"/>
    <w:rsid w:val="4883BA89"/>
    <w:rsid w:val="48A8C2F2"/>
    <w:rsid w:val="48BC33F1"/>
    <w:rsid w:val="48D82E78"/>
    <w:rsid w:val="49077E3A"/>
    <w:rsid w:val="490D6ED6"/>
    <w:rsid w:val="490D95E8"/>
    <w:rsid w:val="4926931C"/>
    <w:rsid w:val="495F1BD7"/>
    <w:rsid w:val="49766930"/>
    <w:rsid w:val="49885681"/>
    <w:rsid w:val="499E061B"/>
    <w:rsid w:val="49B6F7F5"/>
    <w:rsid w:val="49F6A70B"/>
    <w:rsid w:val="4A23B7B7"/>
    <w:rsid w:val="4A53B113"/>
    <w:rsid w:val="4A6FB35A"/>
    <w:rsid w:val="4B10B6F9"/>
    <w:rsid w:val="4B1F7422"/>
    <w:rsid w:val="4B4DE616"/>
    <w:rsid w:val="4B87AD8F"/>
    <w:rsid w:val="4B9524E2"/>
    <w:rsid w:val="4BADC766"/>
    <w:rsid w:val="4BC8AC88"/>
    <w:rsid w:val="4BE3FAA2"/>
    <w:rsid w:val="4BED9969"/>
    <w:rsid w:val="4C588FA3"/>
    <w:rsid w:val="4D259E29"/>
    <w:rsid w:val="4D3006C2"/>
    <w:rsid w:val="4D54D9CB"/>
    <w:rsid w:val="4D88CC72"/>
    <w:rsid w:val="4DA9306C"/>
    <w:rsid w:val="4DF008D4"/>
    <w:rsid w:val="4E0FD7DB"/>
    <w:rsid w:val="4E4BA3F1"/>
    <w:rsid w:val="4E6BF4BC"/>
    <w:rsid w:val="4E6F834F"/>
    <w:rsid w:val="4ECB7E4D"/>
    <w:rsid w:val="4EDE6499"/>
    <w:rsid w:val="4EFCBC77"/>
    <w:rsid w:val="4F388125"/>
    <w:rsid w:val="4F54623F"/>
    <w:rsid w:val="4F87AFF1"/>
    <w:rsid w:val="4F8D8773"/>
    <w:rsid w:val="4F9A7AE6"/>
    <w:rsid w:val="4FADB409"/>
    <w:rsid w:val="4FBCAE53"/>
    <w:rsid w:val="4FCF5B7A"/>
    <w:rsid w:val="4FEB4ED7"/>
    <w:rsid w:val="500B045D"/>
    <w:rsid w:val="500BF5AB"/>
    <w:rsid w:val="500E2F67"/>
    <w:rsid w:val="500FAB6D"/>
    <w:rsid w:val="508B3FE7"/>
    <w:rsid w:val="50F8D4FE"/>
    <w:rsid w:val="5139AD7E"/>
    <w:rsid w:val="51CD24B4"/>
    <w:rsid w:val="51CD44CB"/>
    <w:rsid w:val="51FD9B76"/>
    <w:rsid w:val="522AC6E6"/>
    <w:rsid w:val="5243DAEE"/>
    <w:rsid w:val="535AE77E"/>
    <w:rsid w:val="53D1742B"/>
    <w:rsid w:val="547B371D"/>
    <w:rsid w:val="5505E9E4"/>
    <w:rsid w:val="551DCB78"/>
    <w:rsid w:val="5536ADB2"/>
    <w:rsid w:val="561189E0"/>
    <w:rsid w:val="56613EB1"/>
    <w:rsid w:val="5685594E"/>
    <w:rsid w:val="569D5399"/>
    <w:rsid w:val="56CBE2E1"/>
    <w:rsid w:val="56FC9A27"/>
    <w:rsid w:val="57042F7C"/>
    <w:rsid w:val="57A45295"/>
    <w:rsid w:val="57B10F35"/>
    <w:rsid w:val="57F25797"/>
    <w:rsid w:val="58397496"/>
    <w:rsid w:val="58F1D2C2"/>
    <w:rsid w:val="590CD541"/>
    <w:rsid w:val="5A724CF0"/>
    <w:rsid w:val="5A946439"/>
    <w:rsid w:val="5AB560BC"/>
    <w:rsid w:val="5ADE805B"/>
    <w:rsid w:val="5B15AE63"/>
    <w:rsid w:val="5B6BEF77"/>
    <w:rsid w:val="5B83F1D9"/>
    <w:rsid w:val="5BEE2B7C"/>
    <w:rsid w:val="5BFA76DE"/>
    <w:rsid w:val="5C3319FA"/>
    <w:rsid w:val="5C57A8E7"/>
    <w:rsid w:val="5C7068DE"/>
    <w:rsid w:val="5CDE45E9"/>
    <w:rsid w:val="5CF5E5BE"/>
    <w:rsid w:val="5D5FD076"/>
    <w:rsid w:val="5D6141C2"/>
    <w:rsid w:val="5D9081C7"/>
    <w:rsid w:val="5D9458A7"/>
    <w:rsid w:val="5D960E74"/>
    <w:rsid w:val="5DBBB896"/>
    <w:rsid w:val="5DC3E969"/>
    <w:rsid w:val="5DEC77B8"/>
    <w:rsid w:val="5E1197C8"/>
    <w:rsid w:val="5E50FD1A"/>
    <w:rsid w:val="5E60C80A"/>
    <w:rsid w:val="5E9B973D"/>
    <w:rsid w:val="5EEBF4D7"/>
    <w:rsid w:val="5EEC1F9E"/>
    <w:rsid w:val="5F28A3B3"/>
    <w:rsid w:val="5F41C85B"/>
    <w:rsid w:val="5F73719E"/>
    <w:rsid w:val="5F8572EF"/>
    <w:rsid w:val="5F90FAC2"/>
    <w:rsid w:val="5FBD1DEF"/>
    <w:rsid w:val="5FC92D24"/>
    <w:rsid w:val="602C245C"/>
    <w:rsid w:val="6092B0C0"/>
    <w:rsid w:val="60E2CE89"/>
    <w:rsid w:val="60EAE5D1"/>
    <w:rsid w:val="60F0B2EA"/>
    <w:rsid w:val="6113F8E8"/>
    <w:rsid w:val="61704CE0"/>
    <w:rsid w:val="6180E234"/>
    <w:rsid w:val="6206B744"/>
    <w:rsid w:val="62381514"/>
    <w:rsid w:val="62566F1B"/>
    <w:rsid w:val="62790D07"/>
    <w:rsid w:val="630452E2"/>
    <w:rsid w:val="632247B4"/>
    <w:rsid w:val="6327CE7D"/>
    <w:rsid w:val="635AB927"/>
    <w:rsid w:val="6385EDFF"/>
    <w:rsid w:val="639CCEAC"/>
    <w:rsid w:val="63E6BAC1"/>
    <w:rsid w:val="642EFBC0"/>
    <w:rsid w:val="6443421C"/>
    <w:rsid w:val="6494165D"/>
    <w:rsid w:val="64CC8985"/>
    <w:rsid w:val="64E0C099"/>
    <w:rsid w:val="64EF27DB"/>
    <w:rsid w:val="64F7F725"/>
    <w:rsid w:val="652E75C4"/>
    <w:rsid w:val="65385FB1"/>
    <w:rsid w:val="654475F8"/>
    <w:rsid w:val="65734D81"/>
    <w:rsid w:val="6585301B"/>
    <w:rsid w:val="6586104C"/>
    <w:rsid w:val="658866C8"/>
    <w:rsid w:val="66148F65"/>
    <w:rsid w:val="6621848A"/>
    <w:rsid w:val="6679848C"/>
    <w:rsid w:val="66F82B64"/>
    <w:rsid w:val="66FDBB9B"/>
    <w:rsid w:val="67BC7486"/>
    <w:rsid w:val="67EBC735"/>
    <w:rsid w:val="67EC6BD3"/>
    <w:rsid w:val="67F0092E"/>
    <w:rsid w:val="67F9F4D6"/>
    <w:rsid w:val="683EAC23"/>
    <w:rsid w:val="68560EEF"/>
    <w:rsid w:val="6862D77A"/>
    <w:rsid w:val="68ABF270"/>
    <w:rsid w:val="692A1875"/>
    <w:rsid w:val="69812C18"/>
    <w:rsid w:val="69A6D962"/>
    <w:rsid w:val="69C9A1E0"/>
    <w:rsid w:val="6A1F2EEB"/>
    <w:rsid w:val="6A58A1B8"/>
    <w:rsid w:val="6A597210"/>
    <w:rsid w:val="6A5FED92"/>
    <w:rsid w:val="6AF447F5"/>
    <w:rsid w:val="6B2370AA"/>
    <w:rsid w:val="6B35980D"/>
    <w:rsid w:val="6B6135D5"/>
    <w:rsid w:val="6B655C9B"/>
    <w:rsid w:val="6BD8DD5E"/>
    <w:rsid w:val="6BFBD574"/>
    <w:rsid w:val="6C04D20D"/>
    <w:rsid w:val="6C6690E1"/>
    <w:rsid w:val="6D3A52B0"/>
    <w:rsid w:val="6D5ECD54"/>
    <w:rsid w:val="6D5F13BE"/>
    <w:rsid w:val="6D7BEDE7"/>
    <w:rsid w:val="6D7D4BF3"/>
    <w:rsid w:val="6D8B1AD6"/>
    <w:rsid w:val="6DBEADF9"/>
    <w:rsid w:val="6E0BECAC"/>
    <w:rsid w:val="6E10F7BA"/>
    <w:rsid w:val="6E622557"/>
    <w:rsid w:val="6E70DA1D"/>
    <w:rsid w:val="6F41CB8C"/>
    <w:rsid w:val="6F556024"/>
    <w:rsid w:val="6F959431"/>
    <w:rsid w:val="6FFA1320"/>
    <w:rsid w:val="704A1F36"/>
    <w:rsid w:val="705CC125"/>
    <w:rsid w:val="705F62AE"/>
    <w:rsid w:val="70CBAC79"/>
    <w:rsid w:val="70D6DD5C"/>
    <w:rsid w:val="70F00DE4"/>
    <w:rsid w:val="710F4754"/>
    <w:rsid w:val="711A990F"/>
    <w:rsid w:val="7159DF87"/>
    <w:rsid w:val="715CFCF1"/>
    <w:rsid w:val="715D509E"/>
    <w:rsid w:val="7195ADDB"/>
    <w:rsid w:val="71F62BD3"/>
    <w:rsid w:val="725F4D36"/>
    <w:rsid w:val="728ADECE"/>
    <w:rsid w:val="72AF01EE"/>
    <w:rsid w:val="72DC46D1"/>
    <w:rsid w:val="72E6C919"/>
    <w:rsid w:val="73046671"/>
    <w:rsid w:val="73633AC6"/>
    <w:rsid w:val="73E67727"/>
    <w:rsid w:val="744C81B0"/>
    <w:rsid w:val="748B35B3"/>
    <w:rsid w:val="74A2740C"/>
    <w:rsid w:val="74FE0705"/>
    <w:rsid w:val="7518BBC9"/>
    <w:rsid w:val="754082FD"/>
    <w:rsid w:val="7566B8E9"/>
    <w:rsid w:val="75748491"/>
    <w:rsid w:val="7680AFC3"/>
    <w:rsid w:val="76AF8A1F"/>
    <w:rsid w:val="76DE0907"/>
    <w:rsid w:val="770E22D4"/>
    <w:rsid w:val="775CB904"/>
    <w:rsid w:val="77E4513D"/>
    <w:rsid w:val="78292A43"/>
    <w:rsid w:val="78F3DA68"/>
    <w:rsid w:val="7916EC9E"/>
    <w:rsid w:val="791BF10C"/>
    <w:rsid w:val="7948C6FB"/>
    <w:rsid w:val="795EEF8D"/>
    <w:rsid w:val="79B0D235"/>
    <w:rsid w:val="7A6FFB60"/>
    <w:rsid w:val="7AA55C2B"/>
    <w:rsid w:val="7ACEDE0C"/>
    <w:rsid w:val="7AD41683"/>
    <w:rsid w:val="7B474376"/>
    <w:rsid w:val="7B751936"/>
    <w:rsid w:val="7BA304E2"/>
    <w:rsid w:val="7BD4FD41"/>
    <w:rsid w:val="7BE1FF82"/>
    <w:rsid w:val="7BF6CD0C"/>
    <w:rsid w:val="7C10BE3E"/>
    <w:rsid w:val="7C43449B"/>
    <w:rsid w:val="7C953343"/>
    <w:rsid w:val="7CA5D79D"/>
    <w:rsid w:val="7D1F24D8"/>
    <w:rsid w:val="7DBF4A85"/>
    <w:rsid w:val="7DF54A86"/>
    <w:rsid w:val="7E2C2D66"/>
    <w:rsid w:val="7E3148A3"/>
    <w:rsid w:val="7E481FB1"/>
    <w:rsid w:val="7E4A9991"/>
    <w:rsid w:val="7E926A88"/>
    <w:rsid w:val="7EA0BD8C"/>
    <w:rsid w:val="7F269EC3"/>
    <w:rsid w:val="7F310975"/>
    <w:rsid w:val="7F39E7B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5FE4B"/>
  <w15:chartTrackingRefBased/>
  <w15:docId w15:val="{D2C600C5-E6C9-4430-BBC3-538B2C3B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2E0"/>
    <w:pPr>
      <w:keepLines/>
      <w:spacing w:before="120" w:after="240" w:line="240" w:lineRule="auto"/>
    </w:pPr>
    <w:rPr>
      <w:rFonts w:ascii="Calibri" w:hAnsi="Calibri" w:cs="Times New Roman"/>
      <w:sz w:val="20"/>
      <w:szCs w:val="20"/>
    </w:rPr>
  </w:style>
  <w:style w:type="paragraph" w:styleId="Heading1">
    <w:name w:val="heading 1"/>
    <w:basedOn w:val="TAHeading2"/>
    <w:next w:val="Normal"/>
    <w:link w:val="Heading1Char"/>
    <w:uiPriority w:val="9"/>
    <w:qFormat/>
    <w:rsid w:val="00257BC7"/>
    <w:pPr>
      <w:numPr>
        <w:ilvl w:val="0"/>
      </w:numPr>
      <w:outlineLvl w:val="0"/>
    </w:pPr>
  </w:style>
  <w:style w:type="paragraph" w:styleId="Heading2">
    <w:name w:val="heading 2"/>
    <w:basedOn w:val="TAHeading3"/>
    <w:next w:val="Normal"/>
    <w:link w:val="Heading2Char"/>
    <w:uiPriority w:val="9"/>
    <w:qFormat/>
    <w:rsid w:val="00257BC7"/>
    <w:pPr>
      <w:outlineLvl w:val="1"/>
    </w:pPr>
  </w:style>
  <w:style w:type="paragraph" w:styleId="Heading3">
    <w:name w:val="heading 3"/>
    <w:basedOn w:val="Normal"/>
    <w:next w:val="Normal"/>
    <w:link w:val="Heading3Char"/>
    <w:uiPriority w:val="9"/>
    <w:qFormat/>
    <w:rsid w:val="007A552B"/>
    <w:pPr>
      <w:keepNext/>
      <w:spacing w:before="40" w:after="0"/>
      <w:outlineLvl w:val="2"/>
    </w:pPr>
    <w:rPr>
      <w:rFonts w:asciiTheme="majorHAnsi" w:eastAsiaTheme="majorEastAsia" w:hAnsiTheme="majorHAnsi" w:cstheme="majorBidi"/>
      <w:b/>
      <w:color w:val="00ABBD"/>
      <w:sz w:val="24"/>
      <w:szCs w:val="24"/>
    </w:rPr>
  </w:style>
  <w:style w:type="paragraph" w:styleId="Heading4">
    <w:name w:val="heading 4"/>
    <w:basedOn w:val="Normal"/>
    <w:next w:val="Normal"/>
    <w:link w:val="Heading4Char"/>
    <w:uiPriority w:val="9"/>
    <w:qFormat/>
    <w:rsid w:val="00A41DAE"/>
    <w:pPr>
      <w:keepNext/>
      <w:numPr>
        <w:ilvl w:val="3"/>
        <w:numId w:val="3"/>
      </w:numPr>
      <w:tabs>
        <w:tab w:val="clear" w:pos="864"/>
      </w:tab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1"/>
    <w:semiHidden/>
    <w:qFormat/>
    <w:rsid w:val="00A41DAE"/>
    <w:pPr>
      <w:keepNext/>
      <w:numPr>
        <w:ilvl w:val="4"/>
        <w:numId w:val="3"/>
      </w:numPr>
      <w:tabs>
        <w:tab w:val="clear" w:pos="1008"/>
      </w:tab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1DAE"/>
    <w:pPr>
      <w:keepNext/>
      <w:numPr>
        <w:ilvl w:val="5"/>
        <w:numId w:val="3"/>
      </w:numPr>
      <w:tabs>
        <w:tab w:val="clear" w:pos="1152"/>
      </w:tabs>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Backflow"/>
    <w:basedOn w:val="Normal"/>
    <w:next w:val="Normal"/>
    <w:link w:val="Heading7Char"/>
    <w:uiPriority w:val="9"/>
    <w:qFormat/>
    <w:rsid w:val="00A41DAE"/>
    <w:pPr>
      <w:keepNext/>
      <w:numPr>
        <w:ilvl w:val="6"/>
        <w:numId w:val="3"/>
      </w:numPr>
      <w:tabs>
        <w:tab w:val="clear" w:pos="1296"/>
      </w:tab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Modelling"/>
    <w:basedOn w:val="Normal"/>
    <w:next w:val="Normal"/>
    <w:link w:val="Heading8Char"/>
    <w:uiPriority w:val="9"/>
    <w:qFormat/>
    <w:rsid w:val="00A41DAE"/>
    <w:pPr>
      <w:keepNext/>
      <w:numPr>
        <w:ilvl w:val="7"/>
        <w:numId w:val="3"/>
      </w:numPr>
      <w:tabs>
        <w:tab w:val="clear" w:pos="144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tormwater"/>
    <w:basedOn w:val="Normal"/>
    <w:next w:val="Normal"/>
    <w:link w:val="Heading9Char"/>
    <w:uiPriority w:val="9"/>
    <w:qFormat/>
    <w:rsid w:val="00A41DAE"/>
    <w:pPr>
      <w:keepNext/>
      <w:numPr>
        <w:ilvl w:val="8"/>
        <w:numId w:val="3"/>
      </w:numPr>
      <w:tabs>
        <w:tab w:val="clear" w:pos="1584"/>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eading1">
    <w:name w:val="TA Heading 1"/>
    <w:basedOn w:val="Normal"/>
    <w:next w:val="TABodyText"/>
    <w:link w:val="TAHeading1Char"/>
    <w:qFormat/>
    <w:rsid w:val="005E674E"/>
    <w:pPr>
      <w:spacing w:after="120"/>
    </w:pPr>
    <w:rPr>
      <w:bCs/>
      <w:color w:val="00748E"/>
      <w:sz w:val="56"/>
      <w:szCs w:val="56"/>
    </w:rPr>
  </w:style>
  <w:style w:type="character" w:customStyle="1" w:styleId="TAHeading1Char">
    <w:name w:val="TA Heading 1 Char"/>
    <w:basedOn w:val="DefaultParagraphFont"/>
    <w:link w:val="TAHeading1"/>
    <w:rsid w:val="00A41DAE"/>
    <w:rPr>
      <w:rFonts w:ascii="Calibri" w:hAnsi="Calibri" w:cs="Times New Roman"/>
      <w:bCs/>
      <w:color w:val="00748E"/>
      <w:sz w:val="56"/>
      <w:szCs w:val="56"/>
    </w:rPr>
  </w:style>
  <w:style w:type="paragraph" w:customStyle="1" w:styleId="TABodyText">
    <w:name w:val="TA Body Text"/>
    <w:basedOn w:val="Normal"/>
    <w:link w:val="TABodyTextChar"/>
    <w:qFormat/>
    <w:rsid w:val="00A41DAE"/>
    <w:pPr>
      <w:spacing w:before="60" w:after="60"/>
    </w:pPr>
    <w:rPr>
      <w:sz w:val="22"/>
    </w:rPr>
  </w:style>
  <w:style w:type="character" w:customStyle="1" w:styleId="TABodyTextChar">
    <w:name w:val="TA Body Text Char"/>
    <w:basedOn w:val="DefaultParagraphFont"/>
    <w:link w:val="TABodyText"/>
    <w:rsid w:val="00A41DAE"/>
    <w:rPr>
      <w:rFonts w:ascii="Calibri" w:hAnsi="Calibri" w:cs="Times New Roman"/>
      <w:szCs w:val="20"/>
    </w:rPr>
  </w:style>
  <w:style w:type="paragraph" w:styleId="Footer">
    <w:name w:val="footer"/>
    <w:basedOn w:val="Normal"/>
    <w:link w:val="FooterChar"/>
    <w:uiPriority w:val="99"/>
    <w:rsid w:val="00A41DAE"/>
    <w:pPr>
      <w:spacing w:before="40" w:after="40"/>
      <w:contextualSpacing/>
    </w:pPr>
    <w:rPr>
      <w:i/>
      <w:color w:val="00748E"/>
      <w:sz w:val="22"/>
    </w:rPr>
  </w:style>
  <w:style w:type="character" w:customStyle="1" w:styleId="FooterChar">
    <w:name w:val="Footer Char"/>
    <w:basedOn w:val="DefaultParagraphFont"/>
    <w:link w:val="Footer"/>
    <w:uiPriority w:val="99"/>
    <w:rsid w:val="00A41DAE"/>
    <w:rPr>
      <w:rFonts w:ascii="Calibri" w:hAnsi="Calibri" w:cs="Times New Roman"/>
      <w:i/>
      <w:color w:val="00748E"/>
      <w:szCs w:val="20"/>
    </w:rPr>
  </w:style>
  <w:style w:type="paragraph" w:styleId="Header">
    <w:name w:val="header"/>
    <w:basedOn w:val="Normal"/>
    <w:link w:val="HeaderChar"/>
    <w:uiPriority w:val="99"/>
    <w:rsid w:val="00A41DAE"/>
    <w:pPr>
      <w:spacing w:before="40" w:after="40"/>
    </w:pPr>
    <w:rPr>
      <w:i/>
      <w:color w:val="A6A6A6" w:themeColor="background1" w:themeShade="A6"/>
      <w:sz w:val="22"/>
    </w:rPr>
  </w:style>
  <w:style w:type="character" w:customStyle="1" w:styleId="HeaderChar">
    <w:name w:val="Header Char"/>
    <w:basedOn w:val="DefaultParagraphFont"/>
    <w:link w:val="Header"/>
    <w:uiPriority w:val="99"/>
    <w:rsid w:val="00A41DAE"/>
    <w:rPr>
      <w:rFonts w:ascii="Calibri" w:hAnsi="Calibri" w:cs="Times New Roman"/>
      <w:i/>
      <w:color w:val="A6A6A6" w:themeColor="background1" w:themeShade="A6"/>
      <w:szCs w:val="20"/>
    </w:rPr>
  </w:style>
  <w:style w:type="character" w:styleId="Hyperlink">
    <w:name w:val="Hyperlink"/>
    <w:uiPriority w:val="99"/>
    <w:rsid w:val="00A41DAE"/>
    <w:rPr>
      <w:color w:val="323E4F" w:themeColor="text2" w:themeShade="BF"/>
      <w:u w:val="single"/>
    </w:rPr>
  </w:style>
  <w:style w:type="paragraph" w:styleId="TOC1">
    <w:name w:val="toc 1"/>
    <w:basedOn w:val="Normal"/>
    <w:next w:val="Normal"/>
    <w:uiPriority w:val="39"/>
    <w:rsid w:val="007A552B"/>
    <w:pPr>
      <w:tabs>
        <w:tab w:val="left" w:pos="600"/>
        <w:tab w:val="right" w:leader="dot" w:pos="9016"/>
      </w:tabs>
      <w:spacing w:before="240" w:after="60"/>
    </w:pPr>
    <w:rPr>
      <w:rFonts w:asciiTheme="majorHAnsi" w:hAnsiTheme="majorHAnsi" w:cstheme="majorHAnsi"/>
      <w:b/>
      <w:bCs/>
      <w:caps/>
      <w:noProof/>
      <w:color w:val="007E9E"/>
      <w:sz w:val="24"/>
      <w:szCs w:val="24"/>
    </w:rPr>
  </w:style>
  <w:style w:type="paragraph" w:customStyle="1" w:styleId="TAHeading3">
    <w:name w:val="TA Heading 3"/>
    <w:basedOn w:val="TABodyText"/>
    <w:qFormat/>
    <w:rsid w:val="000B609C"/>
    <w:pPr>
      <w:numPr>
        <w:ilvl w:val="1"/>
        <w:numId w:val="30"/>
      </w:numPr>
    </w:pPr>
    <w:rPr>
      <w:b/>
      <w:color w:val="007E9E"/>
      <w:sz w:val="26"/>
      <w:szCs w:val="26"/>
    </w:rPr>
  </w:style>
  <w:style w:type="character" w:customStyle="1" w:styleId="Heading1Char">
    <w:name w:val="Heading 1 Char"/>
    <w:basedOn w:val="DefaultParagraphFont"/>
    <w:link w:val="Heading1"/>
    <w:uiPriority w:val="9"/>
    <w:rsid w:val="00257BC7"/>
    <w:rPr>
      <w:rFonts w:ascii="Calibri" w:hAnsi="Calibri" w:cs="Times New Roman"/>
      <w:b/>
      <w:color w:val="007E9E"/>
      <w:sz w:val="44"/>
      <w:szCs w:val="44"/>
    </w:rPr>
  </w:style>
  <w:style w:type="character" w:customStyle="1" w:styleId="Heading2Char">
    <w:name w:val="Heading 2 Char"/>
    <w:basedOn w:val="DefaultParagraphFont"/>
    <w:link w:val="Heading2"/>
    <w:uiPriority w:val="9"/>
    <w:rsid w:val="00257BC7"/>
    <w:rPr>
      <w:rFonts w:ascii="Calibri" w:hAnsi="Calibri" w:cs="Times New Roman"/>
      <w:b/>
      <w:color w:val="007E9E"/>
      <w:sz w:val="26"/>
      <w:szCs w:val="26"/>
    </w:rPr>
  </w:style>
  <w:style w:type="character" w:customStyle="1" w:styleId="Heading3Char">
    <w:name w:val="Heading 3 Char"/>
    <w:basedOn w:val="DefaultParagraphFont"/>
    <w:link w:val="Heading3"/>
    <w:uiPriority w:val="9"/>
    <w:rsid w:val="007A552B"/>
    <w:rPr>
      <w:rFonts w:asciiTheme="majorHAnsi" w:eastAsiaTheme="majorEastAsia" w:hAnsiTheme="majorHAnsi" w:cstheme="majorBidi"/>
      <w:b/>
      <w:color w:val="00ABBD"/>
      <w:sz w:val="24"/>
      <w:szCs w:val="24"/>
    </w:rPr>
  </w:style>
  <w:style w:type="character" w:customStyle="1" w:styleId="Heading4Char">
    <w:name w:val="Heading 4 Char"/>
    <w:basedOn w:val="DefaultParagraphFont"/>
    <w:link w:val="Heading4"/>
    <w:uiPriority w:val="9"/>
    <w:rsid w:val="00A41DAE"/>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1"/>
    <w:semiHidden/>
    <w:rsid w:val="00A41DAE"/>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rsid w:val="00A41DAE"/>
    <w:rPr>
      <w:rFonts w:asciiTheme="majorHAnsi" w:eastAsiaTheme="majorEastAsia" w:hAnsiTheme="majorHAnsi" w:cstheme="majorBidi"/>
      <w:color w:val="1F3763" w:themeColor="accent1" w:themeShade="7F"/>
      <w:sz w:val="20"/>
      <w:szCs w:val="20"/>
    </w:rPr>
  </w:style>
  <w:style w:type="character" w:customStyle="1" w:styleId="Heading7Char">
    <w:name w:val="Heading 7 Char"/>
    <w:aliases w:val="Backflow Char"/>
    <w:basedOn w:val="DefaultParagraphFont"/>
    <w:link w:val="Heading7"/>
    <w:uiPriority w:val="9"/>
    <w:rsid w:val="00A41DAE"/>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aliases w:val="Modelling Char"/>
    <w:basedOn w:val="DefaultParagraphFont"/>
    <w:link w:val="Heading8"/>
    <w:uiPriority w:val="9"/>
    <w:rsid w:val="00A41DAE"/>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tormwater Char"/>
    <w:basedOn w:val="DefaultParagraphFont"/>
    <w:link w:val="Heading9"/>
    <w:uiPriority w:val="9"/>
    <w:rsid w:val="00A41DAE"/>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rsid w:val="00A41DAE"/>
    <w:pPr>
      <w:numPr>
        <w:numId w:val="1"/>
      </w:numPr>
    </w:pPr>
  </w:style>
  <w:style w:type="paragraph" w:styleId="BodyText">
    <w:name w:val="Body Text"/>
    <w:basedOn w:val="Normal"/>
    <w:link w:val="BodyTextChar"/>
    <w:uiPriority w:val="99"/>
    <w:semiHidden/>
    <w:rsid w:val="00A41DAE"/>
    <w:pPr>
      <w:spacing w:after="200"/>
    </w:pPr>
  </w:style>
  <w:style w:type="character" w:customStyle="1" w:styleId="BodyTextChar">
    <w:name w:val="Body Text Char"/>
    <w:basedOn w:val="DefaultParagraphFont"/>
    <w:link w:val="BodyText"/>
    <w:uiPriority w:val="99"/>
    <w:semiHidden/>
    <w:rsid w:val="00A41DAE"/>
    <w:rPr>
      <w:rFonts w:ascii="Calibri" w:hAnsi="Calibri" w:cs="Times New Roman"/>
      <w:sz w:val="20"/>
      <w:szCs w:val="20"/>
    </w:rPr>
  </w:style>
  <w:style w:type="numbering" w:styleId="1ai">
    <w:name w:val="Outline List 1"/>
    <w:basedOn w:val="NoList"/>
    <w:semiHidden/>
    <w:rsid w:val="00A41DAE"/>
    <w:pPr>
      <w:numPr>
        <w:numId w:val="2"/>
      </w:numPr>
    </w:pPr>
  </w:style>
  <w:style w:type="numbering" w:styleId="ArticleSection">
    <w:name w:val="Outline List 3"/>
    <w:basedOn w:val="NoList"/>
    <w:semiHidden/>
    <w:rsid w:val="00A41DAE"/>
    <w:pPr>
      <w:numPr>
        <w:numId w:val="3"/>
      </w:numPr>
    </w:pPr>
  </w:style>
  <w:style w:type="paragraph" w:styleId="BlockText">
    <w:name w:val="Block Text"/>
    <w:basedOn w:val="Normal"/>
    <w:uiPriority w:val="99"/>
    <w:semiHidden/>
    <w:rsid w:val="00A41DAE"/>
    <w:pPr>
      <w:ind w:left="1440" w:right="1440"/>
    </w:pPr>
  </w:style>
  <w:style w:type="paragraph" w:styleId="BodyText2">
    <w:name w:val="Body Text 2"/>
    <w:basedOn w:val="Normal"/>
    <w:link w:val="BodyText2Char"/>
    <w:uiPriority w:val="99"/>
    <w:semiHidden/>
    <w:rsid w:val="00A41DAE"/>
    <w:pPr>
      <w:spacing w:line="480" w:lineRule="auto"/>
    </w:pPr>
  </w:style>
  <w:style w:type="character" w:customStyle="1" w:styleId="BodyText2Char">
    <w:name w:val="Body Text 2 Char"/>
    <w:basedOn w:val="DefaultParagraphFont"/>
    <w:link w:val="BodyText2"/>
    <w:uiPriority w:val="99"/>
    <w:semiHidden/>
    <w:rsid w:val="00A41DAE"/>
    <w:rPr>
      <w:rFonts w:ascii="Calibri" w:hAnsi="Calibri" w:cs="Times New Roman"/>
      <w:sz w:val="20"/>
      <w:szCs w:val="20"/>
    </w:rPr>
  </w:style>
  <w:style w:type="paragraph" w:styleId="BodyText3">
    <w:name w:val="Body Text 3"/>
    <w:basedOn w:val="Normal"/>
    <w:link w:val="BodyText3Char"/>
    <w:uiPriority w:val="99"/>
    <w:semiHidden/>
    <w:rsid w:val="00A41DAE"/>
    <w:rPr>
      <w:sz w:val="16"/>
      <w:szCs w:val="16"/>
    </w:rPr>
  </w:style>
  <w:style w:type="character" w:customStyle="1" w:styleId="BodyText3Char">
    <w:name w:val="Body Text 3 Char"/>
    <w:basedOn w:val="DefaultParagraphFont"/>
    <w:link w:val="BodyText3"/>
    <w:uiPriority w:val="99"/>
    <w:semiHidden/>
    <w:rsid w:val="00A41DAE"/>
    <w:rPr>
      <w:rFonts w:ascii="Calibri" w:hAnsi="Calibri" w:cs="Times New Roman"/>
      <w:sz w:val="16"/>
      <w:szCs w:val="16"/>
    </w:rPr>
  </w:style>
  <w:style w:type="paragraph" w:styleId="BodyTextFirstIndent">
    <w:name w:val="Body Text First Indent"/>
    <w:basedOn w:val="BodyText"/>
    <w:link w:val="BodyTextFirstIndentChar"/>
    <w:uiPriority w:val="99"/>
    <w:semiHidden/>
    <w:rsid w:val="00A41DAE"/>
    <w:pPr>
      <w:spacing w:after="120"/>
      <w:ind w:firstLine="210"/>
    </w:pPr>
  </w:style>
  <w:style w:type="character" w:customStyle="1" w:styleId="BodyTextFirstIndentChar">
    <w:name w:val="Body Text First Indent Char"/>
    <w:basedOn w:val="BodyTextChar"/>
    <w:link w:val="BodyTextFirstIndent"/>
    <w:uiPriority w:val="99"/>
    <w:semiHidden/>
    <w:rsid w:val="00A41DAE"/>
    <w:rPr>
      <w:rFonts w:ascii="Calibri" w:hAnsi="Calibri" w:cs="Times New Roman"/>
      <w:sz w:val="20"/>
      <w:szCs w:val="20"/>
    </w:rPr>
  </w:style>
  <w:style w:type="paragraph" w:styleId="BodyTextIndent">
    <w:name w:val="Body Text Indent"/>
    <w:basedOn w:val="Normal"/>
    <w:link w:val="BodyTextIndentChar"/>
    <w:uiPriority w:val="99"/>
    <w:semiHidden/>
    <w:rsid w:val="00A41DAE"/>
    <w:pPr>
      <w:ind w:left="283"/>
    </w:pPr>
  </w:style>
  <w:style w:type="character" w:customStyle="1" w:styleId="BodyTextIndentChar">
    <w:name w:val="Body Text Indent Char"/>
    <w:basedOn w:val="DefaultParagraphFont"/>
    <w:link w:val="BodyTextIndent"/>
    <w:uiPriority w:val="99"/>
    <w:semiHidden/>
    <w:rsid w:val="00A41DAE"/>
    <w:rPr>
      <w:rFonts w:ascii="Calibri" w:hAnsi="Calibri" w:cs="Times New Roman"/>
      <w:sz w:val="20"/>
      <w:szCs w:val="20"/>
    </w:rPr>
  </w:style>
  <w:style w:type="paragraph" w:styleId="BodyTextFirstIndent2">
    <w:name w:val="Body Text First Indent 2"/>
    <w:basedOn w:val="BodyTextIndent"/>
    <w:link w:val="BodyTextFirstIndent2Char"/>
    <w:uiPriority w:val="99"/>
    <w:semiHidden/>
    <w:rsid w:val="00A41DAE"/>
    <w:pPr>
      <w:ind w:firstLine="210"/>
    </w:pPr>
  </w:style>
  <w:style w:type="character" w:customStyle="1" w:styleId="BodyTextFirstIndent2Char">
    <w:name w:val="Body Text First Indent 2 Char"/>
    <w:basedOn w:val="BodyTextIndentChar"/>
    <w:link w:val="BodyTextFirstIndent2"/>
    <w:uiPriority w:val="99"/>
    <w:semiHidden/>
    <w:rsid w:val="00A41DAE"/>
    <w:rPr>
      <w:rFonts w:ascii="Calibri" w:hAnsi="Calibri" w:cs="Times New Roman"/>
      <w:sz w:val="20"/>
      <w:szCs w:val="20"/>
    </w:rPr>
  </w:style>
  <w:style w:type="paragraph" w:styleId="BodyTextIndent2">
    <w:name w:val="Body Text Indent 2"/>
    <w:basedOn w:val="Normal"/>
    <w:link w:val="BodyTextIndent2Char"/>
    <w:uiPriority w:val="99"/>
    <w:semiHidden/>
    <w:rsid w:val="00A41DAE"/>
    <w:pPr>
      <w:spacing w:line="480" w:lineRule="auto"/>
      <w:ind w:left="283"/>
    </w:pPr>
  </w:style>
  <w:style w:type="character" w:customStyle="1" w:styleId="BodyTextIndent2Char">
    <w:name w:val="Body Text Indent 2 Char"/>
    <w:basedOn w:val="DefaultParagraphFont"/>
    <w:link w:val="BodyTextIndent2"/>
    <w:uiPriority w:val="99"/>
    <w:semiHidden/>
    <w:rsid w:val="00A41DAE"/>
    <w:rPr>
      <w:rFonts w:ascii="Calibri" w:hAnsi="Calibri" w:cs="Times New Roman"/>
      <w:sz w:val="20"/>
      <w:szCs w:val="20"/>
    </w:rPr>
  </w:style>
  <w:style w:type="paragraph" w:styleId="BodyTextIndent3">
    <w:name w:val="Body Text Indent 3"/>
    <w:basedOn w:val="Normal"/>
    <w:link w:val="BodyTextIndent3Char"/>
    <w:uiPriority w:val="99"/>
    <w:semiHidden/>
    <w:rsid w:val="00A41DAE"/>
    <w:pPr>
      <w:ind w:left="283"/>
    </w:pPr>
    <w:rPr>
      <w:sz w:val="16"/>
      <w:szCs w:val="16"/>
    </w:rPr>
  </w:style>
  <w:style w:type="character" w:customStyle="1" w:styleId="BodyTextIndent3Char">
    <w:name w:val="Body Text Indent 3 Char"/>
    <w:basedOn w:val="DefaultParagraphFont"/>
    <w:link w:val="BodyTextIndent3"/>
    <w:uiPriority w:val="99"/>
    <w:semiHidden/>
    <w:rsid w:val="00A41DAE"/>
    <w:rPr>
      <w:rFonts w:ascii="Calibri" w:hAnsi="Calibri" w:cs="Times New Roman"/>
      <w:sz w:val="16"/>
      <w:szCs w:val="16"/>
    </w:rPr>
  </w:style>
  <w:style w:type="paragraph" w:styleId="Closing">
    <w:name w:val="Closing"/>
    <w:basedOn w:val="Normal"/>
    <w:link w:val="ClosingChar"/>
    <w:uiPriority w:val="99"/>
    <w:semiHidden/>
    <w:rsid w:val="00A41DAE"/>
    <w:pPr>
      <w:ind w:left="4252"/>
    </w:pPr>
  </w:style>
  <w:style w:type="character" w:customStyle="1" w:styleId="ClosingChar">
    <w:name w:val="Closing Char"/>
    <w:basedOn w:val="DefaultParagraphFont"/>
    <w:link w:val="Closing"/>
    <w:uiPriority w:val="99"/>
    <w:semiHidden/>
    <w:rsid w:val="00A41DAE"/>
    <w:rPr>
      <w:rFonts w:ascii="Calibri" w:hAnsi="Calibri" w:cs="Times New Roman"/>
      <w:sz w:val="20"/>
      <w:szCs w:val="20"/>
    </w:rPr>
  </w:style>
  <w:style w:type="paragraph" w:styleId="Date">
    <w:name w:val="Date"/>
    <w:basedOn w:val="Normal"/>
    <w:next w:val="Normal"/>
    <w:link w:val="DateChar"/>
    <w:uiPriority w:val="99"/>
    <w:semiHidden/>
    <w:rsid w:val="00A41DAE"/>
  </w:style>
  <w:style w:type="character" w:customStyle="1" w:styleId="DateChar">
    <w:name w:val="Date Char"/>
    <w:basedOn w:val="DefaultParagraphFont"/>
    <w:link w:val="Date"/>
    <w:uiPriority w:val="99"/>
    <w:semiHidden/>
    <w:rsid w:val="00A41DAE"/>
    <w:rPr>
      <w:rFonts w:ascii="Calibri" w:hAnsi="Calibri" w:cs="Times New Roman"/>
      <w:sz w:val="20"/>
      <w:szCs w:val="20"/>
    </w:rPr>
  </w:style>
  <w:style w:type="paragraph" w:styleId="E-mailSignature">
    <w:name w:val="E-mail Signature"/>
    <w:basedOn w:val="Normal"/>
    <w:link w:val="E-mailSignatureChar"/>
    <w:uiPriority w:val="99"/>
    <w:semiHidden/>
    <w:rsid w:val="00A41DAE"/>
  </w:style>
  <w:style w:type="character" w:customStyle="1" w:styleId="E-mailSignatureChar">
    <w:name w:val="E-mail Signature Char"/>
    <w:basedOn w:val="DefaultParagraphFont"/>
    <w:link w:val="E-mailSignature"/>
    <w:uiPriority w:val="99"/>
    <w:semiHidden/>
    <w:rsid w:val="00A41DAE"/>
    <w:rPr>
      <w:rFonts w:ascii="Calibri" w:hAnsi="Calibri" w:cs="Times New Roman"/>
      <w:sz w:val="20"/>
      <w:szCs w:val="20"/>
    </w:rPr>
  </w:style>
  <w:style w:type="character" w:styleId="Emphasis">
    <w:name w:val="Emphasis"/>
    <w:uiPriority w:val="99"/>
    <w:qFormat/>
    <w:rsid w:val="00A41DAE"/>
    <w:rPr>
      <w:rFonts w:ascii="Calibri" w:hAnsi="Calibri"/>
      <w:i/>
      <w:iCs/>
    </w:rPr>
  </w:style>
  <w:style w:type="paragraph" w:styleId="EnvelopeAddress">
    <w:name w:val="envelope address"/>
    <w:basedOn w:val="Normal"/>
    <w:uiPriority w:val="99"/>
    <w:semiHidden/>
    <w:rsid w:val="00A41DAE"/>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A41DAE"/>
    <w:rPr>
      <w:rFonts w:cs="Arial"/>
    </w:rPr>
  </w:style>
  <w:style w:type="character" w:styleId="FollowedHyperlink">
    <w:name w:val="FollowedHyperlink"/>
    <w:uiPriority w:val="99"/>
    <w:semiHidden/>
    <w:rsid w:val="00A41DAE"/>
    <w:rPr>
      <w:color w:val="800080"/>
      <w:u w:val="single"/>
    </w:rPr>
  </w:style>
  <w:style w:type="character" w:styleId="HTMLAcronym">
    <w:name w:val="HTML Acronym"/>
    <w:basedOn w:val="DefaultParagraphFont"/>
    <w:uiPriority w:val="99"/>
    <w:semiHidden/>
    <w:rsid w:val="00A41DAE"/>
  </w:style>
  <w:style w:type="paragraph" w:styleId="HTMLAddress">
    <w:name w:val="HTML Address"/>
    <w:basedOn w:val="Normal"/>
    <w:link w:val="HTMLAddressChar"/>
    <w:uiPriority w:val="99"/>
    <w:semiHidden/>
    <w:rsid w:val="00A41DAE"/>
    <w:rPr>
      <w:i/>
      <w:iCs/>
    </w:rPr>
  </w:style>
  <w:style w:type="character" w:customStyle="1" w:styleId="HTMLAddressChar">
    <w:name w:val="HTML Address Char"/>
    <w:basedOn w:val="DefaultParagraphFont"/>
    <w:link w:val="HTMLAddress"/>
    <w:uiPriority w:val="99"/>
    <w:semiHidden/>
    <w:rsid w:val="00A41DAE"/>
    <w:rPr>
      <w:rFonts w:ascii="Calibri" w:hAnsi="Calibri" w:cs="Times New Roman"/>
      <w:i/>
      <w:iCs/>
      <w:sz w:val="20"/>
      <w:szCs w:val="20"/>
    </w:rPr>
  </w:style>
  <w:style w:type="character" w:styleId="HTMLCite">
    <w:name w:val="HTML Cite"/>
    <w:uiPriority w:val="99"/>
    <w:semiHidden/>
    <w:rsid w:val="00A41DAE"/>
    <w:rPr>
      <w:i/>
      <w:iCs/>
    </w:rPr>
  </w:style>
  <w:style w:type="character" w:styleId="HTMLCode">
    <w:name w:val="HTML Code"/>
    <w:uiPriority w:val="99"/>
    <w:semiHidden/>
    <w:rsid w:val="00A41DAE"/>
    <w:rPr>
      <w:rFonts w:ascii="Courier New" w:hAnsi="Courier New" w:cs="Courier New"/>
      <w:sz w:val="20"/>
      <w:szCs w:val="20"/>
    </w:rPr>
  </w:style>
  <w:style w:type="character" w:styleId="HTMLDefinition">
    <w:name w:val="HTML Definition"/>
    <w:uiPriority w:val="99"/>
    <w:semiHidden/>
    <w:rsid w:val="00A41DAE"/>
    <w:rPr>
      <w:i/>
      <w:iCs/>
    </w:rPr>
  </w:style>
  <w:style w:type="character" w:styleId="HTMLKeyboard">
    <w:name w:val="HTML Keyboard"/>
    <w:uiPriority w:val="99"/>
    <w:semiHidden/>
    <w:rsid w:val="00A41DAE"/>
    <w:rPr>
      <w:rFonts w:ascii="Courier New" w:hAnsi="Courier New" w:cs="Courier New"/>
      <w:sz w:val="20"/>
      <w:szCs w:val="20"/>
    </w:rPr>
  </w:style>
  <w:style w:type="paragraph" w:styleId="HTMLPreformatted">
    <w:name w:val="HTML Preformatted"/>
    <w:basedOn w:val="Normal"/>
    <w:link w:val="HTMLPreformattedChar"/>
    <w:uiPriority w:val="99"/>
    <w:semiHidden/>
    <w:rsid w:val="00A41DAE"/>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41DAE"/>
    <w:rPr>
      <w:rFonts w:ascii="Courier New" w:hAnsi="Courier New" w:cs="Courier New"/>
      <w:sz w:val="20"/>
      <w:szCs w:val="20"/>
    </w:rPr>
  </w:style>
  <w:style w:type="character" w:styleId="HTMLSample">
    <w:name w:val="HTML Sample"/>
    <w:uiPriority w:val="99"/>
    <w:semiHidden/>
    <w:rsid w:val="00A41DAE"/>
    <w:rPr>
      <w:rFonts w:ascii="Courier New" w:hAnsi="Courier New" w:cs="Courier New"/>
    </w:rPr>
  </w:style>
  <w:style w:type="character" w:styleId="HTMLTypewriter">
    <w:name w:val="HTML Typewriter"/>
    <w:uiPriority w:val="99"/>
    <w:semiHidden/>
    <w:rsid w:val="00A41DAE"/>
    <w:rPr>
      <w:rFonts w:ascii="Courier New" w:hAnsi="Courier New" w:cs="Courier New"/>
      <w:sz w:val="20"/>
      <w:szCs w:val="20"/>
    </w:rPr>
  </w:style>
  <w:style w:type="character" w:styleId="HTMLVariable">
    <w:name w:val="HTML Variable"/>
    <w:uiPriority w:val="99"/>
    <w:semiHidden/>
    <w:rsid w:val="00A41DAE"/>
    <w:rPr>
      <w:i/>
      <w:iCs/>
    </w:rPr>
  </w:style>
  <w:style w:type="character" w:styleId="LineNumber">
    <w:name w:val="line number"/>
    <w:basedOn w:val="DefaultParagraphFont"/>
    <w:uiPriority w:val="99"/>
    <w:semiHidden/>
    <w:rsid w:val="00A41DAE"/>
  </w:style>
  <w:style w:type="paragraph" w:styleId="List">
    <w:name w:val="List"/>
    <w:basedOn w:val="Normal"/>
    <w:uiPriority w:val="99"/>
    <w:semiHidden/>
    <w:rsid w:val="00A41DAE"/>
    <w:pPr>
      <w:ind w:left="283" w:hanging="283"/>
    </w:pPr>
  </w:style>
  <w:style w:type="paragraph" w:styleId="List2">
    <w:name w:val="List 2"/>
    <w:basedOn w:val="Normal"/>
    <w:uiPriority w:val="3"/>
    <w:semiHidden/>
    <w:rsid w:val="00A41DAE"/>
    <w:pPr>
      <w:ind w:left="566" w:hanging="283"/>
    </w:pPr>
  </w:style>
  <w:style w:type="paragraph" w:styleId="List3">
    <w:name w:val="List 3"/>
    <w:basedOn w:val="Normal"/>
    <w:uiPriority w:val="99"/>
    <w:semiHidden/>
    <w:rsid w:val="00A41DAE"/>
    <w:pPr>
      <w:ind w:left="849" w:hanging="283"/>
    </w:pPr>
  </w:style>
  <w:style w:type="paragraph" w:styleId="List4">
    <w:name w:val="List 4"/>
    <w:basedOn w:val="Normal"/>
    <w:uiPriority w:val="99"/>
    <w:semiHidden/>
    <w:rsid w:val="00A41DAE"/>
    <w:pPr>
      <w:ind w:left="1132" w:hanging="283"/>
    </w:pPr>
  </w:style>
  <w:style w:type="paragraph" w:styleId="List5">
    <w:name w:val="List 5"/>
    <w:basedOn w:val="Normal"/>
    <w:uiPriority w:val="99"/>
    <w:semiHidden/>
    <w:rsid w:val="00A41DAE"/>
    <w:pPr>
      <w:ind w:left="1415" w:hanging="283"/>
    </w:pPr>
  </w:style>
  <w:style w:type="paragraph" w:styleId="ListBullet">
    <w:name w:val="List Bullet"/>
    <w:basedOn w:val="Normal"/>
    <w:uiPriority w:val="99"/>
    <w:semiHidden/>
    <w:rsid w:val="00A41DAE"/>
    <w:pPr>
      <w:numPr>
        <w:numId w:val="9"/>
      </w:numPr>
    </w:pPr>
  </w:style>
  <w:style w:type="paragraph" w:styleId="ListBullet2">
    <w:name w:val="List Bullet 2"/>
    <w:basedOn w:val="Normal"/>
    <w:uiPriority w:val="99"/>
    <w:semiHidden/>
    <w:rsid w:val="00A41DAE"/>
    <w:pPr>
      <w:numPr>
        <w:numId w:val="10"/>
      </w:numPr>
    </w:pPr>
  </w:style>
  <w:style w:type="paragraph" w:styleId="ListBullet3">
    <w:name w:val="List Bullet 3"/>
    <w:basedOn w:val="Normal"/>
    <w:uiPriority w:val="99"/>
    <w:semiHidden/>
    <w:rsid w:val="00A41DAE"/>
    <w:pPr>
      <w:numPr>
        <w:numId w:val="11"/>
      </w:numPr>
    </w:pPr>
  </w:style>
  <w:style w:type="paragraph" w:styleId="ListBullet4">
    <w:name w:val="List Bullet 4"/>
    <w:basedOn w:val="Normal"/>
    <w:uiPriority w:val="99"/>
    <w:semiHidden/>
    <w:rsid w:val="00A41DAE"/>
    <w:pPr>
      <w:numPr>
        <w:numId w:val="12"/>
      </w:numPr>
    </w:pPr>
  </w:style>
  <w:style w:type="paragraph" w:styleId="ListBullet5">
    <w:name w:val="List Bullet 5"/>
    <w:basedOn w:val="Normal"/>
    <w:uiPriority w:val="99"/>
    <w:semiHidden/>
    <w:rsid w:val="00A41DAE"/>
    <w:pPr>
      <w:numPr>
        <w:numId w:val="13"/>
      </w:numPr>
    </w:pPr>
  </w:style>
  <w:style w:type="paragraph" w:styleId="ListContinue">
    <w:name w:val="List Continue"/>
    <w:basedOn w:val="Normal"/>
    <w:uiPriority w:val="99"/>
    <w:semiHidden/>
    <w:rsid w:val="00A41DAE"/>
    <w:pPr>
      <w:ind w:left="283"/>
    </w:pPr>
  </w:style>
  <w:style w:type="paragraph" w:styleId="ListContinue2">
    <w:name w:val="List Continue 2"/>
    <w:basedOn w:val="Normal"/>
    <w:uiPriority w:val="99"/>
    <w:semiHidden/>
    <w:rsid w:val="00A41DAE"/>
    <w:pPr>
      <w:ind w:left="566"/>
    </w:pPr>
  </w:style>
  <w:style w:type="paragraph" w:styleId="ListContinue3">
    <w:name w:val="List Continue 3"/>
    <w:basedOn w:val="Normal"/>
    <w:uiPriority w:val="99"/>
    <w:semiHidden/>
    <w:rsid w:val="00A41DAE"/>
    <w:pPr>
      <w:ind w:left="849"/>
    </w:pPr>
  </w:style>
  <w:style w:type="paragraph" w:styleId="ListContinue4">
    <w:name w:val="List Continue 4"/>
    <w:basedOn w:val="Normal"/>
    <w:uiPriority w:val="99"/>
    <w:semiHidden/>
    <w:rsid w:val="00A41DAE"/>
    <w:pPr>
      <w:ind w:left="1132"/>
    </w:pPr>
  </w:style>
  <w:style w:type="paragraph" w:styleId="ListContinue5">
    <w:name w:val="List Continue 5"/>
    <w:basedOn w:val="Normal"/>
    <w:uiPriority w:val="99"/>
    <w:semiHidden/>
    <w:rsid w:val="00A41DAE"/>
    <w:pPr>
      <w:ind w:left="1415"/>
    </w:pPr>
  </w:style>
  <w:style w:type="paragraph" w:styleId="ListNumber">
    <w:name w:val="List Number"/>
    <w:basedOn w:val="Normal"/>
    <w:uiPriority w:val="99"/>
    <w:semiHidden/>
    <w:rsid w:val="00A41DAE"/>
    <w:pPr>
      <w:numPr>
        <w:numId w:val="14"/>
      </w:numPr>
    </w:pPr>
  </w:style>
  <w:style w:type="paragraph" w:styleId="ListNumber2">
    <w:name w:val="List Number 2"/>
    <w:basedOn w:val="Normal"/>
    <w:uiPriority w:val="99"/>
    <w:semiHidden/>
    <w:rsid w:val="00A41DAE"/>
    <w:pPr>
      <w:numPr>
        <w:numId w:val="15"/>
      </w:numPr>
    </w:pPr>
  </w:style>
  <w:style w:type="paragraph" w:styleId="ListNumber3">
    <w:name w:val="List Number 3"/>
    <w:basedOn w:val="Normal"/>
    <w:uiPriority w:val="99"/>
    <w:semiHidden/>
    <w:rsid w:val="00A41DAE"/>
    <w:pPr>
      <w:numPr>
        <w:numId w:val="16"/>
      </w:numPr>
    </w:pPr>
  </w:style>
  <w:style w:type="paragraph" w:styleId="ListNumber4">
    <w:name w:val="List Number 4"/>
    <w:basedOn w:val="Normal"/>
    <w:uiPriority w:val="99"/>
    <w:semiHidden/>
    <w:rsid w:val="00A41DAE"/>
    <w:pPr>
      <w:numPr>
        <w:numId w:val="17"/>
      </w:numPr>
    </w:pPr>
  </w:style>
  <w:style w:type="paragraph" w:styleId="ListNumber5">
    <w:name w:val="List Number 5"/>
    <w:basedOn w:val="Normal"/>
    <w:uiPriority w:val="99"/>
    <w:semiHidden/>
    <w:rsid w:val="00A41DAE"/>
    <w:pPr>
      <w:numPr>
        <w:numId w:val="18"/>
      </w:numPr>
    </w:pPr>
  </w:style>
  <w:style w:type="paragraph" w:styleId="MessageHeader">
    <w:name w:val="Message Header"/>
    <w:basedOn w:val="Normal"/>
    <w:link w:val="MessageHeaderChar"/>
    <w:uiPriority w:val="99"/>
    <w:semiHidden/>
    <w:rsid w:val="00A41DAE"/>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uiPriority w:val="99"/>
    <w:semiHidden/>
    <w:rsid w:val="00A41DAE"/>
    <w:rPr>
      <w:rFonts w:ascii="Calibri" w:hAnsi="Calibri" w:cs="Arial"/>
      <w:sz w:val="20"/>
      <w:szCs w:val="20"/>
      <w:shd w:val="pct20" w:color="auto" w:fill="auto"/>
    </w:rPr>
  </w:style>
  <w:style w:type="paragraph" w:styleId="NormalWeb">
    <w:name w:val="Normal (Web)"/>
    <w:basedOn w:val="Normal"/>
    <w:uiPriority w:val="99"/>
    <w:rsid w:val="00A41DAE"/>
    <w:rPr>
      <w:rFonts w:ascii="Times New Roman" w:hAnsi="Times New Roman"/>
    </w:rPr>
  </w:style>
  <w:style w:type="paragraph" w:styleId="NormalIndent">
    <w:name w:val="Normal Indent"/>
    <w:basedOn w:val="Normal"/>
    <w:uiPriority w:val="99"/>
    <w:semiHidden/>
    <w:rsid w:val="00A41DAE"/>
    <w:pPr>
      <w:ind w:left="709"/>
    </w:pPr>
  </w:style>
  <w:style w:type="paragraph" w:styleId="NoteHeading">
    <w:name w:val="Note Heading"/>
    <w:basedOn w:val="Normal"/>
    <w:next w:val="Normal"/>
    <w:link w:val="NoteHeadingChar"/>
    <w:uiPriority w:val="99"/>
    <w:semiHidden/>
    <w:rsid w:val="00A41DAE"/>
  </w:style>
  <w:style w:type="character" w:customStyle="1" w:styleId="NoteHeadingChar">
    <w:name w:val="Note Heading Char"/>
    <w:basedOn w:val="DefaultParagraphFont"/>
    <w:link w:val="NoteHeading"/>
    <w:uiPriority w:val="99"/>
    <w:semiHidden/>
    <w:rsid w:val="00A41DAE"/>
    <w:rPr>
      <w:rFonts w:ascii="Calibri" w:hAnsi="Calibri" w:cs="Times New Roman"/>
      <w:sz w:val="20"/>
      <w:szCs w:val="20"/>
    </w:rPr>
  </w:style>
  <w:style w:type="paragraph" w:styleId="PlainText">
    <w:name w:val="Plain Text"/>
    <w:basedOn w:val="Normal"/>
    <w:link w:val="PlainTextChar"/>
    <w:uiPriority w:val="99"/>
    <w:semiHidden/>
    <w:rsid w:val="00A41DAE"/>
    <w:rPr>
      <w:rFonts w:ascii="Courier New" w:hAnsi="Courier New" w:cs="Courier New"/>
    </w:rPr>
  </w:style>
  <w:style w:type="character" w:customStyle="1" w:styleId="PlainTextChar">
    <w:name w:val="Plain Text Char"/>
    <w:basedOn w:val="DefaultParagraphFont"/>
    <w:link w:val="PlainText"/>
    <w:uiPriority w:val="99"/>
    <w:semiHidden/>
    <w:rsid w:val="00A41DAE"/>
    <w:rPr>
      <w:rFonts w:ascii="Courier New" w:hAnsi="Courier New" w:cs="Courier New"/>
      <w:sz w:val="20"/>
      <w:szCs w:val="20"/>
    </w:rPr>
  </w:style>
  <w:style w:type="paragraph" w:styleId="Salutation">
    <w:name w:val="Salutation"/>
    <w:basedOn w:val="Normal"/>
    <w:next w:val="Normal"/>
    <w:link w:val="SalutationChar"/>
    <w:uiPriority w:val="99"/>
    <w:semiHidden/>
    <w:rsid w:val="00A41DAE"/>
  </w:style>
  <w:style w:type="character" w:customStyle="1" w:styleId="SalutationChar">
    <w:name w:val="Salutation Char"/>
    <w:basedOn w:val="DefaultParagraphFont"/>
    <w:link w:val="Salutation"/>
    <w:uiPriority w:val="99"/>
    <w:semiHidden/>
    <w:rsid w:val="00A41DAE"/>
    <w:rPr>
      <w:rFonts w:ascii="Calibri" w:hAnsi="Calibri" w:cs="Times New Roman"/>
      <w:sz w:val="20"/>
      <w:szCs w:val="20"/>
    </w:rPr>
  </w:style>
  <w:style w:type="paragraph" w:styleId="Signature">
    <w:name w:val="Signature"/>
    <w:basedOn w:val="Normal"/>
    <w:link w:val="SignatureChar"/>
    <w:uiPriority w:val="99"/>
    <w:semiHidden/>
    <w:rsid w:val="00A41DAE"/>
    <w:pPr>
      <w:ind w:left="4252"/>
    </w:pPr>
  </w:style>
  <w:style w:type="character" w:customStyle="1" w:styleId="SignatureChar">
    <w:name w:val="Signature Char"/>
    <w:basedOn w:val="DefaultParagraphFont"/>
    <w:link w:val="Signature"/>
    <w:uiPriority w:val="99"/>
    <w:semiHidden/>
    <w:rsid w:val="00A41DAE"/>
    <w:rPr>
      <w:rFonts w:ascii="Calibri" w:hAnsi="Calibri" w:cs="Times New Roman"/>
      <w:sz w:val="20"/>
      <w:szCs w:val="20"/>
    </w:rPr>
  </w:style>
  <w:style w:type="character" w:styleId="Strong">
    <w:name w:val="Strong"/>
    <w:uiPriority w:val="99"/>
    <w:qFormat/>
    <w:rsid w:val="00A41DAE"/>
    <w:rPr>
      <w:b/>
      <w:bCs/>
    </w:rPr>
  </w:style>
  <w:style w:type="paragraph" w:styleId="Subtitle">
    <w:name w:val="Subtitle"/>
    <w:basedOn w:val="Normal"/>
    <w:link w:val="SubtitleChar"/>
    <w:uiPriority w:val="1"/>
    <w:qFormat/>
    <w:rsid w:val="00A41DAE"/>
    <w:pPr>
      <w:jc w:val="center"/>
    </w:pPr>
    <w:rPr>
      <w:b/>
      <w:color w:val="7BC7CE"/>
      <w:sz w:val="36"/>
      <w:szCs w:val="36"/>
    </w:rPr>
  </w:style>
  <w:style w:type="character" w:customStyle="1" w:styleId="SubtitleChar">
    <w:name w:val="Subtitle Char"/>
    <w:basedOn w:val="DefaultParagraphFont"/>
    <w:link w:val="Subtitle"/>
    <w:uiPriority w:val="1"/>
    <w:rsid w:val="00A41DAE"/>
    <w:rPr>
      <w:rFonts w:ascii="Calibri" w:hAnsi="Calibri" w:cs="Times New Roman"/>
      <w:b/>
      <w:color w:val="7BC7CE"/>
      <w:sz w:val="36"/>
      <w:szCs w:val="36"/>
    </w:rPr>
  </w:style>
  <w:style w:type="table" w:styleId="Table3Deffects1">
    <w:name w:val="Table 3D effects 1"/>
    <w:basedOn w:val="TableNormal"/>
    <w:semiHidden/>
    <w:rsid w:val="00A41DAE"/>
    <w:pPr>
      <w:spacing w:before="120" w:after="240" w:line="280" w:lineRule="atLeast"/>
    </w:pPr>
    <w:rPr>
      <w:rFonts w:ascii="Calibri" w:eastAsia="Times New Roman" w:hAnsi="Calibri" w:cs="Times New Roman"/>
      <w:sz w:val="24"/>
      <w:szCs w:val="24"/>
      <w:lang w:eastAsia="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41DAE"/>
    <w:pPr>
      <w:spacing w:before="120" w:after="240" w:line="280" w:lineRule="atLeast"/>
    </w:pPr>
    <w:rPr>
      <w:rFonts w:ascii="Calibri" w:eastAsia="Times New Roman" w:hAnsi="Calibri" w:cs="Times New Roman"/>
      <w:color w:val="000080"/>
      <w:sz w:val="24"/>
      <w:szCs w:val="24"/>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41DAE"/>
    <w:pPr>
      <w:spacing w:before="120" w:after="240" w:line="280" w:lineRule="atLeast"/>
    </w:pPr>
    <w:rPr>
      <w:rFonts w:ascii="Calibri" w:eastAsia="Times New Roman" w:hAnsi="Calibri" w:cs="Times New Roman"/>
      <w:color w:val="FFFFFF"/>
      <w:sz w:val="24"/>
      <w:szCs w:val="24"/>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41DAE"/>
    <w:pPr>
      <w:spacing w:before="120" w:after="240" w:line="280" w:lineRule="atLeast"/>
    </w:pPr>
    <w:rPr>
      <w:rFonts w:ascii="Calibri" w:eastAsia="Times New Roman" w:hAnsi="Calibri" w:cs="Times New Roman"/>
      <w:sz w:val="24"/>
      <w:szCs w:val="24"/>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41DAE"/>
    <w:pPr>
      <w:spacing w:before="120" w:after="240" w:line="280" w:lineRule="atLeast"/>
    </w:pPr>
    <w:rPr>
      <w:rFonts w:ascii="Calibri" w:eastAsia="Times New Roman" w:hAnsi="Calibri" w:cs="Times New Roman"/>
      <w:b/>
      <w:bCs/>
      <w:sz w:val="24"/>
      <w:szCs w:val="24"/>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41DAE"/>
    <w:pPr>
      <w:spacing w:before="120" w:after="240" w:line="280" w:lineRule="atLeast"/>
    </w:pPr>
    <w:rPr>
      <w:rFonts w:ascii="Calibri" w:eastAsia="Times New Roman" w:hAnsi="Calibri" w:cs="Times New Roman"/>
      <w:b/>
      <w:bCs/>
      <w:sz w:val="24"/>
      <w:szCs w:val="24"/>
      <w:lang w:eastAsia="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41DAE"/>
    <w:pPr>
      <w:spacing w:before="120" w:after="240" w:line="280" w:lineRule="atLeast"/>
    </w:pPr>
    <w:rPr>
      <w:rFonts w:ascii="Calibri" w:eastAsia="Times New Roman" w:hAnsi="Calibri" w:cs="Times New Roman"/>
      <w:b/>
      <w:bCs/>
      <w:sz w:val="24"/>
      <w:szCs w:val="24"/>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41DAE"/>
    <w:pPr>
      <w:spacing w:before="120" w:after="240" w:line="280" w:lineRule="atLeast"/>
    </w:pPr>
    <w:rPr>
      <w:rFonts w:ascii="Calibri" w:eastAsia="Times New Roman" w:hAnsi="Calibri" w:cs="Times New Roman"/>
      <w:sz w:val="24"/>
      <w:szCs w:val="24"/>
      <w:lang w:eastAsia="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41DAE"/>
    <w:pPr>
      <w:spacing w:before="120" w:after="240" w:line="280" w:lineRule="atLeast"/>
    </w:pPr>
    <w:rPr>
      <w:rFonts w:ascii="Calibri" w:eastAsia="Times New Roman" w:hAnsi="Calibri" w:cs="Times New Roman"/>
      <w:sz w:val="24"/>
      <w:szCs w:val="24"/>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59"/>
    <w:rsid w:val="00A41DAE"/>
    <w:pPr>
      <w:spacing w:before="120" w:after="240" w:line="280" w:lineRule="atLeast"/>
    </w:pPr>
    <w:rPr>
      <w:rFonts w:ascii="Calibri" w:eastAsia="Times New Roman" w:hAnsi="Calibri" w:cs="Times New Roman"/>
      <w:sz w:val="24"/>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41DAE"/>
    <w:pPr>
      <w:spacing w:before="120" w:after="240" w:line="280" w:lineRule="atLeast"/>
    </w:pPr>
    <w:rPr>
      <w:rFonts w:ascii="Calibri" w:eastAsia="Times New Roman" w:hAnsi="Calibri" w:cs="Times New Roman"/>
      <w:sz w:val="24"/>
      <w:szCs w:val="24"/>
      <w:lang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41DAE"/>
    <w:pPr>
      <w:spacing w:before="120" w:after="240" w:line="280" w:lineRule="atLeast"/>
    </w:pPr>
    <w:rPr>
      <w:rFonts w:ascii="Calibri" w:eastAsia="Times New Roman" w:hAnsi="Calibri" w:cs="Times New Roman"/>
      <w:sz w:val="24"/>
      <w:szCs w:val="24"/>
      <w:lang w:eastAsia="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41DAE"/>
    <w:pPr>
      <w:spacing w:before="120" w:after="240" w:line="280" w:lineRule="atLeast"/>
    </w:pPr>
    <w:rPr>
      <w:rFonts w:ascii="Calibri" w:eastAsia="Times New Roman" w:hAnsi="Calibri" w:cs="Times New Roman"/>
      <w:b/>
      <w:bCs/>
      <w:sz w:val="24"/>
      <w:szCs w:val="24"/>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41DAE"/>
    <w:pPr>
      <w:spacing w:before="120" w:after="240" w:line="280" w:lineRule="atLeast"/>
    </w:pPr>
    <w:rPr>
      <w:rFonts w:ascii="Calibri" w:eastAsia="Times New Roman" w:hAnsi="Calibri" w:cs="Times New Roman"/>
      <w:sz w:val="24"/>
      <w:szCs w:val="24"/>
      <w:lang w:eastAsia="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41DAE"/>
    <w:pPr>
      <w:spacing w:before="120" w:after="240" w:line="280" w:lineRule="atLeast"/>
    </w:pPr>
    <w:rPr>
      <w:rFonts w:ascii="Calibri" w:eastAsia="Times New Roman" w:hAnsi="Calibri" w:cs="Times New Roman"/>
      <w:sz w:val="24"/>
      <w:szCs w:val="24"/>
      <w:lang w:eastAsia="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41DAE"/>
    <w:pPr>
      <w:spacing w:before="120" w:after="240" w:line="280" w:lineRule="atLeast"/>
    </w:pPr>
    <w:rPr>
      <w:rFonts w:ascii="Calibri" w:eastAsia="Times New Roman" w:hAnsi="Calibri" w:cs="Times New Roman"/>
      <w:sz w:val="24"/>
      <w:szCs w:val="24"/>
      <w:lang w:eastAsia="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41DAE"/>
    <w:pPr>
      <w:spacing w:before="120" w:after="240" w:line="280" w:lineRule="atLeast"/>
    </w:pPr>
    <w:rPr>
      <w:rFonts w:ascii="Calibri" w:eastAsia="Times New Roman" w:hAnsi="Calibri" w:cs="Times New Roman"/>
      <w:sz w:val="24"/>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41DAE"/>
    <w:pPr>
      <w:spacing w:before="120" w:after="240" w:line="280" w:lineRule="atLeast"/>
    </w:pPr>
    <w:rPr>
      <w:rFonts w:ascii="Calibri" w:eastAsia="Times New Roman" w:hAnsi="Calibri" w:cs="Times New Roman"/>
      <w:sz w:val="24"/>
      <w:szCs w:val="24"/>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41DAE"/>
    <w:pPr>
      <w:spacing w:before="120" w:after="240" w:line="280" w:lineRule="atLeast"/>
    </w:pPr>
    <w:rPr>
      <w:rFonts w:ascii="Calibri" w:eastAsia="Times New Roman" w:hAnsi="Calibri" w:cs="Times New Roman"/>
      <w:sz w:val="24"/>
      <w:szCs w:val="24"/>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41DAE"/>
    <w:pPr>
      <w:spacing w:before="120" w:after="240" w:line="280" w:lineRule="atLeast"/>
    </w:pPr>
    <w:rPr>
      <w:rFonts w:ascii="Calibri" w:eastAsia="Times New Roman" w:hAnsi="Calibri" w:cs="Times New Roman"/>
      <w:sz w:val="24"/>
      <w:szCs w:val="24"/>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A41DAE"/>
    <w:pPr>
      <w:contextualSpacing/>
      <w:jc w:val="right"/>
    </w:pPr>
    <w:rPr>
      <w:b/>
      <w:color w:val="1F546B"/>
      <w:sz w:val="80"/>
      <w:szCs w:val="80"/>
    </w:rPr>
  </w:style>
  <w:style w:type="character" w:customStyle="1" w:styleId="TitleChar">
    <w:name w:val="Title Char"/>
    <w:basedOn w:val="DefaultParagraphFont"/>
    <w:link w:val="Title"/>
    <w:uiPriority w:val="10"/>
    <w:rsid w:val="00A41DAE"/>
    <w:rPr>
      <w:rFonts w:ascii="Calibri" w:hAnsi="Calibri" w:cs="Times New Roman"/>
      <w:b/>
      <w:color w:val="1F546B"/>
      <w:sz w:val="80"/>
      <w:szCs w:val="80"/>
    </w:rPr>
  </w:style>
  <w:style w:type="paragraph" w:customStyle="1" w:styleId="BodyTextIndentLevel1">
    <w:name w:val="Body Text Indent Level 1"/>
    <w:basedOn w:val="BodyText"/>
    <w:uiPriority w:val="3"/>
    <w:semiHidden/>
    <w:rsid w:val="00A41DAE"/>
    <w:pPr>
      <w:ind w:left="709"/>
    </w:pPr>
  </w:style>
  <w:style w:type="paragraph" w:customStyle="1" w:styleId="BodyTextIndentLevel2">
    <w:name w:val="Body Text Indent Level 2"/>
    <w:basedOn w:val="BodyText"/>
    <w:uiPriority w:val="3"/>
    <w:semiHidden/>
    <w:rsid w:val="00A41DAE"/>
    <w:pPr>
      <w:ind w:left="1276"/>
    </w:pPr>
  </w:style>
  <w:style w:type="paragraph" w:customStyle="1" w:styleId="BodyTextIndentLevel3">
    <w:name w:val="Body Text Indent Level 3"/>
    <w:basedOn w:val="BodyText"/>
    <w:uiPriority w:val="3"/>
    <w:semiHidden/>
    <w:rsid w:val="00A41DAE"/>
    <w:pPr>
      <w:numPr>
        <w:ilvl w:val="4"/>
        <w:numId w:val="8"/>
      </w:numPr>
    </w:pPr>
  </w:style>
  <w:style w:type="paragraph" w:customStyle="1" w:styleId="SingleSpacedParagraph">
    <w:name w:val="Single Spaced Paragraph"/>
    <w:basedOn w:val="Normal"/>
    <w:uiPriority w:val="99"/>
    <w:semiHidden/>
    <w:rsid w:val="00A41DAE"/>
  </w:style>
  <w:style w:type="paragraph" w:customStyle="1" w:styleId="Headingnumbered1">
    <w:name w:val="Heading numbered 1"/>
    <w:basedOn w:val="Heading1"/>
    <w:next w:val="Normal"/>
    <w:uiPriority w:val="1"/>
    <w:semiHidden/>
    <w:rsid w:val="00A41DAE"/>
    <w:pPr>
      <w:numPr>
        <w:numId w:val="8"/>
      </w:numPr>
      <w:spacing w:before="480" w:after="120"/>
      <w:contextualSpacing/>
      <w:outlineLvl w:val="5"/>
    </w:pPr>
    <w:rPr>
      <w:rFonts w:cs="Arial"/>
      <w:b w:val="0"/>
      <w:bCs/>
      <w:color w:val="44546A" w:themeColor="text2"/>
      <w:kern w:val="32"/>
      <w:sz w:val="52"/>
    </w:rPr>
  </w:style>
  <w:style w:type="paragraph" w:customStyle="1" w:styleId="Headingnumbered2">
    <w:name w:val="Heading numbered 2"/>
    <w:basedOn w:val="Heading2"/>
    <w:next w:val="Normal"/>
    <w:uiPriority w:val="1"/>
    <w:semiHidden/>
    <w:rsid w:val="00A41DAE"/>
    <w:pPr>
      <w:numPr>
        <w:numId w:val="8"/>
      </w:numPr>
      <w:spacing w:before="360" w:after="120"/>
      <w:contextualSpacing/>
      <w:outlineLvl w:val="6"/>
    </w:pPr>
    <w:rPr>
      <w:rFonts w:cs="Arial"/>
      <w:b w:val="0"/>
      <w:bCs/>
      <w:iCs/>
      <w:color w:val="1F546B"/>
      <w:sz w:val="36"/>
      <w:szCs w:val="28"/>
    </w:rPr>
  </w:style>
  <w:style w:type="paragraph" w:customStyle="1" w:styleId="Headingnumbered3">
    <w:name w:val="Heading numbered 3"/>
    <w:basedOn w:val="Normal"/>
    <w:next w:val="Normal"/>
    <w:uiPriority w:val="1"/>
    <w:semiHidden/>
    <w:rsid w:val="00A41DAE"/>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A41DAE"/>
    <w:pPr>
      <w:numPr>
        <w:ilvl w:val="3"/>
        <w:numId w:val="8"/>
      </w:numPr>
      <w:spacing w:before="360"/>
    </w:pPr>
    <w:rPr>
      <w:b/>
      <w:i/>
      <w:color w:val="1F546B"/>
    </w:rPr>
  </w:style>
  <w:style w:type="paragraph" w:customStyle="1" w:styleId="Numberedpara2">
    <w:name w:val="Numbered para 2"/>
    <w:basedOn w:val="Normal"/>
    <w:semiHidden/>
    <w:rsid w:val="00A41DAE"/>
  </w:style>
  <w:style w:type="paragraph" w:customStyle="1" w:styleId="TABodyBullet2">
    <w:name w:val="TA Body Bullet 2"/>
    <w:basedOn w:val="Normal"/>
    <w:rsid w:val="00A41DAE"/>
    <w:pPr>
      <w:numPr>
        <w:numId w:val="26"/>
      </w:numPr>
      <w:spacing w:before="80" w:after="80"/>
    </w:pPr>
  </w:style>
  <w:style w:type="paragraph" w:customStyle="1" w:styleId="Bulletlevel2">
    <w:name w:val="Bullet level 2"/>
    <w:basedOn w:val="Normal"/>
    <w:uiPriority w:val="1"/>
    <w:semiHidden/>
    <w:rsid w:val="00A41DAE"/>
    <w:pPr>
      <w:numPr>
        <w:ilvl w:val="1"/>
        <w:numId w:val="5"/>
      </w:numPr>
      <w:spacing w:before="80" w:after="80"/>
    </w:pPr>
  </w:style>
  <w:style w:type="paragraph" w:customStyle="1" w:styleId="Bulletlevel3">
    <w:name w:val="Bullet level 3"/>
    <w:basedOn w:val="Normal"/>
    <w:uiPriority w:val="1"/>
    <w:semiHidden/>
    <w:rsid w:val="00A41DAE"/>
    <w:pPr>
      <w:numPr>
        <w:ilvl w:val="2"/>
        <w:numId w:val="5"/>
      </w:numPr>
      <w:spacing w:before="80" w:after="80"/>
    </w:pPr>
  </w:style>
  <w:style w:type="paragraph" w:customStyle="1" w:styleId="BodyTextBulletIndentLevel1">
    <w:name w:val="Body Text Bullet Indent Level 1"/>
    <w:basedOn w:val="BodyText"/>
    <w:uiPriority w:val="99"/>
    <w:semiHidden/>
    <w:rsid w:val="00A41DAE"/>
    <w:pPr>
      <w:ind w:left="567"/>
    </w:pPr>
  </w:style>
  <w:style w:type="paragraph" w:customStyle="1" w:styleId="BodyTextBulletIndentLevel2">
    <w:name w:val="Body Text Bullet Indent Level 2"/>
    <w:basedOn w:val="BodyText"/>
    <w:uiPriority w:val="99"/>
    <w:semiHidden/>
    <w:rsid w:val="00A41DAE"/>
    <w:pPr>
      <w:ind w:left="1134"/>
    </w:pPr>
  </w:style>
  <w:style w:type="paragraph" w:customStyle="1" w:styleId="BodyTextBulletIndentLevel3">
    <w:name w:val="Body Text Bullet Indent Level 3"/>
    <w:basedOn w:val="BodyText"/>
    <w:uiPriority w:val="99"/>
    <w:semiHidden/>
    <w:rsid w:val="00A41DAE"/>
    <w:pPr>
      <w:ind w:left="1701"/>
    </w:pPr>
  </w:style>
  <w:style w:type="paragraph" w:customStyle="1" w:styleId="ListABC">
    <w:name w:val="List A B C"/>
    <w:basedOn w:val="Normal"/>
    <w:semiHidden/>
    <w:rsid w:val="00A41DAE"/>
    <w:pPr>
      <w:numPr>
        <w:numId w:val="20"/>
      </w:numPr>
      <w:spacing w:before="80" w:after="80"/>
    </w:pPr>
  </w:style>
  <w:style w:type="paragraph" w:customStyle="1" w:styleId="List123">
    <w:name w:val="List 1 2 3"/>
    <w:basedOn w:val="Normal"/>
    <w:rsid w:val="00A41DAE"/>
    <w:pPr>
      <w:numPr>
        <w:numId w:val="21"/>
      </w:numPr>
      <w:spacing w:before="80" w:after="80"/>
    </w:pPr>
  </w:style>
  <w:style w:type="paragraph" w:styleId="FootnoteText">
    <w:name w:val="footnote text"/>
    <w:basedOn w:val="Normal"/>
    <w:link w:val="FootnoteTextChar"/>
    <w:uiPriority w:val="99"/>
    <w:semiHidden/>
    <w:rsid w:val="00A41DAE"/>
    <w:pPr>
      <w:spacing w:before="60" w:after="60" w:line="192" w:lineRule="auto"/>
      <w:ind w:left="130" w:hanging="130"/>
    </w:pPr>
  </w:style>
  <w:style w:type="character" w:customStyle="1" w:styleId="FootnoteTextChar">
    <w:name w:val="Footnote Text Char"/>
    <w:basedOn w:val="DefaultParagraphFont"/>
    <w:link w:val="FootnoteText"/>
    <w:uiPriority w:val="99"/>
    <w:semiHidden/>
    <w:rsid w:val="00A41DAE"/>
    <w:rPr>
      <w:rFonts w:ascii="Calibri" w:hAnsi="Calibri" w:cs="Times New Roman"/>
      <w:sz w:val="20"/>
      <w:szCs w:val="20"/>
    </w:rPr>
  </w:style>
  <w:style w:type="character" w:styleId="FootnoteReference">
    <w:name w:val="footnote reference"/>
    <w:uiPriority w:val="99"/>
    <w:semiHidden/>
    <w:rsid w:val="00A41DAE"/>
    <w:rPr>
      <w:rFonts w:ascii="Calibri" w:hAnsi="Calibri"/>
      <w:sz w:val="24"/>
      <w:vertAlign w:val="superscript"/>
    </w:rPr>
  </w:style>
  <w:style w:type="paragraph" w:styleId="TOC2">
    <w:name w:val="toc 2"/>
    <w:basedOn w:val="Normal"/>
    <w:next w:val="Normal"/>
    <w:uiPriority w:val="39"/>
    <w:rsid w:val="004E0C51"/>
    <w:pPr>
      <w:tabs>
        <w:tab w:val="left" w:pos="600"/>
        <w:tab w:val="right" w:leader="dot" w:pos="9016"/>
      </w:tabs>
      <w:spacing w:before="60" w:after="60"/>
    </w:pPr>
    <w:rPr>
      <w:rFonts w:asciiTheme="minorHAnsi" w:hAnsiTheme="minorHAnsi" w:cstheme="minorHAnsi"/>
      <w:noProof/>
      <w:color w:val="007E9E"/>
    </w:rPr>
  </w:style>
  <w:style w:type="paragraph" w:styleId="TOC3">
    <w:name w:val="toc 3"/>
    <w:basedOn w:val="Normal"/>
    <w:next w:val="Normal"/>
    <w:autoRedefine/>
    <w:uiPriority w:val="39"/>
    <w:rsid w:val="00A41DAE"/>
    <w:pPr>
      <w:spacing w:before="0" w:after="0"/>
      <w:ind w:left="200"/>
    </w:pPr>
    <w:rPr>
      <w:rFonts w:asciiTheme="minorHAnsi" w:hAnsiTheme="minorHAnsi" w:cstheme="minorHAnsi"/>
    </w:rPr>
  </w:style>
  <w:style w:type="paragraph" w:styleId="TOC4">
    <w:name w:val="toc 4"/>
    <w:basedOn w:val="Normal"/>
    <w:next w:val="Normal"/>
    <w:autoRedefine/>
    <w:uiPriority w:val="39"/>
    <w:semiHidden/>
    <w:rsid w:val="00A41DAE"/>
    <w:pPr>
      <w:spacing w:before="0" w:after="0"/>
      <w:ind w:left="400"/>
    </w:pPr>
    <w:rPr>
      <w:rFonts w:asciiTheme="minorHAnsi" w:hAnsiTheme="minorHAnsi" w:cstheme="minorHAnsi"/>
    </w:rPr>
  </w:style>
  <w:style w:type="paragraph" w:styleId="TOC5">
    <w:name w:val="toc 5"/>
    <w:aliases w:val="appendix heading"/>
    <w:basedOn w:val="Normal"/>
    <w:next w:val="Normal"/>
    <w:autoRedefine/>
    <w:uiPriority w:val="39"/>
    <w:semiHidden/>
    <w:rsid w:val="00A41DAE"/>
    <w:pPr>
      <w:spacing w:before="0" w:after="0"/>
      <w:ind w:left="600"/>
    </w:pPr>
    <w:rPr>
      <w:rFonts w:asciiTheme="minorHAnsi" w:hAnsiTheme="minorHAnsi" w:cstheme="minorHAnsi"/>
    </w:rPr>
  </w:style>
  <w:style w:type="paragraph" w:customStyle="1" w:styleId="HeadingContents">
    <w:name w:val="Heading Contents"/>
    <w:basedOn w:val="HeadingTableofFigures"/>
    <w:uiPriority w:val="99"/>
    <w:semiHidden/>
    <w:rsid w:val="00A41DAE"/>
  </w:style>
  <w:style w:type="paragraph" w:customStyle="1" w:styleId="TATableheading">
    <w:name w:val="TA Table heading"/>
    <w:basedOn w:val="Normal"/>
    <w:link w:val="TATableheadingChar"/>
    <w:rsid w:val="00A41DAE"/>
    <w:pPr>
      <w:spacing w:before="40" w:after="40"/>
    </w:pPr>
    <w:rPr>
      <w:rFonts w:cstheme="minorBidi"/>
      <w:b/>
      <w:bCs/>
      <w:color w:val="FFFFFF" w:themeColor="background1"/>
      <w:sz w:val="22"/>
    </w:rPr>
  </w:style>
  <w:style w:type="paragraph" w:customStyle="1" w:styleId="BodyTextTable">
    <w:name w:val="Body Text Table"/>
    <w:basedOn w:val="BodyText"/>
    <w:uiPriority w:val="11"/>
    <w:semiHidden/>
    <w:rsid w:val="00A41DAE"/>
    <w:pPr>
      <w:spacing w:after="180" w:line="260" w:lineRule="atLeast"/>
    </w:pPr>
    <w:rPr>
      <w:sz w:val="22"/>
    </w:rPr>
  </w:style>
  <w:style w:type="paragraph" w:customStyle="1" w:styleId="BodyTextTableLastLine">
    <w:name w:val="Body Text Table Last Line"/>
    <w:basedOn w:val="BodyTextTable"/>
    <w:uiPriority w:val="99"/>
    <w:semiHidden/>
    <w:rsid w:val="00A41DAE"/>
    <w:pPr>
      <w:spacing w:after="0"/>
    </w:pPr>
  </w:style>
  <w:style w:type="paragraph" w:customStyle="1" w:styleId="TATitle">
    <w:name w:val="TA Title"/>
    <w:basedOn w:val="TAHeading1"/>
    <w:qFormat/>
    <w:rsid w:val="00A41DAE"/>
  </w:style>
  <w:style w:type="paragraph" w:customStyle="1" w:styleId="Tablebulletlevel2">
    <w:name w:val="Table bullet level 2"/>
    <w:basedOn w:val="Normal"/>
    <w:uiPriority w:val="99"/>
    <w:semiHidden/>
    <w:rsid w:val="00A41DAE"/>
    <w:pPr>
      <w:numPr>
        <w:ilvl w:val="1"/>
        <w:numId w:val="6"/>
      </w:numPr>
      <w:spacing w:before="40" w:after="40"/>
    </w:pPr>
    <w:rPr>
      <w:sz w:val="22"/>
    </w:rPr>
  </w:style>
  <w:style w:type="paragraph" w:customStyle="1" w:styleId="TableBulletListLevel3">
    <w:name w:val="Table Bullet List Level 3"/>
    <w:basedOn w:val="BodyTextTable"/>
    <w:uiPriority w:val="11"/>
    <w:semiHidden/>
    <w:rsid w:val="00A41DAE"/>
    <w:pPr>
      <w:numPr>
        <w:ilvl w:val="2"/>
        <w:numId w:val="6"/>
      </w:numPr>
      <w:spacing w:before="60" w:after="60"/>
    </w:pPr>
  </w:style>
  <w:style w:type="paragraph" w:customStyle="1" w:styleId="TABodyNumberedList">
    <w:name w:val="TA Body Numbered List"/>
    <w:basedOn w:val="Normal"/>
    <w:rsid w:val="00A41DAE"/>
    <w:pPr>
      <w:numPr>
        <w:numId w:val="19"/>
      </w:numPr>
      <w:spacing w:before="40" w:after="40"/>
    </w:pPr>
  </w:style>
  <w:style w:type="paragraph" w:customStyle="1" w:styleId="Tablelist123level2">
    <w:name w:val="Table list 1 2 3 level 2"/>
    <w:basedOn w:val="Normal"/>
    <w:semiHidden/>
    <w:rsid w:val="00A41DAE"/>
    <w:pPr>
      <w:numPr>
        <w:ilvl w:val="1"/>
        <w:numId w:val="19"/>
      </w:numPr>
      <w:spacing w:before="40" w:after="40"/>
    </w:pPr>
    <w:rPr>
      <w:sz w:val="22"/>
    </w:rPr>
  </w:style>
  <w:style w:type="paragraph" w:customStyle="1" w:styleId="BodyTextTableLevel1">
    <w:name w:val="Body Text Table Level 1"/>
    <w:basedOn w:val="BodyTextTable"/>
    <w:uiPriority w:val="11"/>
    <w:semiHidden/>
    <w:rsid w:val="00A41DAE"/>
    <w:pPr>
      <w:numPr>
        <w:numId w:val="4"/>
      </w:numPr>
    </w:pPr>
  </w:style>
  <w:style w:type="paragraph" w:customStyle="1" w:styleId="BodyTextTableLevel2">
    <w:name w:val="Body Text Table Level 2"/>
    <w:basedOn w:val="BodyTextTable"/>
    <w:uiPriority w:val="11"/>
    <w:semiHidden/>
    <w:rsid w:val="00A41DAE"/>
    <w:pPr>
      <w:numPr>
        <w:ilvl w:val="1"/>
        <w:numId w:val="4"/>
      </w:numPr>
    </w:pPr>
  </w:style>
  <w:style w:type="paragraph" w:customStyle="1" w:styleId="BodyTextTableLevel3">
    <w:name w:val="Body Text Table Level 3"/>
    <w:basedOn w:val="BodyTextTable"/>
    <w:uiPriority w:val="11"/>
    <w:semiHidden/>
    <w:rsid w:val="00A41DAE"/>
    <w:pPr>
      <w:numPr>
        <w:ilvl w:val="3"/>
        <w:numId w:val="19"/>
      </w:numPr>
    </w:pPr>
  </w:style>
  <w:style w:type="paragraph" w:styleId="Caption">
    <w:name w:val="caption"/>
    <w:basedOn w:val="Normal"/>
    <w:next w:val="Normal"/>
    <w:qFormat/>
    <w:rsid w:val="00A41DAE"/>
    <w:pPr>
      <w:keepNext/>
      <w:spacing w:before="80" w:after="80"/>
      <w:jc w:val="center"/>
    </w:pPr>
    <w:rPr>
      <w:b/>
      <w:bCs/>
      <w:sz w:val="22"/>
    </w:rPr>
  </w:style>
  <w:style w:type="paragraph" w:customStyle="1" w:styleId="WhiteSpace">
    <w:name w:val="White Space"/>
    <w:basedOn w:val="Normal"/>
    <w:uiPriority w:val="99"/>
    <w:semiHidden/>
    <w:rsid w:val="00A41DAE"/>
    <w:rPr>
      <w:sz w:val="12"/>
    </w:rPr>
  </w:style>
  <w:style w:type="table" w:customStyle="1" w:styleId="TableDIA">
    <w:name w:val="Table DIA"/>
    <w:basedOn w:val="TableNormal"/>
    <w:rsid w:val="00A41DAE"/>
    <w:pPr>
      <w:spacing w:before="120" w:after="240" w:line="240" w:lineRule="auto"/>
    </w:pPr>
    <w:rPr>
      <w:rFonts w:ascii="Arial" w:eastAsia="Times New Roman" w:hAnsi="Arial" w:cs="Times New Roman"/>
      <w:sz w:val="24"/>
      <w:szCs w:val="24"/>
      <w:lang w:eastAsia="en-NZ"/>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semiHidden/>
    <w:rsid w:val="00A41DAE"/>
    <w:pPr>
      <w:pageBreakBefore/>
      <w:numPr>
        <w:numId w:val="7"/>
      </w:numPr>
      <w:tabs>
        <w:tab w:val="left" w:pos="2268"/>
      </w:tabs>
      <w:spacing w:before="0" w:after="120"/>
      <w:contextualSpacing/>
      <w:outlineLvl w:val="7"/>
    </w:pPr>
    <w:rPr>
      <w:rFonts w:cs="Arial"/>
      <w:b w:val="0"/>
      <w:bCs/>
      <w:color w:val="44546A" w:themeColor="text2"/>
      <w:kern w:val="32"/>
      <w:sz w:val="52"/>
    </w:rPr>
  </w:style>
  <w:style w:type="paragraph" w:customStyle="1" w:styleId="NotforContentsheading1">
    <w:name w:val="Not for Contents heading 1"/>
    <w:basedOn w:val="Normal"/>
    <w:next w:val="Normal"/>
    <w:semiHidden/>
    <w:rsid w:val="00A41DAE"/>
    <w:pPr>
      <w:keepNext/>
      <w:spacing w:before="480"/>
    </w:pPr>
    <w:rPr>
      <w:b/>
      <w:color w:val="1F546B"/>
      <w:kern w:val="32"/>
      <w:sz w:val="52"/>
    </w:rPr>
  </w:style>
  <w:style w:type="paragraph" w:styleId="TOC6">
    <w:name w:val="toc 6"/>
    <w:basedOn w:val="Normal"/>
    <w:next w:val="Normal"/>
    <w:autoRedefine/>
    <w:uiPriority w:val="99"/>
    <w:semiHidden/>
    <w:rsid w:val="00A41DAE"/>
    <w:pPr>
      <w:spacing w:before="0" w:after="0"/>
      <w:ind w:left="800"/>
    </w:pPr>
    <w:rPr>
      <w:rFonts w:asciiTheme="minorHAnsi" w:hAnsiTheme="minorHAnsi" w:cstheme="minorHAnsi"/>
    </w:rPr>
  </w:style>
  <w:style w:type="paragraph" w:styleId="TOC7">
    <w:name w:val="toc 7"/>
    <w:basedOn w:val="Normal"/>
    <w:next w:val="Normal"/>
    <w:autoRedefine/>
    <w:uiPriority w:val="99"/>
    <w:semiHidden/>
    <w:rsid w:val="00A41DAE"/>
    <w:pPr>
      <w:spacing w:before="0" w:after="0"/>
      <w:ind w:left="1000"/>
    </w:pPr>
    <w:rPr>
      <w:rFonts w:asciiTheme="minorHAnsi" w:hAnsiTheme="minorHAnsi" w:cstheme="minorHAnsi"/>
    </w:rPr>
  </w:style>
  <w:style w:type="paragraph" w:styleId="TOC8">
    <w:name w:val="toc 8"/>
    <w:basedOn w:val="Normal"/>
    <w:next w:val="Normal"/>
    <w:autoRedefine/>
    <w:uiPriority w:val="99"/>
    <w:semiHidden/>
    <w:rsid w:val="00A41DAE"/>
    <w:pPr>
      <w:spacing w:before="0" w:after="0"/>
      <w:ind w:left="1200"/>
    </w:pPr>
    <w:rPr>
      <w:rFonts w:asciiTheme="minorHAnsi" w:hAnsiTheme="minorHAnsi" w:cstheme="minorHAnsi"/>
    </w:rPr>
  </w:style>
  <w:style w:type="paragraph" w:customStyle="1" w:styleId="ListABClevel2">
    <w:name w:val="List A B C level 2"/>
    <w:basedOn w:val="Normal"/>
    <w:uiPriority w:val="1"/>
    <w:semiHidden/>
    <w:qFormat/>
    <w:rsid w:val="00A41DAE"/>
    <w:pPr>
      <w:numPr>
        <w:ilvl w:val="1"/>
        <w:numId w:val="20"/>
      </w:numPr>
      <w:spacing w:before="80" w:after="80"/>
    </w:pPr>
  </w:style>
  <w:style w:type="paragraph" w:customStyle="1" w:styleId="NotforContentsheading2">
    <w:name w:val="Not for Contents heading 2"/>
    <w:basedOn w:val="Normal"/>
    <w:next w:val="Normal"/>
    <w:semiHidden/>
    <w:rsid w:val="00A41DAE"/>
    <w:pPr>
      <w:keepNext/>
      <w:spacing w:before="360"/>
    </w:pPr>
    <w:rPr>
      <w:b/>
      <w:color w:val="1F546B"/>
      <w:sz w:val="36"/>
    </w:rPr>
  </w:style>
  <w:style w:type="paragraph" w:styleId="BalloonText">
    <w:name w:val="Balloon Text"/>
    <w:basedOn w:val="Normal"/>
    <w:link w:val="BalloonTextChar"/>
    <w:uiPriority w:val="99"/>
    <w:semiHidden/>
    <w:rsid w:val="00A41DAE"/>
    <w:rPr>
      <w:rFonts w:ascii="Tahoma" w:hAnsi="Tahoma" w:cs="Tahoma"/>
      <w:sz w:val="16"/>
      <w:szCs w:val="16"/>
    </w:rPr>
  </w:style>
  <w:style w:type="character" w:customStyle="1" w:styleId="BalloonTextChar">
    <w:name w:val="Balloon Text Char"/>
    <w:basedOn w:val="DefaultParagraphFont"/>
    <w:link w:val="BalloonText"/>
    <w:uiPriority w:val="99"/>
    <w:semiHidden/>
    <w:rsid w:val="00A41DAE"/>
    <w:rPr>
      <w:rFonts w:ascii="Tahoma" w:hAnsi="Tahoma" w:cs="Tahoma"/>
      <w:sz w:val="16"/>
      <w:szCs w:val="16"/>
    </w:rPr>
  </w:style>
  <w:style w:type="paragraph" w:styleId="TableofFigures">
    <w:name w:val="table of figures"/>
    <w:basedOn w:val="Normal"/>
    <w:next w:val="Normal"/>
    <w:uiPriority w:val="99"/>
    <w:semiHidden/>
    <w:rsid w:val="00A41DAE"/>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A41DAE"/>
    <w:pPr>
      <w:spacing w:after="60"/>
    </w:pPr>
  </w:style>
  <w:style w:type="paragraph" w:customStyle="1" w:styleId="HeadingTableofFigures">
    <w:name w:val="Heading Table of Figures"/>
    <w:next w:val="BodyText"/>
    <w:uiPriority w:val="4"/>
    <w:semiHidden/>
    <w:rsid w:val="00A41DAE"/>
    <w:pPr>
      <w:spacing w:before="120" w:after="240" w:line="240" w:lineRule="auto"/>
    </w:pPr>
    <w:rPr>
      <w:rFonts w:ascii="Calibri" w:eastAsiaTheme="majorEastAsia" w:hAnsi="Calibri" w:cstheme="majorBidi"/>
      <w:b/>
      <w:bCs/>
      <w:color w:val="1F546B"/>
      <w:sz w:val="60"/>
      <w:szCs w:val="28"/>
      <w:lang w:val="en-US" w:eastAsia="ja-JP"/>
    </w:rPr>
  </w:style>
  <w:style w:type="table" w:customStyle="1" w:styleId="DIATable">
    <w:name w:val="_DIA Table"/>
    <w:basedOn w:val="TableNormal"/>
    <w:uiPriority w:val="99"/>
    <w:rsid w:val="00A41DAE"/>
    <w:pPr>
      <w:spacing w:before="56" w:after="32" w:line="240" w:lineRule="auto"/>
    </w:pPr>
    <w:rPr>
      <w:rFonts w:ascii="Calibri" w:hAnsi="Calibri"/>
      <w:szCs w:val="24"/>
    </w:rPr>
    <w:tblPr>
      <w:tblInd w:w="108" w:type="dxa"/>
      <w:tblBorders>
        <w:top w:val="single" w:sz="6" w:space="0" w:color="00ABBD"/>
        <w:left w:val="single" w:sz="6" w:space="0" w:color="00ABBD"/>
        <w:bottom w:val="single" w:sz="6" w:space="0" w:color="00ABBD"/>
        <w:right w:val="single" w:sz="6" w:space="0" w:color="00ABBD"/>
        <w:insideH w:val="single" w:sz="6" w:space="0" w:color="00ABBD"/>
        <w:insideV w:val="single" w:sz="6" w:space="0" w:color="00ABBD"/>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shd w:val="clear" w:color="auto" w:fill="00ABBD"/>
      </w:tcPr>
    </w:tblStylePr>
  </w:style>
  <w:style w:type="character" w:styleId="SubtleEmphasis">
    <w:name w:val="Subtle Emphasis"/>
    <w:basedOn w:val="DefaultParagraphFont"/>
    <w:uiPriority w:val="99"/>
    <w:qFormat/>
    <w:rsid w:val="00A41DAE"/>
    <w:rPr>
      <w:i/>
      <w:iCs/>
    </w:rPr>
  </w:style>
  <w:style w:type="character" w:styleId="IntenseEmphasis">
    <w:name w:val="Intense Emphasis"/>
    <w:uiPriority w:val="99"/>
    <w:qFormat/>
    <w:rsid w:val="00A41DAE"/>
    <w:rPr>
      <w:b/>
      <w:i/>
    </w:rPr>
  </w:style>
  <w:style w:type="paragraph" w:styleId="ListParagraph">
    <w:name w:val="List Paragraph"/>
    <w:basedOn w:val="List123"/>
    <w:uiPriority w:val="34"/>
    <w:qFormat/>
    <w:rsid w:val="00A41DAE"/>
    <w:pPr>
      <w:numPr>
        <w:numId w:val="0"/>
      </w:numPr>
    </w:pPr>
  </w:style>
  <w:style w:type="character" w:styleId="SubtleReference">
    <w:name w:val="Subtle Reference"/>
    <w:basedOn w:val="DefaultParagraphFont"/>
    <w:uiPriority w:val="99"/>
    <w:qFormat/>
    <w:rsid w:val="00A41DAE"/>
    <w:rPr>
      <w:rFonts w:ascii="Calibri" w:hAnsi="Calibri"/>
      <w:smallCaps/>
      <w:color w:val="ED7D31" w:themeColor="accent2"/>
      <w:u w:val="single"/>
    </w:rPr>
  </w:style>
  <w:style w:type="character" w:styleId="BookTitle">
    <w:name w:val="Book Title"/>
    <w:basedOn w:val="DefaultParagraphFont"/>
    <w:uiPriority w:val="33"/>
    <w:qFormat/>
    <w:rsid w:val="00A41DAE"/>
    <w:rPr>
      <w:rFonts w:ascii="Calibri" w:hAnsi="Calibri"/>
      <w:b/>
      <w:bCs/>
      <w:smallCaps/>
      <w:spacing w:val="5"/>
    </w:rPr>
  </w:style>
  <w:style w:type="character" w:styleId="IntenseReference">
    <w:name w:val="Intense Reference"/>
    <w:basedOn w:val="DefaultParagraphFont"/>
    <w:uiPriority w:val="99"/>
    <w:qFormat/>
    <w:rsid w:val="00A41DAE"/>
    <w:rPr>
      <w:rFonts w:ascii="Calibri" w:hAnsi="Calibri"/>
      <w:b/>
      <w:bCs/>
      <w:smallCaps/>
      <w:color w:val="ED7D31" w:themeColor="accent2"/>
      <w:spacing w:val="5"/>
      <w:u w:val="single"/>
    </w:rPr>
  </w:style>
  <w:style w:type="paragraph" w:styleId="Index1">
    <w:name w:val="index 1"/>
    <w:basedOn w:val="Normal"/>
    <w:next w:val="Normal"/>
    <w:autoRedefine/>
    <w:uiPriority w:val="99"/>
    <w:semiHidden/>
    <w:rsid w:val="00A41DAE"/>
    <w:pPr>
      <w:ind w:left="240" w:hanging="240"/>
    </w:pPr>
  </w:style>
  <w:style w:type="paragraph" w:styleId="IndexHeading">
    <w:name w:val="index heading"/>
    <w:basedOn w:val="Normal"/>
    <w:next w:val="Index1"/>
    <w:uiPriority w:val="99"/>
    <w:semiHidden/>
    <w:rsid w:val="00A41DAE"/>
    <w:rPr>
      <w:rFonts w:eastAsiaTheme="majorEastAsia" w:cstheme="majorBidi"/>
      <w:b/>
      <w:bCs/>
    </w:rPr>
  </w:style>
  <w:style w:type="character" w:styleId="EndnoteReference">
    <w:name w:val="endnote reference"/>
    <w:basedOn w:val="DefaultParagraphFont"/>
    <w:uiPriority w:val="99"/>
    <w:semiHidden/>
    <w:rsid w:val="00A41DAE"/>
    <w:rPr>
      <w:rFonts w:ascii="Calibri" w:hAnsi="Calibri"/>
      <w:vertAlign w:val="superscript"/>
    </w:rPr>
  </w:style>
  <w:style w:type="paragraph" w:styleId="TOAHeading">
    <w:name w:val="toa heading"/>
    <w:basedOn w:val="Normal"/>
    <w:next w:val="Normal"/>
    <w:uiPriority w:val="99"/>
    <w:semiHidden/>
    <w:rsid w:val="00A41DAE"/>
    <w:rPr>
      <w:rFonts w:eastAsiaTheme="majorEastAsia" w:cstheme="majorBidi"/>
      <w:b/>
      <w:bCs/>
    </w:rPr>
  </w:style>
  <w:style w:type="paragraph" w:styleId="MacroText">
    <w:name w:val="macro"/>
    <w:link w:val="MacroTextChar"/>
    <w:uiPriority w:val="99"/>
    <w:semiHidden/>
    <w:rsid w:val="00A41DAE"/>
    <w:pPr>
      <w:tabs>
        <w:tab w:val="left" w:pos="480"/>
        <w:tab w:val="left" w:pos="960"/>
        <w:tab w:val="left" w:pos="1440"/>
        <w:tab w:val="left" w:pos="1920"/>
        <w:tab w:val="left" w:pos="2400"/>
        <w:tab w:val="left" w:pos="2880"/>
        <w:tab w:val="left" w:pos="3360"/>
        <w:tab w:val="left" w:pos="3840"/>
        <w:tab w:val="left" w:pos="4320"/>
      </w:tabs>
      <w:spacing w:before="120" w:after="240" w:line="280" w:lineRule="atLeast"/>
    </w:pPr>
    <w:rPr>
      <w:rFonts w:ascii="Calibri" w:eastAsia="Times New Roman" w:hAnsi="Calibri" w:cs="Consolas"/>
      <w:sz w:val="24"/>
      <w:szCs w:val="24"/>
    </w:rPr>
  </w:style>
  <w:style w:type="character" w:customStyle="1" w:styleId="MacroTextChar">
    <w:name w:val="Macro Text Char"/>
    <w:basedOn w:val="DefaultParagraphFont"/>
    <w:link w:val="MacroText"/>
    <w:uiPriority w:val="99"/>
    <w:semiHidden/>
    <w:rsid w:val="00A41DAE"/>
    <w:rPr>
      <w:rFonts w:ascii="Calibri" w:eastAsia="Times New Roman" w:hAnsi="Calibri" w:cs="Consolas"/>
      <w:sz w:val="24"/>
      <w:szCs w:val="24"/>
    </w:rPr>
  </w:style>
  <w:style w:type="character" w:styleId="CommentReference">
    <w:name w:val="annotation reference"/>
    <w:basedOn w:val="DefaultParagraphFont"/>
    <w:uiPriority w:val="99"/>
    <w:semiHidden/>
    <w:rsid w:val="00A41DAE"/>
    <w:rPr>
      <w:rFonts w:ascii="Calibri" w:hAnsi="Calibri"/>
      <w:sz w:val="16"/>
      <w:szCs w:val="16"/>
    </w:rPr>
  </w:style>
  <w:style w:type="paragraph" w:styleId="IntenseQuote">
    <w:name w:val="Intense Quote"/>
    <w:basedOn w:val="Normal"/>
    <w:next w:val="Normal"/>
    <w:link w:val="IntenseQuoteChar"/>
    <w:uiPriority w:val="99"/>
    <w:qFormat/>
    <w:rsid w:val="00A41DAE"/>
    <w:pPr>
      <w:pBdr>
        <w:bottom w:val="single" w:sz="4" w:space="4" w:color="4472C4" w:themeColor="accent1"/>
      </w:pBdr>
      <w:spacing w:before="200" w:after="280"/>
      <w:ind w:left="936" w:right="936"/>
    </w:pPr>
    <w:rPr>
      <w:b/>
      <w:bCs/>
      <w:i/>
      <w:iCs/>
      <w:color w:val="44546A" w:themeColor="text2"/>
    </w:rPr>
  </w:style>
  <w:style w:type="character" w:customStyle="1" w:styleId="IntenseQuoteChar">
    <w:name w:val="Intense Quote Char"/>
    <w:basedOn w:val="DefaultParagraphFont"/>
    <w:link w:val="IntenseQuote"/>
    <w:uiPriority w:val="99"/>
    <w:rsid w:val="00A41DAE"/>
    <w:rPr>
      <w:rFonts w:ascii="Calibri" w:hAnsi="Calibri" w:cs="Times New Roman"/>
      <w:b/>
      <w:bCs/>
      <w:i/>
      <w:iCs/>
      <w:color w:val="44546A" w:themeColor="text2"/>
      <w:sz w:val="20"/>
      <w:szCs w:val="20"/>
    </w:rPr>
  </w:style>
  <w:style w:type="paragraph" w:customStyle="1" w:styleId="Headingpage">
    <w:name w:val="Heading page"/>
    <w:basedOn w:val="Normal"/>
    <w:next w:val="Normal"/>
    <w:semiHidden/>
    <w:rsid w:val="00A41DAE"/>
    <w:pPr>
      <w:spacing w:before="400"/>
    </w:pPr>
    <w:rPr>
      <w:b/>
      <w:sz w:val="48"/>
    </w:rPr>
  </w:style>
  <w:style w:type="paragraph" w:customStyle="1" w:styleId="TABodyBullet1">
    <w:name w:val="TA Body Bullet 1"/>
    <w:basedOn w:val="TABodyBullet2"/>
    <w:qFormat/>
    <w:rsid w:val="000230C1"/>
    <w:pPr>
      <w:spacing w:before="0" w:after="0"/>
    </w:pPr>
  </w:style>
  <w:style w:type="paragraph" w:customStyle="1" w:styleId="ListABClevel3">
    <w:name w:val="List A B C level 3"/>
    <w:basedOn w:val="Normal"/>
    <w:uiPriority w:val="1"/>
    <w:semiHidden/>
    <w:qFormat/>
    <w:rsid w:val="00A41DAE"/>
    <w:pPr>
      <w:numPr>
        <w:ilvl w:val="2"/>
        <w:numId w:val="20"/>
      </w:numPr>
      <w:spacing w:before="80" w:after="80"/>
    </w:pPr>
  </w:style>
  <w:style w:type="paragraph" w:customStyle="1" w:styleId="List123level2">
    <w:name w:val="List 1 2 3 level 2"/>
    <w:basedOn w:val="Normal"/>
    <w:uiPriority w:val="1"/>
    <w:semiHidden/>
    <w:qFormat/>
    <w:rsid w:val="00A41DAE"/>
    <w:pPr>
      <w:numPr>
        <w:ilvl w:val="1"/>
        <w:numId w:val="21"/>
      </w:numPr>
      <w:spacing w:before="80" w:after="80"/>
    </w:pPr>
  </w:style>
  <w:style w:type="paragraph" w:customStyle="1" w:styleId="List123level3">
    <w:name w:val="List 1 2 3 level 3"/>
    <w:basedOn w:val="Normal"/>
    <w:uiPriority w:val="1"/>
    <w:semiHidden/>
    <w:qFormat/>
    <w:rsid w:val="00A41DAE"/>
    <w:pPr>
      <w:numPr>
        <w:ilvl w:val="2"/>
        <w:numId w:val="21"/>
      </w:numPr>
      <w:spacing w:before="80" w:after="80"/>
    </w:pPr>
  </w:style>
  <w:style w:type="paragraph" w:customStyle="1" w:styleId="Legislationsection">
    <w:name w:val="Legislation section"/>
    <w:basedOn w:val="Normal"/>
    <w:semiHidden/>
    <w:qFormat/>
    <w:rsid w:val="00A41DAE"/>
    <w:pPr>
      <w:keepNext/>
      <w:numPr>
        <w:numId w:val="23"/>
      </w:numPr>
      <w:tabs>
        <w:tab w:val="left" w:pos="567"/>
      </w:tabs>
      <w:spacing w:after="60"/>
    </w:pPr>
    <w:rPr>
      <w:b/>
      <w:sz w:val="22"/>
    </w:rPr>
  </w:style>
  <w:style w:type="paragraph" w:customStyle="1" w:styleId="Legislationnumber">
    <w:name w:val="Legislation number"/>
    <w:basedOn w:val="Normal"/>
    <w:semiHidden/>
    <w:qFormat/>
    <w:rsid w:val="00A41DAE"/>
    <w:pPr>
      <w:numPr>
        <w:numId w:val="22"/>
      </w:numPr>
      <w:tabs>
        <w:tab w:val="left" w:pos="567"/>
      </w:tabs>
      <w:spacing w:before="60" w:after="60"/>
    </w:pPr>
    <w:rPr>
      <w:sz w:val="22"/>
    </w:rPr>
  </w:style>
  <w:style w:type="paragraph" w:customStyle="1" w:styleId="Legislationa">
    <w:name w:val="Legislation (a)"/>
    <w:basedOn w:val="Normal"/>
    <w:semiHidden/>
    <w:qFormat/>
    <w:rsid w:val="00A41DAE"/>
    <w:pPr>
      <w:numPr>
        <w:ilvl w:val="2"/>
        <w:numId w:val="23"/>
      </w:numPr>
      <w:spacing w:before="60" w:after="60"/>
    </w:pPr>
    <w:rPr>
      <w:sz w:val="22"/>
    </w:rPr>
  </w:style>
  <w:style w:type="paragraph" w:customStyle="1" w:styleId="Legislationi">
    <w:name w:val="Legislation (i)"/>
    <w:basedOn w:val="Normal"/>
    <w:semiHidden/>
    <w:qFormat/>
    <w:rsid w:val="00A41DAE"/>
    <w:pPr>
      <w:numPr>
        <w:ilvl w:val="3"/>
        <w:numId w:val="23"/>
      </w:numPr>
      <w:spacing w:before="60" w:after="60"/>
    </w:pPr>
    <w:rPr>
      <w:sz w:val="22"/>
    </w:rPr>
  </w:style>
  <w:style w:type="paragraph" w:customStyle="1" w:styleId="Numberedparaindentonly">
    <w:name w:val="Numbered para indent only"/>
    <w:basedOn w:val="Normal"/>
    <w:qFormat/>
    <w:rsid w:val="00A41DAE"/>
    <w:pPr>
      <w:spacing w:after="120"/>
      <w:ind w:left="567"/>
    </w:pPr>
  </w:style>
  <w:style w:type="paragraph" w:customStyle="1" w:styleId="TAQuote">
    <w:name w:val="TA Quote"/>
    <w:basedOn w:val="Normal"/>
    <w:qFormat/>
    <w:rsid w:val="00A41DAE"/>
    <w:pPr>
      <w:spacing w:before="200" w:after="160"/>
      <w:ind w:right="864"/>
    </w:pPr>
    <w:rPr>
      <w:rFonts w:ascii="Calibri Light" w:hAnsi="Calibri Light" w:cs="Calibri Light"/>
      <w:i/>
      <w:iCs/>
      <w:color w:val="00748E"/>
      <w:sz w:val="24"/>
      <w:szCs w:val="24"/>
    </w:rPr>
  </w:style>
  <w:style w:type="paragraph" w:customStyle="1" w:styleId="Page">
    <w:name w:val="Page"/>
    <w:basedOn w:val="Normal"/>
    <w:semiHidden/>
    <w:qFormat/>
    <w:rsid w:val="00A41DAE"/>
    <w:pPr>
      <w:spacing w:before="0" w:after="0"/>
      <w:jc w:val="right"/>
    </w:pPr>
    <w:rPr>
      <w:color w:val="000000" w:themeColor="text1"/>
    </w:rPr>
  </w:style>
  <w:style w:type="table" w:customStyle="1" w:styleId="Blanktable">
    <w:name w:val="Blank table"/>
    <w:basedOn w:val="TableNormal"/>
    <w:uiPriority w:val="99"/>
    <w:rsid w:val="00A41DAE"/>
    <w:pPr>
      <w:spacing w:after="0" w:line="240" w:lineRule="auto"/>
    </w:pPr>
    <w:rPr>
      <w:rFonts w:ascii="Calibri" w:eastAsia="Times New Roman" w:hAnsi="Calibri" w:cs="Times New Roman"/>
      <w:sz w:val="24"/>
      <w:szCs w:val="24"/>
      <w:lang w:eastAsia="en-NZ"/>
    </w:rPr>
    <w:tblPr>
      <w:tblInd w:w="108" w:type="dxa"/>
    </w:tblPr>
  </w:style>
  <w:style w:type="paragraph" w:customStyle="1" w:styleId="NumbersLevel1">
    <w:name w:val="Numbers Level 1"/>
    <w:basedOn w:val="BodyText"/>
    <w:semiHidden/>
    <w:rsid w:val="00A41DAE"/>
    <w:pPr>
      <w:tabs>
        <w:tab w:val="num" w:pos="709"/>
      </w:tabs>
      <w:spacing w:before="0" w:line="280" w:lineRule="atLeast"/>
      <w:ind w:left="709" w:hanging="709"/>
    </w:pPr>
    <w:rPr>
      <w:rFonts w:ascii="Arial" w:hAnsi="Arial"/>
      <w:sz w:val="22"/>
    </w:rPr>
  </w:style>
  <w:style w:type="paragraph" w:customStyle="1" w:styleId="NumbersLevel2">
    <w:name w:val="Numbers Level 2"/>
    <w:basedOn w:val="BodyText"/>
    <w:semiHidden/>
    <w:rsid w:val="00A41DAE"/>
    <w:pPr>
      <w:tabs>
        <w:tab w:val="num" w:pos="709"/>
      </w:tabs>
      <w:spacing w:before="0" w:line="280" w:lineRule="atLeast"/>
      <w:ind w:left="709" w:hanging="709"/>
    </w:pPr>
    <w:rPr>
      <w:rFonts w:ascii="Arial" w:hAnsi="Arial"/>
      <w:sz w:val="22"/>
    </w:rPr>
  </w:style>
  <w:style w:type="paragraph" w:customStyle="1" w:styleId="NumbersLevel3">
    <w:name w:val="Numbers Level 3"/>
    <w:basedOn w:val="BodyText"/>
    <w:semiHidden/>
    <w:rsid w:val="00A41DAE"/>
    <w:pPr>
      <w:tabs>
        <w:tab w:val="num" w:pos="1276"/>
      </w:tabs>
      <w:spacing w:before="0" w:line="280" w:lineRule="atLeast"/>
      <w:ind w:left="1276" w:hanging="567"/>
    </w:pPr>
    <w:rPr>
      <w:rFonts w:ascii="Arial" w:hAnsi="Arial"/>
      <w:sz w:val="22"/>
    </w:rPr>
  </w:style>
  <w:style w:type="paragraph" w:customStyle="1" w:styleId="NumbersLevel4">
    <w:name w:val="Numbers Level 4"/>
    <w:basedOn w:val="BodyText"/>
    <w:semiHidden/>
    <w:rsid w:val="00A41DAE"/>
    <w:pPr>
      <w:tabs>
        <w:tab w:val="num" w:pos="1843"/>
      </w:tabs>
      <w:spacing w:before="0" w:line="280" w:lineRule="atLeast"/>
      <w:ind w:left="1843" w:hanging="567"/>
    </w:pPr>
    <w:rPr>
      <w:rFonts w:ascii="Arial" w:hAnsi="Arial"/>
      <w:sz w:val="22"/>
    </w:rPr>
  </w:style>
  <w:style w:type="paragraph" w:customStyle="1" w:styleId="ListAlpha">
    <w:name w:val="List Alpha"/>
    <w:basedOn w:val="BodyText"/>
    <w:semiHidden/>
    <w:rsid w:val="00A41DAE"/>
    <w:pPr>
      <w:tabs>
        <w:tab w:val="num" w:pos="567"/>
      </w:tabs>
      <w:spacing w:before="0" w:line="280" w:lineRule="atLeast"/>
      <w:ind w:left="567" w:hanging="567"/>
    </w:pPr>
    <w:rPr>
      <w:rFonts w:ascii="Arial" w:hAnsi="Arial"/>
      <w:sz w:val="22"/>
    </w:rPr>
  </w:style>
  <w:style w:type="paragraph" w:customStyle="1" w:styleId="Tablemeetingdetailsheading">
    <w:name w:val="Table meeting details heading"/>
    <w:basedOn w:val="TATableheading"/>
    <w:semiHidden/>
    <w:rsid w:val="00A41DAE"/>
    <w:rPr>
      <w:sz w:val="24"/>
    </w:rPr>
  </w:style>
  <w:style w:type="paragraph" w:customStyle="1" w:styleId="Tablemeetingdetailsnormal">
    <w:name w:val="Table meeting details normal"/>
    <w:basedOn w:val="Normal"/>
    <w:semiHidden/>
    <w:qFormat/>
    <w:rsid w:val="00A41DAE"/>
    <w:pPr>
      <w:spacing w:before="40" w:after="40"/>
    </w:pPr>
    <w:rPr>
      <w:rFonts w:cstheme="minorBidi"/>
      <w:sz w:val="24"/>
    </w:rPr>
  </w:style>
  <w:style w:type="character" w:customStyle="1" w:styleId="TATableheadingChar">
    <w:name w:val="TA Table heading Char"/>
    <w:basedOn w:val="DefaultParagraphFont"/>
    <w:link w:val="TATableheading"/>
    <w:rsid w:val="00A41DAE"/>
    <w:rPr>
      <w:rFonts w:ascii="Calibri" w:hAnsi="Calibri"/>
      <w:b/>
      <w:bCs/>
      <w:color w:val="FFFFFF" w:themeColor="background1"/>
      <w:szCs w:val="20"/>
    </w:rPr>
  </w:style>
  <w:style w:type="character" w:styleId="PlaceholderText">
    <w:name w:val="Placeholder Text"/>
    <w:basedOn w:val="DefaultParagraphFont"/>
    <w:uiPriority w:val="99"/>
    <w:semiHidden/>
    <w:rsid w:val="00A41DAE"/>
    <w:rPr>
      <w:color w:val="ED7D31" w:themeColor="accent2"/>
    </w:rPr>
  </w:style>
  <w:style w:type="paragraph" w:customStyle="1" w:styleId="Numberedparasubheading">
    <w:name w:val="Numbered para sub heading"/>
    <w:basedOn w:val="Normal"/>
    <w:next w:val="Normal"/>
    <w:semiHidden/>
    <w:rsid w:val="00A41DAE"/>
    <w:pPr>
      <w:keepNext/>
      <w:spacing w:after="200"/>
    </w:pPr>
    <w:rPr>
      <w:b/>
      <w:i/>
    </w:rPr>
  </w:style>
  <w:style w:type="paragraph" w:customStyle="1" w:styleId="Numberedpara1heading">
    <w:name w:val="Numbered para 1 (heading)"/>
    <w:basedOn w:val="Normal"/>
    <w:semiHidden/>
    <w:rsid w:val="00A41DAE"/>
    <w:rPr>
      <w:b/>
    </w:rPr>
  </w:style>
  <w:style w:type="paragraph" w:customStyle="1" w:styleId="Documentationpageheading">
    <w:name w:val="Documentation page heading"/>
    <w:basedOn w:val="Normal"/>
    <w:semiHidden/>
    <w:qFormat/>
    <w:rsid w:val="00A41DAE"/>
    <w:pPr>
      <w:spacing w:after="0"/>
    </w:pPr>
    <w:rPr>
      <w:b/>
      <w:color w:val="44546A" w:themeColor="text2"/>
      <w:sz w:val="36"/>
    </w:rPr>
  </w:style>
  <w:style w:type="paragraph" w:customStyle="1" w:styleId="Documentationpagesubheading">
    <w:name w:val="Documentation page subheading"/>
    <w:basedOn w:val="Documentationpageheading"/>
    <w:semiHidden/>
    <w:qFormat/>
    <w:rsid w:val="00A41DAE"/>
    <w:rPr>
      <w:sz w:val="28"/>
    </w:rPr>
  </w:style>
  <w:style w:type="paragraph" w:customStyle="1" w:styleId="Documentationpagetable">
    <w:name w:val="Documentation page table"/>
    <w:basedOn w:val="Normal"/>
    <w:semiHidden/>
    <w:qFormat/>
    <w:rsid w:val="00A41DAE"/>
    <w:pPr>
      <w:spacing w:before="44" w:after="24"/>
    </w:pPr>
    <w:rPr>
      <w:rFonts w:cstheme="minorBidi"/>
    </w:rPr>
  </w:style>
  <w:style w:type="paragraph" w:customStyle="1" w:styleId="Documentationpagetableheading">
    <w:name w:val="Documentation page table heading"/>
    <w:basedOn w:val="Normal"/>
    <w:semiHidden/>
    <w:qFormat/>
    <w:rsid w:val="00A41DAE"/>
    <w:pPr>
      <w:spacing w:before="40" w:after="40"/>
    </w:pPr>
    <w:rPr>
      <w:rFonts w:cstheme="minorBidi"/>
      <w:b/>
      <w:color w:val="FFFFFF" w:themeColor="background1"/>
    </w:rPr>
  </w:style>
  <w:style w:type="paragraph" w:customStyle="1" w:styleId="Title2">
    <w:name w:val="Title 2"/>
    <w:basedOn w:val="Title"/>
    <w:semiHidden/>
    <w:qFormat/>
    <w:rsid w:val="00A41DAE"/>
    <w:rPr>
      <w:sz w:val="52"/>
    </w:rPr>
  </w:style>
  <w:style w:type="character" w:customStyle="1" w:styleId="Footersecurityclassification">
    <w:name w:val="Footer security classification"/>
    <w:basedOn w:val="DefaultParagraphFont"/>
    <w:uiPriority w:val="1"/>
    <w:semiHidden/>
    <w:qFormat/>
    <w:rsid w:val="00A41DAE"/>
    <w:rPr>
      <w:b/>
      <w:i/>
      <w:caps/>
      <w:smallCaps w:val="0"/>
      <w:sz w:val="22"/>
    </w:rPr>
  </w:style>
  <w:style w:type="paragraph" w:customStyle="1" w:styleId="Numberedpara11headingwithnumber">
    <w:name w:val="Numbered para (1) 1 (heading with number)"/>
    <w:basedOn w:val="Normal"/>
    <w:semiHidden/>
    <w:qFormat/>
    <w:rsid w:val="00A41DAE"/>
    <w:pPr>
      <w:keepNext/>
      <w:numPr>
        <w:numId w:val="24"/>
      </w:numPr>
      <w:spacing w:before="240" w:after="120"/>
    </w:pPr>
    <w:rPr>
      <w:b/>
      <w:sz w:val="28"/>
    </w:rPr>
  </w:style>
  <w:style w:type="paragraph" w:customStyle="1" w:styleId="Numberedpara1level211">
    <w:name w:val="Numbered para (1) level 2 (1.1)"/>
    <w:basedOn w:val="Normal"/>
    <w:semiHidden/>
    <w:rsid w:val="00A41DAE"/>
    <w:pPr>
      <w:numPr>
        <w:ilvl w:val="1"/>
        <w:numId w:val="24"/>
      </w:numPr>
      <w:spacing w:after="120"/>
    </w:pPr>
  </w:style>
  <w:style w:type="paragraph" w:customStyle="1" w:styleId="Crossreference">
    <w:name w:val="Cross reference"/>
    <w:basedOn w:val="Normal"/>
    <w:semiHidden/>
    <w:qFormat/>
    <w:rsid w:val="00A41DAE"/>
    <w:rPr>
      <w:i/>
      <w:color w:val="44546A" w:themeColor="text2"/>
      <w:u w:val="single"/>
    </w:rPr>
  </w:style>
  <w:style w:type="paragraph" w:customStyle="1" w:styleId="Numberedpara3heading">
    <w:name w:val="Numbered para (3) heading"/>
    <w:basedOn w:val="Normal"/>
    <w:semiHidden/>
    <w:qFormat/>
    <w:rsid w:val="00A41DAE"/>
    <w:pPr>
      <w:keepNext/>
      <w:spacing w:before="200" w:after="120"/>
    </w:pPr>
    <w:rPr>
      <w:b/>
    </w:rPr>
  </w:style>
  <w:style w:type="paragraph" w:customStyle="1" w:styleId="Numberedpara3subheading">
    <w:name w:val="Numbered para (3) subheading"/>
    <w:basedOn w:val="Normal"/>
    <w:semiHidden/>
    <w:qFormat/>
    <w:rsid w:val="00A41DAE"/>
    <w:pPr>
      <w:keepNext/>
      <w:spacing w:before="240" w:after="120"/>
    </w:pPr>
    <w:rPr>
      <w:b/>
      <w:i/>
    </w:rPr>
  </w:style>
  <w:style w:type="paragraph" w:customStyle="1" w:styleId="Numberedpara3level1">
    <w:name w:val="Numbered para (3) level 1"/>
    <w:basedOn w:val="Normal"/>
    <w:semiHidden/>
    <w:qFormat/>
    <w:rsid w:val="00A41DAE"/>
    <w:pPr>
      <w:numPr>
        <w:numId w:val="25"/>
      </w:numPr>
      <w:spacing w:after="120"/>
    </w:pPr>
  </w:style>
  <w:style w:type="paragraph" w:customStyle="1" w:styleId="Numberedpara3level211">
    <w:name w:val="Numbered para (3) level 2 (1.1)"/>
    <w:basedOn w:val="Normal"/>
    <w:semiHidden/>
    <w:qFormat/>
    <w:rsid w:val="00A41DAE"/>
    <w:pPr>
      <w:numPr>
        <w:ilvl w:val="1"/>
        <w:numId w:val="25"/>
      </w:numPr>
      <w:spacing w:after="120"/>
    </w:pPr>
  </w:style>
  <w:style w:type="paragraph" w:customStyle="1" w:styleId="Numberedpara3level3111">
    <w:name w:val="Numbered para (3) level 3 (1.1.1)"/>
    <w:basedOn w:val="Normal"/>
    <w:semiHidden/>
    <w:qFormat/>
    <w:rsid w:val="00A41DAE"/>
    <w:pPr>
      <w:numPr>
        <w:ilvl w:val="2"/>
        <w:numId w:val="25"/>
      </w:numPr>
      <w:spacing w:after="120"/>
    </w:pPr>
  </w:style>
  <w:style w:type="character" w:customStyle="1" w:styleId="Crossreferences">
    <w:name w:val="Cross references"/>
    <w:basedOn w:val="DefaultParagraphFont"/>
    <w:uiPriority w:val="1"/>
    <w:qFormat/>
    <w:rsid w:val="00A41DAE"/>
    <w:rPr>
      <w:i/>
      <w:color w:val="44546A" w:themeColor="text2"/>
      <w:u w:val="single"/>
    </w:rPr>
  </w:style>
  <w:style w:type="paragraph" w:customStyle="1" w:styleId="TANumberedHeading2">
    <w:name w:val="TA Numbered Heading 2"/>
    <w:basedOn w:val="Normal"/>
    <w:next w:val="TABodyText"/>
    <w:link w:val="TANumberedHeading2Char"/>
    <w:qFormat/>
    <w:rsid w:val="000230C1"/>
    <w:pPr>
      <w:numPr>
        <w:numId w:val="27"/>
      </w:numPr>
      <w:spacing w:before="240"/>
    </w:pPr>
    <w:rPr>
      <w:b/>
      <w:color w:val="007E9E"/>
      <w:sz w:val="40"/>
      <w:szCs w:val="22"/>
    </w:rPr>
  </w:style>
  <w:style w:type="paragraph" w:customStyle="1" w:styleId="TANumberedHeading3">
    <w:name w:val="TA Numbered Heading 3"/>
    <w:basedOn w:val="Normal"/>
    <w:next w:val="TABodyText"/>
    <w:link w:val="TANumberedHeading3Char"/>
    <w:qFormat/>
    <w:rsid w:val="00A41DAE"/>
    <w:pPr>
      <w:numPr>
        <w:ilvl w:val="1"/>
        <w:numId w:val="26"/>
      </w:numPr>
      <w:spacing w:before="240"/>
    </w:pPr>
    <w:rPr>
      <w:b/>
      <w:color w:val="58C5C7"/>
      <w:sz w:val="26"/>
      <w:szCs w:val="26"/>
    </w:rPr>
  </w:style>
  <w:style w:type="character" w:customStyle="1" w:styleId="TANumberedHeading2Char">
    <w:name w:val="TA Numbered Heading 2 Char"/>
    <w:basedOn w:val="DefaultParagraphFont"/>
    <w:link w:val="TANumberedHeading2"/>
    <w:rsid w:val="000230C1"/>
    <w:rPr>
      <w:rFonts w:ascii="Calibri" w:hAnsi="Calibri" w:cs="Times New Roman"/>
      <w:b/>
      <w:color w:val="007E9E"/>
      <w:sz w:val="40"/>
    </w:rPr>
  </w:style>
  <w:style w:type="character" w:customStyle="1" w:styleId="TANumberedHeading3Char">
    <w:name w:val="TA Numbered Heading 3 Char"/>
    <w:basedOn w:val="DefaultParagraphFont"/>
    <w:link w:val="TANumberedHeading3"/>
    <w:rsid w:val="00A41DAE"/>
    <w:rPr>
      <w:rFonts w:ascii="Calibri" w:hAnsi="Calibri" w:cs="Times New Roman"/>
      <w:b/>
      <w:color w:val="58C5C7"/>
      <w:sz w:val="26"/>
      <w:szCs w:val="26"/>
    </w:rPr>
  </w:style>
  <w:style w:type="table" w:styleId="TableGridLight">
    <w:name w:val="Grid Table Light"/>
    <w:basedOn w:val="TableNormal"/>
    <w:uiPriority w:val="40"/>
    <w:rsid w:val="00A41DAE"/>
    <w:pPr>
      <w:spacing w:before="120" w:after="0" w:line="240" w:lineRule="auto"/>
    </w:pPr>
    <w:rPr>
      <w:rFonts w:ascii="Calibri" w:eastAsia="Times New Roman" w:hAnsi="Calibri" w:cs="Times New Roman"/>
      <w:sz w:val="24"/>
      <w:szCs w:val="24"/>
      <w:lang w:eastAsia="en-NZ"/>
    </w:rPr>
    <w:tblPr>
      <w:tblBorders>
        <w:top w:val="single" w:sz="4" w:space="0" w:color="00ABBD"/>
        <w:left w:val="single" w:sz="4" w:space="0" w:color="00ABBD"/>
        <w:bottom w:val="single" w:sz="4" w:space="0" w:color="00ABBD"/>
        <w:right w:val="single" w:sz="4" w:space="0" w:color="00ABBD"/>
        <w:insideH w:val="single" w:sz="4" w:space="0" w:color="00ABBD"/>
        <w:insideV w:val="single" w:sz="4" w:space="0" w:color="00ABBD"/>
      </w:tblBorders>
    </w:tblPr>
    <w:tcPr>
      <w:shd w:val="clear" w:color="auto" w:fill="auto"/>
    </w:tcPr>
    <w:tblStylePr w:type="firstRow">
      <w:rPr>
        <w:b w:val="0"/>
        <w:color w:val="auto"/>
      </w:rPr>
    </w:tblStylePr>
    <w:tblStylePr w:type="firstCol">
      <w:rPr>
        <w:b/>
        <w:color w:val="FFFFFF" w:themeColor="background1"/>
      </w:rPr>
      <w:tblPr/>
      <w:tcPr>
        <w:shd w:val="clear" w:color="auto" w:fill="00ABBD"/>
      </w:tcPr>
    </w:tblStylePr>
  </w:style>
  <w:style w:type="paragraph" w:customStyle="1" w:styleId="TAHeading2">
    <w:name w:val="TA Heading 2"/>
    <w:basedOn w:val="TANumberedHeading2"/>
    <w:qFormat/>
    <w:rsid w:val="00D5432E"/>
    <w:pPr>
      <w:numPr>
        <w:ilvl w:val="1"/>
        <w:numId w:val="29"/>
      </w:numPr>
    </w:pPr>
    <w:rPr>
      <w:sz w:val="44"/>
      <w:szCs w:val="44"/>
    </w:rPr>
  </w:style>
  <w:style w:type="paragraph" w:styleId="CommentText">
    <w:name w:val="annotation text"/>
    <w:basedOn w:val="Normal"/>
    <w:link w:val="CommentTextChar"/>
    <w:uiPriority w:val="99"/>
    <w:unhideWhenUsed/>
    <w:rsid w:val="00A41DAE"/>
  </w:style>
  <w:style w:type="character" w:customStyle="1" w:styleId="CommentTextChar">
    <w:name w:val="Comment Text Char"/>
    <w:basedOn w:val="DefaultParagraphFont"/>
    <w:link w:val="CommentText"/>
    <w:uiPriority w:val="99"/>
    <w:rsid w:val="00A41DA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41DAE"/>
    <w:rPr>
      <w:b/>
      <w:bCs/>
    </w:rPr>
  </w:style>
  <w:style w:type="character" w:customStyle="1" w:styleId="CommentSubjectChar">
    <w:name w:val="Comment Subject Char"/>
    <w:basedOn w:val="CommentTextChar"/>
    <w:link w:val="CommentSubject"/>
    <w:uiPriority w:val="99"/>
    <w:semiHidden/>
    <w:rsid w:val="00A41DAE"/>
    <w:rPr>
      <w:rFonts w:ascii="Calibri" w:hAnsi="Calibri" w:cs="Times New Roman"/>
      <w:b/>
      <w:bCs/>
      <w:sz w:val="20"/>
      <w:szCs w:val="20"/>
    </w:rPr>
  </w:style>
  <w:style w:type="table" w:customStyle="1" w:styleId="TaumataTable">
    <w:name w:val="Taumata Table"/>
    <w:basedOn w:val="TableNormal"/>
    <w:uiPriority w:val="99"/>
    <w:rsid w:val="00A41DAE"/>
    <w:pPr>
      <w:spacing w:before="60" w:after="60" w:line="240" w:lineRule="auto"/>
    </w:pPr>
    <w:rPr>
      <w:rFonts w:ascii="Calibri" w:hAnsi="Calibri"/>
      <w:szCs w:val="24"/>
    </w:rPr>
    <w:tblPr>
      <w:tblInd w:w="108" w:type="dxa"/>
      <w:tblBorders>
        <w:top w:val="single" w:sz="6" w:space="0" w:color="00B3BD"/>
        <w:left w:val="single" w:sz="6" w:space="0" w:color="00B3BD"/>
        <w:bottom w:val="single" w:sz="6" w:space="0" w:color="00B3BD"/>
        <w:right w:val="single" w:sz="6" w:space="0" w:color="00B3BD"/>
        <w:insideH w:val="single" w:sz="6" w:space="0" w:color="00B3BD"/>
        <w:insideV w:val="single" w:sz="6" w:space="0" w:color="00B3BD"/>
      </w:tblBorders>
    </w:tblPr>
    <w:trPr>
      <w:cantSplit/>
    </w:trPr>
    <w:tcPr>
      <w:shd w:val="clear" w:color="auto" w:fill="auto"/>
    </w:tc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shd w:val="clear" w:color="auto" w:fill="00B3BD"/>
      </w:tcPr>
    </w:tblStylePr>
  </w:style>
  <w:style w:type="table" w:styleId="MediumGrid3-Accent1">
    <w:name w:val="Medium Grid 3 Accent 1"/>
    <w:basedOn w:val="TableNormal"/>
    <w:uiPriority w:val="69"/>
    <w:rsid w:val="00A41DAE"/>
    <w:pPr>
      <w:spacing w:after="0" w:line="240" w:lineRule="auto"/>
    </w:pPr>
    <w:rPr>
      <w:rFonts w:ascii="Proxima Nova" w:eastAsia="Calibri" w:hAnsi="Proxima Nova"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Default">
    <w:name w:val="Default"/>
    <w:rsid w:val="00A41DAE"/>
    <w:pPr>
      <w:autoSpaceDE w:val="0"/>
      <w:autoSpaceDN w:val="0"/>
      <w:adjustRightInd w:val="0"/>
      <w:spacing w:after="0" w:line="240" w:lineRule="auto"/>
    </w:pPr>
    <w:rPr>
      <w:rFonts w:ascii="Calibri" w:hAnsi="Calibri" w:cs="Calibri"/>
      <w:color w:val="000000"/>
      <w:sz w:val="24"/>
      <w:szCs w:val="24"/>
    </w:rPr>
  </w:style>
  <w:style w:type="paragraph" w:styleId="NoSpacing">
    <w:name w:val="No Spacing"/>
    <w:aliases w:val="Normal Bold"/>
    <w:link w:val="NoSpacingChar"/>
    <w:uiPriority w:val="1"/>
    <w:qFormat/>
    <w:rsid w:val="00A41DAE"/>
    <w:pPr>
      <w:spacing w:after="0" w:line="240" w:lineRule="auto"/>
    </w:pPr>
    <w:rPr>
      <w:rFonts w:ascii="Proxima Nova" w:eastAsia="Calibri" w:hAnsi="Proxima Nova" w:cs="Times New Roman"/>
      <w:b/>
      <w:lang w:eastAsia="en-NZ"/>
    </w:rPr>
  </w:style>
  <w:style w:type="character" w:customStyle="1" w:styleId="NoSpacingChar">
    <w:name w:val="No Spacing Char"/>
    <w:aliases w:val="Normal Bold Char"/>
    <w:basedOn w:val="DefaultParagraphFont"/>
    <w:link w:val="NoSpacing"/>
    <w:uiPriority w:val="1"/>
    <w:rsid w:val="00A41DAE"/>
    <w:rPr>
      <w:rFonts w:ascii="Proxima Nova" w:eastAsia="Calibri" w:hAnsi="Proxima Nova" w:cs="Times New Roman"/>
      <w:b/>
      <w:lang w:eastAsia="en-NZ"/>
    </w:rPr>
  </w:style>
  <w:style w:type="character" w:styleId="UnresolvedMention">
    <w:name w:val="Unresolved Mention"/>
    <w:basedOn w:val="DefaultParagraphFont"/>
    <w:uiPriority w:val="99"/>
    <w:unhideWhenUsed/>
    <w:rsid w:val="00A41DAE"/>
    <w:rPr>
      <w:color w:val="605E5C"/>
      <w:shd w:val="clear" w:color="auto" w:fill="E1DFDD"/>
    </w:rPr>
  </w:style>
  <w:style w:type="character" w:customStyle="1" w:styleId="normaltextrun">
    <w:name w:val="normaltextrun"/>
    <w:basedOn w:val="DefaultParagraphFont"/>
    <w:rsid w:val="00836B17"/>
  </w:style>
  <w:style w:type="paragraph" w:customStyle="1" w:styleId="paragraph">
    <w:name w:val="paragraph"/>
    <w:basedOn w:val="Normal"/>
    <w:rsid w:val="00406C98"/>
    <w:pPr>
      <w:keepLines w:val="0"/>
      <w:spacing w:before="100" w:beforeAutospacing="1" w:after="100" w:afterAutospacing="1"/>
    </w:pPr>
    <w:rPr>
      <w:rFonts w:ascii="Times New Roman" w:eastAsia="Times New Roman" w:hAnsi="Times New Roman"/>
      <w:sz w:val="24"/>
      <w:szCs w:val="24"/>
      <w:lang w:eastAsia="en-NZ"/>
    </w:rPr>
  </w:style>
  <w:style w:type="paragraph" w:styleId="TOCHeading">
    <w:name w:val="TOC Heading"/>
    <w:basedOn w:val="Heading1"/>
    <w:next w:val="Normal"/>
    <w:uiPriority w:val="39"/>
    <w:unhideWhenUsed/>
    <w:qFormat/>
    <w:rsid w:val="00EB5E3F"/>
    <w:pPr>
      <w:numPr>
        <w:numId w:val="0"/>
      </w:numPr>
      <w:spacing w:line="259" w:lineRule="auto"/>
      <w:outlineLvl w:val="9"/>
    </w:pPr>
    <w:rPr>
      <w:lang w:val="en-US"/>
    </w:rPr>
  </w:style>
  <w:style w:type="paragraph" w:styleId="Revision">
    <w:name w:val="Revision"/>
    <w:hidden/>
    <w:uiPriority w:val="99"/>
    <w:semiHidden/>
    <w:rsid w:val="00F66A4A"/>
    <w:pPr>
      <w:spacing w:after="0" w:line="240" w:lineRule="auto"/>
    </w:pPr>
    <w:rPr>
      <w:rFonts w:ascii="Calibri" w:hAnsi="Calibri" w:cs="Times New Roman"/>
      <w:sz w:val="20"/>
      <w:szCs w:val="20"/>
    </w:rPr>
  </w:style>
  <w:style w:type="character" w:styleId="Mention">
    <w:name w:val="Mention"/>
    <w:basedOn w:val="DefaultParagraphFont"/>
    <w:uiPriority w:val="99"/>
    <w:unhideWhenUsed/>
    <w:rsid w:val="001E3387"/>
    <w:rPr>
      <w:color w:val="2B579A"/>
      <w:shd w:val="clear" w:color="auto" w:fill="E1DFDD"/>
    </w:rPr>
  </w:style>
  <w:style w:type="character" w:customStyle="1" w:styleId="eop">
    <w:name w:val="eop"/>
    <w:basedOn w:val="DefaultParagraphFont"/>
    <w:rsid w:val="00AC0E93"/>
  </w:style>
  <w:style w:type="character" w:customStyle="1" w:styleId="cf01">
    <w:name w:val="cf01"/>
    <w:basedOn w:val="DefaultParagraphFont"/>
    <w:rsid w:val="0007787B"/>
    <w:rPr>
      <w:rFonts w:ascii="Segoe UI" w:hAnsi="Segoe UI" w:cs="Segoe UI" w:hint="default"/>
      <w:sz w:val="18"/>
      <w:szCs w:val="18"/>
    </w:rPr>
  </w:style>
  <w:style w:type="paragraph" w:customStyle="1" w:styleId="pf0">
    <w:name w:val="pf0"/>
    <w:basedOn w:val="Normal"/>
    <w:rsid w:val="00F32BC2"/>
    <w:pPr>
      <w:keepLines w:val="0"/>
      <w:spacing w:before="100" w:beforeAutospacing="1" w:after="100" w:afterAutospacing="1"/>
    </w:pPr>
    <w:rPr>
      <w:rFonts w:ascii="Times New Roman" w:eastAsia="Times New Roman" w:hAnsi="Times New Roman"/>
      <w:sz w:val="24"/>
      <w:szCs w:val="24"/>
      <w:lang w:eastAsia="en-NZ"/>
    </w:rPr>
  </w:style>
  <w:style w:type="paragraph" w:customStyle="1" w:styleId="pf1">
    <w:name w:val="pf1"/>
    <w:basedOn w:val="Normal"/>
    <w:rsid w:val="00F32BC2"/>
    <w:pPr>
      <w:keepLines w:val="0"/>
      <w:spacing w:before="100" w:beforeAutospacing="1" w:after="100" w:afterAutospacing="1"/>
    </w:pPr>
    <w:rPr>
      <w:rFonts w:ascii="Times New Roman" w:eastAsia="Times New Roman" w:hAnsi="Times New Roman"/>
      <w:sz w:val="24"/>
      <w:szCs w:val="24"/>
      <w:lang w:eastAsia="en-NZ"/>
    </w:rPr>
  </w:style>
  <w:style w:type="character" w:customStyle="1" w:styleId="cf11">
    <w:name w:val="cf11"/>
    <w:basedOn w:val="DefaultParagraphFont"/>
    <w:rsid w:val="00F32BC2"/>
    <w:rPr>
      <w:rFonts w:ascii="Segoe UI" w:hAnsi="Segoe UI" w:cs="Segoe UI" w:hint="default"/>
      <w:sz w:val="18"/>
      <w:szCs w:val="18"/>
    </w:rPr>
  </w:style>
  <w:style w:type="character" w:customStyle="1" w:styleId="cf21">
    <w:name w:val="cf21"/>
    <w:basedOn w:val="DefaultParagraphFont"/>
    <w:rsid w:val="004E0C51"/>
    <w:rPr>
      <w:rFonts w:ascii="Segoe UI" w:hAnsi="Segoe UI" w:cs="Segoe UI" w:hint="default"/>
      <w:color w:val="404040" w:themeColor="text1" w:themeTint="BF"/>
      <w:sz w:val="18"/>
      <w:szCs w:val="18"/>
      <w:u w:val="single"/>
    </w:rPr>
  </w:style>
  <w:style w:type="character" w:customStyle="1" w:styleId="cf31">
    <w:name w:val="cf31"/>
    <w:basedOn w:val="DefaultParagraphFont"/>
    <w:rsid w:val="00F32BC2"/>
    <w:rPr>
      <w:rFonts w:ascii="Segoe UI" w:hAnsi="Segoe UI" w:cs="Segoe UI" w:hint="default"/>
      <w:sz w:val="18"/>
      <w:szCs w:val="18"/>
    </w:rPr>
  </w:style>
  <w:style w:type="character" w:customStyle="1" w:styleId="cf41">
    <w:name w:val="cf41"/>
    <w:basedOn w:val="DefaultParagraphFont"/>
    <w:rsid w:val="00F32BC2"/>
    <w:rPr>
      <w:rFonts w:ascii="Segoe UI" w:hAnsi="Segoe UI" w:cs="Segoe UI" w:hint="default"/>
      <w:b/>
      <w:bCs/>
      <w:sz w:val="18"/>
      <w:szCs w:val="18"/>
    </w:rPr>
  </w:style>
  <w:style w:type="paragraph" w:customStyle="1" w:styleId="text">
    <w:name w:val="text"/>
    <w:basedOn w:val="Normal"/>
    <w:rsid w:val="00B74785"/>
    <w:pPr>
      <w:keepLines w:val="0"/>
      <w:spacing w:before="100" w:beforeAutospacing="1" w:after="100" w:afterAutospacing="1"/>
    </w:pPr>
    <w:rPr>
      <w:rFonts w:ascii="Times New Roman" w:eastAsia="Times New Roman" w:hAnsi="Times New Roman"/>
      <w:sz w:val="24"/>
      <w:szCs w:val="24"/>
      <w:lang w:eastAsia="en-NZ"/>
    </w:rPr>
  </w:style>
  <w:style w:type="character" w:customStyle="1" w:styleId="label">
    <w:name w:val="label"/>
    <w:basedOn w:val="DefaultParagraphFont"/>
    <w:rsid w:val="00B74785"/>
  </w:style>
  <w:style w:type="paragraph" w:styleId="TOC9">
    <w:name w:val="toc 9"/>
    <w:basedOn w:val="Normal"/>
    <w:next w:val="Normal"/>
    <w:autoRedefine/>
    <w:uiPriority w:val="39"/>
    <w:unhideWhenUsed/>
    <w:rsid w:val="00257BC7"/>
    <w:pPr>
      <w:spacing w:before="0" w:after="0"/>
      <w:ind w:left="140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05408">
      <w:bodyDiv w:val="1"/>
      <w:marLeft w:val="0"/>
      <w:marRight w:val="0"/>
      <w:marTop w:val="0"/>
      <w:marBottom w:val="0"/>
      <w:divBdr>
        <w:top w:val="none" w:sz="0" w:space="0" w:color="auto"/>
        <w:left w:val="none" w:sz="0" w:space="0" w:color="auto"/>
        <w:bottom w:val="none" w:sz="0" w:space="0" w:color="auto"/>
        <w:right w:val="none" w:sz="0" w:space="0" w:color="auto"/>
      </w:divBdr>
    </w:div>
    <w:div w:id="147092991">
      <w:bodyDiv w:val="1"/>
      <w:marLeft w:val="0"/>
      <w:marRight w:val="0"/>
      <w:marTop w:val="0"/>
      <w:marBottom w:val="0"/>
      <w:divBdr>
        <w:top w:val="none" w:sz="0" w:space="0" w:color="auto"/>
        <w:left w:val="none" w:sz="0" w:space="0" w:color="auto"/>
        <w:bottom w:val="none" w:sz="0" w:space="0" w:color="auto"/>
        <w:right w:val="none" w:sz="0" w:space="0" w:color="auto"/>
      </w:divBdr>
    </w:div>
    <w:div w:id="186917494">
      <w:bodyDiv w:val="1"/>
      <w:marLeft w:val="0"/>
      <w:marRight w:val="0"/>
      <w:marTop w:val="0"/>
      <w:marBottom w:val="0"/>
      <w:divBdr>
        <w:top w:val="none" w:sz="0" w:space="0" w:color="auto"/>
        <w:left w:val="none" w:sz="0" w:space="0" w:color="auto"/>
        <w:bottom w:val="none" w:sz="0" w:space="0" w:color="auto"/>
        <w:right w:val="none" w:sz="0" w:space="0" w:color="auto"/>
      </w:divBdr>
    </w:div>
    <w:div w:id="192155329">
      <w:bodyDiv w:val="1"/>
      <w:marLeft w:val="0"/>
      <w:marRight w:val="0"/>
      <w:marTop w:val="0"/>
      <w:marBottom w:val="0"/>
      <w:divBdr>
        <w:top w:val="none" w:sz="0" w:space="0" w:color="auto"/>
        <w:left w:val="none" w:sz="0" w:space="0" w:color="auto"/>
        <w:bottom w:val="none" w:sz="0" w:space="0" w:color="auto"/>
        <w:right w:val="none" w:sz="0" w:space="0" w:color="auto"/>
      </w:divBdr>
    </w:div>
    <w:div w:id="198974414">
      <w:bodyDiv w:val="1"/>
      <w:marLeft w:val="0"/>
      <w:marRight w:val="0"/>
      <w:marTop w:val="0"/>
      <w:marBottom w:val="0"/>
      <w:divBdr>
        <w:top w:val="none" w:sz="0" w:space="0" w:color="auto"/>
        <w:left w:val="none" w:sz="0" w:space="0" w:color="auto"/>
        <w:bottom w:val="none" w:sz="0" w:space="0" w:color="auto"/>
        <w:right w:val="none" w:sz="0" w:space="0" w:color="auto"/>
      </w:divBdr>
    </w:div>
    <w:div w:id="200552353">
      <w:bodyDiv w:val="1"/>
      <w:marLeft w:val="0"/>
      <w:marRight w:val="0"/>
      <w:marTop w:val="0"/>
      <w:marBottom w:val="0"/>
      <w:divBdr>
        <w:top w:val="none" w:sz="0" w:space="0" w:color="auto"/>
        <w:left w:val="none" w:sz="0" w:space="0" w:color="auto"/>
        <w:bottom w:val="none" w:sz="0" w:space="0" w:color="auto"/>
        <w:right w:val="none" w:sz="0" w:space="0" w:color="auto"/>
      </w:divBdr>
      <w:divsChild>
        <w:div w:id="1365596776">
          <w:marLeft w:val="0"/>
          <w:marRight w:val="0"/>
          <w:marTop w:val="83"/>
          <w:marBottom w:val="0"/>
          <w:divBdr>
            <w:top w:val="none" w:sz="0" w:space="0" w:color="auto"/>
            <w:left w:val="none" w:sz="0" w:space="0" w:color="auto"/>
            <w:bottom w:val="none" w:sz="0" w:space="0" w:color="auto"/>
            <w:right w:val="none" w:sz="0" w:space="0" w:color="auto"/>
          </w:divBdr>
        </w:div>
        <w:div w:id="1571843870">
          <w:marLeft w:val="0"/>
          <w:marRight w:val="0"/>
          <w:marTop w:val="83"/>
          <w:marBottom w:val="0"/>
          <w:divBdr>
            <w:top w:val="none" w:sz="0" w:space="0" w:color="auto"/>
            <w:left w:val="none" w:sz="0" w:space="0" w:color="auto"/>
            <w:bottom w:val="none" w:sz="0" w:space="0" w:color="auto"/>
            <w:right w:val="none" w:sz="0" w:space="0" w:color="auto"/>
          </w:divBdr>
        </w:div>
        <w:div w:id="1596936350">
          <w:marLeft w:val="0"/>
          <w:marRight w:val="0"/>
          <w:marTop w:val="83"/>
          <w:marBottom w:val="0"/>
          <w:divBdr>
            <w:top w:val="none" w:sz="0" w:space="0" w:color="auto"/>
            <w:left w:val="none" w:sz="0" w:space="0" w:color="auto"/>
            <w:bottom w:val="none" w:sz="0" w:space="0" w:color="auto"/>
            <w:right w:val="none" w:sz="0" w:space="0" w:color="auto"/>
          </w:divBdr>
        </w:div>
      </w:divsChild>
    </w:div>
    <w:div w:id="218907704">
      <w:bodyDiv w:val="1"/>
      <w:marLeft w:val="0"/>
      <w:marRight w:val="0"/>
      <w:marTop w:val="0"/>
      <w:marBottom w:val="0"/>
      <w:divBdr>
        <w:top w:val="none" w:sz="0" w:space="0" w:color="auto"/>
        <w:left w:val="none" w:sz="0" w:space="0" w:color="auto"/>
        <w:bottom w:val="none" w:sz="0" w:space="0" w:color="auto"/>
        <w:right w:val="none" w:sz="0" w:space="0" w:color="auto"/>
      </w:divBdr>
    </w:div>
    <w:div w:id="233047173">
      <w:bodyDiv w:val="1"/>
      <w:marLeft w:val="0"/>
      <w:marRight w:val="0"/>
      <w:marTop w:val="0"/>
      <w:marBottom w:val="0"/>
      <w:divBdr>
        <w:top w:val="none" w:sz="0" w:space="0" w:color="auto"/>
        <w:left w:val="none" w:sz="0" w:space="0" w:color="auto"/>
        <w:bottom w:val="none" w:sz="0" w:space="0" w:color="auto"/>
        <w:right w:val="none" w:sz="0" w:space="0" w:color="auto"/>
      </w:divBdr>
    </w:div>
    <w:div w:id="273295089">
      <w:bodyDiv w:val="1"/>
      <w:marLeft w:val="0"/>
      <w:marRight w:val="0"/>
      <w:marTop w:val="0"/>
      <w:marBottom w:val="0"/>
      <w:divBdr>
        <w:top w:val="none" w:sz="0" w:space="0" w:color="auto"/>
        <w:left w:val="none" w:sz="0" w:space="0" w:color="auto"/>
        <w:bottom w:val="none" w:sz="0" w:space="0" w:color="auto"/>
        <w:right w:val="none" w:sz="0" w:space="0" w:color="auto"/>
      </w:divBdr>
      <w:divsChild>
        <w:div w:id="71512798">
          <w:marLeft w:val="0"/>
          <w:marRight w:val="0"/>
          <w:marTop w:val="83"/>
          <w:marBottom w:val="0"/>
          <w:divBdr>
            <w:top w:val="none" w:sz="0" w:space="0" w:color="auto"/>
            <w:left w:val="none" w:sz="0" w:space="0" w:color="auto"/>
            <w:bottom w:val="none" w:sz="0" w:space="0" w:color="auto"/>
            <w:right w:val="none" w:sz="0" w:space="0" w:color="auto"/>
          </w:divBdr>
        </w:div>
        <w:div w:id="775104061">
          <w:marLeft w:val="0"/>
          <w:marRight w:val="0"/>
          <w:marTop w:val="83"/>
          <w:marBottom w:val="0"/>
          <w:divBdr>
            <w:top w:val="none" w:sz="0" w:space="0" w:color="auto"/>
            <w:left w:val="none" w:sz="0" w:space="0" w:color="auto"/>
            <w:bottom w:val="none" w:sz="0" w:space="0" w:color="auto"/>
            <w:right w:val="none" w:sz="0" w:space="0" w:color="auto"/>
          </w:divBdr>
          <w:divsChild>
            <w:div w:id="1142700252">
              <w:marLeft w:val="0"/>
              <w:marRight w:val="0"/>
              <w:marTop w:val="83"/>
              <w:marBottom w:val="0"/>
              <w:divBdr>
                <w:top w:val="none" w:sz="0" w:space="0" w:color="auto"/>
                <w:left w:val="none" w:sz="0" w:space="0" w:color="auto"/>
                <w:bottom w:val="none" w:sz="0" w:space="0" w:color="auto"/>
                <w:right w:val="none" w:sz="0" w:space="0" w:color="auto"/>
              </w:divBdr>
            </w:div>
            <w:div w:id="1850018107">
              <w:marLeft w:val="0"/>
              <w:marRight w:val="0"/>
              <w:marTop w:val="83"/>
              <w:marBottom w:val="0"/>
              <w:divBdr>
                <w:top w:val="none" w:sz="0" w:space="0" w:color="auto"/>
                <w:left w:val="none" w:sz="0" w:space="0" w:color="auto"/>
                <w:bottom w:val="none" w:sz="0" w:space="0" w:color="auto"/>
                <w:right w:val="none" w:sz="0" w:space="0" w:color="auto"/>
              </w:divBdr>
            </w:div>
          </w:divsChild>
        </w:div>
        <w:div w:id="964701853">
          <w:marLeft w:val="0"/>
          <w:marRight w:val="0"/>
          <w:marTop w:val="83"/>
          <w:marBottom w:val="0"/>
          <w:divBdr>
            <w:top w:val="none" w:sz="0" w:space="0" w:color="auto"/>
            <w:left w:val="none" w:sz="0" w:space="0" w:color="auto"/>
            <w:bottom w:val="none" w:sz="0" w:space="0" w:color="auto"/>
            <w:right w:val="none" w:sz="0" w:space="0" w:color="auto"/>
          </w:divBdr>
          <w:divsChild>
            <w:div w:id="113791890">
              <w:marLeft w:val="0"/>
              <w:marRight w:val="0"/>
              <w:marTop w:val="83"/>
              <w:marBottom w:val="0"/>
              <w:divBdr>
                <w:top w:val="none" w:sz="0" w:space="0" w:color="auto"/>
                <w:left w:val="none" w:sz="0" w:space="0" w:color="auto"/>
                <w:bottom w:val="none" w:sz="0" w:space="0" w:color="auto"/>
                <w:right w:val="none" w:sz="0" w:space="0" w:color="auto"/>
              </w:divBdr>
            </w:div>
            <w:div w:id="295331876">
              <w:marLeft w:val="0"/>
              <w:marRight w:val="0"/>
              <w:marTop w:val="83"/>
              <w:marBottom w:val="0"/>
              <w:divBdr>
                <w:top w:val="none" w:sz="0" w:space="0" w:color="auto"/>
                <w:left w:val="none" w:sz="0" w:space="0" w:color="auto"/>
                <w:bottom w:val="none" w:sz="0" w:space="0" w:color="auto"/>
                <w:right w:val="none" w:sz="0" w:space="0" w:color="auto"/>
              </w:divBdr>
            </w:div>
            <w:div w:id="334192286">
              <w:marLeft w:val="0"/>
              <w:marRight w:val="0"/>
              <w:marTop w:val="83"/>
              <w:marBottom w:val="0"/>
              <w:divBdr>
                <w:top w:val="none" w:sz="0" w:space="0" w:color="auto"/>
                <w:left w:val="none" w:sz="0" w:space="0" w:color="auto"/>
                <w:bottom w:val="none" w:sz="0" w:space="0" w:color="auto"/>
                <w:right w:val="none" w:sz="0" w:space="0" w:color="auto"/>
              </w:divBdr>
            </w:div>
            <w:div w:id="1723407229">
              <w:marLeft w:val="0"/>
              <w:marRight w:val="0"/>
              <w:marTop w:val="83"/>
              <w:marBottom w:val="0"/>
              <w:divBdr>
                <w:top w:val="none" w:sz="0" w:space="0" w:color="auto"/>
                <w:left w:val="none" w:sz="0" w:space="0" w:color="auto"/>
                <w:bottom w:val="none" w:sz="0" w:space="0" w:color="auto"/>
                <w:right w:val="none" w:sz="0" w:space="0" w:color="auto"/>
              </w:divBdr>
            </w:div>
          </w:divsChild>
        </w:div>
        <w:div w:id="1192690244">
          <w:marLeft w:val="0"/>
          <w:marRight w:val="0"/>
          <w:marTop w:val="83"/>
          <w:marBottom w:val="0"/>
          <w:divBdr>
            <w:top w:val="none" w:sz="0" w:space="0" w:color="auto"/>
            <w:left w:val="none" w:sz="0" w:space="0" w:color="auto"/>
            <w:bottom w:val="none" w:sz="0" w:space="0" w:color="auto"/>
            <w:right w:val="none" w:sz="0" w:space="0" w:color="auto"/>
          </w:divBdr>
          <w:divsChild>
            <w:div w:id="440807666">
              <w:marLeft w:val="0"/>
              <w:marRight w:val="0"/>
              <w:marTop w:val="83"/>
              <w:marBottom w:val="0"/>
              <w:divBdr>
                <w:top w:val="none" w:sz="0" w:space="0" w:color="auto"/>
                <w:left w:val="none" w:sz="0" w:space="0" w:color="auto"/>
                <w:bottom w:val="none" w:sz="0" w:space="0" w:color="auto"/>
                <w:right w:val="none" w:sz="0" w:space="0" w:color="auto"/>
              </w:divBdr>
            </w:div>
            <w:div w:id="655259463">
              <w:marLeft w:val="0"/>
              <w:marRight w:val="0"/>
              <w:marTop w:val="83"/>
              <w:marBottom w:val="0"/>
              <w:divBdr>
                <w:top w:val="none" w:sz="0" w:space="0" w:color="auto"/>
                <w:left w:val="none" w:sz="0" w:space="0" w:color="auto"/>
                <w:bottom w:val="none" w:sz="0" w:space="0" w:color="auto"/>
                <w:right w:val="none" w:sz="0" w:space="0" w:color="auto"/>
              </w:divBdr>
              <w:divsChild>
                <w:div w:id="1229682874">
                  <w:marLeft w:val="0"/>
                  <w:marRight w:val="0"/>
                  <w:marTop w:val="83"/>
                  <w:marBottom w:val="0"/>
                  <w:divBdr>
                    <w:top w:val="none" w:sz="0" w:space="0" w:color="auto"/>
                    <w:left w:val="none" w:sz="0" w:space="0" w:color="auto"/>
                    <w:bottom w:val="none" w:sz="0" w:space="0" w:color="auto"/>
                    <w:right w:val="none" w:sz="0" w:space="0" w:color="auto"/>
                  </w:divBdr>
                </w:div>
                <w:div w:id="158421789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312681756">
      <w:bodyDiv w:val="1"/>
      <w:marLeft w:val="0"/>
      <w:marRight w:val="0"/>
      <w:marTop w:val="0"/>
      <w:marBottom w:val="0"/>
      <w:divBdr>
        <w:top w:val="none" w:sz="0" w:space="0" w:color="auto"/>
        <w:left w:val="none" w:sz="0" w:space="0" w:color="auto"/>
        <w:bottom w:val="none" w:sz="0" w:space="0" w:color="auto"/>
        <w:right w:val="none" w:sz="0" w:space="0" w:color="auto"/>
      </w:divBdr>
    </w:div>
    <w:div w:id="443234456">
      <w:bodyDiv w:val="1"/>
      <w:marLeft w:val="0"/>
      <w:marRight w:val="0"/>
      <w:marTop w:val="0"/>
      <w:marBottom w:val="0"/>
      <w:divBdr>
        <w:top w:val="none" w:sz="0" w:space="0" w:color="auto"/>
        <w:left w:val="none" w:sz="0" w:space="0" w:color="auto"/>
        <w:bottom w:val="none" w:sz="0" w:space="0" w:color="auto"/>
        <w:right w:val="none" w:sz="0" w:space="0" w:color="auto"/>
      </w:divBdr>
    </w:div>
    <w:div w:id="481586899">
      <w:bodyDiv w:val="1"/>
      <w:marLeft w:val="0"/>
      <w:marRight w:val="0"/>
      <w:marTop w:val="0"/>
      <w:marBottom w:val="0"/>
      <w:divBdr>
        <w:top w:val="none" w:sz="0" w:space="0" w:color="auto"/>
        <w:left w:val="none" w:sz="0" w:space="0" w:color="auto"/>
        <w:bottom w:val="none" w:sz="0" w:space="0" w:color="auto"/>
        <w:right w:val="none" w:sz="0" w:space="0" w:color="auto"/>
      </w:divBdr>
    </w:div>
    <w:div w:id="523712764">
      <w:bodyDiv w:val="1"/>
      <w:marLeft w:val="0"/>
      <w:marRight w:val="0"/>
      <w:marTop w:val="0"/>
      <w:marBottom w:val="0"/>
      <w:divBdr>
        <w:top w:val="none" w:sz="0" w:space="0" w:color="auto"/>
        <w:left w:val="none" w:sz="0" w:space="0" w:color="auto"/>
        <w:bottom w:val="none" w:sz="0" w:space="0" w:color="auto"/>
        <w:right w:val="none" w:sz="0" w:space="0" w:color="auto"/>
      </w:divBdr>
    </w:div>
    <w:div w:id="654073164">
      <w:bodyDiv w:val="1"/>
      <w:marLeft w:val="0"/>
      <w:marRight w:val="0"/>
      <w:marTop w:val="0"/>
      <w:marBottom w:val="0"/>
      <w:divBdr>
        <w:top w:val="none" w:sz="0" w:space="0" w:color="auto"/>
        <w:left w:val="none" w:sz="0" w:space="0" w:color="auto"/>
        <w:bottom w:val="none" w:sz="0" w:space="0" w:color="auto"/>
        <w:right w:val="none" w:sz="0" w:space="0" w:color="auto"/>
      </w:divBdr>
    </w:div>
    <w:div w:id="656572192">
      <w:bodyDiv w:val="1"/>
      <w:marLeft w:val="0"/>
      <w:marRight w:val="0"/>
      <w:marTop w:val="0"/>
      <w:marBottom w:val="0"/>
      <w:divBdr>
        <w:top w:val="none" w:sz="0" w:space="0" w:color="auto"/>
        <w:left w:val="none" w:sz="0" w:space="0" w:color="auto"/>
        <w:bottom w:val="none" w:sz="0" w:space="0" w:color="auto"/>
        <w:right w:val="none" w:sz="0" w:space="0" w:color="auto"/>
      </w:divBdr>
    </w:div>
    <w:div w:id="750740553">
      <w:bodyDiv w:val="1"/>
      <w:marLeft w:val="0"/>
      <w:marRight w:val="0"/>
      <w:marTop w:val="0"/>
      <w:marBottom w:val="0"/>
      <w:divBdr>
        <w:top w:val="none" w:sz="0" w:space="0" w:color="auto"/>
        <w:left w:val="none" w:sz="0" w:space="0" w:color="auto"/>
        <w:bottom w:val="none" w:sz="0" w:space="0" w:color="auto"/>
        <w:right w:val="none" w:sz="0" w:space="0" w:color="auto"/>
      </w:divBdr>
      <w:divsChild>
        <w:div w:id="1863738266">
          <w:marLeft w:val="0"/>
          <w:marRight w:val="0"/>
          <w:marTop w:val="83"/>
          <w:marBottom w:val="0"/>
          <w:divBdr>
            <w:top w:val="none" w:sz="0" w:space="0" w:color="auto"/>
            <w:left w:val="none" w:sz="0" w:space="0" w:color="auto"/>
            <w:bottom w:val="none" w:sz="0" w:space="0" w:color="auto"/>
            <w:right w:val="none" w:sz="0" w:space="0" w:color="auto"/>
          </w:divBdr>
        </w:div>
      </w:divsChild>
    </w:div>
    <w:div w:id="756294104">
      <w:bodyDiv w:val="1"/>
      <w:marLeft w:val="0"/>
      <w:marRight w:val="0"/>
      <w:marTop w:val="0"/>
      <w:marBottom w:val="0"/>
      <w:divBdr>
        <w:top w:val="none" w:sz="0" w:space="0" w:color="auto"/>
        <w:left w:val="none" w:sz="0" w:space="0" w:color="auto"/>
        <w:bottom w:val="none" w:sz="0" w:space="0" w:color="auto"/>
        <w:right w:val="none" w:sz="0" w:space="0" w:color="auto"/>
      </w:divBdr>
    </w:div>
    <w:div w:id="829174913">
      <w:bodyDiv w:val="1"/>
      <w:marLeft w:val="0"/>
      <w:marRight w:val="0"/>
      <w:marTop w:val="0"/>
      <w:marBottom w:val="0"/>
      <w:divBdr>
        <w:top w:val="none" w:sz="0" w:space="0" w:color="auto"/>
        <w:left w:val="none" w:sz="0" w:space="0" w:color="auto"/>
        <w:bottom w:val="none" w:sz="0" w:space="0" w:color="auto"/>
        <w:right w:val="none" w:sz="0" w:space="0" w:color="auto"/>
      </w:divBdr>
    </w:div>
    <w:div w:id="83954641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5270246">
      <w:bodyDiv w:val="1"/>
      <w:marLeft w:val="0"/>
      <w:marRight w:val="0"/>
      <w:marTop w:val="0"/>
      <w:marBottom w:val="0"/>
      <w:divBdr>
        <w:top w:val="none" w:sz="0" w:space="0" w:color="auto"/>
        <w:left w:val="none" w:sz="0" w:space="0" w:color="auto"/>
        <w:bottom w:val="none" w:sz="0" w:space="0" w:color="auto"/>
        <w:right w:val="none" w:sz="0" w:space="0" w:color="auto"/>
      </w:divBdr>
    </w:div>
    <w:div w:id="958999228">
      <w:bodyDiv w:val="1"/>
      <w:marLeft w:val="0"/>
      <w:marRight w:val="0"/>
      <w:marTop w:val="0"/>
      <w:marBottom w:val="0"/>
      <w:divBdr>
        <w:top w:val="none" w:sz="0" w:space="0" w:color="auto"/>
        <w:left w:val="none" w:sz="0" w:space="0" w:color="auto"/>
        <w:bottom w:val="none" w:sz="0" w:space="0" w:color="auto"/>
        <w:right w:val="none" w:sz="0" w:space="0" w:color="auto"/>
      </w:divBdr>
      <w:divsChild>
        <w:div w:id="58480455">
          <w:marLeft w:val="0"/>
          <w:marRight w:val="0"/>
          <w:marTop w:val="0"/>
          <w:marBottom w:val="0"/>
          <w:divBdr>
            <w:top w:val="none" w:sz="0" w:space="0" w:color="auto"/>
            <w:left w:val="none" w:sz="0" w:space="0" w:color="auto"/>
            <w:bottom w:val="none" w:sz="0" w:space="0" w:color="auto"/>
            <w:right w:val="none" w:sz="0" w:space="0" w:color="auto"/>
          </w:divBdr>
        </w:div>
        <w:div w:id="272564916">
          <w:marLeft w:val="0"/>
          <w:marRight w:val="0"/>
          <w:marTop w:val="0"/>
          <w:marBottom w:val="0"/>
          <w:divBdr>
            <w:top w:val="none" w:sz="0" w:space="0" w:color="auto"/>
            <w:left w:val="none" w:sz="0" w:space="0" w:color="auto"/>
            <w:bottom w:val="none" w:sz="0" w:space="0" w:color="auto"/>
            <w:right w:val="none" w:sz="0" w:space="0" w:color="auto"/>
          </w:divBdr>
        </w:div>
        <w:div w:id="343552572">
          <w:marLeft w:val="0"/>
          <w:marRight w:val="0"/>
          <w:marTop w:val="0"/>
          <w:marBottom w:val="0"/>
          <w:divBdr>
            <w:top w:val="none" w:sz="0" w:space="0" w:color="auto"/>
            <w:left w:val="none" w:sz="0" w:space="0" w:color="auto"/>
            <w:bottom w:val="none" w:sz="0" w:space="0" w:color="auto"/>
            <w:right w:val="none" w:sz="0" w:space="0" w:color="auto"/>
          </w:divBdr>
        </w:div>
        <w:div w:id="764884122">
          <w:marLeft w:val="0"/>
          <w:marRight w:val="0"/>
          <w:marTop w:val="0"/>
          <w:marBottom w:val="0"/>
          <w:divBdr>
            <w:top w:val="none" w:sz="0" w:space="0" w:color="auto"/>
            <w:left w:val="none" w:sz="0" w:space="0" w:color="auto"/>
            <w:bottom w:val="none" w:sz="0" w:space="0" w:color="auto"/>
            <w:right w:val="none" w:sz="0" w:space="0" w:color="auto"/>
          </w:divBdr>
        </w:div>
        <w:div w:id="773863272">
          <w:marLeft w:val="0"/>
          <w:marRight w:val="0"/>
          <w:marTop w:val="0"/>
          <w:marBottom w:val="0"/>
          <w:divBdr>
            <w:top w:val="none" w:sz="0" w:space="0" w:color="auto"/>
            <w:left w:val="none" w:sz="0" w:space="0" w:color="auto"/>
            <w:bottom w:val="none" w:sz="0" w:space="0" w:color="auto"/>
            <w:right w:val="none" w:sz="0" w:space="0" w:color="auto"/>
          </w:divBdr>
        </w:div>
        <w:div w:id="880243630">
          <w:marLeft w:val="0"/>
          <w:marRight w:val="0"/>
          <w:marTop w:val="0"/>
          <w:marBottom w:val="0"/>
          <w:divBdr>
            <w:top w:val="none" w:sz="0" w:space="0" w:color="auto"/>
            <w:left w:val="none" w:sz="0" w:space="0" w:color="auto"/>
            <w:bottom w:val="none" w:sz="0" w:space="0" w:color="auto"/>
            <w:right w:val="none" w:sz="0" w:space="0" w:color="auto"/>
          </w:divBdr>
        </w:div>
        <w:div w:id="930703900">
          <w:marLeft w:val="0"/>
          <w:marRight w:val="0"/>
          <w:marTop w:val="0"/>
          <w:marBottom w:val="0"/>
          <w:divBdr>
            <w:top w:val="none" w:sz="0" w:space="0" w:color="auto"/>
            <w:left w:val="none" w:sz="0" w:space="0" w:color="auto"/>
            <w:bottom w:val="none" w:sz="0" w:space="0" w:color="auto"/>
            <w:right w:val="none" w:sz="0" w:space="0" w:color="auto"/>
          </w:divBdr>
        </w:div>
        <w:div w:id="1055010933">
          <w:marLeft w:val="0"/>
          <w:marRight w:val="0"/>
          <w:marTop w:val="0"/>
          <w:marBottom w:val="0"/>
          <w:divBdr>
            <w:top w:val="none" w:sz="0" w:space="0" w:color="auto"/>
            <w:left w:val="none" w:sz="0" w:space="0" w:color="auto"/>
            <w:bottom w:val="none" w:sz="0" w:space="0" w:color="auto"/>
            <w:right w:val="none" w:sz="0" w:space="0" w:color="auto"/>
          </w:divBdr>
        </w:div>
        <w:div w:id="1141658137">
          <w:marLeft w:val="0"/>
          <w:marRight w:val="0"/>
          <w:marTop w:val="0"/>
          <w:marBottom w:val="0"/>
          <w:divBdr>
            <w:top w:val="none" w:sz="0" w:space="0" w:color="auto"/>
            <w:left w:val="none" w:sz="0" w:space="0" w:color="auto"/>
            <w:bottom w:val="none" w:sz="0" w:space="0" w:color="auto"/>
            <w:right w:val="none" w:sz="0" w:space="0" w:color="auto"/>
          </w:divBdr>
        </w:div>
        <w:div w:id="1256132874">
          <w:marLeft w:val="0"/>
          <w:marRight w:val="0"/>
          <w:marTop w:val="0"/>
          <w:marBottom w:val="0"/>
          <w:divBdr>
            <w:top w:val="none" w:sz="0" w:space="0" w:color="auto"/>
            <w:left w:val="none" w:sz="0" w:space="0" w:color="auto"/>
            <w:bottom w:val="none" w:sz="0" w:space="0" w:color="auto"/>
            <w:right w:val="none" w:sz="0" w:space="0" w:color="auto"/>
          </w:divBdr>
        </w:div>
        <w:div w:id="1572354268">
          <w:marLeft w:val="0"/>
          <w:marRight w:val="0"/>
          <w:marTop w:val="0"/>
          <w:marBottom w:val="0"/>
          <w:divBdr>
            <w:top w:val="none" w:sz="0" w:space="0" w:color="auto"/>
            <w:left w:val="none" w:sz="0" w:space="0" w:color="auto"/>
            <w:bottom w:val="none" w:sz="0" w:space="0" w:color="auto"/>
            <w:right w:val="none" w:sz="0" w:space="0" w:color="auto"/>
          </w:divBdr>
        </w:div>
        <w:div w:id="1669943121">
          <w:marLeft w:val="0"/>
          <w:marRight w:val="0"/>
          <w:marTop w:val="0"/>
          <w:marBottom w:val="0"/>
          <w:divBdr>
            <w:top w:val="none" w:sz="0" w:space="0" w:color="auto"/>
            <w:left w:val="none" w:sz="0" w:space="0" w:color="auto"/>
            <w:bottom w:val="none" w:sz="0" w:space="0" w:color="auto"/>
            <w:right w:val="none" w:sz="0" w:space="0" w:color="auto"/>
          </w:divBdr>
        </w:div>
        <w:div w:id="1698114738">
          <w:marLeft w:val="0"/>
          <w:marRight w:val="0"/>
          <w:marTop w:val="0"/>
          <w:marBottom w:val="0"/>
          <w:divBdr>
            <w:top w:val="none" w:sz="0" w:space="0" w:color="auto"/>
            <w:left w:val="none" w:sz="0" w:space="0" w:color="auto"/>
            <w:bottom w:val="none" w:sz="0" w:space="0" w:color="auto"/>
            <w:right w:val="none" w:sz="0" w:space="0" w:color="auto"/>
          </w:divBdr>
        </w:div>
        <w:div w:id="1779518358">
          <w:marLeft w:val="0"/>
          <w:marRight w:val="0"/>
          <w:marTop w:val="0"/>
          <w:marBottom w:val="0"/>
          <w:divBdr>
            <w:top w:val="none" w:sz="0" w:space="0" w:color="auto"/>
            <w:left w:val="none" w:sz="0" w:space="0" w:color="auto"/>
            <w:bottom w:val="none" w:sz="0" w:space="0" w:color="auto"/>
            <w:right w:val="none" w:sz="0" w:space="0" w:color="auto"/>
          </w:divBdr>
        </w:div>
        <w:div w:id="2095128674">
          <w:marLeft w:val="0"/>
          <w:marRight w:val="0"/>
          <w:marTop w:val="0"/>
          <w:marBottom w:val="0"/>
          <w:divBdr>
            <w:top w:val="none" w:sz="0" w:space="0" w:color="auto"/>
            <w:left w:val="none" w:sz="0" w:space="0" w:color="auto"/>
            <w:bottom w:val="none" w:sz="0" w:space="0" w:color="auto"/>
            <w:right w:val="none" w:sz="0" w:space="0" w:color="auto"/>
          </w:divBdr>
        </w:div>
      </w:divsChild>
    </w:div>
    <w:div w:id="977297002">
      <w:bodyDiv w:val="1"/>
      <w:marLeft w:val="0"/>
      <w:marRight w:val="0"/>
      <w:marTop w:val="0"/>
      <w:marBottom w:val="0"/>
      <w:divBdr>
        <w:top w:val="none" w:sz="0" w:space="0" w:color="auto"/>
        <w:left w:val="none" w:sz="0" w:space="0" w:color="auto"/>
        <w:bottom w:val="none" w:sz="0" w:space="0" w:color="auto"/>
        <w:right w:val="none" w:sz="0" w:space="0" w:color="auto"/>
      </w:divBdr>
    </w:div>
    <w:div w:id="1005715928">
      <w:bodyDiv w:val="1"/>
      <w:marLeft w:val="0"/>
      <w:marRight w:val="0"/>
      <w:marTop w:val="0"/>
      <w:marBottom w:val="0"/>
      <w:divBdr>
        <w:top w:val="none" w:sz="0" w:space="0" w:color="auto"/>
        <w:left w:val="none" w:sz="0" w:space="0" w:color="auto"/>
        <w:bottom w:val="none" w:sz="0" w:space="0" w:color="auto"/>
        <w:right w:val="none" w:sz="0" w:space="0" w:color="auto"/>
      </w:divBdr>
    </w:div>
    <w:div w:id="1007364975">
      <w:bodyDiv w:val="1"/>
      <w:marLeft w:val="0"/>
      <w:marRight w:val="0"/>
      <w:marTop w:val="0"/>
      <w:marBottom w:val="0"/>
      <w:divBdr>
        <w:top w:val="none" w:sz="0" w:space="0" w:color="auto"/>
        <w:left w:val="none" w:sz="0" w:space="0" w:color="auto"/>
        <w:bottom w:val="none" w:sz="0" w:space="0" w:color="auto"/>
        <w:right w:val="none" w:sz="0" w:space="0" w:color="auto"/>
      </w:divBdr>
    </w:div>
    <w:div w:id="1022784800">
      <w:bodyDiv w:val="1"/>
      <w:marLeft w:val="0"/>
      <w:marRight w:val="0"/>
      <w:marTop w:val="0"/>
      <w:marBottom w:val="0"/>
      <w:divBdr>
        <w:top w:val="none" w:sz="0" w:space="0" w:color="auto"/>
        <w:left w:val="none" w:sz="0" w:space="0" w:color="auto"/>
        <w:bottom w:val="none" w:sz="0" w:space="0" w:color="auto"/>
        <w:right w:val="none" w:sz="0" w:space="0" w:color="auto"/>
      </w:divBdr>
    </w:div>
    <w:div w:id="1074663764">
      <w:bodyDiv w:val="1"/>
      <w:marLeft w:val="0"/>
      <w:marRight w:val="0"/>
      <w:marTop w:val="0"/>
      <w:marBottom w:val="0"/>
      <w:divBdr>
        <w:top w:val="none" w:sz="0" w:space="0" w:color="auto"/>
        <w:left w:val="none" w:sz="0" w:space="0" w:color="auto"/>
        <w:bottom w:val="none" w:sz="0" w:space="0" w:color="auto"/>
        <w:right w:val="none" w:sz="0" w:space="0" w:color="auto"/>
      </w:divBdr>
      <w:divsChild>
        <w:div w:id="1630546215">
          <w:marLeft w:val="0"/>
          <w:marRight w:val="0"/>
          <w:marTop w:val="0"/>
          <w:marBottom w:val="0"/>
          <w:divBdr>
            <w:top w:val="none" w:sz="0" w:space="0" w:color="auto"/>
            <w:left w:val="none" w:sz="0" w:space="0" w:color="auto"/>
            <w:bottom w:val="none" w:sz="0" w:space="0" w:color="auto"/>
            <w:right w:val="none" w:sz="0" w:space="0" w:color="auto"/>
          </w:divBdr>
          <w:divsChild>
            <w:div w:id="436946781">
              <w:marLeft w:val="0"/>
              <w:marRight w:val="0"/>
              <w:marTop w:val="0"/>
              <w:marBottom w:val="0"/>
              <w:divBdr>
                <w:top w:val="none" w:sz="0" w:space="0" w:color="auto"/>
                <w:left w:val="none" w:sz="0" w:space="0" w:color="auto"/>
                <w:bottom w:val="none" w:sz="0" w:space="0" w:color="auto"/>
                <w:right w:val="none" w:sz="0" w:space="0" w:color="auto"/>
              </w:divBdr>
            </w:div>
          </w:divsChild>
        </w:div>
        <w:div w:id="2114594482">
          <w:marLeft w:val="0"/>
          <w:marRight w:val="0"/>
          <w:marTop w:val="0"/>
          <w:marBottom w:val="0"/>
          <w:divBdr>
            <w:top w:val="none" w:sz="0" w:space="0" w:color="auto"/>
            <w:left w:val="none" w:sz="0" w:space="0" w:color="auto"/>
            <w:bottom w:val="none" w:sz="0" w:space="0" w:color="auto"/>
            <w:right w:val="none" w:sz="0" w:space="0" w:color="auto"/>
          </w:divBdr>
          <w:divsChild>
            <w:div w:id="210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053">
      <w:bodyDiv w:val="1"/>
      <w:marLeft w:val="0"/>
      <w:marRight w:val="0"/>
      <w:marTop w:val="0"/>
      <w:marBottom w:val="0"/>
      <w:divBdr>
        <w:top w:val="none" w:sz="0" w:space="0" w:color="auto"/>
        <w:left w:val="none" w:sz="0" w:space="0" w:color="auto"/>
        <w:bottom w:val="none" w:sz="0" w:space="0" w:color="auto"/>
        <w:right w:val="none" w:sz="0" w:space="0" w:color="auto"/>
      </w:divBdr>
    </w:div>
    <w:div w:id="1204251123">
      <w:bodyDiv w:val="1"/>
      <w:marLeft w:val="0"/>
      <w:marRight w:val="0"/>
      <w:marTop w:val="0"/>
      <w:marBottom w:val="0"/>
      <w:divBdr>
        <w:top w:val="none" w:sz="0" w:space="0" w:color="auto"/>
        <w:left w:val="none" w:sz="0" w:space="0" w:color="auto"/>
        <w:bottom w:val="none" w:sz="0" w:space="0" w:color="auto"/>
        <w:right w:val="none" w:sz="0" w:space="0" w:color="auto"/>
      </w:divBdr>
    </w:div>
    <w:div w:id="1265654112">
      <w:bodyDiv w:val="1"/>
      <w:marLeft w:val="0"/>
      <w:marRight w:val="0"/>
      <w:marTop w:val="0"/>
      <w:marBottom w:val="0"/>
      <w:divBdr>
        <w:top w:val="none" w:sz="0" w:space="0" w:color="auto"/>
        <w:left w:val="none" w:sz="0" w:space="0" w:color="auto"/>
        <w:bottom w:val="none" w:sz="0" w:space="0" w:color="auto"/>
        <w:right w:val="none" w:sz="0" w:space="0" w:color="auto"/>
      </w:divBdr>
    </w:div>
    <w:div w:id="1312905192">
      <w:bodyDiv w:val="1"/>
      <w:marLeft w:val="0"/>
      <w:marRight w:val="0"/>
      <w:marTop w:val="0"/>
      <w:marBottom w:val="0"/>
      <w:divBdr>
        <w:top w:val="none" w:sz="0" w:space="0" w:color="auto"/>
        <w:left w:val="none" w:sz="0" w:space="0" w:color="auto"/>
        <w:bottom w:val="none" w:sz="0" w:space="0" w:color="auto"/>
        <w:right w:val="none" w:sz="0" w:space="0" w:color="auto"/>
      </w:divBdr>
    </w:div>
    <w:div w:id="1318261024">
      <w:bodyDiv w:val="1"/>
      <w:marLeft w:val="0"/>
      <w:marRight w:val="0"/>
      <w:marTop w:val="0"/>
      <w:marBottom w:val="0"/>
      <w:divBdr>
        <w:top w:val="none" w:sz="0" w:space="0" w:color="auto"/>
        <w:left w:val="none" w:sz="0" w:space="0" w:color="auto"/>
        <w:bottom w:val="none" w:sz="0" w:space="0" w:color="auto"/>
        <w:right w:val="none" w:sz="0" w:space="0" w:color="auto"/>
      </w:divBdr>
    </w:div>
    <w:div w:id="1345403602">
      <w:bodyDiv w:val="1"/>
      <w:marLeft w:val="0"/>
      <w:marRight w:val="0"/>
      <w:marTop w:val="0"/>
      <w:marBottom w:val="0"/>
      <w:divBdr>
        <w:top w:val="none" w:sz="0" w:space="0" w:color="auto"/>
        <w:left w:val="none" w:sz="0" w:space="0" w:color="auto"/>
        <w:bottom w:val="none" w:sz="0" w:space="0" w:color="auto"/>
        <w:right w:val="none" w:sz="0" w:space="0" w:color="auto"/>
      </w:divBdr>
    </w:div>
    <w:div w:id="1552114708">
      <w:bodyDiv w:val="1"/>
      <w:marLeft w:val="0"/>
      <w:marRight w:val="0"/>
      <w:marTop w:val="0"/>
      <w:marBottom w:val="0"/>
      <w:divBdr>
        <w:top w:val="none" w:sz="0" w:space="0" w:color="auto"/>
        <w:left w:val="none" w:sz="0" w:space="0" w:color="auto"/>
        <w:bottom w:val="none" w:sz="0" w:space="0" w:color="auto"/>
        <w:right w:val="none" w:sz="0" w:space="0" w:color="auto"/>
      </w:divBdr>
    </w:div>
    <w:div w:id="1556352797">
      <w:bodyDiv w:val="1"/>
      <w:marLeft w:val="0"/>
      <w:marRight w:val="0"/>
      <w:marTop w:val="0"/>
      <w:marBottom w:val="0"/>
      <w:divBdr>
        <w:top w:val="none" w:sz="0" w:space="0" w:color="auto"/>
        <w:left w:val="none" w:sz="0" w:space="0" w:color="auto"/>
        <w:bottom w:val="none" w:sz="0" w:space="0" w:color="auto"/>
        <w:right w:val="none" w:sz="0" w:space="0" w:color="auto"/>
      </w:divBdr>
    </w:div>
    <w:div w:id="1556549658">
      <w:bodyDiv w:val="1"/>
      <w:marLeft w:val="0"/>
      <w:marRight w:val="0"/>
      <w:marTop w:val="0"/>
      <w:marBottom w:val="0"/>
      <w:divBdr>
        <w:top w:val="none" w:sz="0" w:space="0" w:color="auto"/>
        <w:left w:val="none" w:sz="0" w:space="0" w:color="auto"/>
        <w:bottom w:val="none" w:sz="0" w:space="0" w:color="auto"/>
        <w:right w:val="none" w:sz="0" w:space="0" w:color="auto"/>
      </w:divBdr>
      <w:divsChild>
        <w:div w:id="1571230850">
          <w:marLeft w:val="0"/>
          <w:marRight w:val="0"/>
          <w:marTop w:val="83"/>
          <w:marBottom w:val="0"/>
          <w:divBdr>
            <w:top w:val="none" w:sz="0" w:space="0" w:color="auto"/>
            <w:left w:val="none" w:sz="0" w:space="0" w:color="auto"/>
            <w:bottom w:val="none" w:sz="0" w:space="0" w:color="auto"/>
            <w:right w:val="none" w:sz="0" w:space="0" w:color="auto"/>
          </w:divBdr>
        </w:div>
        <w:div w:id="2067141259">
          <w:marLeft w:val="0"/>
          <w:marRight w:val="0"/>
          <w:marTop w:val="83"/>
          <w:marBottom w:val="0"/>
          <w:divBdr>
            <w:top w:val="none" w:sz="0" w:space="0" w:color="auto"/>
            <w:left w:val="none" w:sz="0" w:space="0" w:color="auto"/>
            <w:bottom w:val="none" w:sz="0" w:space="0" w:color="auto"/>
            <w:right w:val="none" w:sz="0" w:space="0" w:color="auto"/>
          </w:divBdr>
        </w:div>
        <w:div w:id="2109958491">
          <w:marLeft w:val="0"/>
          <w:marRight w:val="0"/>
          <w:marTop w:val="83"/>
          <w:marBottom w:val="0"/>
          <w:divBdr>
            <w:top w:val="none" w:sz="0" w:space="0" w:color="auto"/>
            <w:left w:val="none" w:sz="0" w:space="0" w:color="auto"/>
            <w:bottom w:val="none" w:sz="0" w:space="0" w:color="auto"/>
            <w:right w:val="none" w:sz="0" w:space="0" w:color="auto"/>
          </w:divBdr>
        </w:div>
      </w:divsChild>
    </w:div>
    <w:div w:id="1581674208">
      <w:bodyDiv w:val="1"/>
      <w:marLeft w:val="0"/>
      <w:marRight w:val="0"/>
      <w:marTop w:val="0"/>
      <w:marBottom w:val="0"/>
      <w:divBdr>
        <w:top w:val="none" w:sz="0" w:space="0" w:color="auto"/>
        <w:left w:val="none" w:sz="0" w:space="0" w:color="auto"/>
        <w:bottom w:val="none" w:sz="0" w:space="0" w:color="auto"/>
        <w:right w:val="none" w:sz="0" w:space="0" w:color="auto"/>
      </w:divBdr>
    </w:div>
    <w:div w:id="1588148264">
      <w:bodyDiv w:val="1"/>
      <w:marLeft w:val="0"/>
      <w:marRight w:val="0"/>
      <w:marTop w:val="0"/>
      <w:marBottom w:val="0"/>
      <w:divBdr>
        <w:top w:val="none" w:sz="0" w:space="0" w:color="auto"/>
        <w:left w:val="none" w:sz="0" w:space="0" w:color="auto"/>
        <w:bottom w:val="none" w:sz="0" w:space="0" w:color="auto"/>
        <w:right w:val="none" w:sz="0" w:space="0" w:color="auto"/>
      </w:divBdr>
      <w:divsChild>
        <w:div w:id="593050564">
          <w:marLeft w:val="547"/>
          <w:marRight w:val="0"/>
          <w:marTop w:val="90"/>
          <w:marBottom w:val="0"/>
          <w:divBdr>
            <w:top w:val="none" w:sz="0" w:space="0" w:color="auto"/>
            <w:left w:val="none" w:sz="0" w:space="0" w:color="auto"/>
            <w:bottom w:val="none" w:sz="0" w:space="0" w:color="auto"/>
            <w:right w:val="none" w:sz="0" w:space="0" w:color="auto"/>
          </w:divBdr>
        </w:div>
        <w:div w:id="1761490918">
          <w:marLeft w:val="547"/>
          <w:marRight w:val="0"/>
          <w:marTop w:val="90"/>
          <w:marBottom w:val="0"/>
          <w:divBdr>
            <w:top w:val="none" w:sz="0" w:space="0" w:color="auto"/>
            <w:left w:val="none" w:sz="0" w:space="0" w:color="auto"/>
            <w:bottom w:val="none" w:sz="0" w:space="0" w:color="auto"/>
            <w:right w:val="none" w:sz="0" w:space="0" w:color="auto"/>
          </w:divBdr>
        </w:div>
        <w:div w:id="1973628203">
          <w:marLeft w:val="547"/>
          <w:marRight w:val="0"/>
          <w:marTop w:val="90"/>
          <w:marBottom w:val="0"/>
          <w:divBdr>
            <w:top w:val="none" w:sz="0" w:space="0" w:color="auto"/>
            <w:left w:val="none" w:sz="0" w:space="0" w:color="auto"/>
            <w:bottom w:val="none" w:sz="0" w:space="0" w:color="auto"/>
            <w:right w:val="none" w:sz="0" w:space="0" w:color="auto"/>
          </w:divBdr>
        </w:div>
      </w:divsChild>
    </w:div>
    <w:div w:id="1630238028">
      <w:bodyDiv w:val="1"/>
      <w:marLeft w:val="0"/>
      <w:marRight w:val="0"/>
      <w:marTop w:val="0"/>
      <w:marBottom w:val="0"/>
      <w:divBdr>
        <w:top w:val="none" w:sz="0" w:space="0" w:color="auto"/>
        <w:left w:val="none" w:sz="0" w:space="0" w:color="auto"/>
        <w:bottom w:val="none" w:sz="0" w:space="0" w:color="auto"/>
        <w:right w:val="none" w:sz="0" w:space="0" w:color="auto"/>
      </w:divBdr>
    </w:div>
    <w:div w:id="1638408844">
      <w:bodyDiv w:val="1"/>
      <w:marLeft w:val="0"/>
      <w:marRight w:val="0"/>
      <w:marTop w:val="0"/>
      <w:marBottom w:val="0"/>
      <w:divBdr>
        <w:top w:val="none" w:sz="0" w:space="0" w:color="auto"/>
        <w:left w:val="none" w:sz="0" w:space="0" w:color="auto"/>
        <w:bottom w:val="none" w:sz="0" w:space="0" w:color="auto"/>
        <w:right w:val="none" w:sz="0" w:space="0" w:color="auto"/>
      </w:divBdr>
    </w:div>
    <w:div w:id="1644584188">
      <w:bodyDiv w:val="1"/>
      <w:marLeft w:val="0"/>
      <w:marRight w:val="0"/>
      <w:marTop w:val="0"/>
      <w:marBottom w:val="0"/>
      <w:divBdr>
        <w:top w:val="none" w:sz="0" w:space="0" w:color="auto"/>
        <w:left w:val="none" w:sz="0" w:space="0" w:color="auto"/>
        <w:bottom w:val="none" w:sz="0" w:space="0" w:color="auto"/>
        <w:right w:val="none" w:sz="0" w:space="0" w:color="auto"/>
      </w:divBdr>
    </w:div>
    <w:div w:id="1695233482">
      <w:bodyDiv w:val="1"/>
      <w:marLeft w:val="0"/>
      <w:marRight w:val="0"/>
      <w:marTop w:val="0"/>
      <w:marBottom w:val="0"/>
      <w:divBdr>
        <w:top w:val="none" w:sz="0" w:space="0" w:color="auto"/>
        <w:left w:val="none" w:sz="0" w:space="0" w:color="auto"/>
        <w:bottom w:val="none" w:sz="0" w:space="0" w:color="auto"/>
        <w:right w:val="none" w:sz="0" w:space="0" w:color="auto"/>
      </w:divBdr>
    </w:div>
    <w:div w:id="1717125771">
      <w:bodyDiv w:val="1"/>
      <w:marLeft w:val="0"/>
      <w:marRight w:val="0"/>
      <w:marTop w:val="0"/>
      <w:marBottom w:val="0"/>
      <w:divBdr>
        <w:top w:val="none" w:sz="0" w:space="0" w:color="auto"/>
        <w:left w:val="none" w:sz="0" w:space="0" w:color="auto"/>
        <w:bottom w:val="none" w:sz="0" w:space="0" w:color="auto"/>
        <w:right w:val="none" w:sz="0" w:space="0" w:color="auto"/>
      </w:divBdr>
    </w:div>
    <w:div w:id="1762679578">
      <w:bodyDiv w:val="1"/>
      <w:marLeft w:val="0"/>
      <w:marRight w:val="0"/>
      <w:marTop w:val="0"/>
      <w:marBottom w:val="0"/>
      <w:divBdr>
        <w:top w:val="none" w:sz="0" w:space="0" w:color="auto"/>
        <w:left w:val="none" w:sz="0" w:space="0" w:color="auto"/>
        <w:bottom w:val="none" w:sz="0" w:space="0" w:color="auto"/>
        <w:right w:val="none" w:sz="0" w:space="0" w:color="auto"/>
      </w:divBdr>
    </w:div>
    <w:div w:id="1844055060">
      <w:bodyDiv w:val="1"/>
      <w:marLeft w:val="0"/>
      <w:marRight w:val="0"/>
      <w:marTop w:val="0"/>
      <w:marBottom w:val="0"/>
      <w:divBdr>
        <w:top w:val="none" w:sz="0" w:space="0" w:color="auto"/>
        <w:left w:val="none" w:sz="0" w:space="0" w:color="auto"/>
        <w:bottom w:val="none" w:sz="0" w:space="0" w:color="auto"/>
        <w:right w:val="none" w:sz="0" w:space="0" w:color="auto"/>
      </w:divBdr>
    </w:div>
    <w:div w:id="1852793194">
      <w:bodyDiv w:val="1"/>
      <w:marLeft w:val="0"/>
      <w:marRight w:val="0"/>
      <w:marTop w:val="0"/>
      <w:marBottom w:val="0"/>
      <w:divBdr>
        <w:top w:val="none" w:sz="0" w:space="0" w:color="auto"/>
        <w:left w:val="none" w:sz="0" w:space="0" w:color="auto"/>
        <w:bottom w:val="none" w:sz="0" w:space="0" w:color="auto"/>
        <w:right w:val="none" w:sz="0" w:space="0" w:color="auto"/>
      </w:divBdr>
    </w:div>
    <w:div w:id="1890652006">
      <w:bodyDiv w:val="1"/>
      <w:marLeft w:val="0"/>
      <w:marRight w:val="0"/>
      <w:marTop w:val="0"/>
      <w:marBottom w:val="0"/>
      <w:divBdr>
        <w:top w:val="none" w:sz="0" w:space="0" w:color="auto"/>
        <w:left w:val="none" w:sz="0" w:space="0" w:color="auto"/>
        <w:bottom w:val="none" w:sz="0" w:space="0" w:color="auto"/>
        <w:right w:val="none" w:sz="0" w:space="0" w:color="auto"/>
      </w:divBdr>
    </w:div>
    <w:div w:id="1968704578">
      <w:bodyDiv w:val="1"/>
      <w:marLeft w:val="0"/>
      <w:marRight w:val="0"/>
      <w:marTop w:val="0"/>
      <w:marBottom w:val="0"/>
      <w:divBdr>
        <w:top w:val="none" w:sz="0" w:space="0" w:color="auto"/>
        <w:left w:val="none" w:sz="0" w:space="0" w:color="auto"/>
        <w:bottom w:val="none" w:sz="0" w:space="0" w:color="auto"/>
        <w:right w:val="none" w:sz="0" w:space="0" w:color="auto"/>
      </w:divBdr>
    </w:div>
    <w:div w:id="209643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gislation.govt.nz/act/public/2021/0036/latest/LMS556285.html" TargetMode="External"/><Relationship Id="rId21" Type="http://schemas.openxmlformats.org/officeDocument/2006/relationships/hyperlink" Target="https://www.waternz.org.nz/Article?Action=View&amp;Article_id=26" TargetMode="External"/><Relationship Id="rId42" Type="http://schemas.openxmlformats.org/officeDocument/2006/relationships/hyperlink" Target="https://www.waternz.org.nz/Article?Action=View&amp;Article_id=2542" TargetMode="External"/><Relationship Id="rId47" Type="http://schemas.openxmlformats.org/officeDocument/2006/relationships/hyperlink" Target="https://www.waternz.org.nz/Article?Action=View&amp;Article_id=2542" TargetMode="External"/><Relationship Id="rId63" Type="http://schemas.openxmlformats.org/officeDocument/2006/relationships/hyperlink" Target="https://legislation.govt.nz/act/public/2021/0036/latest/LMS374564.html" TargetMode="External"/><Relationship Id="rId68" Type="http://schemas.openxmlformats.org/officeDocument/2006/relationships/hyperlink" Target="https://legislation.govt.nz/act/public/2021/0036/latest/LMS374852.html" TargetMode="External"/><Relationship Id="rId16" Type="http://schemas.openxmlformats.org/officeDocument/2006/relationships/image" Target="media/image3.jpg"/><Relationship Id="rId11" Type="http://schemas.openxmlformats.org/officeDocument/2006/relationships/endnotes" Target="endnotes.xml"/><Relationship Id="rId24" Type="http://schemas.openxmlformats.org/officeDocument/2006/relationships/hyperlink" Target="https://legislation.govt.nz/act/public/2021/0036/latest/LMS556288.html" TargetMode="External"/><Relationship Id="rId32" Type="http://schemas.openxmlformats.org/officeDocument/2006/relationships/image" Target="media/image4.emf"/><Relationship Id="rId37" Type="http://schemas.openxmlformats.org/officeDocument/2006/relationships/hyperlink" Target="https://www.waternz.org.nz/Folder?Action=View%20File&amp;Folder_id=101&amp;File=081216_visual_assessment_manual_final.pdf" TargetMode="External"/><Relationship Id="rId40" Type="http://schemas.openxmlformats.org/officeDocument/2006/relationships/hyperlink" Target="https://www.waternz.org.nz/Article?Action=View&amp;Article_id=2544" TargetMode="External"/><Relationship Id="rId45" Type="http://schemas.openxmlformats.org/officeDocument/2006/relationships/hyperlink" Target="https://www.waternz.org.nz/Attachment?Action=Download&amp;Attachment_id=5972" TargetMode="External"/><Relationship Id="rId53" Type="http://schemas.openxmlformats.org/officeDocument/2006/relationships/hyperlink" Target="https://www.taumataarowai.govt.nz/for-communities/public-registers/" TargetMode="External"/><Relationship Id="rId58" Type="http://schemas.openxmlformats.org/officeDocument/2006/relationships/hyperlink" Target="https://www.waternz.org.nz/Folder?Action=View%20File&amp;Folder_id=101&amp;File=081216_visual_assessment_manual_final.pdf" TargetMode="External"/><Relationship Id="rId66" Type="http://schemas.openxmlformats.org/officeDocument/2006/relationships/hyperlink" Target="https://legislation.govt.nz/act/public/2021/0036/latest/LMS556285.html" TargetMode="External"/><Relationship Id="rId74" Type="http://schemas.openxmlformats.org/officeDocument/2006/relationships/hyperlink" Target="https://legislation.govt.nz/act/public/2021/0036/latest/LMS374857.html" TargetMode="External"/><Relationship Id="rId5" Type="http://schemas.openxmlformats.org/officeDocument/2006/relationships/customXml" Target="../customXml/item5.xml"/><Relationship Id="rId61" Type="http://schemas.openxmlformats.org/officeDocument/2006/relationships/hyperlink" Target="https://www.waternz.org.nz/Attachment?Action=Download&amp;Attachment_id=122" TargetMode="External"/><Relationship Id="rId19" Type="http://schemas.openxmlformats.org/officeDocument/2006/relationships/hyperlink" Target="https://www.taumataarowai.govt.nz/assets/Uploads/Legal-documents/Record-keeping-requirements-instrument.pdf" TargetMode="External"/><Relationship Id="rId14" Type="http://schemas.openxmlformats.org/officeDocument/2006/relationships/footer" Target="footer1.xml"/><Relationship Id="rId22" Type="http://schemas.openxmlformats.org/officeDocument/2006/relationships/hyperlink" Target="https://legislation.govt.nz/act/public/2021/0036/latest/LMS556289.html" TargetMode="External"/><Relationship Id="rId27" Type="http://schemas.openxmlformats.org/officeDocument/2006/relationships/hyperlink" Target="https://legislation.govt.nz/act/public/2021/0036/latest/LMS556290.html" TargetMode="External"/><Relationship Id="rId30" Type="http://schemas.openxmlformats.org/officeDocument/2006/relationships/hyperlink" Target="https://www.taumataarowai.govt.nz/assets/Uploads/NEPM-Data-Collection-Template-2025.xlsx" TargetMode="External"/><Relationship Id="rId35" Type="http://schemas.openxmlformats.org/officeDocument/2006/relationships/hyperlink" Target="https://www.waternz.org.nz/Attachment?Action=Download&amp;Attachment_id=2113" TargetMode="External"/><Relationship Id="rId43" Type="http://schemas.openxmlformats.org/officeDocument/2006/relationships/hyperlink" Target="https://www.waternz.org.nz/Article?Action=View&amp;Article_id=2542" TargetMode="External"/><Relationship Id="rId48" Type="http://schemas.openxmlformats.org/officeDocument/2006/relationships/hyperlink" Target="https://www.waternz.org.nz/Attachment?Action=Download&amp;Attachment_id=122" TargetMode="External"/><Relationship Id="rId56" Type="http://schemas.openxmlformats.org/officeDocument/2006/relationships/hyperlink" Target="https://www.waternz.org.nz/Attachment?Action=Download&amp;Attachment_id=2113" TargetMode="External"/><Relationship Id="rId64" Type="http://schemas.openxmlformats.org/officeDocument/2006/relationships/hyperlink" Target="https://legislation.govt.nz/act/public/2021/0036/latest/LMS374656.html" TargetMode="External"/><Relationship Id="rId69" Type="http://schemas.openxmlformats.org/officeDocument/2006/relationships/hyperlink" Target="https://legislation.govt.nz/act/public/2021/0036/latest/LMS556287.html" TargetMode="External"/><Relationship Id="rId77"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hyperlink" Target="https://www.civildefence.govt.nz/cdem-sector/legislation" TargetMode="External"/><Relationship Id="rId72" Type="http://schemas.openxmlformats.org/officeDocument/2006/relationships/hyperlink" Target="https://legislation.govt.nz/act/public/2021/0036/latest/LMS556289.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legislation.govt.nz/act/public/2021/0036/latest/LMS556286.html" TargetMode="External"/><Relationship Id="rId25" Type="http://schemas.openxmlformats.org/officeDocument/2006/relationships/hyperlink" Target="https://legislation.govt.nz/act/public/2021/0036/latest/LMS374674.html" TargetMode="External"/><Relationship Id="rId33" Type="http://schemas.openxmlformats.org/officeDocument/2006/relationships/hyperlink" Target="https://www.taumataarowai.govt.nz/for-water-suppliers/register-your-supply/guidance-to-determine-water-supply-population" TargetMode="External"/><Relationship Id="rId38" Type="http://schemas.openxmlformats.org/officeDocument/2006/relationships/hyperlink" Target="https://www.ipwea.org/resourcesnew/bookshop/iimm" TargetMode="External"/><Relationship Id="rId46" Type="http://schemas.openxmlformats.org/officeDocument/2006/relationships/hyperlink" Target="https://www.waternz.org.nz/Attachment?Action=Download&amp;Attachment_id=3676" TargetMode="External"/><Relationship Id="rId59" Type="http://schemas.openxmlformats.org/officeDocument/2006/relationships/hyperlink" Target="https://www.waternz.org.nz/Attachment?Action=Download&amp;Attachment_id=4872" TargetMode="External"/><Relationship Id="rId67" Type="http://schemas.openxmlformats.org/officeDocument/2006/relationships/hyperlink" Target="https://legislation.govt.nz/act/public/2021/0036/latest/LMS556286.html" TargetMode="External"/><Relationship Id="rId20" Type="http://schemas.openxmlformats.org/officeDocument/2006/relationships/hyperlink" Target="https://legislation.govt.nz/act/public/2021/0036/latest/LMS374858.html" TargetMode="External"/><Relationship Id="rId41" Type="http://schemas.openxmlformats.org/officeDocument/2006/relationships/hyperlink" Target="https://www.standards.govt.nz/shop/snz-pas-45092008/" TargetMode="External"/><Relationship Id="rId54" Type="http://schemas.openxmlformats.org/officeDocument/2006/relationships/hyperlink" Target="https://www.taumataarowai.govt.nz/for-water-suppliers/register-your-supply/guidance-to-determine-water-supply-population" TargetMode="External"/><Relationship Id="rId62" Type="http://schemas.openxmlformats.org/officeDocument/2006/relationships/hyperlink" Target="https://www.ipwea.org/resourcesnew/bookshop/iimm" TargetMode="External"/><Relationship Id="rId70" Type="http://schemas.openxmlformats.org/officeDocument/2006/relationships/hyperlink" Target="https://legislation.govt.nz/act/public/2021/0036/latest/LMS374854.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egislation.govt.nz/act/public/2021/0036/latest/LMS556285.html" TargetMode="External"/><Relationship Id="rId28" Type="http://schemas.openxmlformats.org/officeDocument/2006/relationships/hyperlink" Target="https://legislation.govt.nz/act/public/2021/0036/latest/LMS374656.html" TargetMode="External"/><Relationship Id="rId36" Type="http://schemas.openxmlformats.org/officeDocument/2006/relationships/hyperlink" Target="https://www.ipwea.org/resourcesnew/bookshop/iimm" TargetMode="External"/><Relationship Id="rId49" Type="http://schemas.openxmlformats.org/officeDocument/2006/relationships/hyperlink" Target="https://www.ipwea.org.nz/product/international-infrastructure-management-manual" TargetMode="External"/><Relationship Id="rId57" Type="http://schemas.openxmlformats.org/officeDocument/2006/relationships/hyperlink" Target="https://www.ipwea.org.nz/product/international-infrastructure-management-manual" TargetMode="External"/><Relationship Id="rId10" Type="http://schemas.openxmlformats.org/officeDocument/2006/relationships/footnotes" Target="footnotes.xml"/><Relationship Id="rId31" Type="http://schemas.openxmlformats.org/officeDocument/2006/relationships/hyperlink" Target="mailto:measures@taumataarowai.govt.nz" TargetMode="External"/><Relationship Id="rId44" Type="http://schemas.openxmlformats.org/officeDocument/2006/relationships/hyperlink" Target="https://www.waternz.org.nz/Attachment?Action=Download&amp;Attachment_id=3675" TargetMode="External"/><Relationship Id="rId52" Type="http://schemas.openxmlformats.org/officeDocument/2006/relationships/hyperlink" Target="https://legislation.govt.nz/act/public/2021/0036/latest/LMS374854.html" TargetMode="External"/><Relationship Id="rId60" Type="http://schemas.openxmlformats.org/officeDocument/2006/relationships/image" Target="media/image5.png"/><Relationship Id="rId65" Type="http://schemas.openxmlformats.org/officeDocument/2006/relationships/hyperlink" Target="https://legislation.govt.nz/act/public/2021/0036/latest/LMS374674.html" TargetMode="External"/><Relationship Id="rId73" Type="http://schemas.openxmlformats.org/officeDocument/2006/relationships/hyperlink" Target="https://legislation.govt.nz/act/public/2021/0036/latest/LMS556290.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legislation.govt.nz/act/public/2021/0036/latest/LMS556290.html" TargetMode="External"/><Relationship Id="rId39" Type="http://schemas.openxmlformats.org/officeDocument/2006/relationships/hyperlink" Target="https://www.waternz.org.nz/Attachment?Action=Download&amp;Attachment_id=3675" TargetMode="External"/><Relationship Id="rId34" Type="http://schemas.openxmlformats.org/officeDocument/2006/relationships/hyperlink" Target="https://www.ipwea.org.nz/product/international-infrastructure-management-manual" TargetMode="External"/><Relationship Id="rId50" Type="http://schemas.openxmlformats.org/officeDocument/2006/relationships/hyperlink" Target="https://www.legislation.govt.nz/act/public/2002/0033/51.0/DLM149796.html" TargetMode="External"/><Relationship Id="rId55" Type="http://schemas.openxmlformats.org/officeDocument/2006/relationships/hyperlink" Target="https://www.ipwea.org.nz/product/international-infrastructure-management-manual"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legislation.govt.nz/act/public/2021/0036/latest/LMS556288.html" TargetMode="External"/><Relationship Id="rId2" Type="http://schemas.openxmlformats.org/officeDocument/2006/relationships/customXml" Target="../customXml/item2.xml"/><Relationship Id="rId29" Type="http://schemas.openxmlformats.org/officeDocument/2006/relationships/hyperlink" Target="https://www.legislation.govt.nz/act/public/1991/0069/latest/DLM23027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084FB704-B797-4DFD-9684-3E5FE78EA67A}">
    <t:Anchor>
      <t:Comment id="643002272"/>
    </t:Anchor>
    <t:History>
      <t:Event id="{970F90CB-EE7A-44F9-9852-4B99494E7E79}" time="2022-06-16T21:13:40.219Z">
        <t:Attribution userId="S::mani.crawford@taumataarowai.govt.nz::4c137b52-0b93-46ce-a7aa-07d01fcb5eba" userProvider="AD" userName="Mani Crawford"/>
        <t:Anchor>
          <t:Comment id="1139918737"/>
        </t:Anchor>
        <t:Create/>
      </t:Event>
      <t:Event id="{A9E65FBE-FD5A-4395-B798-42EE659DD419}" time="2022-06-16T21:13:40.219Z">
        <t:Attribution userId="S::mani.crawford@taumataarowai.govt.nz::4c137b52-0b93-46ce-a7aa-07d01fcb5eba" userProvider="AD" userName="Mani Crawford"/>
        <t:Anchor>
          <t:Comment id="1139918737"/>
        </t:Anchor>
        <t:Assign userId="S::Isobel.Oldfield@taumataarowai.govt.nz::ab88bd1c-3396-47e5-bd77-51cc471bf375" userProvider="AD" userName="Isobel Oldfield"/>
      </t:Event>
      <t:Event id="{6138768D-02F5-4CC9-AAB7-182F221ED608}" time="2022-06-16T21:13:40.219Z">
        <t:Attribution userId="S::mani.crawford@taumataarowai.govt.nz::4c137b52-0b93-46ce-a7aa-07d01fcb5eba" userProvider="AD" userName="Mani Crawford"/>
        <t:Anchor>
          <t:Comment id="1139918737"/>
        </t:Anchor>
        <t:SetTitle title="@Isobel Oldfield @Caroline Robertson I have just checked our glossary of terms, the national standard for Te Mana o te Wai and our previous slides and documents and we haven't actually used this reference before as in mauri (life force) and so to be …"/>
      </t:Event>
    </t:History>
  </t:Task>
  <t:Task id="{4580AF0D-CA6D-43C1-9762-6758F2DA7376}">
    <t:Anchor>
      <t:Comment id="14890523"/>
    </t:Anchor>
    <t:History>
      <t:Event id="{E5855BE7-DD1E-4718-BAB3-5C031EC7CB2A}" time="2024-03-05T02:41:49.728Z">
        <t:Attribution userId="S::ed.winter@taumataarowai.govt.nz::f1c95677-6aab-4700-9f26-2d97f5f1db86" userProvider="AD" userName="Eddy Winter"/>
        <t:Anchor>
          <t:Comment id="1932503277"/>
        </t:Anchor>
        <t:Create/>
      </t:Event>
      <t:Event id="{A0D80EEA-927B-451A-ABEC-87B256502E5C}" time="2024-03-05T02:41:49.728Z">
        <t:Attribution userId="S::ed.winter@taumataarowai.govt.nz::f1c95677-6aab-4700-9f26-2d97f5f1db86" userProvider="AD" userName="Eddy Winter"/>
        <t:Anchor>
          <t:Comment id="1932503277"/>
        </t:Anchor>
        <t:Assign userId="S::alice.liddell@taumataarowai.govt.nz::7d4be738-3772-4f95-a5e0-21990989cbfb" userProvider="AD" userName="Alice Liddell"/>
      </t:Event>
      <t:Event id="{2D701763-828B-44D8-88BF-C8FAD10A1A22}" time="2024-03-05T02:41:49.728Z">
        <t:Attribution userId="S::ed.winter@taumataarowai.govt.nz::f1c95677-6aab-4700-9f26-2d97f5f1db86" userProvider="AD" userName="Eddy Winter"/>
        <t:Anchor>
          <t:Comment id="1932503277"/>
        </t:Anchor>
        <t:SetTitle title="@Alice Liddell "/>
      </t:Event>
      <t:Event id="{158FE1AF-6E44-4022-BA57-073CF5BF35AB}" time="2024-03-11T00:50:44.371Z">
        <t:Attribution userId="S::ed.winter@taumataarowai.govt.nz::f1c95677-6aab-4700-9f26-2d97f5f1db86" userProvider="AD" userName="Eddy Winter"/>
        <t:Progress percentComplete="100"/>
      </t:Event>
    </t:History>
  </t:Task>
  <t:Task id="{63936410-26E7-4E8F-874B-8C26EC7FC13D}">
    <t:Anchor>
      <t:Comment id="643233027"/>
    </t:Anchor>
    <t:History>
      <t:Event id="{DF3F94BE-75D3-4488-80E6-C9CF5B40D40F}" time="2022-06-17T00:56:29.64Z">
        <t:Attribution userId="S::mani.crawford@taumataarowai.govt.nz::4c137b52-0b93-46ce-a7aa-07d01fcb5eba" userProvider="AD" userName="Mani Crawford"/>
        <t:Anchor>
          <t:Comment id="1886309859"/>
        </t:Anchor>
        <t:Create/>
      </t:Event>
      <t:Event id="{62069B13-A53D-4DA7-A077-9AC7FE20F331}" time="2022-06-17T00:56:29.64Z">
        <t:Attribution userId="S::mani.crawford@taumataarowai.govt.nz::4c137b52-0b93-46ce-a7aa-07d01fcb5eba" userProvider="AD" userName="Mani Crawford"/>
        <t:Anchor>
          <t:Comment id="1886309859"/>
        </t:Anchor>
        <t:Assign userId="S::Isobel.Oldfield@taumataarowai.govt.nz::ab88bd1c-3396-47e5-bd77-51cc471bf375" userProvider="AD" userName="Isobel Oldfield"/>
      </t:Event>
      <t:Event id="{A4D5BB9A-A0B5-435A-A319-E473B4FEF4AD}" time="2022-06-17T00:56:29.64Z">
        <t:Attribution userId="S::mani.crawford@taumataarowai.govt.nz::4c137b52-0b93-46ce-a7aa-07d01fcb5eba" userProvider="AD" userName="Mani Crawford"/>
        <t:Anchor>
          <t:Comment id="1886309859"/>
        </t:Anchor>
        <t:SetTitle title="@Isobel Oldfield ae, seems like the sensible place to include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e5d3422-d9dd-445a-a09e-4ef6652ad33b">
      <Value>6</Value>
    </TaxCatchAll>
    <SharedWithUsers xmlns="fe5d3422-d9dd-445a-a09e-4ef6652ad33b">
      <UserInfo>
        <DisplayName>Courtney Lim</DisplayName>
        <AccountId>100</AccountId>
        <AccountType/>
      </UserInfo>
      <UserInfo>
        <DisplayName>Eddy Winter</DisplayName>
        <AccountId>1272</AccountId>
        <AccountType/>
      </UserInfo>
    </SharedWithUsers>
    <i0f84bba906045b4af568ee102a52dcb xmlns="fe5d3422-d9dd-445a-a09e-4ef6652ad33b">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fe27fdf8-0f5f-4818-8814-5d57df057769</TermId>
        </TermInfo>
      </Terms>
    </i0f84bba906045b4af568ee102a52dcb>
    <_dlc_DocId xmlns="fe5d3422-d9dd-445a-a09e-4ef6652ad33b">ARAWAI-656087622-36258</_dlc_DocId>
    <_dlc_DocIdUrl xmlns="fe5d3422-d9dd-445a-a09e-4ef6652ad33b">
      <Url>https://taumataarowai.sharepoint.com/sites/DMS_DataResearchAndInsights/_layouts/15/DocIdRedir.aspx?ID=ARAWAI-656087622-36258</Url>
      <Description>ARAWAI-656087622-36258</Description>
    </_dlc_DocIdUrl>
    <lcf76f155ced4ddcb4097134ff3c332f xmlns="7d07e6d4-f574-4fd6-b354-3da84f18f7b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19270FD70C96F4D8ACF185916C3C628" ma:contentTypeVersion="20" ma:contentTypeDescription="Create a new document." ma:contentTypeScope="" ma:versionID="872d12a746f965dca95b866746bbcb4c">
  <xsd:schema xmlns:xsd="http://www.w3.org/2001/XMLSchema" xmlns:xs="http://www.w3.org/2001/XMLSchema" xmlns:p="http://schemas.microsoft.com/office/2006/metadata/properties" xmlns:ns2="fe5d3422-d9dd-445a-a09e-4ef6652ad33b" xmlns:ns3="7d07e6d4-f574-4fd6-b354-3da84f18f7b7" targetNamespace="http://schemas.microsoft.com/office/2006/metadata/properties" ma:root="true" ma:fieldsID="a142a181b92d2595f2fb195ee37aef53" ns2:_="" ns3:_="">
    <xsd:import namespace="fe5d3422-d9dd-445a-a09e-4ef6652ad33b"/>
    <xsd:import namespace="7d07e6d4-f574-4fd6-b354-3da84f18f7b7"/>
    <xsd:element name="properties">
      <xsd:complexType>
        <xsd:sequence>
          <xsd:element name="documentManagement">
            <xsd:complexType>
              <xsd:all>
                <xsd:element ref="ns2:i0f84bba906045b4af568ee102a52dcb"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d3422-d9dd-445a-a09e-4ef6652ad33b"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Classification" ma:indexed="true" ma:default="6;#BCS|fe27fdf8-0f5f-4818-8814-5d57df057769" ma:fieldId="{20f84bba-9060-45b4-af56-8ee102a52dcb}" ma:sspId="bd04e065-e87d-43b4-b1aa-988c790d3800" ma:termSetId="8cd2d7f0-9d76-455f-ae25-96860f5827c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6186744-e097-4daa-acba-9ba2c62f42a2}" ma:internalName="TaxCatchAll" ma:showField="CatchAllData" ma:web="fe5d3422-d9dd-445a-a09e-4ef6652ad33b">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07e6d4-f574-4fd6-b354-3da84f18f7b7"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04e065-e87d-43b4-b1aa-988c790d380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8BAFF6-7D59-4BB2-9888-B00BFDA21232}">
  <ds:schemaRefs>
    <ds:schemaRef ds:uri="http://schemas.microsoft.com/sharepoint/events"/>
  </ds:schemaRefs>
</ds:datastoreItem>
</file>

<file path=customXml/itemProps2.xml><?xml version="1.0" encoding="utf-8"?>
<ds:datastoreItem xmlns:ds="http://schemas.openxmlformats.org/officeDocument/2006/customXml" ds:itemID="{72715D97-E7A0-4DA6-B184-C130BEC5373D}">
  <ds:schemaRefs>
    <ds:schemaRef ds:uri="http://schemas.microsoft.com/office/2006/metadata/properties"/>
    <ds:schemaRef ds:uri="http://schemas.microsoft.com/office/infopath/2007/PartnerControls"/>
    <ds:schemaRef ds:uri="fe5d3422-d9dd-445a-a09e-4ef6652ad33b"/>
    <ds:schemaRef ds:uri="7d07e6d4-f574-4fd6-b354-3da84f18f7b7"/>
  </ds:schemaRefs>
</ds:datastoreItem>
</file>

<file path=customXml/itemProps3.xml><?xml version="1.0" encoding="utf-8"?>
<ds:datastoreItem xmlns:ds="http://schemas.openxmlformats.org/officeDocument/2006/customXml" ds:itemID="{DC157B61-8FC1-4338-92B2-1503FD432D88}">
  <ds:schemaRefs>
    <ds:schemaRef ds:uri="http://schemas.openxmlformats.org/officeDocument/2006/bibliography"/>
  </ds:schemaRefs>
</ds:datastoreItem>
</file>

<file path=customXml/itemProps4.xml><?xml version="1.0" encoding="utf-8"?>
<ds:datastoreItem xmlns:ds="http://schemas.openxmlformats.org/officeDocument/2006/customXml" ds:itemID="{9192B4B4-720C-46D8-BF33-9B8370B8F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d3422-d9dd-445a-a09e-4ef6652ad33b"/>
    <ds:schemaRef ds:uri="7d07e6d4-f574-4fd6-b354-3da84f18f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973995-143B-4341-A9BD-CADD0A6E7FF5}">
  <ds:schemaRefs>
    <ds:schemaRef ds:uri="http://schemas.microsoft.com/sharepoint/v3/contenttype/forms"/>
  </ds:schemaRefs>
</ds:datastoreItem>
</file>

<file path=docMetadata/LabelInfo.xml><?xml version="1.0" encoding="utf-8"?>
<clbl:labelList xmlns:clbl="http://schemas.microsoft.com/office/2020/mipLabelMetadata">
  <clbl:label id="{c34c5bb1-72b7-4e17-a9b6-e671780ca3ee}" enabled="1" method="Standard" siteId="{75c87bf0-6130-4555-b9fa-e4cf3539f058}" removed="0"/>
</clbl:labelList>
</file>

<file path=docProps/app.xml><?xml version="1.0" encoding="utf-8"?>
<Properties xmlns="http://schemas.openxmlformats.org/officeDocument/2006/extended-properties" xmlns:vt="http://schemas.openxmlformats.org/officeDocument/2006/docPropsVTypes">
  <Template>Normal</Template>
  <TotalTime>1</TotalTime>
  <Pages>51</Pages>
  <Words>21536</Words>
  <Characters>114787</Characters>
  <Application>Microsoft Office Word</Application>
  <DocSecurity>2</DocSecurity>
  <Lines>2049</Lines>
  <Paragraphs>1239</Paragraphs>
  <ScaleCrop>false</ScaleCrop>
  <Company>Taumata Arowai</Company>
  <LinksUpToDate>false</LinksUpToDate>
  <CharactersWithSpaces>135084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Environmental Performance Measures and Guide - June 2024</dc:title>
  <dc:subject>Network Environmental Performance Measures and Guide - June 2024</dc:subject>
  <dc:creator>Simone Blackburn</dc:creator>
  <cp:keywords>Network Environmental Performance Measures and Guide - June 2024</cp:keywords>
  <dc:description/>
  <cp:lastModifiedBy>Bridget Cheesman</cp:lastModifiedBy>
  <cp:revision>2</cp:revision>
  <cp:lastPrinted>2024-05-20T08:45:00Z</cp:lastPrinted>
  <dcterms:created xsi:type="dcterms:W3CDTF">2025-07-01T04:37:00Z</dcterms:created>
  <dcterms:modified xsi:type="dcterms:W3CDTF">2025-07-01T04:37:00Z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4c5bb1-72b7-4e17-a9b6-e671780ca3ee_Enabled">
    <vt:lpwstr>true</vt:lpwstr>
  </property>
  <property fmtid="{D5CDD505-2E9C-101B-9397-08002B2CF9AE}" pid="3" name="MSIP_Label_c34c5bb1-72b7-4e17-a9b6-e671780ca3ee_SetDate">
    <vt:lpwstr>2022-05-16T08:19:27Z</vt:lpwstr>
  </property>
  <property fmtid="{D5CDD505-2E9C-101B-9397-08002B2CF9AE}" pid="4" name="MSIP_Label_c34c5bb1-72b7-4e17-a9b6-e671780ca3ee_Method">
    <vt:lpwstr>Standard</vt:lpwstr>
  </property>
  <property fmtid="{D5CDD505-2E9C-101B-9397-08002B2CF9AE}" pid="5" name="MSIP_Label_c34c5bb1-72b7-4e17-a9b6-e671780ca3ee_Name">
    <vt:lpwstr>Unclassified</vt:lpwstr>
  </property>
  <property fmtid="{D5CDD505-2E9C-101B-9397-08002B2CF9AE}" pid="6" name="MSIP_Label_c34c5bb1-72b7-4e17-a9b6-e671780ca3ee_SiteId">
    <vt:lpwstr>75c87bf0-6130-4555-b9fa-e4cf3539f058</vt:lpwstr>
  </property>
  <property fmtid="{D5CDD505-2E9C-101B-9397-08002B2CF9AE}" pid="7" name="MSIP_Label_c34c5bb1-72b7-4e17-a9b6-e671780ca3ee_ActionId">
    <vt:lpwstr>2afe6250-5a6b-438b-a0f6-4f1bf99b0eab</vt:lpwstr>
  </property>
  <property fmtid="{D5CDD505-2E9C-101B-9397-08002B2CF9AE}" pid="8" name="MSIP_Label_c34c5bb1-72b7-4e17-a9b6-e671780ca3ee_ContentBits">
    <vt:lpwstr>0</vt:lpwstr>
  </property>
  <property fmtid="{D5CDD505-2E9C-101B-9397-08002B2CF9AE}" pid="9" name="ContentTypeId">
    <vt:lpwstr>0x010100A19270FD70C96F4D8ACF185916C3C628</vt:lpwstr>
  </property>
  <property fmtid="{D5CDD505-2E9C-101B-9397-08002B2CF9AE}" pid="10" name="MediaServiceImageTags">
    <vt:lpwstr/>
  </property>
  <property fmtid="{D5CDD505-2E9C-101B-9397-08002B2CF9AE}" pid="11" name="RevIMBCS">
    <vt:lpwstr>6;#BCS|fe27fdf8-0f5f-4818-8814-5d57df057769</vt:lpwstr>
  </property>
  <property fmtid="{D5CDD505-2E9C-101B-9397-08002B2CF9AE}" pid="12" name="_dlc_DocIdItemGuid">
    <vt:lpwstr>3d043e89-06b7-49f7-b213-1085b8ad78b4</vt:lpwstr>
  </property>
</Properties>
</file>